
<file path=[Content_Types].xml><?xml version="1.0" encoding="utf-8"?>
<Types xmlns="http://schemas.openxmlformats.org/package/2006/content-types">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Style w:val="af0"/>
        <w:tblpPr w:leftFromText="180" w:rightFromText="180" w:vertAnchor="text" w:horzAnchor="margin" w:tblpXSpec="center" w:tblpY="-265"/>
        <w:tblW w:w="6694" w:type="dxa"/>
        <w:tblLook w:val="04A0" w:firstRow="1" w:lastRow="0" w:firstColumn="1" w:lastColumn="0" w:noHBand="0" w:noVBand="1"/>
      </w:tblPr>
      <w:tblGrid>
        <w:gridCol w:w="2392"/>
        <w:gridCol w:w="4302"/>
      </w:tblGrid>
      <w:tr w:rsidR="00E60B43" w:rsidTr="00E60B43">
        <w:tc>
          <w:tcPr>
            <w:tcW w:w="3539" w:type="dxa"/>
          </w:tcPr>
          <w:p w:rsidR="00E60B43" w:rsidRPr="000608BD" w:rsidRDefault="00E60B43" w:rsidP="00E60B43">
            <w:pPr>
              <w:tabs>
                <w:tab w:val="left" w:pos="7005"/>
              </w:tabs>
              <w:spacing w:after="0" w:line="259" w:lineRule="auto"/>
              <w:ind w:firstLine="0"/>
              <w:rPr>
                <w:rFonts w:eastAsiaTheme="minorHAnsi" w:cs="Times New Roman"/>
                <w:sz w:val="26"/>
                <w:szCs w:val="26"/>
                <w:lang w:eastAsia="en-US"/>
              </w:rPr>
            </w:pPr>
            <w:r>
              <w:rPr>
                <w:rFonts w:eastAsiaTheme="minorHAnsi" w:cs="Times New Roman"/>
                <w:sz w:val="26"/>
                <w:szCs w:val="26"/>
                <w:lang w:eastAsia="en-US"/>
              </w:rPr>
              <w:t xml:space="preserve">Принято </w:t>
            </w:r>
            <w:r w:rsidRPr="000608BD">
              <w:rPr>
                <w:rFonts w:eastAsiaTheme="minorHAnsi" w:cs="Times New Roman"/>
                <w:sz w:val="26"/>
                <w:szCs w:val="26"/>
                <w:lang w:eastAsia="en-US"/>
              </w:rPr>
              <w:t xml:space="preserve">   </w:t>
            </w:r>
            <w:r>
              <w:rPr>
                <w:rFonts w:eastAsiaTheme="minorHAnsi" w:cs="Times New Roman"/>
                <w:sz w:val="26"/>
                <w:szCs w:val="26"/>
                <w:lang w:eastAsia="en-US"/>
              </w:rPr>
              <w:t>педагогическим советом МБОУ «Полянская СОШ»</w:t>
            </w:r>
            <w:r w:rsidRPr="000608BD">
              <w:rPr>
                <w:rFonts w:eastAsiaTheme="minorHAnsi" w:cs="Times New Roman"/>
                <w:sz w:val="26"/>
                <w:szCs w:val="26"/>
                <w:lang w:eastAsia="en-US"/>
              </w:rPr>
              <w:t xml:space="preserve">       </w:t>
            </w:r>
            <w:r>
              <w:rPr>
                <w:rFonts w:eastAsiaTheme="minorHAnsi" w:cs="Times New Roman"/>
                <w:sz w:val="26"/>
                <w:szCs w:val="26"/>
                <w:lang w:eastAsia="en-US"/>
              </w:rPr>
              <w:t xml:space="preserve">    </w:t>
            </w:r>
          </w:p>
          <w:p w:rsidR="00E60B43" w:rsidRPr="000608BD" w:rsidRDefault="00E60B43" w:rsidP="00E60B43">
            <w:pPr>
              <w:spacing w:after="0" w:line="259" w:lineRule="auto"/>
              <w:ind w:firstLine="0"/>
              <w:rPr>
                <w:rFonts w:eastAsiaTheme="minorHAnsi" w:cs="Times New Roman"/>
                <w:sz w:val="26"/>
                <w:szCs w:val="26"/>
                <w:lang w:eastAsia="en-US"/>
              </w:rPr>
            </w:pPr>
            <w:r w:rsidRPr="000608BD">
              <w:rPr>
                <w:rFonts w:eastAsiaTheme="minorHAnsi" w:cs="Times New Roman"/>
                <w:sz w:val="26"/>
                <w:szCs w:val="26"/>
                <w:lang w:eastAsia="en-US"/>
              </w:rPr>
              <w:t xml:space="preserve">Спасского муниципального района РТ:      </w:t>
            </w:r>
            <w:r>
              <w:rPr>
                <w:rFonts w:eastAsiaTheme="minorHAnsi" w:cs="Times New Roman"/>
                <w:sz w:val="26"/>
                <w:szCs w:val="26"/>
                <w:lang w:eastAsia="en-US"/>
              </w:rPr>
              <w:t xml:space="preserve">                       Протокол №  от «__»______2022г          </w:t>
            </w:r>
          </w:p>
          <w:p w:rsidR="00E60B43" w:rsidRDefault="00E60B43" w:rsidP="00E60B43">
            <w:pPr>
              <w:spacing w:line="259" w:lineRule="auto"/>
              <w:ind w:firstLine="0"/>
              <w:rPr>
                <w:rFonts w:eastAsiaTheme="minorHAnsi" w:cs="Times New Roman"/>
                <w:b/>
                <w:sz w:val="26"/>
                <w:szCs w:val="26"/>
                <w:lang w:eastAsia="en-US"/>
              </w:rPr>
            </w:pPr>
          </w:p>
        </w:tc>
        <w:tc>
          <w:tcPr>
            <w:tcW w:w="3155" w:type="dxa"/>
          </w:tcPr>
          <w:p w:rsidR="00E60B43" w:rsidRPr="000608BD" w:rsidRDefault="00E60B43" w:rsidP="00E60B43">
            <w:pPr>
              <w:tabs>
                <w:tab w:val="left" w:pos="7005"/>
              </w:tabs>
              <w:spacing w:after="0" w:line="259" w:lineRule="auto"/>
              <w:ind w:firstLine="0"/>
              <w:rPr>
                <w:rFonts w:eastAsiaTheme="minorHAnsi" w:cs="Times New Roman"/>
                <w:sz w:val="26"/>
                <w:szCs w:val="26"/>
                <w:lang w:eastAsia="en-US"/>
              </w:rPr>
            </w:pPr>
            <w:r w:rsidRPr="000608BD">
              <w:rPr>
                <w:rFonts w:eastAsiaTheme="minorHAnsi" w:cs="Times New Roman"/>
                <w:sz w:val="26"/>
                <w:szCs w:val="26"/>
                <w:lang w:eastAsia="en-US"/>
              </w:rPr>
              <w:t xml:space="preserve">Утверждаю            </w:t>
            </w:r>
            <w:r>
              <w:rPr>
                <w:rFonts w:eastAsiaTheme="minorHAnsi" w:cs="Times New Roman"/>
                <w:sz w:val="26"/>
                <w:szCs w:val="26"/>
                <w:lang w:eastAsia="en-US"/>
              </w:rPr>
              <w:t xml:space="preserve">                                                                  </w:t>
            </w:r>
            <w:r w:rsidRPr="000608BD">
              <w:rPr>
                <w:rFonts w:eastAsiaTheme="minorHAnsi" w:cs="Times New Roman"/>
                <w:sz w:val="26"/>
                <w:szCs w:val="26"/>
                <w:lang w:eastAsia="en-US"/>
              </w:rPr>
              <w:t xml:space="preserve">      </w:t>
            </w:r>
            <w:r>
              <w:rPr>
                <w:rFonts w:eastAsiaTheme="minorHAnsi" w:cs="Times New Roman"/>
                <w:sz w:val="26"/>
                <w:szCs w:val="26"/>
                <w:lang w:eastAsia="en-US"/>
              </w:rPr>
              <w:t xml:space="preserve">                         </w:t>
            </w:r>
          </w:p>
          <w:p w:rsidR="00E60B43" w:rsidRPr="000608BD" w:rsidRDefault="00E60B43" w:rsidP="00E60B43">
            <w:pPr>
              <w:tabs>
                <w:tab w:val="left" w:pos="7005"/>
              </w:tabs>
              <w:spacing w:after="0" w:line="259" w:lineRule="auto"/>
              <w:ind w:firstLine="0"/>
              <w:rPr>
                <w:rFonts w:eastAsiaTheme="minorHAnsi" w:cs="Times New Roman"/>
                <w:sz w:val="26"/>
                <w:szCs w:val="26"/>
                <w:lang w:eastAsia="en-US"/>
              </w:rPr>
            </w:pPr>
            <w:r w:rsidRPr="000608BD">
              <w:rPr>
                <w:rFonts w:eastAsiaTheme="minorHAnsi" w:cs="Times New Roman"/>
                <w:sz w:val="26"/>
                <w:szCs w:val="26"/>
                <w:lang w:eastAsia="en-US"/>
              </w:rPr>
              <w:t xml:space="preserve">Директор МБОУ «Полянская СОШ»   </w:t>
            </w:r>
            <w:r>
              <w:rPr>
                <w:rFonts w:eastAsiaTheme="minorHAnsi" w:cs="Times New Roman"/>
                <w:sz w:val="26"/>
                <w:szCs w:val="26"/>
                <w:lang w:eastAsia="en-US"/>
              </w:rPr>
              <w:t xml:space="preserve">                              </w:t>
            </w:r>
          </w:p>
          <w:p w:rsidR="00E60B43" w:rsidRPr="000608BD" w:rsidRDefault="00E60B43" w:rsidP="00E60B43">
            <w:pPr>
              <w:spacing w:after="0" w:line="259" w:lineRule="auto"/>
              <w:ind w:firstLine="0"/>
              <w:rPr>
                <w:rFonts w:eastAsiaTheme="minorHAnsi" w:cs="Times New Roman"/>
                <w:sz w:val="26"/>
                <w:szCs w:val="26"/>
                <w:lang w:eastAsia="en-US"/>
              </w:rPr>
            </w:pPr>
            <w:r>
              <w:rPr>
                <w:rFonts w:eastAsiaTheme="minorHAnsi" w:cs="Times New Roman"/>
                <w:sz w:val="26"/>
                <w:szCs w:val="26"/>
                <w:lang w:eastAsia="en-US"/>
              </w:rPr>
              <w:t>___________/___________________</w:t>
            </w:r>
            <w:r w:rsidRPr="000608BD">
              <w:rPr>
                <w:rFonts w:eastAsiaTheme="minorHAnsi" w:cs="Times New Roman"/>
                <w:sz w:val="26"/>
                <w:szCs w:val="26"/>
                <w:lang w:eastAsia="en-US"/>
              </w:rPr>
              <w:t>/</w:t>
            </w:r>
          </w:p>
          <w:p w:rsidR="00E60B43" w:rsidRPr="000608BD" w:rsidRDefault="00E60B43" w:rsidP="00E60B43">
            <w:pPr>
              <w:spacing w:after="0" w:line="259" w:lineRule="auto"/>
              <w:ind w:firstLine="0"/>
              <w:rPr>
                <w:rFonts w:eastAsiaTheme="minorHAnsi" w:cs="Times New Roman"/>
                <w:sz w:val="26"/>
                <w:szCs w:val="26"/>
                <w:lang w:eastAsia="en-US"/>
              </w:rPr>
            </w:pPr>
            <w:r w:rsidRPr="000608BD">
              <w:rPr>
                <w:rFonts w:eastAsiaTheme="minorHAnsi" w:cs="Times New Roman"/>
                <w:sz w:val="26"/>
                <w:szCs w:val="26"/>
                <w:lang w:eastAsia="en-US"/>
              </w:rPr>
              <w:t>Приказ №____от ________2022г.</w:t>
            </w:r>
          </w:p>
          <w:p w:rsidR="00E60B43" w:rsidRDefault="00E60B43" w:rsidP="00E60B43">
            <w:pPr>
              <w:spacing w:line="259" w:lineRule="auto"/>
              <w:ind w:firstLine="0"/>
              <w:rPr>
                <w:rFonts w:eastAsiaTheme="minorHAnsi" w:cs="Times New Roman"/>
                <w:b/>
                <w:sz w:val="26"/>
                <w:szCs w:val="26"/>
                <w:lang w:eastAsia="en-US"/>
              </w:rPr>
            </w:pPr>
          </w:p>
        </w:tc>
      </w:tr>
      <w:tr w:rsidR="00E60B43" w:rsidTr="00E60B43">
        <w:tc>
          <w:tcPr>
            <w:tcW w:w="3539" w:type="dxa"/>
          </w:tcPr>
          <w:p w:rsidR="00E60B43" w:rsidRDefault="00E60B43" w:rsidP="00E60B43">
            <w:pPr>
              <w:spacing w:line="259" w:lineRule="auto"/>
              <w:ind w:firstLine="0"/>
              <w:rPr>
                <w:rFonts w:eastAsiaTheme="minorHAnsi" w:cs="Times New Roman"/>
                <w:b/>
                <w:sz w:val="26"/>
                <w:szCs w:val="26"/>
                <w:lang w:eastAsia="en-US"/>
              </w:rPr>
            </w:pPr>
          </w:p>
        </w:tc>
        <w:tc>
          <w:tcPr>
            <w:tcW w:w="3155" w:type="dxa"/>
          </w:tcPr>
          <w:p w:rsidR="00E60B43" w:rsidRDefault="00E60B43" w:rsidP="00E60B43">
            <w:pPr>
              <w:spacing w:line="259" w:lineRule="auto"/>
              <w:ind w:firstLine="0"/>
              <w:rPr>
                <w:rFonts w:eastAsiaTheme="minorHAnsi" w:cs="Times New Roman"/>
                <w:b/>
                <w:sz w:val="26"/>
                <w:szCs w:val="26"/>
                <w:lang w:eastAsia="en-US"/>
              </w:rPr>
            </w:pPr>
          </w:p>
        </w:tc>
      </w:tr>
    </w:tbl>
    <w:p w:rsidR="00BC285F" w:rsidRPr="000608BD" w:rsidRDefault="00BC285F" w:rsidP="00BC285F">
      <w:pPr>
        <w:spacing w:after="0" w:line="259" w:lineRule="auto"/>
        <w:ind w:firstLine="0"/>
        <w:jc w:val="left"/>
        <w:rPr>
          <w:rFonts w:eastAsiaTheme="minorHAnsi" w:cs="Times New Roman"/>
          <w:b/>
          <w:sz w:val="26"/>
          <w:szCs w:val="26"/>
          <w:lang w:eastAsia="en-US"/>
        </w:rPr>
      </w:pPr>
    </w:p>
    <w:p w:rsidR="00BC285F" w:rsidRPr="00F5131D" w:rsidRDefault="00BC285F" w:rsidP="00BC285F">
      <w:pPr>
        <w:spacing w:line="259" w:lineRule="auto"/>
        <w:ind w:firstLine="0"/>
        <w:jc w:val="left"/>
        <w:rPr>
          <w:rFonts w:eastAsiaTheme="minorHAnsi" w:cs="Times New Roman"/>
          <w:b/>
          <w:sz w:val="26"/>
          <w:szCs w:val="26"/>
          <w:lang w:eastAsia="en-US"/>
        </w:rPr>
      </w:pPr>
    </w:p>
    <w:p w:rsidR="00BC285F" w:rsidRPr="00F5131D" w:rsidRDefault="00BC285F" w:rsidP="00BC285F">
      <w:pPr>
        <w:spacing w:line="259" w:lineRule="auto"/>
        <w:ind w:firstLine="0"/>
        <w:jc w:val="left"/>
        <w:rPr>
          <w:rFonts w:eastAsiaTheme="minorHAnsi" w:cs="Times New Roman"/>
          <w:b/>
          <w:sz w:val="26"/>
          <w:szCs w:val="26"/>
          <w:lang w:eastAsia="en-US"/>
        </w:rPr>
      </w:pPr>
    </w:p>
    <w:p w:rsidR="00BC285F" w:rsidRPr="00F5131D" w:rsidRDefault="00BC285F" w:rsidP="00BC285F">
      <w:pPr>
        <w:spacing w:line="259" w:lineRule="auto"/>
        <w:ind w:firstLine="0"/>
        <w:jc w:val="left"/>
        <w:rPr>
          <w:rFonts w:eastAsiaTheme="minorHAnsi" w:cs="Times New Roman"/>
          <w:b/>
          <w:sz w:val="26"/>
          <w:szCs w:val="26"/>
          <w:lang w:eastAsia="en-US"/>
        </w:rPr>
      </w:pPr>
    </w:p>
    <w:p w:rsidR="00BC285F" w:rsidRPr="00F5131D" w:rsidRDefault="00BC285F" w:rsidP="00BC285F">
      <w:pPr>
        <w:spacing w:line="259" w:lineRule="auto"/>
        <w:ind w:firstLine="0"/>
        <w:jc w:val="left"/>
        <w:rPr>
          <w:rFonts w:eastAsiaTheme="minorHAnsi" w:cs="Times New Roman"/>
          <w:b/>
          <w:sz w:val="26"/>
          <w:szCs w:val="26"/>
          <w:lang w:eastAsia="en-US"/>
        </w:rPr>
      </w:pP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Основная образовательная программа</w:t>
      </w: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основного общего образования</w:t>
      </w: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муниципального бюджетного общеобразовательного учреждения</w:t>
      </w: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«Полянская средняя общеобразовательная школа»</w:t>
      </w: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Спасского муниципального района</w:t>
      </w:r>
    </w:p>
    <w:p w:rsidR="00BC285F" w:rsidRPr="00F825EB" w:rsidRDefault="00BC285F" w:rsidP="00BC285F">
      <w:pPr>
        <w:spacing w:after="0" w:line="259" w:lineRule="auto"/>
        <w:ind w:firstLine="0"/>
        <w:jc w:val="center"/>
        <w:rPr>
          <w:rFonts w:eastAsiaTheme="minorHAnsi" w:cs="Times New Roman"/>
          <w:b/>
          <w:sz w:val="32"/>
          <w:szCs w:val="32"/>
          <w:lang w:eastAsia="en-US"/>
        </w:rPr>
      </w:pPr>
      <w:r w:rsidRPr="00F825EB">
        <w:rPr>
          <w:rFonts w:eastAsiaTheme="minorHAnsi" w:cs="Times New Roman"/>
          <w:b/>
          <w:sz w:val="32"/>
          <w:szCs w:val="32"/>
          <w:lang w:eastAsia="en-US"/>
        </w:rPr>
        <w:t>Республики Татарстан</w:t>
      </w:r>
    </w:p>
    <w:p w:rsidR="00BC285F" w:rsidRPr="00FD07A5" w:rsidRDefault="00F825EB" w:rsidP="00BC285F">
      <w:pPr>
        <w:spacing w:line="259" w:lineRule="auto"/>
        <w:ind w:firstLine="0"/>
        <w:jc w:val="center"/>
        <w:rPr>
          <w:rFonts w:eastAsiaTheme="minorHAnsi" w:cs="Times New Roman"/>
          <w:b/>
          <w:sz w:val="32"/>
          <w:szCs w:val="32"/>
          <w:lang w:eastAsia="en-US"/>
        </w:rPr>
      </w:pPr>
      <w:r>
        <w:rPr>
          <w:rFonts w:eastAsiaTheme="minorHAnsi" w:cs="Times New Roman"/>
          <w:b/>
          <w:sz w:val="32"/>
          <w:szCs w:val="32"/>
          <w:lang w:eastAsia="en-US"/>
        </w:rPr>
        <w:t xml:space="preserve"> </w:t>
      </w:r>
      <w:r w:rsidR="006E0175">
        <w:rPr>
          <w:rFonts w:eastAsiaTheme="minorHAnsi" w:cs="Times New Roman"/>
          <w:b/>
          <w:sz w:val="32"/>
          <w:szCs w:val="32"/>
          <w:lang w:eastAsia="en-US"/>
        </w:rPr>
        <w:t>(проект)</w:t>
      </w:r>
    </w:p>
    <w:p w:rsidR="006E0175" w:rsidRDefault="006E0175" w:rsidP="00CC0BA3">
      <w:pPr>
        <w:tabs>
          <w:tab w:val="left" w:pos="4305"/>
        </w:tabs>
        <w:ind w:firstLine="0"/>
        <w:rPr>
          <w:rFonts w:eastAsiaTheme="minorHAnsi" w:cs="Times New Roman"/>
          <w:b/>
          <w:sz w:val="26"/>
          <w:szCs w:val="26"/>
          <w:lang w:eastAsia="en-US"/>
        </w:rPr>
      </w:pPr>
    </w:p>
    <w:p w:rsidR="00B24879" w:rsidRPr="00CC0BA3" w:rsidRDefault="00F26B5A" w:rsidP="006E0175">
      <w:pPr>
        <w:tabs>
          <w:tab w:val="left" w:pos="4305"/>
        </w:tabs>
        <w:ind w:firstLine="0"/>
        <w:jc w:val="center"/>
      </w:pPr>
      <w:r w:rsidRPr="0084687C">
        <w:rPr>
          <w:b/>
          <w:sz w:val="28"/>
          <w:szCs w:val="28"/>
        </w:rPr>
        <w:t>Содержание</w:t>
      </w:r>
      <w:r w:rsidR="00BC285F" w:rsidRPr="0084687C">
        <w:rPr>
          <w:b/>
          <w:sz w:val="28"/>
          <w:szCs w:val="28"/>
        </w:rPr>
        <w:t>:</w:t>
      </w:r>
    </w:p>
    <w:p w:rsidR="006310D8" w:rsidRPr="006310D8" w:rsidRDefault="00E60B43" w:rsidP="006310D8">
      <w:pPr>
        <w:tabs>
          <w:tab w:val="right" w:leader="dot" w:pos="5670"/>
          <w:tab w:val="right" w:pos="6350"/>
        </w:tabs>
        <w:suppressAutoHyphens/>
        <w:autoSpaceDE w:val="0"/>
        <w:autoSpaceDN w:val="0"/>
        <w:adjustRightInd w:val="0"/>
        <w:spacing w:after="85" w:line="240" w:lineRule="atLeast"/>
        <w:ind w:left="454" w:firstLine="0"/>
        <w:jc w:val="left"/>
        <w:textAlignment w:val="center"/>
        <w:rPr>
          <w:rFonts w:cs="Times New Roman"/>
          <w:color w:val="000000"/>
          <w:szCs w:val="20"/>
        </w:rPr>
      </w:pPr>
      <w:r>
        <w:t xml:space="preserve"> </w:t>
      </w:r>
    </w:p>
    <w:p w:rsidR="006310D8" w:rsidRDefault="006310D8" w:rsidP="006310D8"/>
    <w:p w:rsidR="006310D8" w:rsidRDefault="006310D8" w:rsidP="006310D8"/>
    <w:p w:rsidR="001E3F15" w:rsidRDefault="001E3F15" w:rsidP="001E3F15">
      <w:pPr>
        <w:pStyle w:val="a6"/>
        <w:widowControl w:val="0"/>
        <w:numPr>
          <w:ilvl w:val="0"/>
          <w:numId w:val="334"/>
        </w:numPr>
        <w:tabs>
          <w:tab w:val="left" w:pos="507"/>
        </w:tabs>
        <w:autoSpaceDE w:val="0"/>
        <w:autoSpaceDN w:val="0"/>
        <w:spacing w:before="94" w:after="0" w:line="240" w:lineRule="auto"/>
        <w:contextualSpacing w:val="0"/>
      </w:pPr>
      <w:r>
        <w:t>Целевой</w:t>
      </w:r>
      <w:r>
        <w:rPr>
          <w:spacing w:val="-11"/>
        </w:rPr>
        <w:t xml:space="preserve"> </w:t>
      </w:r>
      <w:r>
        <w:t>раздел</w:t>
      </w:r>
      <w:r>
        <w:rPr>
          <w:spacing w:val="-8"/>
        </w:rPr>
        <w:t xml:space="preserve"> </w:t>
      </w:r>
      <w:r>
        <w:t>основной</w:t>
      </w:r>
      <w:r>
        <w:rPr>
          <w:spacing w:val="-7"/>
        </w:rPr>
        <w:t xml:space="preserve"> </w:t>
      </w:r>
      <w:r>
        <w:rPr>
          <w:spacing w:val="-2"/>
        </w:rPr>
        <w:t>образовательной</w:t>
      </w:r>
    </w:p>
    <w:p w:rsidR="001E3F15" w:rsidRDefault="001E3F15" w:rsidP="001E3F15">
      <w:pPr>
        <w:sectPr w:rsidR="001E3F15">
          <w:footerReference w:type="default" r:id="rId7"/>
          <w:pgSz w:w="8400" w:h="11910"/>
          <w:pgMar w:top="660" w:right="460" w:bottom="1271" w:left="540" w:header="0" w:footer="536" w:gutter="0"/>
          <w:pgNumType w:start="2"/>
          <w:cols w:space="720"/>
        </w:sectPr>
      </w:pPr>
    </w:p>
    <w:sdt>
      <w:sdtPr>
        <w:id w:val="642382545"/>
        <w:docPartObj>
          <w:docPartGallery w:val="Table of Contents"/>
          <w:docPartUnique/>
        </w:docPartObj>
      </w:sdtPr>
      <w:sdtEndPr>
        <w:rPr>
          <w:caps w:val="0"/>
          <w:sz w:val="22"/>
          <w:szCs w:val="22"/>
          <w:lang w:eastAsia="ru-RU" w:bidi="ar-SA"/>
        </w:rPr>
      </w:sdtEndPr>
      <w:sdtContent>
        <w:p w:rsidR="001E3F15" w:rsidRPr="001E3F15" w:rsidRDefault="001E3F15" w:rsidP="001E3F15">
          <w:pPr>
            <w:pStyle w:val="1d"/>
          </w:pPr>
          <w:r w:rsidRPr="001E3F15">
            <w:t>программы</w:t>
          </w:r>
          <w:r w:rsidRPr="001E3F15">
            <w:rPr>
              <w:spacing w:val="-13"/>
            </w:rPr>
            <w:t xml:space="preserve"> </w:t>
          </w:r>
          <w:r w:rsidRPr="001E3F15">
            <w:t>основного</w:t>
          </w:r>
          <w:r w:rsidRPr="001E3F15">
            <w:rPr>
              <w:spacing w:val="-9"/>
            </w:rPr>
            <w:t xml:space="preserve"> </w:t>
          </w:r>
          <w:r w:rsidRPr="001E3F15">
            <w:t>общего</w:t>
          </w:r>
          <w:r w:rsidRPr="001E3F15">
            <w:rPr>
              <w:spacing w:val="-10"/>
            </w:rPr>
            <w:t xml:space="preserve"> </w:t>
          </w:r>
          <w:r w:rsidRPr="001E3F15">
            <w:t>образования</w:t>
          </w:r>
          <w:r w:rsidRPr="001E3F15">
            <w:rPr>
              <w:spacing w:val="61"/>
            </w:rPr>
            <w:t xml:space="preserve"> </w:t>
          </w:r>
          <w:r w:rsidRPr="001E3F15">
            <w:rPr>
              <w:spacing w:val="-2"/>
            </w:rPr>
            <w:t>...................................</w:t>
          </w:r>
          <w:r w:rsidRPr="001E3F15">
            <w:tab/>
          </w:r>
          <w:r w:rsidRPr="001E3F15">
            <w:rPr>
              <w:spacing w:val="-10"/>
            </w:rPr>
            <w:t>5</w:t>
          </w:r>
        </w:p>
        <w:p w:rsidR="001E3F15" w:rsidRDefault="001E3F15" w:rsidP="001E3F15">
          <w:pPr>
            <w:pStyle w:val="36"/>
            <w:tabs>
              <w:tab w:val="left" w:pos="6505"/>
            </w:tabs>
            <w:spacing w:before="97"/>
          </w:pPr>
          <w:hyperlink w:anchor="_TOC_250040" w:history="1">
            <w:r>
              <w:t>1.1.</w:t>
            </w:r>
            <w:r>
              <w:rPr>
                <w:spacing w:val="41"/>
              </w:rPr>
              <w:t xml:space="preserve"> </w:t>
            </w:r>
            <w:r>
              <w:t>Пояснительная</w:t>
            </w:r>
            <w:r>
              <w:rPr>
                <w:spacing w:val="-5"/>
              </w:rPr>
              <w:t xml:space="preserve"> </w:t>
            </w:r>
            <w:r>
              <w:t>записка</w:t>
            </w:r>
            <w:r>
              <w:rPr>
                <w:spacing w:val="59"/>
              </w:rPr>
              <w:t xml:space="preserve"> </w:t>
            </w:r>
            <w:r>
              <w:rPr>
                <w:spacing w:val="-2"/>
              </w:rPr>
              <w:t>.......................................................</w:t>
            </w:r>
            <w:r>
              <w:tab/>
            </w:r>
            <w:r>
              <w:rPr>
                <w:spacing w:val="-10"/>
              </w:rPr>
              <w:t>5</w:t>
            </w:r>
          </w:hyperlink>
        </w:p>
        <w:p w:rsidR="001E3F15" w:rsidRDefault="001E3F15" w:rsidP="001E3F15">
          <w:pPr>
            <w:pStyle w:val="41"/>
            <w:widowControl w:val="0"/>
            <w:numPr>
              <w:ilvl w:val="2"/>
              <w:numId w:val="333"/>
            </w:numPr>
            <w:tabs>
              <w:tab w:val="left" w:pos="1266"/>
              <w:tab w:val="left" w:pos="6505"/>
            </w:tabs>
            <w:autoSpaceDE w:val="0"/>
            <w:autoSpaceDN w:val="0"/>
            <w:spacing w:before="91" w:after="0" w:line="249" w:lineRule="auto"/>
            <w:ind w:right="385" w:firstLine="0"/>
          </w:pPr>
          <w:hyperlink w:anchor="_TOC_250039" w:history="1">
            <w:r>
              <w:t>Цели</w:t>
            </w:r>
            <w:r>
              <w:rPr>
                <w:spacing w:val="-12"/>
              </w:rPr>
              <w:t xml:space="preserve"> </w:t>
            </w:r>
            <w:r>
              <w:t>реализации</w:t>
            </w:r>
            <w:r>
              <w:rPr>
                <w:spacing w:val="-8"/>
              </w:rPr>
              <w:t xml:space="preserve"> </w:t>
            </w:r>
            <w:r>
              <w:t>основной</w:t>
            </w:r>
            <w:r>
              <w:rPr>
                <w:spacing w:val="-4"/>
              </w:rPr>
              <w:t xml:space="preserve"> </w:t>
            </w:r>
            <w:r>
              <w:t>образовательной</w:t>
            </w:r>
            <w:r>
              <w:rPr>
                <w:spacing w:val="-8"/>
              </w:rPr>
              <w:t xml:space="preserve"> </w:t>
            </w:r>
            <w:r>
              <w:t>программы</w:t>
            </w:r>
            <w:r>
              <w:rPr>
                <w:spacing w:val="-7"/>
              </w:rPr>
              <w:t xml:space="preserve"> </w:t>
            </w:r>
            <w:r>
              <w:t>основного общего образования</w:t>
            </w:r>
            <w:r>
              <w:rPr>
                <w:spacing w:val="40"/>
              </w:rPr>
              <w:t xml:space="preserve"> </w:t>
            </w:r>
            <w:r>
              <w:t>................................................................</w:t>
            </w:r>
            <w:r>
              <w:tab/>
            </w:r>
            <w:r>
              <w:rPr>
                <w:spacing w:val="-10"/>
              </w:rPr>
              <w:t>5</w:t>
            </w:r>
          </w:hyperlink>
        </w:p>
        <w:p w:rsidR="001E3F15" w:rsidRDefault="001E3F15" w:rsidP="001E3F15">
          <w:pPr>
            <w:pStyle w:val="41"/>
            <w:widowControl w:val="0"/>
            <w:numPr>
              <w:ilvl w:val="2"/>
              <w:numId w:val="333"/>
            </w:numPr>
            <w:tabs>
              <w:tab w:val="left" w:pos="1266"/>
              <w:tab w:val="left" w:leader="dot" w:pos="6505"/>
            </w:tabs>
            <w:autoSpaceDE w:val="0"/>
            <w:autoSpaceDN w:val="0"/>
            <w:spacing w:before="89" w:after="0" w:line="249" w:lineRule="auto"/>
            <w:ind w:right="782" w:firstLine="0"/>
          </w:pPr>
          <w:hyperlink w:anchor="_TOC_250038" w:history="1">
            <w:r>
              <w:t>Принципы формирования и механизмы реализации основной образовательной программы основного общего образования</w:t>
            </w:r>
            <w:r>
              <w:tab/>
            </w:r>
            <w:r>
              <w:rPr>
                <w:spacing w:val="-10"/>
              </w:rPr>
              <w:t>6</w:t>
            </w:r>
          </w:hyperlink>
        </w:p>
        <w:p w:rsidR="001E3F15" w:rsidRDefault="001E3F15" w:rsidP="001E3F15">
          <w:pPr>
            <w:pStyle w:val="41"/>
            <w:widowControl w:val="0"/>
            <w:numPr>
              <w:ilvl w:val="2"/>
              <w:numId w:val="333"/>
            </w:numPr>
            <w:tabs>
              <w:tab w:val="left" w:pos="1266"/>
            </w:tabs>
            <w:autoSpaceDE w:val="0"/>
            <w:autoSpaceDN w:val="0"/>
            <w:spacing w:before="88" w:after="0" w:line="249" w:lineRule="auto"/>
            <w:ind w:right="843" w:firstLine="0"/>
          </w:pPr>
          <w:r>
            <w:t>Общая</w:t>
          </w:r>
          <w:r>
            <w:rPr>
              <w:spacing w:val="-12"/>
            </w:rPr>
            <w:t xml:space="preserve"> </w:t>
          </w:r>
          <w:r>
            <w:t>характеристика</w:t>
          </w:r>
          <w:r>
            <w:rPr>
              <w:spacing w:val="-10"/>
            </w:rPr>
            <w:t xml:space="preserve"> </w:t>
          </w:r>
          <w:r>
            <w:t>примерной</w:t>
          </w:r>
          <w:r>
            <w:rPr>
              <w:spacing w:val="-9"/>
            </w:rPr>
            <w:t xml:space="preserve"> </w:t>
          </w:r>
          <w:r>
            <w:t>основной</w:t>
          </w:r>
          <w:r>
            <w:rPr>
              <w:spacing w:val="-9"/>
            </w:rPr>
            <w:t xml:space="preserve"> </w:t>
          </w:r>
          <w:r>
            <w:t>образовательной программы основного общего</w:t>
          </w:r>
        </w:p>
        <w:p w:rsidR="001E3F15" w:rsidRDefault="001E3F15" w:rsidP="001E3F15">
          <w:pPr>
            <w:pStyle w:val="41"/>
            <w:tabs>
              <w:tab w:val="left" w:pos="6505"/>
            </w:tabs>
            <w:spacing w:before="2"/>
          </w:pPr>
          <w:r>
            <w:t>образования</w:t>
          </w:r>
          <w:r>
            <w:rPr>
              <w:spacing w:val="60"/>
            </w:rPr>
            <w:t xml:space="preserve"> </w:t>
          </w:r>
          <w:r>
            <w:rPr>
              <w:spacing w:val="-2"/>
            </w:rPr>
            <w:t>............................................................................</w:t>
          </w:r>
          <w:r>
            <w:tab/>
          </w:r>
          <w:r>
            <w:rPr>
              <w:spacing w:val="-10"/>
            </w:rPr>
            <w:t>9</w:t>
          </w:r>
        </w:p>
        <w:p w:rsidR="001E3F15" w:rsidRDefault="001E3F15" w:rsidP="001E3F15">
          <w:pPr>
            <w:pStyle w:val="36"/>
            <w:widowControl w:val="0"/>
            <w:numPr>
              <w:ilvl w:val="1"/>
              <w:numId w:val="332"/>
            </w:numPr>
            <w:tabs>
              <w:tab w:val="clear" w:pos="9345"/>
              <w:tab w:val="left" w:pos="882"/>
            </w:tabs>
            <w:autoSpaceDE w:val="0"/>
            <w:autoSpaceDN w:val="0"/>
            <w:spacing w:before="92" w:after="0"/>
            <w:contextualSpacing w:val="0"/>
          </w:pPr>
          <w:r>
            <w:rPr>
              <w:spacing w:val="-2"/>
            </w:rPr>
            <w:t>Планируемые</w:t>
          </w:r>
          <w:r>
            <w:rPr>
              <w:spacing w:val="2"/>
            </w:rPr>
            <w:t xml:space="preserve"> </w:t>
          </w:r>
          <w:r>
            <w:rPr>
              <w:spacing w:val="-2"/>
            </w:rPr>
            <w:t>результаты</w:t>
          </w:r>
          <w:r>
            <w:rPr>
              <w:spacing w:val="5"/>
            </w:rPr>
            <w:t xml:space="preserve"> </w:t>
          </w:r>
          <w:r>
            <w:rPr>
              <w:spacing w:val="-2"/>
            </w:rPr>
            <w:t>освоения</w:t>
          </w:r>
          <w:r>
            <w:rPr>
              <w:spacing w:val="10"/>
            </w:rPr>
            <w:t xml:space="preserve"> </w:t>
          </w:r>
          <w:r>
            <w:rPr>
              <w:spacing w:val="-2"/>
            </w:rPr>
            <w:t>обучающимися</w:t>
          </w:r>
        </w:p>
        <w:p w:rsidR="001E3F15" w:rsidRDefault="001E3F15" w:rsidP="001E3F15">
          <w:pPr>
            <w:pStyle w:val="36"/>
            <w:tabs>
              <w:tab w:val="left" w:pos="6404"/>
            </w:tabs>
            <w:spacing w:line="249" w:lineRule="auto"/>
            <w:ind w:right="782"/>
          </w:pPr>
          <w:r>
            <w:t>основной образовательной программы основного общего образования: общая</w:t>
          </w:r>
          <w:r>
            <w:rPr>
              <w:spacing w:val="-9"/>
            </w:rPr>
            <w:t xml:space="preserve"> </w:t>
          </w:r>
          <w:r>
            <w:t>характеристика</w:t>
          </w:r>
          <w:r>
            <w:rPr>
              <w:spacing w:val="19"/>
            </w:rPr>
            <w:t xml:space="preserve"> </w:t>
          </w:r>
          <w:r>
            <w:rPr>
              <w:spacing w:val="-2"/>
            </w:rPr>
            <w:t>.................................................................</w:t>
          </w:r>
          <w:r>
            <w:tab/>
          </w:r>
          <w:r>
            <w:rPr>
              <w:spacing w:val="-5"/>
            </w:rPr>
            <w:t>10</w:t>
          </w:r>
        </w:p>
        <w:p w:rsidR="001E3F15" w:rsidRDefault="001E3F15" w:rsidP="001E3F15">
          <w:pPr>
            <w:pStyle w:val="36"/>
            <w:widowControl w:val="0"/>
            <w:numPr>
              <w:ilvl w:val="1"/>
              <w:numId w:val="332"/>
            </w:numPr>
            <w:tabs>
              <w:tab w:val="clear" w:pos="9345"/>
              <w:tab w:val="left" w:pos="882"/>
            </w:tabs>
            <w:autoSpaceDE w:val="0"/>
            <w:autoSpaceDN w:val="0"/>
            <w:spacing w:before="88" w:after="0"/>
            <w:contextualSpacing w:val="0"/>
          </w:pPr>
          <w:r>
            <w:t>Система</w:t>
          </w:r>
          <w:r>
            <w:rPr>
              <w:spacing w:val="-12"/>
            </w:rPr>
            <w:t xml:space="preserve"> </w:t>
          </w:r>
          <w:r>
            <w:t>оценки</w:t>
          </w:r>
          <w:r>
            <w:rPr>
              <w:spacing w:val="-12"/>
            </w:rPr>
            <w:t xml:space="preserve"> </w:t>
          </w:r>
          <w:r>
            <w:t>достижения</w:t>
          </w:r>
          <w:r>
            <w:rPr>
              <w:spacing w:val="-13"/>
            </w:rPr>
            <w:t xml:space="preserve"> </w:t>
          </w:r>
          <w:r>
            <w:t>планируемых</w:t>
          </w:r>
          <w:r>
            <w:rPr>
              <w:spacing w:val="-11"/>
            </w:rPr>
            <w:t xml:space="preserve"> </w:t>
          </w:r>
          <w:r>
            <w:rPr>
              <w:spacing w:val="-2"/>
            </w:rPr>
            <w:t>результатов</w:t>
          </w:r>
        </w:p>
        <w:p w:rsidR="001E3F15" w:rsidRDefault="001E3F15" w:rsidP="001E3F15">
          <w:pPr>
            <w:pStyle w:val="36"/>
            <w:tabs>
              <w:tab w:val="left" w:pos="6404"/>
            </w:tabs>
          </w:pPr>
          <w:r>
            <w:t>освоения</w:t>
          </w:r>
          <w:r>
            <w:rPr>
              <w:spacing w:val="-11"/>
            </w:rPr>
            <w:t xml:space="preserve"> </w:t>
          </w:r>
          <w:r>
            <w:t>основной</w:t>
          </w:r>
          <w:r>
            <w:rPr>
              <w:spacing w:val="-9"/>
            </w:rPr>
            <w:t xml:space="preserve"> </w:t>
          </w:r>
          <w:r>
            <w:t>образовательной</w:t>
          </w:r>
          <w:r>
            <w:rPr>
              <w:spacing w:val="-9"/>
            </w:rPr>
            <w:t xml:space="preserve"> </w:t>
          </w:r>
          <w:r>
            <w:t>программы</w:t>
          </w:r>
          <w:r>
            <w:rPr>
              <w:spacing w:val="12"/>
            </w:rPr>
            <w:t xml:space="preserve"> </w:t>
          </w:r>
          <w:r>
            <w:rPr>
              <w:spacing w:val="-2"/>
            </w:rPr>
            <w:t>.......................</w:t>
          </w:r>
          <w:r>
            <w:tab/>
          </w:r>
          <w:r>
            <w:rPr>
              <w:spacing w:val="-5"/>
            </w:rPr>
            <w:t>12</w:t>
          </w:r>
        </w:p>
        <w:p w:rsidR="001E3F15" w:rsidRDefault="001E3F15" w:rsidP="001E3F15">
          <w:pPr>
            <w:pStyle w:val="41"/>
            <w:tabs>
              <w:tab w:val="left" w:pos="6404"/>
            </w:tabs>
            <w:spacing w:before="96"/>
          </w:pPr>
          <w:hyperlink w:anchor="_TOC_250037" w:history="1">
            <w:r>
              <w:t>1.3.1.</w:t>
            </w:r>
            <w:r>
              <w:rPr>
                <w:spacing w:val="42"/>
              </w:rPr>
              <w:t xml:space="preserve"> </w:t>
            </w:r>
            <w:r>
              <w:t>Общие</w:t>
            </w:r>
            <w:r>
              <w:rPr>
                <w:spacing w:val="-6"/>
              </w:rPr>
              <w:t xml:space="preserve"> </w:t>
            </w:r>
            <w:r>
              <w:t>положения</w:t>
            </w:r>
            <w:r>
              <w:rPr>
                <w:spacing w:val="44"/>
              </w:rPr>
              <w:t xml:space="preserve"> </w:t>
            </w:r>
            <w:r>
              <w:rPr>
                <w:spacing w:val="-2"/>
              </w:rPr>
              <w:t>........................................................</w:t>
            </w:r>
            <w:r>
              <w:tab/>
            </w:r>
            <w:r>
              <w:rPr>
                <w:spacing w:val="-5"/>
              </w:rPr>
              <w:t>12</w:t>
            </w:r>
          </w:hyperlink>
        </w:p>
        <w:p w:rsidR="001E3F15" w:rsidRDefault="001E3F15" w:rsidP="001E3F15">
          <w:pPr>
            <w:pStyle w:val="41"/>
            <w:widowControl w:val="0"/>
            <w:numPr>
              <w:ilvl w:val="2"/>
              <w:numId w:val="331"/>
            </w:numPr>
            <w:tabs>
              <w:tab w:val="left" w:pos="1266"/>
            </w:tabs>
            <w:autoSpaceDE w:val="0"/>
            <w:autoSpaceDN w:val="0"/>
            <w:spacing w:before="97" w:after="0" w:line="240" w:lineRule="auto"/>
          </w:pPr>
          <w:hyperlink w:anchor="_TOC_250036" w:history="1">
            <w:r>
              <w:t>Особенности</w:t>
            </w:r>
            <w:r>
              <w:rPr>
                <w:spacing w:val="-14"/>
              </w:rPr>
              <w:t xml:space="preserve"> </w:t>
            </w:r>
            <w:r>
              <w:t>оценки</w:t>
            </w:r>
            <w:r>
              <w:rPr>
                <w:spacing w:val="-12"/>
              </w:rPr>
              <w:t xml:space="preserve"> </w:t>
            </w:r>
            <w:r>
              <w:t>метапредметных</w:t>
            </w:r>
            <w:r>
              <w:rPr>
                <w:spacing w:val="-9"/>
              </w:rPr>
              <w:t xml:space="preserve"> </w:t>
            </w:r>
            <w:r>
              <w:t>и</w:t>
            </w:r>
            <w:r>
              <w:rPr>
                <w:spacing w:val="-11"/>
              </w:rPr>
              <w:t xml:space="preserve"> </w:t>
            </w:r>
            <w:r>
              <w:t>предметных</w:t>
            </w:r>
            <w:r>
              <w:rPr>
                <w:spacing w:val="-10"/>
              </w:rPr>
              <w:t xml:space="preserve"> </w:t>
            </w:r>
            <w:r>
              <w:rPr>
                <w:spacing w:val="-2"/>
              </w:rPr>
              <w:t>результатов</w:t>
            </w:r>
          </w:hyperlink>
        </w:p>
        <w:p w:rsidR="001E3F15" w:rsidRDefault="001E3F15" w:rsidP="001E3F15">
          <w:pPr>
            <w:pStyle w:val="41"/>
            <w:tabs>
              <w:tab w:val="left" w:pos="6404"/>
            </w:tabs>
            <w:spacing w:before="10"/>
            <w:ind w:left="727"/>
          </w:pPr>
          <w:r>
            <w:rPr>
              <w:spacing w:val="-2"/>
            </w:rPr>
            <w:t>..................................................................................................</w:t>
          </w:r>
          <w:r>
            <w:tab/>
          </w:r>
          <w:r>
            <w:rPr>
              <w:spacing w:val="-5"/>
            </w:rPr>
            <w:t>15</w:t>
          </w:r>
        </w:p>
        <w:p w:rsidR="001E3F15" w:rsidRDefault="001E3F15" w:rsidP="001E3F15">
          <w:pPr>
            <w:pStyle w:val="41"/>
            <w:widowControl w:val="0"/>
            <w:numPr>
              <w:ilvl w:val="2"/>
              <w:numId w:val="331"/>
            </w:numPr>
            <w:tabs>
              <w:tab w:val="left" w:pos="1266"/>
              <w:tab w:val="left" w:pos="6404"/>
            </w:tabs>
            <w:autoSpaceDE w:val="0"/>
            <w:autoSpaceDN w:val="0"/>
            <w:spacing w:before="92" w:after="0" w:line="240" w:lineRule="auto"/>
          </w:pPr>
          <w:hyperlink w:anchor="_TOC_250035" w:history="1">
            <w:r>
              <w:t>Организация</w:t>
            </w:r>
            <w:r>
              <w:rPr>
                <w:spacing w:val="-11"/>
              </w:rPr>
              <w:t xml:space="preserve"> </w:t>
            </w:r>
            <w:r>
              <w:t>и</w:t>
            </w:r>
            <w:r>
              <w:rPr>
                <w:spacing w:val="-13"/>
              </w:rPr>
              <w:t xml:space="preserve"> </w:t>
            </w:r>
            <w:r>
              <w:t>содержание</w:t>
            </w:r>
            <w:r>
              <w:rPr>
                <w:spacing w:val="-10"/>
              </w:rPr>
              <w:t xml:space="preserve"> </w:t>
            </w:r>
            <w:r>
              <w:t>оценочных</w:t>
            </w:r>
            <w:r>
              <w:rPr>
                <w:spacing w:val="-7"/>
              </w:rPr>
              <w:t xml:space="preserve"> </w:t>
            </w:r>
            <w:r>
              <w:t>процедур</w:t>
            </w:r>
            <w:r>
              <w:rPr>
                <w:spacing w:val="44"/>
              </w:rPr>
              <w:t xml:space="preserve"> </w:t>
            </w:r>
            <w:r>
              <w:rPr>
                <w:spacing w:val="-2"/>
              </w:rPr>
              <w:t>.......</w:t>
            </w:r>
            <w:r>
              <w:tab/>
            </w:r>
            <w:r>
              <w:rPr>
                <w:spacing w:val="-5"/>
              </w:rPr>
              <w:t>19</w:t>
            </w:r>
          </w:hyperlink>
        </w:p>
        <w:p w:rsidR="001E3F15" w:rsidRDefault="001E3F15" w:rsidP="001E3F15">
          <w:pPr>
            <w:pStyle w:val="41"/>
            <w:widowControl w:val="0"/>
            <w:numPr>
              <w:ilvl w:val="2"/>
              <w:numId w:val="331"/>
            </w:numPr>
            <w:tabs>
              <w:tab w:val="left" w:pos="1212"/>
              <w:tab w:val="left" w:leader="dot" w:pos="6270"/>
            </w:tabs>
            <w:autoSpaceDE w:val="0"/>
            <w:autoSpaceDN w:val="0"/>
            <w:spacing w:before="96" w:after="0" w:line="249" w:lineRule="auto"/>
            <w:ind w:left="708" w:right="916" w:firstLine="0"/>
          </w:pPr>
          <w:hyperlink w:anchor="_TOC_250034" w:history="1">
            <w:r>
              <w:t xml:space="preserve">Система внутришкольного мониторинга образовательных достижений ученика как инструменты динамики образовательных </w:t>
            </w:r>
            <w:r>
              <w:rPr>
                <w:spacing w:val="-2"/>
              </w:rPr>
              <w:t>достижений</w:t>
            </w:r>
            <w:r>
              <w:tab/>
            </w:r>
            <w:r>
              <w:rPr>
                <w:spacing w:val="-5"/>
              </w:rPr>
              <w:t>23</w:t>
            </w:r>
          </w:hyperlink>
        </w:p>
        <w:p w:rsidR="001E3F15" w:rsidRPr="001E3F15" w:rsidRDefault="001E3F15" w:rsidP="001E3F15">
          <w:pPr>
            <w:pStyle w:val="1d"/>
          </w:pPr>
          <w:r w:rsidRPr="001E3F15">
            <w:t>Содержательный</w:t>
          </w:r>
          <w:r w:rsidRPr="001E3F15">
            <w:rPr>
              <w:spacing w:val="-8"/>
            </w:rPr>
            <w:t xml:space="preserve"> </w:t>
          </w:r>
          <w:r w:rsidRPr="001E3F15">
            <w:t>раздел</w:t>
          </w:r>
          <w:r w:rsidRPr="001E3F15">
            <w:rPr>
              <w:spacing w:val="-6"/>
            </w:rPr>
            <w:t xml:space="preserve"> </w:t>
          </w:r>
          <w:r w:rsidRPr="001E3F15">
            <w:t>основной</w:t>
          </w:r>
          <w:r w:rsidRPr="001E3F15">
            <w:rPr>
              <w:spacing w:val="-8"/>
            </w:rPr>
            <w:t xml:space="preserve"> </w:t>
          </w:r>
          <w:r w:rsidRPr="001E3F15">
            <w:t>образовательной</w:t>
          </w:r>
          <w:r w:rsidRPr="001E3F15">
            <w:rPr>
              <w:spacing w:val="-8"/>
            </w:rPr>
            <w:t xml:space="preserve"> </w:t>
          </w:r>
          <w:r w:rsidRPr="001E3F15">
            <w:t>программы</w:t>
          </w:r>
          <w:r w:rsidRPr="001E3F15">
            <w:rPr>
              <w:spacing w:val="-11"/>
            </w:rPr>
            <w:t xml:space="preserve"> </w:t>
          </w:r>
          <w:r w:rsidRPr="001E3F15">
            <w:t>основного общего образования</w:t>
          </w:r>
          <w:r w:rsidRPr="001E3F15">
            <w:rPr>
              <w:spacing w:val="40"/>
            </w:rPr>
            <w:t xml:space="preserve"> </w:t>
          </w:r>
          <w:r w:rsidRPr="001E3F15">
            <w:t>........................................</w:t>
          </w:r>
          <w:r>
            <w:t>...............................</w:t>
          </w:r>
          <w:r w:rsidRPr="001E3F15">
            <w:tab/>
          </w:r>
          <w:r w:rsidRPr="001E3F15">
            <w:rPr>
              <w:spacing w:val="-6"/>
            </w:rPr>
            <w:t>24</w:t>
          </w:r>
        </w:p>
        <w:p w:rsidR="001E3F15" w:rsidRDefault="001E3F15" w:rsidP="001E3F15">
          <w:pPr>
            <w:pStyle w:val="36"/>
            <w:widowControl w:val="0"/>
            <w:numPr>
              <w:ilvl w:val="1"/>
              <w:numId w:val="334"/>
            </w:numPr>
            <w:tabs>
              <w:tab w:val="clear" w:pos="9345"/>
              <w:tab w:val="left" w:pos="882"/>
            </w:tabs>
            <w:autoSpaceDE w:val="0"/>
            <w:autoSpaceDN w:val="0"/>
            <w:spacing w:before="83" w:after="0"/>
            <w:contextualSpacing w:val="0"/>
          </w:pPr>
          <w:r>
            <w:t>Рабочие</w:t>
          </w:r>
          <w:r>
            <w:rPr>
              <w:spacing w:val="-13"/>
            </w:rPr>
            <w:t xml:space="preserve"> </w:t>
          </w:r>
          <w:r>
            <w:t>программы</w:t>
          </w:r>
          <w:r>
            <w:rPr>
              <w:spacing w:val="-12"/>
            </w:rPr>
            <w:t xml:space="preserve"> </w:t>
          </w:r>
          <w:r>
            <w:t>учебных</w:t>
          </w:r>
          <w:r>
            <w:rPr>
              <w:spacing w:val="-12"/>
            </w:rPr>
            <w:t xml:space="preserve"> </w:t>
          </w:r>
          <w:r>
            <w:rPr>
              <w:spacing w:val="-2"/>
            </w:rPr>
            <w:t>предметов,</w:t>
          </w:r>
        </w:p>
        <w:p w:rsidR="001E3F15" w:rsidRDefault="001E3F15" w:rsidP="001E3F15">
          <w:pPr>
            <w:pStyle w:val="36"/>
          </w:pPr>
          <w:r>
            <w:t>учебных</w:t>
          </w:r>
          <w:r>
            <w:rPr>
              <w:spacing w:val="-7"/>
            </w:rPr>
            <w:t xml:space="preserve"> </w:t>
          </w:r>
          <w:r>
            <w:t>курсов</w:t>
          </w:r>
          <w:r>
            <w:rPr>
              <w:spacing w:val="-6"/>
            </w:rPr>
            <w:t xml:space="preserve"> </w:t>
          </w:r>
          <w:r>
            <w:t>(в</w:t>
          </w:r>
          <w:r>
            <w:rPr>
              <w:spacing w:val="-6"/>
            </w:rPr>
            <w:t xml:space="preserve"> </w:t>
          </w:r>
          <w:r>
            <w:t>том</w:t>
          </w:r>
          <w:r>
            <w:rPr>
              <w:spacing w:val="-6"/>
            </w:rPr>
            <w:t xml:space="preserve"> </w:t>
          </w:r>
          <w:r>
            <w:t>числе</w:t>
          </w:r>
          <w:r>
            <w:rPr>
              <w:spacing w:val="-9"/>
            </w:rPr>
            <w:t xml:space="preserve"> </w:t>
          </w:r>
          <w:r>
            <w:t>внеурочной</w:t>
          </w:r>
          <w:r>
            <w:rPr>
              <w:spacing w:val="-8"/>
            </w:rPr>
            <w:t xml:space="preserve"> </w:t>
          </w:r>
          <w:r>
            <w:rPr>
              <w:spacing w:val="-2"/>
            </w:rPr>
            <w:t>деятельности),</w:t>
          </w:r>
        </w:p>
        <w:p w:rsidR="001E3F15" w:rsidRDefault="001E3F15" w:rsidP="001E3F15">
          <w:pPr>
            <w:pStyle w:val="36"/>
            <w:tabs>
              <w:tab w:val="left" w:pos="6404"/>
            </w:tabs>
          </w:pPr>
          <w:r>
            <w:t>учебных</w:t>
          </w:r>
          <w:r>
            <w:rPr>
              <w:spacing w:val="-5"/>
            </w:rPr>
            <w:t xml:space="preserve"> </w:t>
          </w:r>
          <w:r>
            <w:t>модулей</w:t>
          </w:r>
          <w:r>
            <w:rPr>
              <w:spacing w:val="54"/>
            </w:rPr>
            <w:t xml:space="preserve"> </w:t>
          </w:r>
          <w:r>
            <w:rPr>
              <w:spacing w:val="-2"/>
            </w:rPr>
            <w:t>........................................................................</w:t>
          </w:r>
          <w:r>
            <w:tab/>
          </w:r>
          <w:r>
            <w:rPr>
              <w:spacing w:val="-5"/>
            </w:rPr>
            <w:t>24</w:t>
          </w:r>
        </w:p>
        <w:p w:rsidR="001E3F15" w:rsidRDefault="001E3F15" w:rsidP="001E3F15">
          <w:pPr>
            <w:pStyle w:val="41"/>
            <w:tabs>
              <w:tab w:val="left" w:pos="6404"/>
            </w:tabs>
            <w:spacing w:before="97"/>
          </w:pPr>
          <w:hyperlink w:anchor="_TOC_250033" w:history="1">
            <w:r>
              <w:t>2.1.1.</w:t>
            </w:r>
            <w:r>
              <w:rPr>
                <w:spacing w:val="45"/>
              </w:rPr>
              <w:t xml:space="preserve"> </w:t>
            </w:r>
            <w:r>
              <w:t>Русский</w:t>
            </w:r>
            <w:r>
              <w:rPr>
                <w:spacing w:val="-4"/>
              </w:rPr>
              <w:t xml:space="preserve"> </w:t>
            </w:r>
            <w:r>
              <w:t>язык</w:t>
            </w:r>
            <w:r>
              <w:rPr>
                <w:spacing w:val="55"/>
              </w:rPr>
              <w:t xml:space="preserve"> </w:t>
            </w:r>
            <w:r>
              <w:rPr>
                <w:spacing w:val="-2"/>
              </w:rPr>
              <w:t>................................................................</w:t>
            </w:r>
            <w:r>
              <w:tab/>
            </w:r>
            <w:r>
              <w:rPr>
                <w:spacing w:val="-5"/>
              </w:rPr>
              <w:t>27</w:t>
            </w:r>
          </w:hyperlink>
        </w:p>
        <w:p w:rsidR="001E3F15" w:rsidRDefault="001E3F15" w:rsidP="001E3F15">
          <w:pPr>
            <w:pStyle w:val="41"/>
            <w:tabs>
              <w:tab w:val="left" w:pos="6404"/>
            </w:tabs>
            <w:spacing w:before="67"/>
          </w:pPr>
          <w:hyperlink w:anchor="_TOC_250032" w:history="1">
            <w:r>
              <w:t>2.1.2.</w:t>
            </w:r>
            <w:r>
              <w:rPr>
                <w:spacing w:val="41"/>
              </w:rPr>
              <w:t xml:space="preserve"> </w:t>
            </w:r>
            <w:r>
              <w:t>Литература</w:t>
            </w:r>
            <w:r>
              <w:rPr>
                <w:spacing w:val="64"/>
              </w:rPr>
              <w:t xml:space="preserve"> </w:t>
            </w:r>
            <w:r>
              <w:rPr>
                <w:spacing w:val="-2"/>
              </w:rPr>
              <w:t>...................................................................</w:t>
            </w:r>
            <w:r>
              <w:tab/>
            </w:r>
            <w:r>
              <w:rPr>
                <w:spacing w:val="-5"/>
              </w:rPr>
              <w:t>78</w:t>
            </w:r>
          </w:hyperlink>
        </w:p>
        <w:p w:rsidR="001E3F15" w:rsidRDefault="001E3F15" w:rsidP="001E3F15">
          <w:pPr>
            <w:pStyle w:val="41"/>
            <w:tabs>
              <w:tab w:val="left" w:pos="6308"/>
            </w:tabs>
          </w:pPr>
          <w:hyperlink w:anchor="_TOC_250031" w:history="1">
            <w:r>
              <w:t>2.1.3.</w:t>
            </w:r>
            <w:r>
              <w:rPr>
                <w:spacing w:val="43"/>
              </w:rPr>
              <w:t xml:space="preserve"> </w:t>
            </w:r>
            <w:r>
              <w:t>Родной</w:t>
            </w:r>
            <w:r>
              <w:rPr>
                <w:spacing w:val="-6"/>
              </w:rPr>
              <w:t xml:space="preserve"> </w:t>
            </w:r>
            <w:r>
              <w:t>язык</w:t>
            </w:r>
            <w:r>
              <w:rPr>
                <w:spacing w:val="-5"/>
              </w:rPr>
              <w:t xml:space="preserve"> </w:t>
            </w:r>
            <w:r>
              <w:t>(русский)</w:t>
            </w:r>
            <w:r>
              <w:rPr>
                <w:spacing w:val="49"/>
              </w:rPr>
              <w:t xml:space="preserve"> </w:t>
            </w:r>
            <w:r>
              <w:rPr>
                <w:spacing w:val="-2"/>
              </w:rPr>
              <w:t>.................................................</w:t>
            </w:r>
            <w:r>
              <w:tab/>
            </w:r>
            <w:r>
              <w:rPr>
                <w:spacing w:val="-5"/>
              </w:rPr>
              <w:t>111</w:t>
            </w:r>
          </w:hyperlink>
        </w:p>
        <w:p w:rsidR="001E3F15" w:rsidRDefault="001E3F15" w:rsidP="001E3F15">
          <w:pPr>
            <w:pStyle w:val="41"/>
            <w:tabs>
              <w:tab w:val="left" w:pos="6308"/>
            </w:tabs>
          </w:pPr>
          <w:hyperlink w:anchor="_TOC_250030" w:history="1">
            <w:r>
              <w:t>2.1.4.</w:t>
            </w:r>
            <w:r>
              <w:rPr>
                <w:spacing w:val="40"/>
              </w:rPr>
              <w:t xml:space="preserve"> </w:t>
            </w:r>
            <w:r>
              <w:t>Родная</w:t>
            </w:r>
            <w:r>
              <w:rPr>
                <w:spacing w:val="-5"/>
              </w:rPr>
              <w:t xml:space="preserve"> </w:t>
            </w:r>
            <w:r>
              <w:t>литература</w:t>
            </w:r>
            <w:r>
              <w:rPr>
                <w:spacing w:val="-3"/>
              </w:rPr>
              <w:t xml:space="preserve"> </w:t>
            </w:r>
            <w:r>
              <w:t>(русская)</w:t>
            </w:r>
            <w:r>
              <w:rPr>
                <w:spacing w:val="34"/>
              </w:rPr>
              <w:t xml:space="preserve"> </w:t>
            </w:r>
            <w:r>
              <w:rPr>
                <w:spacing w:val="-2"/>
              </w:rPr>
              <w:t>........................................</w:t>
            </w:r>
            <w:r>
              <w:tab/>
            </w:r>
            <w:r>
              <w:rPr>
                <w:spacing w:val="-5"/>
              </w:rPr>
              <w:t>139</w:t>
            </w:r>
          </w:hyperlink>
        </w:p>
        <w:p w:rsidR="001E3F15" w:rsidRDefault="001E3F15" w:rsidP="001E3F15">
          <w:pPr>
            <w:pStyle w:val="41"/>
            <w:widowControl w:val="0"/>
            <w:numPr>
              <w:ilvl w:val="2"/>
              <w:numId w:val="330"/>
            </w:numPr>
            <w:tabs>
              <w:tab w:val="left" w:pos="1213"/>
            </w:tabs>
            <w:autoSpaceDE w:val="0"/>
            <w:autoSpaceDN w:val="0"/>
            <w:spacing w:before="68" w:after="20" w:line="240" w:lineRule="auto"/>
          </w:pPr>
          <w:r>
            <w:rPr>
              <w:spacing w:val="-2"/>
            </w:rPr>
            <w:t>Государственный</w:t>
          </w:r>
          <w:r>
            <w:rPr>
              <w:spacing w:val="6"/>
            </w:rPr>
            <w:t xml:space="preserve"> </w:t>
          </w:r>
          <w:r>
            <w:rPr>
              <w:spacing w:val="-2"/>
            </w:rPr>
            <w:t>(татарский)</w:t>
          </w:r>
          <w:r>
            <w:rPr>
              <w:spacing w:val="9"/>
            </w:rPr>
            <w:t xml:space="preserve"> </w:t>
          </w:r>
          <w:r>
            <w:rPr>
              <w:spacing w:val="-2"/>
            </w:rPr>
            <w:t>язык</w:t>
          </w:r>
          <w:r>
            <w:rPr>
              <w:spacing w:val="7"/>
            </w:rPr>
            <w:t xml:space="preserve"> </w:t>
          </w:r>
          <w:r>
            <w:rPr>
              <w:spacing w:val="-2"/>
            </w:rPr>
            <w:t>Республики</w:t>
          </w:r>
        </w:p>
        <w:p w:rsidR="001E3F15" w:rsidRDefault="001E3F15" w:rsidP="001E3F15">
          <w:pPr>
            <w:pStyle w:val="51"/>
            <w:tabs>
              <w:tab w:val="right" w:leader="dot" w:pos="6486"/>
            </w:tabs>
          </w:pPr>
          <w:r>
            <w:rPr>
              <w:spacing w:val="-2"/>
            </w:rPr>
            <w:t>Татарстан</w:t>
          </w:r>
          <w:r>
            <w:tab/>
          </w:r>
          <w:r>
            <w:rPr>
              <w:spacing w:val="-5"/>
            </w:rPr>
            <w:t>160</w:t>
          </w:r>
        </w:p>
        <w:p w:rsidR="001E3F15" w:rsidRDefault="001E3F15" w:rsidP="001E3F15">
          <w:pPr>
            <w:pStyle w:val="41"/>
            <w:widowControl w:val="0"/>
            <w:numPr>
              <w:ilvl w:val="2"/>
              <w:numId w:val="330"/>
            </w:numPr>
            <w:tabs>
              <w:tab w:val="left" w:pos="1212"/>
              <w:tab w:val="right" w:leader="dot" w:pos="6591"/>
            </w:tabs>
            <w:autoSpaceDE w:val="0"/>
            <w:autoSpaceDN w:val="0"/>
            <w:spacing w:before="63" w:after="0" w:line="240" w:lineRule="auto"/>
            <w:ind w:left="1211" w:hanging="504"/>
          </w:pPr>
          <w:hyperlink w:anchor="_TOC_250029" w:history="1">
            <w:r>
              <w:t>Родной</w:t>
            </w:r>
            <w:r>
              <w:rPr>
                <w:spacing w:val="-15"/>
              </w:rPr>
              <w:t xml:space="preserve"> </w:t>
            </w:r>
            <w:r>
              <w:t>(татарский)</w:t>
            </w:r>
            <w:r>
              <w:rPr>
                <w:spacing w:val="-11"/>
              </w:rPr>
              <w:t xml:space="preserve"> </w:t>
            </w:r>
            <w:r>
              <w:rPr>
                <w:spacing w:val="-4"/>
              </w:rPr>
              <w:t>язык</w:t>
            </w:r>
            <w:r>
              <w:tab/>
            </w:r>
            <w:r>
              <w:rPr>
                <w:spacing w:val="-5"/>
              </w:rPr>
              <w:t>203</w:t>
            </w:r>
          </w:hyperlink>
        </w:p>
        <w:p w:rsidR="001E3F15" w:rsidRDefault="001E3F15" w:rsidP="001E3F15">
          <w:pPr>
            <w:pStyle w:val="41"/>
            <w:widowControl w:val="0"/>
            <w:numPr>
              <w:ilvl w:val="2"/>
              <w:numId w:val="330"/>
            </w:numPr>
            <w:tabs>
              <w:tab w:val="left" w:pos="1213"/>
              <w:tab w:val="right" w:leader="dot" w:pos="6486"/>
            </w:tabs>
            <w:autoSpaceDE w:val="0"/>
            <w:autoSpaceDN w:val="0"/>
            <w:spacing w:before="67" w:after="0" w:line="240" w:lineRule="auto"/>
          </w:pPr>
          <w:hyperlink w:anchor="_TOC_250028" w:history="1">
            <w:r>
              <w:t>Родная</w:t>
            </w:r>
            <w:r>
              <w:rPr>
                <w:spacing w:val="-10"/>
              </w:rPr>
              <w:t xml:space="preserve"> </w:t>
            </w:r>
            <w:r>
              <w:t>(татарская)</w:t>
            </w:r>
            <w:r>
              <w:rPr>
                <w:spacing w:val="-12"/>
              </w:rPr>
              <w:t xml:space="preserve"> </w:t>
            </w:r>
            <w:r>
              <w:rPr>
                <w:spacing w:val="-2"/>
              </w:rPr>
              <w:t>литература</w:t>
            </w:r>
            <w:r>
              <w:tab/>
            </w:r>
            <w:r>
              <w:rPr>
                <w:spacing w:val="-5"/>
              </w:rPr>
              <w:t>220</w:t>
            </w:r>
          </w:hyperlink>
        </w:p>
        <w:p w:rsidR="001E3F15" w:rsidRDefault="001E3F15" w:rsidP="001E3F15">
          <w:pPr>
            <w:pStyle w:val="41"/>
            <w:tabs>
              <w:tab w:val="right" w:pos="6610"/>
            </w:tabs>
          </w:pPr>
          <w:hyperlink w:anchor="_TOC_250027" w:history="1">
            <w:r>
              <w:t>2.1.8.</w:t>
            </w:r>
            <w:r>
              <w:rPr>
                <w:spacing w:val="42"/>
              </w:rPr>
              <w:t xml:space="preserve"> </w:t>
            </w:r>
            <w:r>
              <w:t>Английский</w:t>
            </w:r>
            <w:r>
              <w:rPr>
                <w:spacing w:val="-5"/>
              </w:rPr>
              <w:t xml:space="preserve"> </w:t>
            </w:r>
            <w:r>
              <w:t>язык</w:t>
            </w:r>
            <w:r>
              <w:rPr>
                <w:spacing w:val="23"/>
              </w:rPr>
              <w:t xml:space="preserve"> </w:t>
            </w:r>
            <w:r>
              <w:rPr>
                <w:spacing w:val="-2"/>
              </w:rPr>
              <w:t>..........................................................</w:t>
            </w:r>
            <w:r>
              <w:tab/>
            </w:r>
            <w:r>
              <w:rPr>
                <w:spacing w:val="-5"/>
              </w:rPr>
              <w:t>238</w:t>
            </w:r>
          </w:hyperlink>
        </w:p>
        <w:p w:rsidR="001E3F15" w:rsidRDefault="001E3F15" w:rsidP="001E3F15">
          <w:pPr>
            <w:pStyle w:val="41"/>
            <w:tabs>
              <w:tab w:val="right" w:pos="6610"/>
            </w:tabs>
          </w:pPr>
          <w:hyperlink w:anchor="_TOC_250026" w:history="1">
            <w:r>
              <w:t>2.1.9.</w:t>
            </w:r>
            <w:r>
              <w:rPr>
                <w:spacing w:val="44"/>
              </w:rPr>
              <w:t xml:space="preserve"> </w:t>
            </w:r>
            <w:r>
              <w:t>Немецкий</w:t>
            </w:r>
            <w:r>
              <w:rPr>
                <w:spacing w:val="-5"/>
              </w:rPr>
              <w:t xml:space="preserve"> </w:t>
            </w:r>
            <w:r>
              <w:t>язык</w:t>
            </w:r>
            <w:r>
              <w:rPr>
                <w:spacing w:val="47"/>
              </w:rPr>
              <w:t xml:space="preserve"> </w:t>
            </w:r>
            <w:r>
              <w:rPr>
                <w:spacing w:val="-2"/>
                <w:w w:val="95"/>
              </w:rPr>
              <w:t>.............................................................</w:t>
            </w:r>
            <w:r>
              <w:tab/>
            </w:r>
            <w:r>
              <w:rPr>
                <w:spacing w:val="-5"/>
              </w:rPr>
              <w:t>292</w:t>
            </w:r>
          </w:hyperlink>
        </w:p>
        <w:p w:rsidR="001E3F15" w:rsidRDefault="001E3F15" w:rsidP="001E3F15">
          <w:pPr>
            <w:pStyle w:val="41"/>
            <w:tabs>
              <w:tab w:val="right" w:pos="6610"/>
            </w:tabs>
          </w:pPr>
          <w:hyperlink w:anchor="_TOC_250025" w:history="1">
            <w:r>
              <w:t>2.1.10.</w:t>
            </w:r>
            <w:r>
              <w:rPr>
                <w:spacing w:val="42"/>
              </w:rPr>
              <w:t xml:space="preserve"> </w:t>
            </w:r>
            <w:r>
              <w:t>История</w:t>
            </w:r>
            <w:r>
              <w:rPr>
                <w:spacing w:val="74"/>
              </w:rPr>
              <w:t xml:space="preserve"> </w:t>
            </w:r>
            <w:r>
              <w:rPr>
                <w:spacing w:val="-2"/>
              </w:rPr>
              <w:t>......................................................................</w:t>
            </w:r>
            <w:r>
              <w:tab/>
            </w:r>
            <w:r>
              <w:rPr>
                <w:spacing w:val="-5"/>
              </w:rPr>
              <w:t>345</w:t>
            </w:r>
          </w:hyperlink>
        </w:p>
        <w:p w:rsidR="001E3F15" w:rsidRDefault="001E3F15" w:rsidP="001E3F15">
          <w:pPr>
            <w:pStyle w:val="41"/>
            <w:tabs>
              <w:tab w:val="right" w:pos="6610"/>
            </w:tabs>
            <w:spacing w:before="67"/>
          </w:pPr>
          <w:hyperlink w:anchor="_TOC_250024" w:history="1">
            <w:r>
              <w:t>2.1.11.</w:t>
            </w:r>
            <w:r>
              <w:rPr>
                <w:spacing w:val="36"/>
              </w:rPr>
              <w:t xml:space="preserve"> </w:t>
            </w:r>
            <w:r>
              <w:t>Обществознание</w:t>
            </w:r>
            <w:r>
              <w:rPr>
                <w:spacing w:val="38"/>
              </w:rPr>
              <w:t xml:space="preserve"> </w:t>
            </w:r>
            <w:r>
              <w:rPr>
                <w:spacing w:val="-2"/>
              </w:rPr>
              <w:t>.........................................................</w:t>
            </w:r>
            <w:r>
              <w:tab/>
            </w:r>
            <w:r>
              <w:rPr>
                <w:spacing w:val="-5"/>
              </w:rPr>
              <w:t>394</w:t>
            </w:r>
          </w:hyperlink>
        </w:p>
        <w:p w:rsidR="001E3F15" w:rsidRDefault="001E3F15" w:rsidP="001E3F15">
          <w:pPr>
            <w:pStyle w:val="41"/>
            <w:tabs>
              <w:tab w:val="right" w:pos="6610"/>
            </w:tabs>
          </w:pPr>
          <w:hyperlink w:anchor="_TOC_250023" w:history="1">
            <w:r>
              <w:t>2.1.12.</w:t>
            </w:r>
            <w:r>
              <w:rPr>
                <w:spacing w:val="41"/>
              </w:rPr>
              <w:t xml:space="preserve"> </w:t>
            </w:r>
            <w:r>
              <w:t>География</w:t>
            </w:r>
            <w:r>
              <w:rPr>
                <w:spacing w:val="46"/>
              </w:rPr>
              <w:t xml:space="preserve"> </w:t>
            </w:r>
            <w:r>
              <w:rPr>
                <w:spacing w:val="-2"/>
              </w:rPr>
              <w:t>...................................................................</w:t>
            </w:r>
            <w:r>
              <w:tab/>
            </w:r>
            <w:r>
              <w:rPr>
                <w:spacing w:val="-5"/>
              </w:rPr>
              <w:t>428</w:t>
            </w:r>
          </w:hyperlink>
        </w:p>
        <w:p w:rsidR="001E3F15" w:rsidRDefault="001E3F15" w:rsidP="001E3F15">
          <w:pPr>
            <w:pStyle w:val="41"/>
            <w:tabs>
              <w:tab w:val="right" w:pos="6610"/>
            </w:tabs>
          </w:pPr>
          <w:hyperlink w:anchor="_TOC_250022" w:history="1">
            <w:r>
              <w:t>2.1.13.</w:t>
            </w:r>
            <w:r>
              <w:rPr>
                <w:spacing w:val="42"/>
              </w:rPr>
              <w:t xml:space="preserve"> </w:t>
            </w:r>
            <w:r>
              <w:t>Математика</w:t>
            </w:r>
            <w:r>
              <w:rPr>
                <w:spacing w:val="68"/>
              </w:rPr>
              <w:t xml:space="preserve"> </w:t>
            </w:r>
            <w:r>
              <w:rPr>
                <w:spacing w:val="-2"/>
              </w:rPr>
              <w:t>................................................................</w:t>
            </w:r>
            <w:r>
              <w:tab/>
            </w:r>
            <w:r>
              <w:rPr>
                <w:spacing w:val="-5"/>
              </w:rPr>
              <w:t>466</w:t>
            </w:r>
          </w:hyperlink>
        </w:p>
        <w:p w:rsidR="001E3F15" w:rsidRDefault="001E3F15" w:rsidP="001E3F15">
          <w:pPr>
            <w:pStyle w:val="41"/>
            <w:tabs>
              <w:tab w:val="right" w:pos="6610"/>
            </w:tabs>
            <w:spacing w:before="63"/>
          </w:pPr>
          <w:hyperlink w:anchor="_TOC_250021" w:history="1">
            <w:r>
              <w:t>2.1.14.</w:t>
            </w:r>
            <w:r>
              <w:rPr>
                <w:spacing w:val="40"/>
              </w:rPr>
              <w:t xml:space="preserve"> </w:t>
            </w:r>
            <w:r>
              <w:t>Информатика</w:t>
            </w:r>
            <w:r>
              <w:rPr>
                <w:spacing w:val="36"/>
              </w:rPr>
              <w:t xml:space="preserve"> </w:t>
            </w:r>
            <w:r>
              <w:rPr>
                <w:spacing w:val="-2"/>
              </w:rPr>
              <w:t>..............................................................</w:t>
            </w:r>
            <w:r>
              <w:tab/>
            </w:r>
            <w:r>
              <w:rPr>
                <w:spacing w:val="-5"/>
              </w:rPr>
              <w:t>503</w:t>
            </w:r>
          </w:hyperlink>
        </w:p>
        <w:p w:rsidR="001E3F15" w:rsidRDefault="001E3F15" w:rsidP="001E3F15">
          <w:pPr>
            <w:pStyle w:val="41"/>
            <w:tabs>
              <w:tab w:val="right" w:pos="6610"/>
            </w:tabs>
            <w:spacing w:before="67"/>
          </w:pPr>
          <w:hyperlink w:anchor="_TOC_250020" w:history="1">
            <w:r>
              <w:t>2.1.15.</w:t>
            </w:r>
            <w:r>
              <w:rPr>
                <w:spacing w:val="44"/>
              </w:rPr>
              <w:t xml:space="preserve"> </w:t>
            </w:r>
            <w:r>
              <w:t>Физика</w:t>
            </w:r>
            <w:r>
              <w:rPr>
                <w:spacing w:val="49"/>
              </w:rPr>
              <w:t xml:space="preserve"> </w:t>
            </w:r>
            <w:r>
              <w:rPr>
                <w:spacing w:val="-2"/>
                <w:w w:val="95"/>
              </w:rPr>
              <w:t>........................................................................</w:t>
            </w:r>
            <w:r>
              <w:tab/>
            </w:r>
            <w:r>
              <w:rPr>
                <w:spacing w:val="-5"/>
              </w:rPr>
              <w:t>520</w:t>
            </w:r>
          </w:hyperlink>
        </w:p>
        <w:p w:rsidR="001E3F15" w:rsidRDefault="001E3F15" w:rsidP="001E3F15">
          <w:pPr>
            <w:pStyle w:val="41"/>
            <w:tabs>
              <w:tab w:val="right" w:pos="6610"/>
            </w:tabs>
            <w:spacing w:before="69"/>
          </w:pPr>
          <w:hyperlink w:anchor="_TOC_250019" w:history="1">
            <w:r>
              <w:t>2.1.16.</w:t>
            </w:r>
            <w:r>
              <w:rPr>
                <w:spacing w:val="41"/>
              </w:rPr>
              <w:t xml:space="preserve"> </w:t>
            </w:r>
            <w:r>
              <w:t>Биология</w:t>
            </w:r>
            <w:r>
              <w:rPr>
                <w:spacing w:val="42"/>
              </w:rPr>
              <w:t xml:space="preserve"> </w:t>
            </w:r>
            <w:r>
              <w:rPr>
                <w:spacing w:val="-2"/>
              </w:rPr>
              <w:t>.....................................................................</w:t>
            </w:r>
            <w:r>
              <w:tab/>
            </w:r>
            <w:r>
              <w:rPr>
                <w:spacing w:val="-5"/>
              </w:rPr>
              <w:t>547</w:t>
            </w:r>
          </w:hyperlink>
        </w:p>
        <w:p w:rsidR="001E3F15" w:rsidRDefault="001E3F15" w:rsidP="001E3F15">
          <w:pPr>
            <w:pStyle w:val="41"/>
            <w:tabs>
              <w:tab w:val="right" w:pos="6610"/>
            </w:tabs>
            <w:spacing w:before="67"/>
          </w:pPr>
          <w:hyperlink w:anchor="_TOC_250018" w:history="1">
            <w:r>
              <w:t>2.1.17.</w:t>
            </w:r>
            <w:r>
              <w:rPr>
                <w:spacing w:val="45"/>
              </w:rPr>
              <w:t xml:space="preserve"> </w:t>
            </w:r>
            <w:r>
              <w:t>Химия</w:t>
            </w:r>
            <w:r>
              <w:rPr>
                <w:spacing w:val="55"/>
              </w:rPr>
              <w:t xml:space="preserve"> </w:t>
            </w:r>
            <w:r>
              <w:rPr>
                <w:spacing w:val="-2"/>
              </w:rPr>
              <w:t>.........................................................................</w:t>
            </w:r>
            <w:r>
              <w:tab/>
            </w:r>
            <w:r>
              <w:rPr>
                <w:spacing w:val="-5"/>
              </w:rPr>
              <w:t>583</w:t>
            </w:r>
          </w:hyperlink>
        </w:p>
        <w:p w:rsidR="001E3F15" w:rsidRDefault="001E3F15" w:rsidP="001E3F15">
          <w:pPr>
            <w:pStyle w:val="41"/>
            <w:tabs>
              <w:tab w:val="right" w:pos="6610"/>
            </w:tabs>
          </w:pPr>
          <w:hyperlink w:anchor="_TOC_250017" w:history="1">
            <w:r>
              <w:t>2.1.18.</w:t>
            </w:r>
            <w:r>
              <w:rPr>
                <w:spacing w:val="37"/>
              </w:rPr>
              <w:t xml:space="preserve"> </w:t>
            </w:r>
            <w:r>
              <w:t>Изобразительное</w:t>
            </w:r>
            <w:r>
              <w:rPr>
                <w:spacing w:val="-7"/>
              </w:rPr>
              <w:t xml:space="preserve"> </w:t>
            </w:r>
            <w:r>
              <w:t>искусство</w:t>
            </w:r>
            <w:r>
              <w:rPr>
                <w:spacing w:val="58"/>
              </w:rPr>
              <w:t xml:space="preserve"> </w:t>
            </w:r>
            <w:r>
              <w:rPr>
                <w:spacing w:val="-2"/>
              </w:rPr>
              <w:t>.......................................</w:t>
            </w:r>
            <w:r>
              <w:tab/>
            </w:r>
            <w:r>
              <w:rPr>
                <w:spacing w:val="-5"/>
              </w:rPr>
              <w:t>600</w:t>
            </w:r>
          </w:hyperlink>
        </w:p>
        <w:p w:rsidR="001E3F15" w:rsidRDefault="001E3F15" w:rsidP="001E3F15">
          <w:pPr>
            <w:pStyle w:val="41"/>
            <w:tabs>
              <w:tab w:val="right" w:pos="6610"/>
            </w:tabs>
            <w:spacing w:before="67"/>
          </w:pPr>
          <w:hyperlink w:anchor="_TOC_250016" w:history="1">
            <w:r>
              <w:t>2.1.19.</w:t>
            </w:r>
            <w:r>
              <w:rPr>
                <w:spacing w:val="40"/>
              </w:rPr>
              <w:t xml:space="preserve"> </w:t>
            </w:r>
            <w:r>
              <w:t>Музыка</w:t>
            </w:r>
            <w:r>
              <w:rPr>
                <w:spacing w:val="64"/>
              </w:rPr>
              <w:t xml:space="preserve"> </w:t>
            </w:r>
            <w:r>
              <w:rPr>
                <w:spacing w:val="-2"/>
              </w:rPr>
              <w:t>.......................................................................</w:t>
            </w:r>
            <w:r>
              <w:tab/>
            </w:r>
            <w:r>
              <w:rPr>
                <w:spacing w:val="-5"/>
              </w:rPr>
              <w:t>635</w:t>
            </w:r>
          </w:hyperlink>
        </w:p>
        <w:p w:rsidR="001E3F15" w:rsidRDefault="001E3F15" w:rsidP="001E3F15">
          <w:pPr>
            <w:pStyle w:val="41"/>
            <w:tabs>
              <w:tab w:val="right" w:pos="6610"/>
            </w:tabs>
          </w:pPr>
          <w:hyperlink w:anchor="_TOC_250015" w:history="1">
            <w:r>
              <w:t>2.1.20.</w:t>
            </w:r>
            <w:r>
              <w:rPr>
                <w:spacing w:val="39"/>
              </w:rPr>
              <w:t xml:space="preserve"> </w:t>
            </w:r>
            <w:r>
              <w:t>Технология</w:t>
            </w:r>
            <w:r>
              <w:rPr>
                <w:spacing w:val="57"/>
              </w:rPr>
              <w:t xml:space="preserve"> </w:t>
            </w:r>
            <w:r>
              <w:rPr>
                <w:spacing w:val="-2"/>
              </w:rPr>
              <w:t>.................................................................</w:t>
            </w:r>
            <w:r>
              <w:tab/>
            </w:r>
            <w:r>
              <w:rPr>
                <w:spacing w:val="-5"/>
              </w:rPr>
              <w:t>679</w:t>
            </w:r>
          </w:hyperlink>
        </w:p>
        <w:p w:rsidR="001E3F15" w:rsidRDefault="001E3F15" w:rsidP="001E3F15">
          <w:pPr>
            <w:pStyle w:val="41"/>
            <w:tabs>
              <w:tab w:val="right" w:pos="6610"/>
            </w:tabs>
          </w:pPr>
          <w:hyperlink w:anchor="_TOC_250014" w:history="1">
            <w:r>
              <w:t>2.1.21.</w:t>
            </w:r>
            <w:r>
              <w:rPr>
                <w:spacing w:val="36"/>
              </w:rPr>
              <w:t xml:space="preserve"> </w:t>
            </w:r>
            <w:r>
              <w:t>Физическая</w:t>
            </w:r>
            <w:r>
              <w:rPr>
                <w:spacing w:val="-6"/>
              </w:rPr>
              <w:t xml:space="preserve"> </w:t>
            </w:r>
            <w:r>
              <w:t>культура</w:t>
            </w:r>
            <w:r>
              <w:rPr>
                <w:spacing w:val="29"/>
              </w:rPr>
              <w:t xml:space="preserve"> </w:t>
            </w:r>
            <w:r>
              <w:rPr>
                <w:spacing w:val="-2"/>
              </w:rPr>
              <w:t>..................................................</w:t>
            </w:r>
            <w:r>
              <w:tab/>
            </w:r>
            <w:r>
              <w:rPr>
                <w:spacing w:val="-5"/>
              </w:rPr>
              <w:t>719</w:t>
            </w:r>
          </w:hyperlink>
        </w:p>
        <w:p w:rsidR="001E3F15" w:rsidRDefault="001E3F15" w:rsidP="001E3F15">
          <w:pPr>
            <w:pStyle w:val="41"/>
            <w:tabs>
              <w:tab w:val="right" w:pos="6610"/>
            </w:tabs>
            <w:spacing w:before="63"/>
          </w:pPr>
          <w:r>
            <w:t>2.1.22.</w:t>
          </w:r>
          <w:r>
            <w:rPr>
              <w:spacing w:val="32"/>
            </w:rPr>
            <w:t xml:space="preserve"> </w:t>
          </w:r>
          <w:r>
            <w:t>Основы</w:t>
          </w:r>
          <w:r>
            <w:rPr>
              <w:spacing w:val="-7"/>
            </w:rPr>
            <w:t xml:space="preserve"> </w:t>
          </w:r>
          <w:r>
            <w:t>безопасности</w:t>
          </w:r>
          <w:r>
            <w:rPr>
              <w:spacing w:val="-7"/>
            </w:rPr>
            <w:t xml:space="preserve"> </w:t>
          </w:r>
          <w:r>
            <w:t>жизнедеятельности</w:t>
          </w:r>
          <w:r>
            <w:rPr>
              <w:spacing w:val="62"/>
            </w:rPr>
            <w:t xml:space="preserve"> </w:t>
          </w:r>
          <w:r>
            <w:rPr>
              <w:spacing w:val="-2"/>
              <w:w w:val="95"/>
            </w:rPr>
            <w:t>................</w:t>
          </w:r>
          <w:r>
            <w:tab/>
          </w:r>
          <w:r>
            <w:rPr>
              <w:spacing w:val="-5"/>
            </w:rPr>
            <w:t>745</w:t>
          </w:r>
        </w:p>
        <w:p w:rsidR="001E3F15" w:rsidRDefault="001E3F15" w:rsidP="001E3F15">
          <w:pPr>
            <w:pStyle w:val="36"/>
            <w:widowControl w:val="0"/>
            <w:numPr>
              <w:ilvl w:val="1"/>
              <w:numId w:val="334"/>
            </w:numPr>
            <w:tabs>
              <w:tab w:val="clear" w:pos="9345"/>
              <w:tab w:val="left" w:pos="882"/>
            </w:tabs>
            <w:autoSpaceDE w:val="0"/>
            <w:autoSpaceDN w:val="0"/>
            <w:spacing w:before="96" w:after="0"/>
            <w:contextualSpacing w:val="0"/>
          </w:pPr>
          <w:r>
            <w:t>Программа</w:t>
          </w:r>
          <w:r>
            <w:rPr>
              <w:spacing w:val="-11"/>
            </w:rPr>
            <w:t xml:space="preserve"> </w:t>
          </w:r>
          <w:r>
            <w:rPr>
              <w:spacing w:val="-2"/>
            </w:rPr>
            <w:t>формирования</w:t>
          </w:r>
        </w:p>
        <w:p w:rsidR="001E3F15" w:rsidRDefault="001E3F15" w:rsidP="001E3F15">
          <w:pPr>
            <w:pStyle w:val="36"/>
            <w:tabs>
              <w:tab w:val="right" w:pos="6610"/>
            </w:tabs>
            <w:spacing w:before="11"/>
          </w:pPr>
          <w:r>
            <w:rPr>
              <w:spacing w:val="-4"/>
            </w:rPr>
            <w:t>универсальных учебных действий</w:t>
          </w:r>
          <w:r>
            <w:rPr>
              <w:spacing w:val="-5"/>
            </w:rPr>
            <w:t xml:space="preserve"> </w:t>
          </w:r>
          <w:r>
            <w:rPr>
              <w:spacing w:val="-4"/>
            </w:rPr>
            <w:t>у</w:t>
          </w:r>
          <w:r>
            <w:rPr>
              <w:spacing w:val="-6"/>
            </w:rPr>
            <w:t xml:space="preserve"> </w:t>
          </w:r>
          <w:r>
            <w:rPr>
              <w:spacing w:val="-4"/>
            </w:rPr>
            <w:t>обучающихся</w:t>
          </w:r>
          <w:r>
            <w:rPr>
              <w:spacing w:val="40"/>
            </w:rPr>
            <w:t xml:space="preserve"> </w:t>
          </w:r>
          <w:r>
            <w:rPr>
              <w:spacing w:val="-4"/>
            </w:rPr>
            <w:t>......................</w:t>
          </w:r>
          <w:r>
            <w:tab/>
          </w:r>
          <w:r>
            <w:rPr>
              <w:spacing w:val="-5"/>
            </w:rPr>
            <w:t>768</w:t>
          </w:r>
        </w:p>
        <w:p w:rsidR="001E3F15" w:rsidRDefault="001E3F15" w:rsidP="001E3F15">
          <w:pPr>
            <w:pStyle w:val="41"/>
            <w:tabs>
              <w:tab w:val="right" w:pos="6610"/>
            </w:tabs>
            <w:spacing w:before="96"/>
          </w:pPr>
          <w:hyperlink w:anchor="_TOC_250013" w:history="1">
            <w:r>
              <w:t>2.2.1.</w:t>
            </w:r>
            <w:r>
              <w:rPr>
                <w:spacing w:val="42"/>
              </w:rPr>
              <w:t xml:space="preserve"> </w:t>
            </w:r>
            <w:r>
              <w:t>Целевой</w:t>
            </w:r>
            <w:r>
              <w:rPr>
                <w:spacing w:val="-4"/>
              </w:rPr>
              <w:t xml:space="preserve"> </w:t>
            </w:r>
            <w:r>
              <w:t>раздел</w:t>
            </w:r>
            <w:r>
              <w:rPr>
                <w:spacing w:val="34"/>
              </w:rPr>
              <w:t xml:space="preserve"> </w:t>
            </w:r>
            <w:r>
              <w:rPr>
                <w:spacing w:val="-2"/>
              </w:rPr>
              <w:t>.............................................................</w:t>
            </w:r>
            <w:r>
              <w:tab/>
            </w:r>
            <w:r>
              <w:rPr>
                <w:spacing w:val="-5"/>
              </w:rPr>
              <w:t>768</w:t>
            </w:r>
          </w:hyperlink>
        </w:p>
        <w:p w:rsidR="001E3F15" w:rsidRDefault="001E3F15" w:rsidP="001E3F15">
          <w:pPr>
            <w:pStyle w:val="41"/>
            <w:tabs>
              <w:tab w:val="right" w:pos="6610"/>
            </w:tabs>
            <w:spacing w:before="97"/>
          </w:pPr>
          <w:hyperlink w:anchor="_TOC_250012" w:history="1">
            <w:r>
              <w:t>2.2.2.</w:t>
            </w:r>
            <w:r>
              <w:rPr>
                <w:spacing w:val="39"/>
              </w:rPr>
              <w:t xml:space="preserve"> </w:t>
            </w:r>
            <w:r>
              <w:t>Содержательный</w:t>
            </w:r>
            <w:r>
              <w:rPr>
                <w:spacing w:val="-4"/>
              </w:rPr>
              <w:t xml:space="preserve"> </w:t>
            </w:r>
            <w:r>
              <w:t>раздел</w:t>
            </w:r>
            <w:r>
              <w:rPr>
                <w:spacing w:val="30"/>
              </w:rPr>
              <w:t xml:space="preserve"> </w:t>
            </w:r>
            <w:r>
              <w:rPr>
                <w:spacing w:val="-2"/>
              </w:rPr>
              <w:t>...............................................</w:t>
            </w:r>
            <w:r>
              <w:tab/>
            </w:r>
            <w:r>
              <w:rPr>
                <w:spacing w:val="-5"/>
              </w:rPr>
              <w:t>769</w:t>
            </w:r>
          </w:hyperlink>
        </w:p>
        <w:p w:rsidR="001E3F15" w:rsidRDefault="001E3F15" w:rsidP="001E3F15">
          <w:pPr>
            <w:pStyle w:val="41"/>
            <w:tabs>
              <w:tab w:val="right" w:pos="6610"/>
            </w:tabs>
            <w:spacing w:before="91"/>
          </w:pPr>
          <w:hyperlink w:anchor="_TOC_250011" w:history="1">
            <w:r>
              <w:t>2.2.3.</w:t>
            </w:r>
            <w:r>
              <w:rPr>
                <w:spacing w:val="40"/>
              </w:rPr>
              <w:t xml:space="preserve"> </w:t>
            </w:r>
            <w:r>
              <w:t>Организационный</w:t>
            </w:r>
            <w:r>
              <w:rPr>
                <w:spacing w:val="-7"/>
              </w:rPr>
              <w:t xml:space="preserve"> </w:t>
            </w:r>
            <w:r>
              <w:t>раздел</w:t>
            </w:r>
            <w:r>
              <w:rPr>
                <w:spacing w:val="31"/>
              </w:rPr>
              <w:t xml:space="preserve"> </w:t>
            </w:r>
            <w:r>
              <w:rPr>
                <w:spacing w:val="-2"/>
              </w:rPr>
              <w:t>.............................................</w:t>
            </w:r>
            <w:r>
              <w:tab/>
            </w:r>
            <w:r>
              <w:rPr>
                <w:spacing w:val="-5"/>
              </w:rPr>
              <w:t>792</w:t>
            </w:r>
          </w:hyperlink>
        </w:p>
        <w:p w:rsidR="001E3F15" w:rsidRDefault="001E3F15" w:rsidP="001E3F15">
          <w:pPr>
            <w:pStyle w:val="36"/>
            <w:tabs>
              <w:tab w:val="right" w:pos="6610"/>
            </w:tabs>
            <w:spacing w:before="97"/>
          </w:pPr>
          <w:hyperlink w:anchor="_TOC_250010" w:history="1">
            <w:r>
              <w:t>2.3.</w:t>
            </w:r>
            <w:r>
              <w:rPr>
                <w:spacing w:val="39"/>
              </w:rPr>
              <w:t xml:space="preserve"> </w:t>
            </w:r>
            <w:r>
              <w:t>Рабочая</w:t>
            </w:r>
            <w:r>
              <w:rPr>
                <w:spacing w:val="-5"/>
              </w:rPr>
              <w:t xml:space="preserve"> </w:t>
            </w:r>
            <w:r>
              <w:t>программа</w:t>
            </w:r>
            <w:r>
              <w:rPr>
                <w:spacing w:val="-8"/>
              </w:rPr>
              <w:t xml:space="preserve"> </w:t>
            </w:r>
            <w:r>
              <w:t>воспитания</w:t>
            </w:r>
            <w:r>
              <w:rPr>
                <w:spacing w:val="64"/>
              </w:rPr>
              <w:t xml:space="preserve"> </w:t>
            </w:r>
            <w:r>
              <w:rPr>
                <w:spacing w:val="-2"/>
              </w:rPr>
              <w:t>..........................................</w:t>
            </w:r>
            <w:r>
              <w:tab/>
            </w:r>
            <w:r>
              <w:rPr>
                <w:spacing w:val="-5"/>
              </w:rPr>
              <w:t>795</w:t>
            </w:r>
          </w:hyperlink>
        </w:p>
        <w:p w:rsidR="001E3F15" w:rsidRDefault="001E3F15" w:rsidP="001E3F15">
          <w:pPr>
            <w:pStyle w:val="41"/>
            <w:widowControl w:val="0"/>
            <w:numPr>
              <w:ilvl w:val="2"/>
              <w:numId w:val="329"/>
            </w:numPr>
            <w:tabs>
              <w:tab w:val="left" w:pos="1266"/>
              <w:tab w:val="right" w:leader="dot" w:pos="6610"/>
            </w:tabs>
            <w:autoSpaceDE w:val="0"/>
            <w:autoSpaceDN w:val="0"/>
            <w:spacing w:before="97" w:after="0" w:line="240" w:lineRule="auto"/>
          </w:pPr>
          <w:hyperlink w:anchor="_TOC_250009" w:history="1">
            <w:r>
              <w:rPr>
                <w:spacing w:val="-2"/>
              </w:rPr>
              <w:t>Пояснительная</w:t>
            </w:r>
            <w:r>
              <w:rPr>
                <w:spacing w:val="6"/>
              </w:rPr>
              <w:t xml:space="preserve"> </w:t>
            </w:r>
            <w:r>
              <w:rPr>
                <w:spacing w:val="-2"/>
              </w:rPr>
              <w:t>записка</w:t>
            </w:r>
            <w:r>
              <w:tab/>
            </w:r>
            <w:r>
              <w:rPr>
                <w:spacing w:val="-4"/>
              </w:rPr>
              <w:t>1029</w:t>
            </w:r>
          </w:hyperlink>
        </w:p>
        <w:p w:rsidR="001E3F15" w:rsidRDefault="001E3F15" w:rsidP="001E3F15">
          <w:pPr>
            <w:pStyle w:val="41"/>
            <w:widowControl w:val="0"/>
            <w:numPr>
              <w:ilvl w:val="2"/>
              <w:numId w:val="329"/>
            </w:numPr>
            <w:tabs>
              <w:tab w:val="left" w:pos="1266"/>
            </w:tabs>
            <w:autoSpaceDE w:val="0"/>
            <w:autoSpaceDN w:val="0"/>
            <w:spacing w:before="91" w:after="0" w:line="240" w:lineRule="auto"/>
          </w:pPr>
          <w:r>
            <w:t>Особенности</w:t>
          </w:r>
          <w:r>
            <w:rPr>
              <w:spacing w:val="-13"/>
            </w:rPr>
            <w:t xml:space="preserve"> </w:t>
          </w:r>
          <w:r>
            <w:t>организуемого</w:t>
          </w:r>
          <w:r>
            <w:rPr>
              <w:spacing w:val="-12"/>
            </w:rPr>
            <w:t xml:space="preserve"> </w:t>
          </w:r>
          <w:r>
            <w:t>в</w:t>
          </w:r>
          <w:r>
            <w:rPr>
              <w:spacing w:val="-11"/>
            </w:rPr>
            <w:t xml:space="preserve"> </w:t>
          </w:r>
          <w:r>
            <w:rPr>
              <w:spacing w:val="-2"/>
            </w:rPr>
            <w:t>образовательной</w:t>
          </w:r>
        </w:p>
        <w:p w:rsidR="001E3F15" w:rsidRDefault="001E3F15" w:rsidP="001E3F15">
          <w:pPr>
            <w:pStyle w:val="41"/>
            <w:tabs>
              <w:tab w:val="right" w:leader="dot" w:pos="6610"/>
            </w:tabs>
            <w:spacing w:before="10"/>
          </w:pPr>
          <w:r>
            <w:rPr>
              <w:spacing w:val="-2"/>
            </w:rPr>
            <w:t>организации</w:t>
          </w:r>
          <w:r>
            <w:rPr>
              <w:spacing w:val="11"/>
            </w:rPr>
            <w:t xml:space="preserve"> </w:t>
          </w:r>
          <w:r>
            <w:rPr>
              <w:spacing w:val="-2"/>
            </w:rPr>
            <w:t>воспитательного</w:t>
          </w:r>
          <w:r>
            <w:rPr>
              <w:spacing w:val="8"/>
            </w:rPr>
            <w:t xml:space="preserve"> </w:t>
          </w:r>
          <w:r>
            <w:rPr>
              <w:spacing w:val="-2"/>
              <w:w w:val="95"/>
            </w:rPr>
            <w:t>процесса</w:t>
          </w:r>
          <w:r>
            <w:tab/>
          </w:r>
          <w:r>
            <w:rPr>
              <w:spacing w:val="-4"/>
            </w:rPr>
            <w:t>1031</w:t>
          </w:r>
        </w:p>
        <w:p w:rsidR="001E3F15" w:rsidRDefault="001E3F15" w:rsidP="001E3F15">
          <w:pPr>
            <w:pStyle w:val="41"/>
            <w:widowControl w:val="0"/>
            <w:numPr>
              <w:ilvl w:val="2"/>
              <w:numId w:val="329"/>
            </w:numPr>
            <w:tabs>
              <w:tab w:val="left" w:pos="1266"/>
              <w:tab w:val="right" w:leader="dot" w:pos="6610"/>
            </w:tabs>
            <w:autoSpaceDE w:val="0"/>
            <w:autoSpaceDN w:val="0"/>
            <w:spacing w:before="97" w:after="0" w:line="240" w:lineRule="auto"/>
          </w:pPr>
          <w:hyperlink w:anchor="_TOC_250008" w:history="1">
            <w:r>
              <w:t>Цель</w:t>
            </w:r>
            <w:r>
              <w:rPr>
                <w:spacing w:val="-6"/>
              </w:rPr>
              <w:t xml:space="preserve"> </w:t>
            </w:r>
            <w:r>
              <w:t>и</w:t>
            </w:r>
            <w:r>
              <w:rPr>
                <w:spacing w:val="-4"/>
              </w:rPr>
              <w:t xml:space="preserve"> </w:t>
            </w:r>
            <w:r>
              <w:t>задачи</w:t>
            </w:r>
            <w:r>
              <w:rPr>
                <w:spacing w:val="-7"/>
              </w:rPr>
              <w:t xml:space="preserve"> </w:t>
            </w:r>
            <w:r>
              <w:rPr>
                <w:spacing w:val="-2"/>
              </w:rPr>
              <w:t>воспитания</w:t>
            </w:r>
            <w:r>
              <w:tab/>
            </w:r>
            <w:r>
              <w:rPr>
                <w:spacing w:val="-4"/>
              </w:rPr>
              <w:t>1033</w:t>
            </w:r>
          </w:hyperlink>
        </w:p>
        <w:p w:rsidR="001E3F15" w:rsidRDefault="001E3F15" w:rsidP="001E3F15">
          <w:pPr>
            <w:pStyle w:val="41"/>
            <w:widowControl w:val="0"/>
            <w:numPr>
              <w:ilvl w:val="2"/>
              <w:numId w:val="329"/>
            </w:numPr>
            <w:tabs>
              <w:tab w:val="left" w:pos="1266"/>
              <w:tab w:val="right" w:leader="dot" w:pos="6610"/>
            </w:tabs>
            <w:autoSpaceDE w:val="0"/>
            <w:autoSpaceDN w:val="0"/>
            <w:spacing w:before="97" w:after="0" w:line="240" w:lineRule="auto"/>
          </w:pPr>
          <w:hyperlink w:anchor="_TOC_250007" w:history="1">
            <w:r>
              <w:t>Виды,</w:t>
            </w:r>
            <w:r>
              <w:rPr>
                <w:spacing w:val="-6"/>
              </w:rPr>
              <w:t xml:space="preserve"> </w:t>
            </w:r>
            <w:r>
              <w:t>формы</w:t>
            </w:r>
            <w:r>
              <w:rPr>
                <w:spacing w:val="-12"/>
              </w:rPr>
              <w:t xml:space="preserve"> </w:t>
            </w:r>
            <w:r>
              <w:t>и</w:t>
            </w:r>
            <w:r>
              <w:rPr>
                <w:spacing w:val="-8"/>
              </w:rPr>
              <w:t xml:space="preserve"> </w:t>
            </w:r>
            <w:r>
              <w:t>содержание</w:t>
            </w:r>
            <w:r>
              <w:rPr>
                <w:spacing w:val="-9"/>
              </w:rPr>
              <w:t xml:space="preserve"> </w:t>
            </w:r>
            <w:r>
              <w:rPr>
                <w:spacing w:val="-2"/>
              </w:rPr>
              <w:t>деятельности</w:t>
            </w:r>
            <w:r>
              <w:tab/>
            </w:r>
            <w:r>
              <w:rPr>
                <w:spacing w:val="-4"/>
              </w:rPr>
              <w:t>1038</w:t>
            </w:r>
          </w:hyperlink>
        </w:p>
        <w:p w:rsidR="001E3F15" w:rsidRDefault="001E3F15" w:rsidP="001E3F15">
          <w:pPr>
            <w:pStyle w:val="41"/>
            <w:widowControl w:val="0"/>
            <w:numPr>
              <w:ilvl w:val="2"/>
              <w:numId w:val="329"/>
            </w:numPr>
            <w:tabs>
              <w:tab w:val="left" w:pos="1266"/>
            </w:tabs>
            <w:autoSpaceDE w:val="0"/>
            <w:autoSpaceDN w:val="0"/>
            <w:spacing w:before="96" w:after="0" w:line="240" w:lineRule="auto"/>
          </w:pPr>
          <w:r>
            <w:rPr>
              <w:spacing w:val="-2"/>
            </w:rPr>
            <w:t>Основные</w:t>
          </w:r>
          <w:r>
            <w:rPr>
              <w:spacing w:val="4"/>
            </w:rPr>
            <w:t xml:space="preserve"> </w:t>
          </w:r>
          <w:r>
            <w:rPr>
              <w:spacing w:val="-2"/>
            </w:rPr>
            <w:t>направления</w:t>
          </w:r>
          <w:r>
            <w:rPr>
              <w:spacing w:val="7"/>
            </w:rPr>
            <w:t xml:space="preserve"> </w:t>
          </w:r>
          <w:r>
            <w:rPr>
              <w:spacing w:val="-2"/>
            </w:rPr>
            <w:t>самоанализа</w:t>
          </w:r>
          <w:r>
            <w:rPr>
              <w:spacing w:val="5"/>
            </w:rPr>
            <w:t xml:space="preserve"> </w:t>
          </w:r>
          <w:r>
            <w:rPr>
              <w:spacing w:val="-2"/>
            </w:rPr>
            <w:t>воспитательной</w:t>
          </w:r>
        </w:p>
        <w:p w:rsidR="001E3F15" w:rsidRDefault="001E3F15" w:rsidP="001E3F15">
          <w:pPr>
            <w:pStyle w:val="41"/>
            <w:tabs>
              <w:tab w:val="right" w:leader="dot" w:pos="6610"/>
            </w:tabs>
            <w:spacing w:before="10"/>
          </w:pPr>
          <w:r>
            <w:rPr>
              <w:spacing w:val="-2"/>
            </w:rPr>
            <w:t>работы</w:t>
          </w:r>
          <w:r>
            <w:tab/>
          </w:r>
          <w:r>
            <w:rPr>
              <w:spacing w:val="-4"/>
            </w:rPr>
            <w:t>1055</w:t>
          </w:r>
        </w:p>
        <w:p w:rsidR="001E3F15" w:rsidRDefault="001E3F15" w:rsidP="001E3F15">
          <w:pPr>
            <w:pStyle w:val="36"/>
            <w:widowControl w:val="0"/>
            <w:numPr>
              <w:ilvl w:val="1"/>
              <w:numId w:val="328"/>
            </w:numPr>
            <w:tabs>
              <w:tab w:val="clear" w:pos="9345"/>
              <w:tab w:val="left" w:pos="882"/>
              <w:tab w:val="right" w:leader="dot" w:pos="6610"/>
            </w:tabs>
            <w:autoSpaceDE w:val="0"/>
            <w:autoSpaceDN w:val="0"/>
            <w:spacing w:before="92" w:after="240"/>
            <w:contextualSpacing w:val="0"/>
          </w:pPr>
          <w:hyperlink w:anchor="_TOC_250006" w:history="1">
            <w:r>
              <w:rPr>
                <w:spacing w:val="-2"/>
              </w:rPr>
              <w:t>Программа</w:t>
            </w:r>
            <w:r>
              <w:rPr>
                <w:spacing w:val="5"/>
              </w:rPr>
              <w:t xml:space="preserve"> </w:t>
            </w:r>
            <w:r>
              <w:rPr>
                <w:spacing w:val="-2"/>
              </w:rPr>
              <w:t>коррекционной</w:t>
            </w:r>
            <w:r>
              <w:rPr>
                <w:spacing w:val="8"/>
              </w:rPr>
              <w:t xml:space="preserve"> </w:t>
            </w:r>
            <w:r>
              <w:rPr>
                <w:spacing w:val="-2"/>
              </w:rPr>
              <w:t>работы</w:t>
            </w:r>
            <w:r>
              <w:tab/>
            </w:r>
            <w:r>
              <w:rPr>
                <w:spacing w:val="-4"/>
              </w:rPr>
              <w:t>1059</w:t>
            </w:r>
          </w:hyperlink>
        </w:p>
        <w:p w:rsidR="001E3F15" w:rsidRDefault="001E3F15" w:rsidP="001E3F15">
          <w:pPr>
            <w:pStyle w:val="41"/>
            <w:widowControl w:val="0"/>
            <w:numPr>
              <w:ilvl w:val="2"/>
              <w:numId w:val="328"/>
            </w:numPr>
            <w:tabs>
              <w:tab w:val="left" w:pos="1266"/>
              <w:tab w:val="left" w:leader="dot" w:pos="6207"/>
            </w:tabs>
            <w:autoSpaceDE w:val="0"/>
            <w:autoSpaceDN w:val="0"/>
            <w:spacing w:before="76" w:after="0" w:line="249" w:lineRule="auto"/>
            <w:ind w:right="529" w:firstLine="0"/>
          </w:pPr>
          <w:hyperlink w:anchor="_TOC_250005" w:history="1">
            <w:r>
              <w:t>Цели,</w:t>
            </w:r>
            <w:r>
              <w:rPr>
                <w:spacing w:val="-6"/>
              </w:rPr>
              <w:t xml:space="preserve"> </w:t>
            </w:r>
            <w:r>
              <w:t>задачи</w:t>
            </w:r>
            <w:r>
              <w:rPr>
                <w:spacing w:val="-9"/>
              </w:rPr>
              <w:t xml:space="preserve"> </w:t>
            </w:r>
            <w:r>
              <w:t>и</w:t>
            </w:r>
            <w:r>
              <w:rPr>
                <w:spacing w:val="-6"/>
              </w:rPr>
              <w:t xml:space="preserve"> </w:t>
            </w:r>
            <w:r>
              <w:t>принципы</w:t>
            </w:r>
            <w:r>
              <w:rPr>
                <w:spacing w:val="-5"/>
              </w:rPr>
              <w:t xml:space="preserve"> </w:t>
            </w:r>
            <w:r>
              <w:t>построения</w:t>
            </w:r>
            <w:r>
              <w:rPr>
                <w:spacing w:val="-5"/>
              </w:rPr>
              <w:t xml:space="preserve"> </w:t>
            </w:r>
            <w:r>
              <w:t>программы</w:t>
            </w:r>
            <w:r>
              <w:rPr>
                <w:spacing w:val="-8"/>
              </w:rPr>
              <w:t xml:space="preserve"> </w:t>
            </w:r>
            <w:r>
              <w:t xml:space="preserve">коррекционной </w:t>
            </w:r>
            <w:r>
              <w:rPr>
                <w:spacing w:val="-2"/>
              </w:rPr>
              <w:t>работы</w:t>
            </w:r>
            <w:r>
              <w:tab/>
            </w:r>
            <w:r>
              <w:rPr>
                <w:spacing w:val="-4"/>
              </w:rPr>
              <w:t>1061</w:t>
            </w:r>
          </w:hyperlink>
        </w:p>
        <w:p w:rsidR="001E3F15" w:rsidRDefault="001E3F15" w:rsidP="001E3F15">
          <w:pPr>
            <w:pStyle w:val="41"/>
            <w:widowControl w:val="0"/>
            <w:numPr>
              <w:ilvl w:val="2"/>
              <w:numId w:val="328"/>
            </w:numPr>
            <w:tabs>
              <w:tab w:val="left" w:pos="1266"/>
              <w:tab w:val="left" w:leader="dot" w:pos="6207"/>
            </w:tabs>
            <w:autoSpaceDE w:val="0"/>
            <w:autoSpaceDN w:val="0"/>
            <w:spacing w:before="83" w:after="0" w:line="240" w:lineRule="auto"/>
            <w:ind w:left="1265"/>
          </w:pPr>
          <w:hyperlink w:anchor="_TOC_250004" w:history="1">
            <w:r>
              <w:t>Перечень</w:t>
            </w:r>
            <w:r>
              <w:rPr>
                <w:spacing w:val="-12"/>
              </w:rPr>
              <w:t xml:space="preserve"> </w:t>
            </w:r>
            <w:r>
              <w:t>и</w:t>
            </w:r>
            <w:r>
              <w:rPr>
                <w:spacing w:val="-11"/>
              </w:rPr>
              <w:t xml:space="preserve"> </w:t>
            </w:r>
            <w:r>
              <w:t>содержание</w:t>
            </w:r>
            <w:r>
              <w:rPr>
                <w:spacing w:val="-11"/>
              </w:rPr>
              <w:t xml:space="preserve"> </w:t>
            </w:r>
            <w:r>
              <w:t>направлений</w:t>
            </w:r>
            <w:r>
              <w:rPr>
                <w:spacing w:val="-10"/>
              </w:rPr>
              <w:t xml:space="preserve"> </w:t>
            </w:r>
            <w:r>
              <w:rPr>
                <w:spacing w:val="-2"/>
              </w:rPr>
              <w:t>работы</w:t>
            </w:r>
            <w:r>
              <w:tab/>
            </w:r>
            <w:r>
              <w:rPr>
                <w:spacing w:val="-4"/>
              </w:rPr>
              <w:t>1062</w:t>
            </w:r>
          </w:hyperlink>
        </w:p>
        <w:p w:rsidR="001E3F15" w:rsidRDefault="001E3F15" w:rsidP="001E3F15">
          <w:pPr>
            <w:pStyle w:val="41"/>
            <w:widowControl w:val="0"/>
            <w:numPr>
              <w:ilvl w:val="2"/>
              <w:numId w:val="328"/>
            </w:numPr>
            <w:tabs>
              <w:tab w:val="left" w:pos="1266"/>
              <w:tab w:val="left" w:leader="dot" w:pos="6207"/>
            </w:tabs>
            <w:autoSpaceDE w:val="0"/>
            <w:autoSpaceDN w:val="0"/>
            <w:spacing w:before="97" w:after="0" w:line="240" w:lineRule="auto"/>
            <w:ind w:left="1265"/>
          </w:pPr>
          <w:hyperlink w:anchor="_TOC_250003" w:history="1">
            <w:r>
              <w:rPr>
                <w:spacing w:val="-2"/>
              </w:rPr>
              <w:t>Механизмы</w:t>
            </w:r>
            <w:r>
              <w:rPr>
                <w:spacing w:val="1"/>
              </w:rPr>
              <w:t xml:space="preserve"> </w:t>
            </w:r>
            <w:r>
              <w:rPr>
                <w:spacing w:val="-2"/>
              </w:rPr>
              <w:t>реализации</w:t>
            </w:r>
            <w:r>
              <w:rPr>
                <w:spacing w:val="6"/>
              </w:rPr>
              <w:t xml:space="preserve"> </w:t>
            </w:r>
            <w:r>
              <w:rPr>
                <w:spacing w:val="-2"/>
              </w:rPr>
              <w:t>программы</w:t>
            </w:r>
            <w:r>
              <w:tab/>
            </w:r>
            <w:r>
              <w:rPr>
                <w:spacing w:val="-4"/>
              </w:rPr>
              <w:t>1066</w:t>
            </w:r>
          </w:hyperlink>
        </w:p>
        <w:p w:rsidR="001E3F15" w:rsidRDefault="001E3F15" w:rsidP="001E3F15">
          <w:pPr>
            <w:pStyle w:val="41"/>
            <w:widowControl w:val="0"/>
            <w:numPr>
              <w:ilvl w:val="2"/>
              <w:numId w:val="328"/>
            </w:numPr>
            <w:tabs>
              <w:tab w:val="left" w:pos="1261"/>
              <w:tab w:val="left" w:leader="dot" w:pos="6207"/>
            </w:tabs>
            <w:autoSpaceDE w:val="0"/>
            <w:autoSpaceDN w:val="0"/>
            <w:spacing w:before="96" w:after="0" w:line="240" w:lineRule="auto"/>
            <w:ind w:left="1260" w:hanging="553"/>
          </w:pPr>
          <w:hyperlink w:anchor="_TOC_250002" w:history="1">
            <w:r>
              <w:t>Требования</w:t>
            </w:r>
            <w:r>
              <w:rPr>
                <w:spacing w:val="-10"/>
              </w:rPr>
              <w:t xml:space="preserve"> </w:t>
            </w:r>
            <w:r>
              <w:t>к</w:t>
            </w:r>
            <w:r>
              <w:rPr>
                <w:spacing w:val="-11"/>
              </w:rPr>
              <w:t xml:space="preserve"> </w:t>
            </w:r>
            <w:r>
              <w:t>условиям</w:t>
            </w:r>
            <w:r>
              <w:rPr>
                <w:spacing w:val="-7"/>
              </w:rPr>
              <w:t xml:space="preserve"> </w:t>
            </w:r>
            <w:r>
              <w:t>реализации</w:t>
            </w:r>
            <w:r>
              <w:rPr>
                <w:spacing w:val="-10"/>
              </w:rPr>
              <w:t xml:space="preserve"> </w:t>
            </w:r>
            <w:r>
              <w:rPr>
                <w:spacing w:val="-2"/>
              </w:rPr>
              <w:t>программы</w:t>
            </w:r>
            <w:r>
              <w:tab/>
            </w:r>
            <w:r>
              <w:rPr>
                <w:spacing w:val="-4"/>
              </w:rPr>
              <w:t>1068</w:t>
            </w:r>
          </w:hyperlink>
        </w:p>
        <w:p w:rsidR="001E3F15" w:rsidRDefault="001E3F15" w:rsidP="001E3F15">
          <w:pPr>
            <w:pStyle w:val="41"/>
            <w:widowControl w:val="0"/>
            <w:numPr>
              <w:ilvl w:val="2"/>
              <w:numId w:val="328"/>
            </w:numPr>
            <w:tabs>
              <w:tab w:val="left" w:pos="1266"/>
              <w:tab w:val="left" w:leader="dot" w:pos="6207"/>
            </w:tabs>
            <w:autoSpaceDE w:val="0"/>
            <w:autoSpaceDN w:val="0"/>
            <w:spacing w:before="92" w:after="0" w:line="240" w:lineRule="auto"/>
            <w:ind w:left="1265"/>
          </w:pPr>
          <w:hyperlink w:anchor="_TOC_250001" w:history="1">
            <w:r>
              <w:rPr>
                <w:spacing w:val="-2"/>
              </w:rPr>
              <w:t>Планируемые</w:t>
            </w:r>
            <w:r>
              <w:rPr>
                <w:spacing w:val="4"/>
              </w:rPr>
              <w:t xml:space="preserve"> </w:t>
            </w:r>
            <w:r>
              <w:rPr>
                <w:spacing w:val="-2"/>
              </w:rPr>
              <w:t>результаты</w:t>
            </w:r>
            <w:r>
              <w:rPr>
                <w:spacing w:val="9"/>
              </w:rPr>
              <w:t xml:space="preserve"> </w:t>
            </w:r>
            <w:r>
              <w:rPr>
                <w:spacing w:val="-2"/>
              </w:rPr>
              <w:t>коррекционной</w:t>
            </w:r>
            <w:r>
              <w:rPr>
                <w:spacing w:val="6"/>
              </w:rPr>
              <w:t xml:space="preserve"> </w:t>
            </w:r>
            <w:r>
              <w:rPr>
                <w:spacing w:val="-2"/>
              </w:rPr>
              <w:t>работы</w:t>
            </w:r>
            <w:r>
              <w:tab/>
            </w:r>
            <w:r>
              <w:rPr>
                <w:spacing w:val="-4"/>
              </w:rPr>
              <w:t>1071</w:t>
            </w:r>
          </w:hyperlink>
        </w:p>
        <w:p w:rsidR="001E3F15" w:rsidRDefault="001E3F15" w:rsidP="001E3F15">
          <w:pPr>
            <w:pStyle w:val="1d"/>
          </w:pPr>
          <w:r>
            <w:t>Организационный</w:t>
          </w:r>
          <w:r>
            <w:rPr>
              <w:spacing w:val="4"/>
            </w:rPr>
            <w:t xml:space="preserve"> </w:t>
          </w:r>
          <w:r>
            <w:t>раздел</w:t>
          </w:r>
          <w:r>
            <w:rPr>
              <w:spacing w:val="6"/>
            </w:rPr>
            <w:t xml:space="preserve"> </w:t>
          </w:r>
          <w:r>
            <w:t>основной</w:t>
          </w:r>
          <w:r>
            <w:rPr>
              <w:spacing w:val="5"/>
            </w:rPr>
            <w:t xml:space="preserve"> </w:t>
          </w:r>
          <w:r>
            <w:t>образовательной</w:t>
          </w:r>
        </w:p>
        <w:p w:rsidR="001E3F15" w:rsidRDefault="001E3F15" w:rsidP="001E3F15">
          <w:pPr>
            <w:pStyle w:val="1d"/>
          </w:pPr>
          <w:r>
            <w:t>программы</w:t>
          </w:r>
          <w:r>
            <w:rPr>
              <w:spacing w:val="-12"/>
            </w:rPr>
            <w:t xml:space="preserve"> </w:t>
          </w:r>
          <w:r>
            <w:t>основного</w:t>
          </w:r>
          <w:r>
            <w:rPr>
              <w:spacing w:val="-10"/>
            </w:rPr>
            <w:t xml:space="preserve"> </w:t>
          </w:r>
          <w:r>
            <w:t>общего</w:t>
          </w:r>
          <w:r>
            <w:rPr>
              <w:spacing w:val="-10"/>
            </w:rPr>
            <w:t xml:space="preserve"> </w:t>
          </w:r>
          <w:r>
            <w:rPr>
              <w:spacing w:val="-2"/>
            </w:rPr>
            <w:t>образования</w:t>
          </w:r>
          <w:r>
            <w:tab/>
          </w:r>
          <w:r>
            <w:rPr>
              <w:spacing w:val="-4"/>
            </w:rPr>
            <w:t>1072</w:t>
          </w:r>
        </w:p>
        <w:p w:rsidR="001E3F15" w:rsidRDefault="001E3F15" w:rsidP="001E3F15">
          <w:pPr>
            <w:pStyle w:val="36"/>
            <w:widowControl w:val="0"/>
            <w:numPr>
              <w:ilvl w:val="1"/>
              <w:numId w:val="334"/>
            </w:numPr>
            <w:tabs>
              <w:tab w:val="clear" w:pos="9345"/>
              <w:tab w:val="left" w:pos="882"/>
              <w:tab w:val="left" w:pos="6207"/>
            </w:tabs>
            <w:autoSpaceDE w:val="0"/>
            <w:autoSpaceDN w:val="0"/>
            <w:spacing w:before="96" w:after="0"/>
            <w:contextualSpacing w:val="0"/>
          </w:pPr>
          <w:hyperlink w:anchor="_TOC_250000" w:history="1">
            <w:r>
              <w:t>Учебный</w:t>
            </w:r>
            <w:r>
              <w:rPr>
                <w:spacing w:val="-10"/>
              </w:rPr>
              <w:t xml:space="preserve"> </w:t>
            </w:r>
            <w:r>
              <w:t>план</w:t>
            </w:r>
            <w:r>
              <w:rPr>
                <w:spacing w:val="-9"/>
              </w:rPr>
              <w:t xml:space="preserve"> </w:t>
            </w:r>
            <w:r>
              <w:t>программы</w:t>
            </w:r>
            <w:r>
              <w:rPr>
                <w:spacing w:val="-13"/>
              </w:rPr>
              <w:t xml:space="preserve"> </w:t>
            </w:r>
            <w:r>
              <w:t>основного</w:t>
            </w:r>
            <w:r>
              <w:rPr>
                <w:spacing w:val="-8"/>
              </w:rPr>
              <w:t xml:space="preserve"> </w:t>
            </w:r>
            <w:r>
              <w:t>общего</w:t>
            </w:r>
            <w:r>
              <w:rPr>
                <w:spacing w:val="-7"/>
              </w:rPr>
              <w:t xml:space="preserve"> </w:t>
            </w:r>
            <w:r>
              <w:rPr>
                <w:spacing w:val="-2"/>
              </w:rPr>
              <w:t>образования</w:t>
            </w:r>
            <w:r>
              <w:tab/>
            </w:r>
            <w:r>
              <w:rPr>
                <w:spacing w:val="-4"/>
              </w:rPr>
              <w:t>1072</w:t>
            </w:r>
          </w:hyperlink>
        </w:p>
        <w:p w:rsidR="001E3F15" w:rsidRDefault="001E3F15" w:rsidP="001E3F15">
          <w:pPr>
            <w:pStyle w:val="36"/>
            <w:widowControl w:val="0"/>
            <w:numPr>
              <w:ilvl w:val="1"/>
              <w:numId w:val="334"/>
            </w:numPr>
            <w:tabs>
              <w:tab w:val="clear" w:pos="9345"/>
              <w:tab w:val="left" w:pos="882"/>
              <w:tab w:val="left" w:leader="dot" w:pos="6207"/>
            </w:tabs>
            <w:autoSpaceDE w:val="0"/>
            <w:autoSpaceDN w:val="0"/>
            <w:spacing w:before="97" w:after="0"/>
            <w:contextualSpacing w:val="0"/>
          </w:pPr>
          <w:r>
            <w:t>План</w:t>
          </w:r>
          <w:r>
            <w:rPr>
              <w:spacing w:val="-13"/>
            </w:rPr>
            <w:t xml:space="preserve"> </w:t>
          </w:r>
          <w:r>
            <w:t>внеурочной</w:t>
          </w:r>
          <w:r>
            <w:rPr>
              <w:spacing w:val="-9"/>
            </w:rPr>
            <w:t xml:space="preserve"> </w:t>
          </w:r>
          <w:r>
            <w:rPr>
              <w:spacing w:val="-2"/>
            </w:rPr>
            <w:t>деятельности</w:t>
          </w:r>
          <w:r>
            <w:tab/>
          </w:r>
          <w:r>
            <w:rPr>
              <w:spacing w:val="-4"/>
            </w:rPr>
            <w:t>1099</w:t>
          </w:r>
        </w:p>
        <w:p w:rsidR="001E3F15" w:rsidRDefault="001E3F15" w:rsidP="001E3F15">
          <w:pPr>
            <w:pStyle w:val="29"/>
            <w:widowControl w:val="0"/>
            <w:numPr>
              <w:ilvl w:val="2"/>
              <w:numId w:val="334"/>
            </w:numPr>
            <w:tabs>
              <w:tab w:val="clear" w:pos="9345"/>
              <w:tab w:val="left" w:pos="969"/>
              <w:tab w:val="left" w:leader="dot" w:pos="6207"/>
            </w:tabs>
            <w:autoSpaceDE w:val="0"/>
            <w:autoSpaceDN w:val="0"/>
            <w:spacing w:before="91"/>
            <w:ind w:hanging="554"/>
          </w:pPr>
          <w:r>
            <w:rPr>
              <w:spacing w:val="-2"/>
            </w:rPr>
            <w:t>Календарный</w:t>
          </w:r>
          <w:r>
            <w:rPr>
              <w:spacing w:val="4"/>
            </w:rPr>
            <w:t xml:space="preserve"> </w:t>
          </w:r>
          <w:r>
            <w:rPr>
              <w:spacing w:val="-2"/>
            </w:rPr>
            <w:t>учебный</w:t>
          </w:r>
          <w:r>
            <w:rPr>
              <w:spacing w:val="3"/>
            </w:rPr>
            <w:t xml:space="preserve"> </w:t>
          </w:r>
          <w:r>
            <w:rPr>
              <w:spacing w:val="-2"/>
            </w:rPr>
            <w:t>график</w:t>
          </w:r>
          <w:r>
            <w:tab/>
          </w:r>
          <w:r>
            <w:rPr>
              <w:spacing w:val="-4"/>
            </w:rPr>
            <w:t>1099</w:t>
          </w:r>
        </w:p>
        <w:p w:rsidR="001E3F15" w:rsidRDefault="001E3F15" w:rsidP="001E3F15">
          <w:pPr>
            <w:pStyle w:val="29"/>
            <w:widowControl w:val="0"/>
            <w:numPr>
              <w:ilvl w:val="2"/>
              <w:numId w:val="334"/>
            </w:numPr>
            <w:tabs>
              <w:tab w:val="clear" w:pos="9345"/>
              <w:tab w:val="left" w:pos="969"/>
              <w:tab w:val="left" w:leader="dot" w:pos="6207"/>
            </w:tabs>
            <w:autoSpaceDE w:val="0"/>
            <w:autoSpaceDN w:val="0"/>
            <w:spacing w:before="97"/>
            <w:ind w:hanging="554"/>
          </w:pPr>
          <w:r>
            <w:rPr>
              <w:spacing w:val="-2"/>
            </w:rPr>
            <w:t>План</w:t>
          </w:r>
          <w:r>
            <w:t xml:space="preserve"> </w:t>
          </w:r>
          <w:r>
            <w:rPr>
              <w:spacing w:val="-2"/>
            </w:rPr>
            <w:t>внеурочной</w:t>
          </w:r>
          <w:r>
            <w:rPr>
              <w:spacing w:val="1"/>
            </w:rPr>
            <w:t xml:space="preserve"> </w:t>
          </w:r>
          <w:r>
            <w:rPr>
              <w:spacing w:val="-2"/>
            </w:rPr>
            <w:t>деятельности</w:t>
          </w:r>
          <w:r>
            <w:tab/>
          </w:r>
          <w:r>
            <w:rPr>
              <w:spacing w:val="-4"/>
            </w:rPr>
            <w:t>1099</w:t>
          </w:r>
        </w:p>
        <w:p w:rsidR="001E3F15" w:rsidRDefault="001E3F15" w:rsidP="001E3F15">
          <w:pPr>
            <w:pStyle w:val="36"/>
            <w:widowControl w:val="0"/>
            <w:numPr>
              <w:ilvl w:val="1"/>
              <w:numId w:val="334"/>
            </w:numPr>
            <w:tabs>
              <w:tab w:val="clear" w:pos="9345"/>
              <w:tab w:val="left" w:pos="882"/>
              <w:tab w:val="left" w:leader="dot" w:pos="6207"/>
            </w:tabs>
            <w:autoSpaceDE w:val="0"/>
            <w:autoSpaceDN w:val="0"/>
            <w:spacing w:before="97" w:after="0"/>
            <w:contextualSpacing w:val="0"/>
          </w:pPr>
          <w:r>
            <w:rPr>
              <w:spacing w:val="-2"/>
            </w:rPr>
            <w:t>Календарный</w:t>
          </w:r>
          <w:r>
            <w:rPr>
              <w:spacing w:val="5"/>
            </w:rPr>
            <w:t xml:space="preserve"> </w:t>
          </w:r>
          <w:r>
            <w:rPr>
              <w:spacing w:val="-2"/>
            </w:rPr>
            <w:t>план</w:t>
          </w:r>
          <w:r>
            <w:rPr>
              <w:spacing w:val="6"/>
            </w:rPr>
            <w:t xml:space="preserve"> </w:t>
          </w:r>
          <w:r>
            <w:rPr>
              <w:spacing w:val="-2"/>
            </w:rPr>
            <w:t>воспитательной</w:t>
          </w:r>
          <w:r>
            <w:rPr>
              <w:spacing w:val="6"/>
            </w:rPr>
            <w:t xml:space="preserve"> </w:t>
          </w:r>
          <w:r>
            <w:rPr>
              <w:spacing w:val="-2"/>
            </w:rPr>
            <w:t>работы</w:t>
          </w:r>
          <w:r>
            <w:tab/>
          </w:r>
          <w:r>
            <w:rPr>
              <w:spacing w:val="-4"/>
            </w:rPr>
            <w:t>1105</w:t>
          </w:r>
        </w:p>
        <w:p w:rsidR="001E3F15" w:rsidRDefault="001E3F15" w:rsidP="001E3F15">
          <w:pPr>
            <w:pStyle w:val="36"/>
            <w:widowControl w:val="0"/>
            <w:numPr>
              <w:ilvl w:val="1"/>
              <w:numId w:val="334"/>
            </w:numPr>
            <w:tabs>
              <w:tab w:val="clear" w:pos="9345"/>
              <w:tab w:val="left" w:pos="882"/>
            </w:tabs>
            <w:autoSpaceDE w:val="0"/>
            <w:autoSpaceDN w:val="0"/>
            <w:spacing w:before="91" w:after="0" w:line="252" w:lineRule="auto"/>
            <w:ind w:left="478" w:right="1752" w:firstLine="0"/>
            <w:contextualSpacing w:val="0"/>
          </w:pPr>
          <w:r>
            <w:t>Характеристика условий реализации основной образовательной</w:t>
          </w:r>
          <w:r>
            <w:rPr>
              <w:spacing w:val="-8"/>
            </w:rPr>
            <w:t xml:space="preserve"> </w:t>
          </w:r>
          <w:r>
            <w:t>программы</w:t>
          </w:r>
          <w:r>
            <w:rPr>
              <w:spacing w:val="-7"/>
            </w:rPr>
            <w:t xml:space="preserve"> </w:t>
          </w:r>
          <w:r>
            <w:t>основного</w:t>
          </w:r>
          <w:r>
            <w:rPr>
              <w:spacing w:val="-11"/>
            </w:rPr>
            <w:t xml:space="preserve"> </w:t>
          </w:r>
          <w:r>
            <w:t>общего</w:t>
          </w:r>
          <w:r>
            <w:rPr>
              <w:spacing w:val="-11"/>
            </w:rPr>
            <w:t xml:space="preserve"> </w:t>
          </w:r>
          <w:r>
            <w:t>образования</w:t>
          </w:r>
        </w:p>
        <w:p w:rsidR="001E3F15" w:rsidRDefault="001E3F15" w:rsidP="001E3F15">
          <w:pPr>
            <w:pStyle w:val="36"/>
            <w:tabs>
              <w:tab w:val="left" w:leader="dot" w:pos="6207"/>
            </w:tabs>
            <w:spacing w:line="227" w:lineRule="exact"/>
          </w:pPr>
          <w:r>
            <w:t>в</w:t>
          </w:r>
          <w:r>
            <w:rPr>
              <w:spacing w:val="-7"/>
            </w:rPr>
            <w:t xml:space="preserve"> </w:t>
          </w:r>
          <w:r>
            <w:t>соответствии</w:t>
          </w:r>
          <w:r>
            <w:rPr>
              <w:spacing w:val="-7"/>
            </w:rPr>
            <w:t xml:space="preserve"> </w:t>
          </w:r>
          <w:r>
            <w:t>с</w:t>
          </w:r>
          <w:r>
            <w:rPr>
              <w:spacing w:val="-7"/>
            </w:rPr>
            <w:t xml:space="preserve"> </w:t>
          </w:r>
          <w:r>
            <w:t>требованиями</w:t>
          </w:r>
          <w:r>
            <w:rPr>
              <w:spacing w:val="-7"/>
            </w:rPr>
            <w:t xml:space="preserve"> </w:t>
          </w:r>
          <w:r>
            <w:t>ФГОС</w:t>
          </w:r>
          <w:r>
            <w:rPr>
              <w:spacing w:val="-5"/>
            </w:rPr>
            <w:t xml:space="preserve"> ООО</w:t>
          </w:r>
          <w:r>
            <w:tab/>
          </w:r>
          <w:r>
            <w:rPr>
              <w:spacing w:val="-4"/>
            </w:rPr>
            <w:t>1122</w:t>
          </w:r>
        </w:p>
        <w:p w:rsidR="001E3F15" w:rsidRDefault="001E3F15" w:rsidP="001E3F15">
          <w:pPr>
            <w:pStyle w:val="41"/>
            <w:widowControl w:val="0"/>
            <w:numPr>
              <w:ilvl w:val="2"/>
              <w:numId w:val="334"/>
            </w:numPr>
            <w:tabs>
              <w:tab w:val="left" w:pos="1266"/>
            </w:tabs>
            <w:autoSpaceDE w:val="0"/>
            <w:autoSpaceDN w:val="0"/>
            <w:spacing w:before="97" w:after="0" w:line="249" w:lineRule="auto"/>
            <w:ind w:left="708" w:right="1802" w:firstLine="0"/>
          </w:pPr>
          <w:r>
            <w:t>Описание</w:t>
          </w:r>
          <w:r>
            <w:rPr>
              <w:spacing w:val="-11"/>
            </w:rPr>
            <w:t xml:space="preserve"> </w:t>
          </w:r>
          <w:r>
            <w:t>кадровых</w:t>
          </w:r>
          <w:r>
            <w:rPr>
              <w:spacing w:val="-9"/>
            </w:rPr>
            <w:t xml:space="preserve"> </w:t>
          </w:r>
          <w:r>
            <w:t>условий</w:t>
          </w:r>
          <w:r>
            <w:rPr>
              <w:spacing w:val="-10"/>
            </w:rPr>
            <w:t xml:space="preserve"> </w:t>
          </w:r>
          <w:r>
            <w:t>реализации</w:t>
          </w:r>
          <w:r>
            <w:rPr>
              <w:spacing w:val="-10"/>
            </w:rPr>
            <w:t xml:space="preserve"> </w:t>
          </w:r>
          <w:r>
            <w:t>основной образовательной программы основного общего</w:t>
          </w:r>
        </w:p>
        <w:p w:rsidR="001E3F15" w:rsidRDefault="001E3F15" w:rsidP="001E3F15">
          <w:pPr>
            <w:pStyle w:val="41"/>
            <w:tabs>
              <w:tab w:val="left" w:leader="dot" w:pos="6207"/>
            </w:tabs>
            <w:spacing w:before="1"/>
          </w:pPr>
          <w:r>
            <w:rPr>
              <w:spacing w:val="-2"/>
            </w:rPr>
            <w:t>образования</w:t>
          </w:r>
          <w:r>
            <w:tab/>
          </w:r>
          <w:r>
            <w:rPr>
              <w:spacing w:val="-4"/>
            </w:rPr>
            <w:t>1124</w:t>
          </w:r>
        </w:p>
        <w:p w:rsidR="001E3F15" w:rsidRDefault="001E3F15" w:rsidP="001E3F15">
          <w:pPr>
            <w:pStyle w:val="41"/>
            <w:widowControl w:val="0"/>
            <w:numPr>
              <w:ilvl w:val="2"/>
              <w:numId w:val="334"/>
            </w:numPr>
            <w:tabs>
              <w:tab w:val="left" w:pos="1266"/>
            </w:tabs>
            <w:autoSpaceDE w:val="0"/>
            <w:autoSpaceDN w:val="0"/>
            <w:spacing w:before="97" w:after="0" w:line="249" w:lineRule="auto"/>
            <w:ind w:left="708" w:right="2203" w:firstLine="0"/>
          </w:pPr>
          <w:r>
            <w:t>Описание</w:t>
          </w:r>
          <w:r>
            <w:rPr>
              <w:spacing w:val="-13"/>
            </w:rPr>
            <w:t xml:space="preserve"> </w:t>
          </w:r>
          <w:r>
            <w:t>психолого-педагогических</w:t>
          </w:r>
          <w:r>
            <w:rPr>
              <w:spacing w:val="-12"/>
            </w:rPr>
            <w:t xml:space="preserve"> </w:t>
          </w:r>
          <w:r>
            <w:t>условий реализации основной образовательной программы</w:t>
          </w:r>
        </w:p>
        <w:p w:rsidR="001E3F15" w:rsidRDefault="001E3F15" w:rsidP="001E3F15">
          <w:pPr>
            <w:pStyle w:val="41"/>
            <w:tabs>
              <w:tab w:val="left" w:leader="dot" w:pos="6207"/>
            </w:tabs>
            <w:spacing w:before="2"/>
          </w:pPr>
          <w:r>
            <w:t>основного</w:t>
          </w:r>
          <w:r>
            <w:rPr>
              <w:spacing w:val="-11"/>
            </w:rPr>
            <w:t xml:space="preserve"> </w:t>
          </w:r>
          <w:r>
            <w:t>общего</w:t>
          </w:r>
          <w:r>
            <w:rPr>
              <w:spacing w:val="-11"/>
            </w:rPr>
            <w:t xml:space="preserve"> </w:t>
          </w:r>
          <w:r>
            <w:rPr>
              <w:spacing w:val="-2"/>
            </w:rPr>
            <w:t>образования</w:t>
          </w:r>
          <w:r>
            <w:tab/>
          </w:r>
          <w:r>
            <w:rPr>
              <w:spacing w:val="-4"/>
            </w:rPr>
            <w:t>1129</w:t>
          </w:r>
        </w:p>
      </w:sdtContent>
    </w:sdt>
    <w:p w:rsidR="001E3F15" w:rsidRDefault="001E3F15" w:rsidP="001E3F15">
      <w:pPr>
        <w:sectPr w:rsidR="001E3F15">
          <w:type w:val="continuous"/>
          <w:pgSz w:w="8400" w:h="11910"/>
          <w:pgMar w:top="670" w:right="460" w:bottom="1271" w:left="540" w:header="0" w:footer="536" w:gutter="0"/>
          <w:cols w:space="720"/>
        </w:sectPr>
      </w:pPr>
    </w:p>
    <w:p w:rsidR="001E3F15" w:rsidRDefault="001E3F15" w:rsidP="001E3F15">
      <w:pPr>
        <w:pStyle w:val="a6"/>
        <w:widowControl w:val="0"/>
        <w:numPr>
          <w:ilvl w:val="2"/>
          <w:numId w:val="334"/>
        </w:numPr>
        <w:tabs>
          <w:tab w:val="left" w:pos="1261"/>
        </w:tabs>
        <w:autoSpaceDE w:val="0"/>
        <w:autoSpaceDN w:val="0"/>
        <w:spacing w:before="92" w:after="0" w:line="240" w:lineRule="auto"/>
        <w:ind w:left="1260"/>
        <w:contextualSpacing w:val="0"/>
      </w:pPr>
      <w:r>
        <w:rPr>
          <w:spacing w:val="-2"/>
        </w:rPr>
        <w:lastRenderedPageBreak/>
        <w:t>Финансово-экономические</w:t>
      </w:r>
      <w:r>
        <w:rPr>
          <w:spacing w:val="11"/>
        </w:rPr>
        <w:t xml:space="preserve"> </w:t>
      </w:r>
      <w:r>
        <w:rPr>
          <w:spacing w:val="-2"/>
        </w:rPr>
        <w:t>условия</w:t>
      </w:r>
      <w:r>
        <w:rPr>
          <w:spacing w:val="8"/>
        </w:rPr>
        <w:t xml:space="preserve"> </w:t>
      </w:r>
      <w:r>
        <w:rPr>
          <w:spacing w:val="-2"/>
        </w:rPr>
        <w:t>реализации</w:t>
      </w:r>
    </w:p>
    <w:p w:rsidR="001E3F15" w:rsidRDefault="001E3F15" w:rsidP="001E3F15">
      <w:pPr>
        <w:pStyle w:val="af9"/>
        <w:spacing w:before="10"/>
        <w:ind w:left="708"/>
      </w:pPr>
      <w:r>
        <w:t>основной</w:t>
      </w:r>
      <w:r>
        <w:rPr>
          <w:spacing w:val="-14"/>
        </w:rPr>
        <w:t xml:space="preserve"> </w:t>
      </w:r>
      <w:r>
        <w:t>образовательной</w:t>
      </w:r>
      <w:r>
        <w:rPr>
          <w:spacing w:val="-11"/>
        </w:rPr>
        <w:t xml:space="preserve"> </w:t>
      </w:r>
      <w:r>
        <w:t>программы</w:t>
      </w:r>
      <w:r>
        <w:rPr>
          <w:spacing w:val="-10"/>
        </w:rPr>
        <w:t xml:space="preserve"> </w:t>
      </w:r>
      <w:r>
        <w:t>основного</w:t>
      </w:r>
      <w:r>
        <w:rPr>
          <w:spacing w:val="-12"/>
        </w:rPr>
        <w:t xml:space="preserve"> </w:t>
      </w:r>
      <w:r>
        <w:t>общего</w:t>
      </w:r>
      <w:r>
        <w:rPr>
          <w:spacing w:val="-9"/>
        </w:rPr>
        <w:t xml:space="preserve"> </w:t>
      </w:r>
      <w:r>
        <w:rPr>
          <w:spacing w:val="-2"/>
        </w:rPr>
        <w:t>образования</w:t>
      </w:r>
      <w:r>
        <w:t xml:space="preserve"> …..</w:t>
      </w:r>
      <w:r>
        <w:rPr>
          <w:spacing w:val="-4"/>
        </w:rPr>
        <w:t>1131</w:t>
      </w:r>
    </w:p>
    <w:p w:rsidR="007D793E" w:rsidRPr="006310D8" w:rsidRDefault="007D793E" w:rsidP="006310D8">
      <w:pPr>
        <w:sectPr w:rsidR="007D793E" w:rsidRPr="006310D8" w:rsidSect="00CB274A">
          <w:footerReference w:type="default" r:id="rId8"/>
          <w:pgSz w:w="8400" w:h="11910"/>
          <w:pgMar w:top="851" w:right="1134" w:bottom="851" w:left="1134" w:header="0" w:footer="536" w:gutter="0"/>
          <w:pgNumType w:start="2"/>
          <w:cols w:space="720"/>
        </w:sectPr>
      </w:pPr>
    </w:p>
    <w:p w:rsidR="00B24879" w:rsidRPr="001E3F15" w:rsidRDefault="001E3F15" w:rsidP="001E3F15">
      <w:pPr>
        <w:pStyle w:val="1d"/>
      </w:pPr>
      <w:r>
        <w:lastRenderedPageBreak/>
        <w:t>Общие положения</w:t>
      </w:r>
    </w:p>
    <w:p w:rsidR="00FB7AD0" w:rsidRPr="00F570E5" w:rsidRDefault="00B24879" w:rsidP="00FB7AD0">
      <w:pPr>
        <w:pStyle w:val="body"/>
        <w:rPr>
          <w:rFonts w:cs="Times New Roman"/>
          <w:sz w:val="26"/>
          <w:szCs w:val="26"/>
        </w:rPr>
      </w:pPr>
      <w:r>
        <w:rPr>
          <w:rFonts w:eastAsia="Times New Roman" w:cs="Times New Roman"/>
          <w:sz w:val="24"/>
          <w:szCs w:val="24"/>
        </w:rPr>
        <w:tab/>
      </w:r>
      <w:r w:rsidRPr="00B24879">
        <w:rPr>
          <w:rFonts w:eastAsia="Times New Roman" w:cs="Times New Roman"/>
          <w:sz w:val="26"/>
          <w:szCs w:val="26"/>
        </w:rPr>
        <w:t>Основная образовательная программа основного общего образования М</w:t>
      </w:r>
      <w:r w:rsidRPr="00F570E5">
        <w:rPr>
          <w:rFonts w:eastAsia="Times New Roman" w:cs="Times New Roman"/>
          <w:sz w:val="26"/>
          <w:szCs w:val="26"/>
        </w:rPr>
        <w:t>БОУ «Полянская СОШ»</w:t>
      </w:r>
      <w:r w:rsidRPr="00B24879">
        <w:rPr>
          <w:rFonts w:eastAsia="Times New Roman" w:cs="Times New Roman"/>
          <w:sz w:val="26"/>
          <w:szCs w:val="26"/>
        </w:rPr>
        <w:t xml:space="preserve"> разработана в соответствии с требованиями Федерального государственного образовательного стандарта основного общего образования к структуре основной образовательной программы,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w:t>
      </w:r>
      <w:r w:rsidR="00FB7AD0" w:rsidRPr="00F570E5">
        <w:rPr>
          <w:rFonts w:cs="Times New Roman"/>
          <w:sz w:val="26"/>
          <w:szCs w:val="26"/>
        </w:rPr>
        <w:t>на становление и форм</w:t>
      </w:r>
      <w:r w:rsidR="006D1F61" w:rsidRPr="00F570E5">
        <w:rPr>
          <w:rFonts w:cs="Times New Roman"/>
          <w:sz w:val="26"/>
          <w:szCs w:val="26"/>
        </w:rPr>
        <w:t xml:space="preserve">ирование личности обучающегося, </w:t>
      </w:r>
      <w:r w:rsidR="00FB7AD0" w:rsidRPr="00F570E5">
        <w:rPr>
          <w:rFonts w:cs="Times New Roman"/>
          <w:sz w:val="26"/>
          <w:szCs w:val="26"/>
        </w:rPr>
        <w:t>формирование нравственных убеждений, эстетического вкуса и здорового образа жизни, высокой культуры межличностного и межэтнического общения, овладение основами наук, государственным языком Российской Федерации, навыками умственного и физического труда, развитие склонностей, интересов, способносте</w:t>
      </w:r>
      <w:r w:rsidR="006D1F61" w:rsidRPr="00F570E5">
        <w:rPr>
          <w:rFonts w:cs="Times New Roman"/>
          <w:sz w:val="26"/>
          <w:szCs w:val="26"/>
        </w:rPr>
        <w:t>й к социальному самоопределению</w:t>
      </w:r>
      <w:r w:rsidR="00FB7AD0" w:rsidRPr="00F570E5">
        <w:rPr>
          <w:rFonts w:cs="Times New Roman"/>
          <w:sz w:val="26"/>
          <w:szCs w:val="26"/>
        </w:rPr>
        <w:t>.</w:t>
      </w:r>
    </w:p>
    <w:p w:rsidR="00B24879" w:rsidRPr="00B24879" w:rsidRDefault="00B24879" w:rsidP="00B24879">
      <w:pPr>
        <w:spacing w:after="0" w:line="240" w:lineRule="auto"/>
        <w:ind w:firstLine="454"/>
        <w:rPr>
          <w:rFonts w:eastAsia="Calibri" w:cs="Times New Roman"/>
          <w:sz w:val="26"/>
          <w:szCs w:val="26"/>
          <w:lang w:eastAsia="en-US"/>
        </w:rPr>
      </w:pPr>
      <w:r w:rsidRPr="00B24879">
        <w:rPr>
          <w:rFonts w:eastAsia="Times New Roman" w:cs="Times New Roman"/>
          <w:sz w:val="26"/>
          <w:szCs w:val="26"/>
          <w:lang w:val="x-none"/>
        </w:rPr>
        <w:tab/>
      </w:r>
      <w:r w:rsidRPr="00B24879">
        <w:rPr>
          <w:rFonts w:eastAsia="Calibri" w:cs="Times New Roman"/>
          <w:sz w:val="26"/>
          <w:szCs w:val="26"/>
          <w:lang w:val="x-none" w:eastAsia="en-US"/>
        </w:rPr>
        <w:t>Основная образовательная программа основного общего образования М</w:t>
      </w:r>
      <w:r w:rsidR="00F570E5">
        <w:rPr>
          <w:rFonts w:eastAsia="Calibri" w:cs="Times New Roman"/>
          <w:sz w:val="26"/>
          <w:szCs w:val="26"/>
          <w:lang w:eastAsia="en-US"/>
        </w:rPr>
        <w:t xml:space="preserve">БОУ «Полянская </w:t>
      </w:r>
      <w:r w:rsidRPr="00B24879">
        <w:rPr>
          <w:rFonts w:eastAsia="Calibri" w:cs="Times New Roman"/>
          <w:sz w:val="26"/>
          <w:szCs w:val="26"/>
          <w:lang w:eastAsia="en-US"/>
        </w:rPr>
        <w:t xml:space="preserve"> СОШ</w:t>
      </w:r>
      <w:r w:rsidR="00F570E5">
        <w:rPr>
          <w:rFonts w:eastAsia="Calibri" w:cs="Times New Roman"/>
          <w:sz w:val="26"/>
          <w:szCs w:val="26"/>
          <w:lang w:eastAsia="en-US"/>
        </w:rPr>
        <w:t>»</w:t>
      </w:r>
      <w:r w:rsidRPr="00B24879">
        <w:rPr>
          <w:rFonts w:eastAsia="Calibri" w:cs="Times New Roman"/>
          <w:sz w:val="26"/>
          <w:szCs w:val="26"/>
          <w:lang w:val="x-none" w:eastAsia="en-US"/>
        </w:rPr>
        <w:t xml:space="preserve"> в соответствии с требованиями Стандарта содержит три раздела: целевой, содержательный и организационный.</w:t>
      </w:r>
    </w:p>
    <w:p w:rsidR="00B24879" w:rsidRPr="00B24879" w:rsidRDefault="00B24879" w:rsidP="00B24879">
      <w:pPr>
        <w:spacing w:after="0" w:line="240" w:lineRule="auto"/>
        <w:ind w:firstLine="454"/>
        <w:rPr>
          <w:rFonts w:eastAsia="Calibri" w:cs="Times New Roman"/>
          <w:sz w:val="24"/>
          <w:szCs w:val="24"/>
          <w:lang w:eastAsia="en-US"/>
        </w:rPr>
      </w:pPr>
    </w:p>
    <w:p w:rsidR="00B24879" w:rsidRPr="00B24879" w:rsidRDefault="00B24879" w:rsidP="00B24879">
      <w:pPr>
        <w:spacing w:after="0" w:line="240" w:lineRule="auto"/>
        <w:ind w:firstLine="454"/>
        <w:rPr>
          <w:rFonts w:eastAsia="Calibri" w:cs="Times New Roman"/>
          <w:sz w:val="26"/>
          <w:szCs w:val="26"/>
          <w:lang w:eastAsia="en-US"/>
        </w:rPr>
      </w:pPr>
      <w:r w:rsidRPr="00B24879">
        <w:rPr>
          <w:rFonts w:eastAsia="Calibri" w:cs="Times New Roman"/>
          <w:b/>
          <w:bCs/>
          <w:sz w:val="26"/>
          <w:szCs w:val="26"/>
          <w:lang w:eastAsia="en-US"/>
        </w:rPr>
        <w:t xml:space="preserve">Целевой </w:t>
      </w:r>
      <w:r w:rsidRPr="00B24879">
        <w:rPr>
          <w:rFonts w:eastAsia="Calibri" w:cs="Times New Roman"/>
          <w:sz w:val="26"/>
          <w:szCs w:val="26"/>
          <w:lang w:eastAsia="en-US"/>
        </w:rPr>
        <w:t>раздел определяет общее назначение, цели, задачи и планируемые результаты реализации основной образовательной программы основного общего образования, конкретизированные в соответствии с требованиями Стандарта и учитывающие региональные, национальные и этнокультурные особенности народов Российской Федерации, а также способы определения достижения этих целей и результатов.</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 xml:space="preserve">Целевой раздел включает: </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пояснительную записку;</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планируемые результаты освоения обучающимися основной образовательной программы основного общего образования;</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систему оценки достижения планируемых результатов освоения основной образовательной программы основного общего образования.</w:t>
      </w:r>
    </w:p>
    <w:p w:rsidR="00B24879" w:rsidRPr="00B24879" w:rsidRDefault="00B24879" w:rsidP="00B24879">
      <w:pPr>
        <w:spacing w:after="0" w:line="240" w:lineRule="auto"/>
        <w:ind w:firstLine="454"/>
        <w:rPr>
          <w:rFonts w:eastAsia="Times New Roman" w:cs="Times New Roman"/>
          <w:sz w:val="26"/>
          <w:szCs w:val="26"/>
        </w:rPr>
      </w:pP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b/>
          <w:bCs/>
          <w:sz w:val="26"/>
          <w:szCs w:val="26"/>
        </w:rPr>
        <w:t xml:space="preserve">Содержательный </w:t>
      </w:r>
      <w:r w:rsidRPr="00B24879">
        <w:rPr>
          <w:rFonts w:eastAsia="Times New Roman" w:cs="Times New Roman"/>
          <w:sz w:val="26"/>
          <w:szCs w:val="26"/>
        </w:rPr>
        <w:t>раздел определяет общее содержание основного общего образования и включает образовательные программы, ориентированные на достижение личностных, предметных и метапредметных результатов, в том числе:</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 xml:space="preserve">программу развития универсальных учебных действий на ступени основного общего образования, включающую формирование компетенций обучающихся в области использования информационно-коммуникационных технологий, учебно-исследовательской и проектной деятельности; </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программы отдельных учебных предметов, курсов;</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программу воспитания и социализации обучающихся на ступени основного общего образования, включающую такие направления, как духовно-нравственное развитие и воспитание обучающихся, их социализация и профессиональная ориентация, формирование культуры здорового и безопасного образа жизни, экологической культуры;</w:t>
      </w:r>
    </w:p>
    <w:p w:rsidR="00B24879" w:rsidRPr="00B24879" w:rsidRDefault="00B24879" w:rsidP="001C1889">
      <w:pPr>
        <w:spacing w:after="0" w:line="240" w:lineRule="auto"/>
        <w:ind w:firstLine="0"/>
        <w:rPr>
          <w:rFonts w:eastAsia="Times New Roman" w:cs="Times New Roman"/>
          <w:sz w:val="26"/>
          <w:szCs w:val="26"/>
        </w:rPr>
      </w:pPr>
    </w:p>
    <w:p w:rsidR="00B24879" w:rsidRPr="00B24879" w:rsidRDefault="00B24879" w:rsidP="00B24879">
      <w:pPr>
        <w:spacing w:after="0" w:line="240" w:lineRule="auto"/>
        <w:ind w:firstLine="454"/>
        <w:rPr>
          <w:rFonts w:eastAsia="Times New Roman" w:cs="Times New Roman"/>
          <w:sz w:val="26"/>
          <w:szCs w:val="26"/>
        </w:rPr>
      </w:pPr>
      <w:r w:rsidRPr="00B24879">
        <w:rPr>
          <w:rFonts w:eastAsia="Calibri" w:cs="Times New Roman"/>
          <w:b/>
          <w:bCs/>
          <w:sz w:val="26"/>
          <w:szCs w:val="26"/>
          <w:lang w:eastAsia="en-US"/>
        </w:rPr>
        <w:t xml:space="preserve">Организационный </w:t>
      </w:r>
      <w:r w:rsidRPr="00B24879">
        <w:rPr>
          <w:rFonts w:eastAsia="Calibri" w:cs="Times New Roman"/>
          <w:sz w:val="26"/>
          <w:szCs w:val="26"/>
          <w:lang w:eastAsia="en-US"/>
        </w:rPr>
        <w:t>раздел устанавливает общие рамки организации образовательного процесса, а также механизм реализации компонентов основной образовательной программы.</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Организационный раздел включает:</w:t>
      </w:r>
    </w:p>
    <w:p w:rsidR="00B24879" w:rsidRDefault="00B24879" w:rsidP="00B24879">
      <w:pPr>
        <w:spacing w:after="0" w:line="240" w:lineRule="auto"/>
        <w:ind w:firstLine="454"/>
        <w:rPr>
          <w:rFonts w:eastAsia="Calibri" w:cs="Times New Roman"/>
          <w:sz w:val="26"/>
          <w:szCs w:val="26"/>
          <w:lang w:eastAsia="en-US"/>
        </w:rPr>
      </w:pPr>
      <w:r w:rsidRPr="00B24879">
        <w:rPr>
          <w:rFonts w:eastAsia="Calibri" w:cs="Times New Roman"/>
          <w:sz w:val="26"/>
          <w:szCs w:val="26"/>
          <w:lang w:eastAsia="en-US"/>
        </w:rPr>
        <w:t>— учебный план основного общего образования как один из основных механизмов реализации основной образовательной программы;</w:t>
      </w:r>
    </w:p>
    <w:p w:rsidR="00202087" w:rsidRPr="00B24879" w:rsidRDefault="00202087" w:rsidP="00B24879">
      <w:pPr>
        <w:spacing w:after="0" w:line="240" w:lineRule="auto"/>
        <w:ind w:firstLine="454"/>
        <w:rPr>
          <w:rFonts w:eastAsia="Calibri" w:cs="Times New Roman"/>
          <w:sz w:val="26"/>
          <w:szCs w:val="26"/>
          <w:lang w:eastAsia="en-US"/>
        </w:rPr>
      </w:pPr>
      <w:r w:rsidRPr="00B24879">
        <w:rPr>
          <w:rFonts w:eastAsia="Calibri" w:cs="Times New Roman"/>
          <w:sz w:val="26"/>
          <w:szCs w:val="26"/>
          <w:lang w:eastAsia="en-US"/>
        </w:rPr>
        <w:t>— </w:t>
      </w:r>
      <w:r>
        <w:rPr>
          <w:rFonts w:eastAsia="Calibri" w:cs="Times New Roman"/>
          <w:sz w:val="26"/>
          <w:szCs w:val="26"/>
          <w:lang w:eastAsia="en-US"/>
        </w:rPr>
        <w:t>календарный график МБОУ «Полянская СОШ»</w:t>
      </w:r>
    </w:p>
    <w:p w:rsidR="00B24879" w:rsidRPr="00B24879" w:rsidRDefault="00B24879" w:rsidP="00B24879">
      <w:pPr>
        <w:spacing w:after="0" w:line="240" w:lineRule="auto"/>
        <w:ind w:firstLine="454"/>
        <w:rPr>
          <w:rFonts w:eastAsia="Times New Roman" w:cs="Times New Roman"/>
          <w:sz w:val="26"/>
          <w:szCs w:val="26"/>
        </w:rPr>
      </w:pPr>
      <w:r w:rsidRPr="00B24879">
        <w:rPr>
          <w:rFonts w:eastAsia="Times New Roman" w:cs="Times New Roman"/>
          <w:sz w:val="26"/>
          <w:szCs w:val="26"/>
        </w:rPr>
        <w:t>—</w:t>
      </w:r>
      <w:r w:rsidRPr="00B24879">
        <w:rPr>
          <w:rFonts w:eastAsia="Times New Roman" w:cs="Times New Roman"/>
          <w:sz w:val="26"/>
          <w:szCs w:val="26"/>
          <w:lang w:val="en-US"/>
        </w:rPr>
        <w:t> </w:t>
      </w:r>
      <w:r w:rsidRPr="00B24879">
        <w:rPr>
          <w:rFonts w:eastAsia="Times New Roman" w:cs="Times New Roman"/>
          <w:sz w:val="26"/>
          <w:szCs w:val="26"/>
        </w:rPr>
        <w:t>систему условий реализации основной образовательной программы в соответствии с требованиями Стандарта.</w:t>
      </w:r>
    </w:p>
    <w:p w:rsidR="00B24879" w:rsidRPr="00B24879" w:rsidRDefault="00B24879" w:rsidP="00B24879">
      <w:pPr>
        <w:widowControl w:val="0"/>
        <w:autoSpaceDE w:val="0"/>
        <w:autoSpaceDN w:val="0"/>
        <w:adjustRightInd w:val="0"/>
        <w:spacing w:after="0" w:line="240" w:lineRule="auto"/>
        <w:ind w:firstLine="454"/>
        <w:rPr>
          <w:rFonts w:eastAsia="@Arial Unicode MS" w:cs="Times New Roman"/>
          <w:sz w:val="26"/>
          <w:szCs w:val="26"/>
        </w:rPr>
      </w:pPr>
      <w:r w:rsidRPr="00B24879">
        <w:rPr>
          <w:rFonts w:eastAsia="@Arial Unicode MS" w:cs="Times New Roman"/>
          <w:sz w:val="26"/>
          <w:szCs w:val="26"/>
        </w:rPr>
        <w:t xml:space="preserve">Администрация </w:t>
      </w:r>
      <w:r w:rsidR="001C1889" w:rsidRPr="00202087">
        <w:rPr>
          <w:rFonts w:eastAsia="@Arial Unicode MS" w:cs="Times New Roman"/>
          <w:sz w:val="26"/>
          <w:szCs w:val="26"/>
        </w:rPr>
        <w:t>МБОУ «Полянская СОШ»</w:t>
      </w:r>
      <w:r w:rsidRPr="00B24879">
        <w:rPr>
          <w:rFonts w:eastAsia="@Arial Unicode MS" w:cs="Times New Roman"/>
          <w:sz w:val="26"/>
          <w:szCs w:val="26"/>
        </w:rPr>
        <w:t xml:space="preserve"> обязана познакомить обучающихся и их родителей (законных представителей) как участников образовательного процесса:</w:t>
      </w:r>
    </w:p>
    <w:p w:rsidR="00B24879" w:rsidRPr="00B24879" w:rsidRDefault="00B24879" w:rsidP="00B24879">
      <w:pPr>
        <w:widowControl w:val="0"/>
        <w:autoSpaceDE w:val="0"/>
        <w:autoSpaceDN w:val="0"/>
        <w:adjustRightInd w:val="0"/>
        <w:spacing w:after="0" w:line="240" w:lineRule="auto"/>
        <w:ind w:firstLine="454"/>
        <w:rPr>
          <w:rFonts w:eastAsia="@Arial Unicode MS" w:cs="Times New Roman"/>
          <w:sz w:val="26"/>
          <w:szCs w:val="26"/>
        </w:rPr>
      </w:pPr>
      <w:r w:rsidRPr="00B24879">
        <w:rPr>
          <w:rFonts w:eastAsia="@Arial Unicode MS" w:cs="Times New Roman"/>
          <w:sz w:val="26"/>
          <w:szCs w:val="26"/>
        </w:rPr>
        <w:t>—</w:t>
      </w:r>
      <w:r w:rsidRPr="00B24879">
        <w:rPr>
          <w:rFonts w:eastAsia="@Arial Unicode MS" w:cs="Times New Roman"/>
          <w:sz w:val="26"/>
          <w:szCs w:val="26"/>
          <w:lang w:val="en-US"/>
        </w:rPr>
        <w:t> </w:t>
      </w:r>
      <w:r w:rsidRPr="00B24879">
        <w:rPr>
          <w:rFonts w:eastAsia="@Arial Unicode MS" w:cs="Times New Roman"/>
          <w:sz w:val="26"/>
          <w:szCs w:val="26"/>
        </w:rPr>
        <w:t xml:space="preserve">с их правами и обязанностями в части формирования и реализации основной </w:t>
      </w:r>
      <w:r w:rsidRPr="00B24879">
        <w:rPr>
          <w:rFonts w:eastAsia="@Arial Unicode MS" w:cs="Times New Roman"/>
          <w:sz w:val="26"/>
          <w:szCs w:val="26"/>
        </w:rPr>
        <w:lastRenderedPageBreak/>
        <w:t>образовательной программы основного общего образования, установленными законодательством Российской Федерации и Уставом школы;</w:t>
      </w:r>
    </w:p>
    <w:p w:rsidR="00B24879" w:rsidRPr="00B24879" w:rsidRDefault="00B24879" w:rsidP="00B24879">
      <w:pPr>
        <w:widowControl w:val="0"/>
        <w:autoSpaceDE w:val="0"/>
        <w:autoSpaceDN w:val="0"/>
        <w:adjustRightInd w:val="0"/>
        <w:spacing w:after="0" w:line="240" w:lineRule="auto"/>
        <w:ind w:firstLine="454"/>
        <w:rPr>
          <w:rFonts w:eastAsia="@Arial Unicode MS" w:cs="Times New Roman"/>
          <w:sz w:val="26"/>
          <w:szCs w:val="26"/>
        </w:rPr>
      </w:pPr>
      <w:r w:rsidRPr="00B24879">
        <w:rPr>
          <w:rFonts w:eastAsia="@Arial Unicode MS" w:cs="Times New Roman"/>
          <w:sz w:val="26"/>
          <w:szCs w:val="26"/>
        </w:rPr>
        <w:t>—</w:t>
      </w:r>
      <w:r w:rsidRPr="00B24879">
        <w:rPr>
          <w:rFonts w:eastAsia="@Arial Unicode MS" w:cs="Times New Roman"/>
          <w:sz w:val="26"/>
          <w:szCs w:val="26"/>
          <w:lang w:val="en-US"/>
        </w:rPr>
        <w:t> </w:t>
      </w:r>
      <w:r w:rsidRPr="00B24879">
        <w:rPr>
          <w:rFonts w:eastAsia="@Arial Unicode MS" w:cs="Times New Roman"/>
          <w:sz w:val="26"/>
          <w:szCs w:val="26"/>
        </w:rPr>
        <w:t>с Уставом и другими документами, регламентирующими осуществление образовательного процесса в школе</w:t>
      </w:r>
      <w:r w:rsidR="00202087">
        <w:rPr>
          <w:rFonts w:eastAsia="@Arial Unicode MS" w:cs="Times New Roman"/>
          <w:sz w:val="26"/>
          <w:szCs w:val="26"/>
        </w:rPr>
        <w:t xml:space="preserve"> на ступени основного общего образования</w:t>
      </w:r>
      <w:r w:rsidRPr="00B24879">
        <w:rPr>
          <w:rFonts w:eastAsia="@Arial Unicode MS" w:cs="Times New Roman"/>
          <w:sz w:val="26"/>
          <w:szCs w:val="26"/>
        </w:rPr>
        <w:t>.</w:t>
      </w:r>
    </w:p>
    <w:p w:rsidR="0041412E" w:rsidRPr="001E3F15" w:rsidRDefault="00B24879" w:rsidP="001E3F15">
      <w:pPr>
        <w:widowControl w:val="0"/>
        <w:autoSpaceDE w:val="0"/>
        <w:autoSpaceDN w:val="0"/>
        <w:adjustRightInd w:val="0"/>
        <w:spacing w:after="0" w:line="240" w:lineRule="auto"/>
        <w:ind w:firstLine="454"/>
        <w:rPr>
          <w:rFonts w:eastAsia="@Arial Unicode MS" w:cs="Times New Roman"/>
          <w:sz w:val="26"/>
          <w:szCs w:val="26"/>
        </w:rPr>
      </w:pPr>
      <w:r w:rsidRPr="00B24879">
        <w:rPr>
          <w:rFonts w:eastAsia="@Arial Unicode MS" w:cs="Times New Roman"/>
          <w:sz w:val="26"/>
          <w:szCs w:val="26"/>
        </w:rPr>
        <w:t>Права и обязанности родителей (законных представителей) обучающихся в части, касающейся участия в формировании и обеспечении освоения всеми детьми основной образовательной программы основного общего образования, могут закрепляться в заключённом между ними и образовательным учр</w:t>
      </w:r>
      <w:r w:rsidR="00B820A1" w:rsidRPr="00202087">
        <w:rPr>
          <w:rFonts w:eastAsia="@Arial Unicode MS" w:cs="Times New Roman"/>
          <w:sz w:val="26"/>
          <w:szCs w:val="26"/>
        </w:rPr>
        <w:t>еждением договоре</w:t>
      </w:r>
      <w:r w:rsidRPr="00B24879">
        <w:rPr>
          <w:rFonts w:eastAsia="@Arial Unicode MS" w:cs="Times New Roman"/>
          <w:sz w:val="26"/>
          <w:szCs w:val="26"/>
        </w:rPr>
        <w:t>, отражающем ответственность субъектов образования за конечные результаты освоения основной образовательной программы.</w:t>
      </w:r>
    </w:p>
    <w:p w:rsidR="00574A69" w:rsidRPr="0041412E" w:rsidRDefault="00574A69" w:rsidP="0041412E">
      <w:pPr>
        <w:rPr>
          <w:b/>
          <w:sz w:val="26"/>
          <w:szCs w:val="26"/>
        </w:rPr>
      </w:pPr>
    </w:p>
    <w:p w:rsidR="009521FC" w:rsidRDefault="0041412E" w:rsidP="0041412E">
      <w:pPr>
        <w:pStyle w:val="a6"/>
        <w:numPr>
          <w:ilvl w:val="0"/>
          <w:numId w:val="1"/>
        </w:numPr>
        <w:rPr>
          <w:b/>
          <w:sz w:val="26"/>
          <w:szCs w:val="26"/>
        </w:rPr>
      </w:pPr>
      <w:r w:rsidRPr="0041412E">
        <w:rPr>
          <w:b/>
          <w:sz w:val="26"/>
          <w:szCs w:val="26"/>
        </w:rPr>
        <w:t xml:space="preserve">Целевой раздел основной образовательной программы основного общего образования. </w:t>
      </w:r>
    </w:p>
    <w:p w:rsidR="009521FC" w:rsidRPr="00BE0AE5" w:rsidRDefault="009521FC" w:rsidP="009521FC">
      <w:pPr>
        <w:pStyle w:val="h2-first"/>
        <w:ind w:left="587"/>
        <w:rPr>
          <w:rFonts w:cs="Times New Roman"/>
        </w:rPr>
      </w:pPr>
      <w:r w:rsidRPr="00BE0AE5">
        <w:rPr>
          <w:rFonts w:cs="Times New Roman"/>
        </w:rPr>
        <w:t>1.1.</w:t>
      </w:r>
      <w:r w:rsidRPr="00BE0AE5">
        <w:rPr>
          <w:rFonts w:cs="Times New Roman"/>
        </w:rPr>
        <w:t> </w:t>
      </w:r>
      <w:r w:rsidRPr="00BE0AE5">
        <w:rPr>
          <w:rFonts w:cs="Times New Roman"/>
        </w:rPr>
        <w:t>Пояснительная записка</w:t>
      </w:r>
    </w:p>
    <w:p w:rsidR="009521FC" w:rsidRPr="009521FC" w:rsidRDefault="009521FC" w:rsidP="009521FC">
      <w:pPr>
        <w:pStyle w:val="h3-first"/>
        <w:ind w:left="587"/>
        <w:rPr>
          <w:rFonts w:cs="Times New Roman"/>
          <w:sz w:val="26"/>
          <w:szCs w:val="26"/>
        </w:rPr>
      </w:pPr>
      <w:r w:rsidRPr="009521FC">
        <w:rPr>
          <w:rFonts w:cs="Times New Roman"/>
          <w:sz w:val="26"/>
          <w:szCs w:val="26"/>
        </w:rPr>
        <w:t>1.1.1.</w:t>
      </w:r>
      <w:r w:rsidRPr="009521FC">
        <w:rPr>
          <w:rFonts w:cs="Times New Roman"/>
          <w:sz w:val="26"/>
          <w:szCs w:val="26"/>
        </w:rPr>
        <w:t> </w:t>
      </w:r>
      <w:r w:rsidRPr="009521FC">
        <w:rPr>
          <w:rFonts w:cs="Times New Roman"/>
          <w:sz w:val="26"/>
          <w:szCs w:val="26"/>
        </w:rPr>
        <w:t>Цели реализации основной образовательной программы основного общего образования</w:t>
      </w:r>
    </w:p>
    <w:p w:rsidR="009521FC" w:rsidRPr="009521FC" w:rsidRDefault="009521FC" w:rsidP="009521FC">
      <w:pPr>
        <w:widowControl w:val="0"/>
        <w:autoSpaceDE w:val="0"/>
        <w:autoSpaceDN w:val="0"/>
        <w:adjustRightInd w:val="0"/>
        <w:spacing w:after="0" w:line="240" w:lineRule="auto"/>
        <w:ind w:firstLine="454"/>
        <w:rPr>
          <w:rFonts w:eastAsia="@Arial Unicode MS" w:cs="Times New Roman"/>
          <w:sz w:val="26"/>
          <w:szCs w:val="26"/>
        </w:rPr>
      </w:pPr>
      <w:r w:rsidRPr="009521FC">
        <w:rPr>
          <w:rFonts w:eastAsia="@Arial Unicode MS" w:cs="Times New Roman"/>
          <w:b/>
          <w:sz w:val="26"/>
          <w:szCs w:val="26"/>
        </w:rPr>
        <w:t>Целями реализации</w:t>
      </w:r>
      <w:r w:rsidRPr="009521FC">
        <w:rPr>
          <w:rFonts w:eastAsia="@Arial Unicode MS" w:cs="Times New Roman"/>
          <w:sz w:val="26"/>
          <w:szCs w:val="26"/>
        </w:rPr>
        <w:t xml:space="preserve"> основной образовательной программы основного общего образования являются: </w:t>
      </w:r>
    </w:p>
    <w:p w:rsidR="009521FC" w:rsidRPr="009521FC" w:rsidRDefault="009521FC" w:rsidP="009521FC">
      <w:pPr>
        <w:widowControl w:val="0"/>
        <w:autoSpaceDE w:val="0"/>
        <w:autoSpaceDN w:val="0"/>
        <w:adjustRightInd w:val="0"/>
        <w:spacing w:after="0" w:line="240" w:lineRule="auto"/>
        <w:ind w:firstLine="454"/>
        <w:rPr>
          <w:rFonts w:eastAsia="@Arial Unicode MS" w:cs="Times New Roman"/>
          <w:sz w:val="26"/>
          <w:szCs w:val="26"/>
        </w:rPr>
      </w:pPr>
      <w:r w:rsidRPr="009521FC">
        <w:rPr>
          <w:rFonts w:eastAsia="Calibri" w:cs="Times New Roman"/>
          <w:sz w:val="26"/>
          <w:szCs w:val="26"/>
        </w:rPr>
        <w:t>—</w:t>
      </w:r>
      <w:r w:rsidRPr="009521FC">
        <w:rPr>
          <w:rFonts w:eastAsia="Calibri" w:cs="Times New Roman"/>
          <w:sz w:val="26"/>
          <w:szCs w:val="26"/>
          <w:lang w:val="en-US"/>
        </w:rPr>
        <w:t> </w:t>
      </w:r>
      <w:r w:rsidRPr="009521FC">
        <w:rPr>
          <w:rFonts w:eastAsia="@Arial Unicode MS" w:cs="Times New Roman"/>
          <w:sz w:val="26"/>
          <w:szCs w:val="26"/>
        </w:rPr>
        <w:t xml:space="preserve">обеспечение планируемых результатов по достижению выпускником целевых установок,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обучающегося среднего школьного возраста, индивидуальными особенностями его развития и состояния здоровья; </w:t>
      </w:r>
    </w:p>
    <w:p w:rsidR="009521FC" w:rsidRPr="009521FC" w:rsidRDefault="009521FC" w:rsidP="009521FC">
      <w:pPr>
        <w:widowControl w:val="0"/>
        <w:autoSpaceDE w:val="0"/>
        <w:autoSpaceDN w:val="0"/>
        <w:adjustRightInd w:val="0"/>
        <w:spacing w:after="0" w:line="240" w:lineRule="auto"/>
        <w:ind w:firstLine="454"/>
        <w:rPr>
          <w:rFonts w:eastAsia="Calibri" w:cs="Times New Roman"/>
          <w:sz w:val="26"/>
          <w:szCs w:val="26"/>
        </w:rPr>
      </w:pPr>
      <w:r w:rsidRPr="009521FC">
        <w:rPr>
          <w:rFonts w:eastAsia="Calibri" w:cs="Times New Roman"/>
          <w:sz w:val="26"/>
          <w:szCs w:val="26"/>
        </w:rPr>
        <w:t>—</w:t>
      </w:r>
      <w:r w:rsidRPr="009521FC">
        <w:rPr>
          <w:rFonts w:eastAsia="Calibri" w:cs="Times New Roman"/>
          <w:sz w:val="26"/>
          <w:szCs w:val="26"/>
          <w:lang w:val="en-US"/>
        </w:rPr>
        <w:t> </w:t>
      </w:r>
      <w:r w:rsidRPr="009521FC">
        <w:rPr>
          <w:rFonts w:eastAsia="Calibri" w:cs="Times New Roman"/>
          <w:sz w:val="26"/>
          <w:szCs w:val="26"/>
        </w:rPr>
        <w:t>становление и развитие личности в её индивидуальности, самобытности, уникальности, неповторимости.</w:t>
      </w:r>
    </w:p>
    <w:p w:rsidR="009521FC" w:rsidRPr="009521FC" w:rsidRDefault="009521FC" w:rsidP="009521FC">
      <w:pPr>
        <w:widowControl w:val="0"/>
        <w:autoSpaceDE w:val="0"/>
        <w:autoSpaceDN w:val="0"/>
        <w:adjustRightInd w:val="0"/>
        <w:spacing w:after="0" w:line="240" w:lineRule="auto"/>
        <w:ind w:firstLine="454"/>
        <w:rPr>
          <w:rFonts w:eastAsia="@Arial Unicode MS" w:cs="Times New Roman"/>
          <w:sz w:val="26"/>
          <w:szCs w:val="26"/>
        </w:rPr>
      </w:pPr>
      <w:r w:rsidRPr="009521FC">
        <w:rPr>
          <w:rFonts w:eastAsia="@Arial Unicode MS" w:cs="Times New Roman"/>
          <w:b/>
          <w:sz w:val="26"/>
          <w:szCs w:val="26"/>
        </w:rPr>
        <w:t>Достижение поставленных целей предусматривает решение следующих основных задач</w:t>
      </w:r>
      <w:r w:rsidRPr="009521FC">
        <w:rPr>
          <w:rFonts w:eastAsia="@Arial Unicode MS" w:cs="Times New Roman"/>
          <w:sz w:val="26"/>
          <w:szCs w:val="26"/>
        </w:rPr>
        <w:t>:</w:t>
      </w:r>
    </w:p>
    <w:p w:rsidR="00DC7A41" w:rsidRDefault="00DC7A41" w:rsidP="00DC7A41">
      <w:pPr>
        <w:pStyle w:val="body"/>
        <w:numPr>
          <w:ilvl w:val="0"/>
          <w:numId w:val="2"/>
        </w:numPr>
        <w:rPr>
          <w:rFonts w:cs="Times New Roman"/>
          <w:sz w:val="26"/>
          <w:szCs w:val="26"/>
        </w:rPr>
      </w:pPr>
      <w:r w:rsidRPr="00DC7A41">
        <w:rPr>
          <w:rFonts w:cs="Times New Roman"/>
          <w:sz w:val="26"/>
          <w:szCs w:val="26"/>
        </w:rPr>
        <w:t xml:space="preserve">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 </w:t>
      </w:r>
    </w:p>
    <w:p w:rsidR="00DC7A41" w:rsidRDefault="00DC7A41" w:rsidP="00DC7A41">
      <w:pPr>
        <w:pStyle w:val="body"/>
        <w:numPr>
          <w:ilvl w:val="0"/>
          <w:numId w:val="2"/>
        </w:numPr>
        <w:rPr>
          <w:rFonts w:cs="Times New Roman"/>
          <w:sz w:val="26"/>
          <w:szCs w:val="26"/>
        </w:rPr>
      </w:pPr>
      <w:r w:rsidRPr="00DC7A41">
        <w:rPr>
          <w:rFonts w:cs="Times New Roman"/>
          <w:sz w:val="26"/>
          <w:szCs w:val="26"/>
        </w:rPr>
        <w:t xml:space="preserve">обеспечение преемственности начального общего, основного общего, среднего общего образования; </w:t>
      </w:r>
    </w:p>
    <w:p w:rsidR="00DC7A41" w:rsidRDefault="00DC7A41" w:rsidP="00DC7A41">
      <w:pPr>
        <w:pStyle w:val="body"/>
        <w:numPr>
          <w:ilvl w:val="0"/>
          <w:numId w:val="2"/>
        </w:numPr>
        <w:rPr>
          <w:rFonts w:cs="Times New Roman"/>
          <w:sz w:val="26"/>
          <w:szCs w:val="26"/>
        </w:rPr>
      </w:pPr>
      <w:r w:rsidRPr="00DC7A41">
        <w:rPr>
          <w:rFonts w:cs="Times New Roman"/>
          <w:sz w:val="26"/>
          <w:szCs w:val="26"/>
        </w:rPr>
        <w:t xml:space="preserve">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 </w:t>
      </w:r>
    </w:p>
    <w:p w:rsidR="008A62CA" w:rsidRDefault="00DC7A41" w:rsidP="00DC7A41">
      <w:pPr>
        <w:pStyle w:val="body"/>
        <w:numPr>
          <w:ilvl w:val="0"/>
          <w:numId w:val="2"/>
        </w:numPr>
        <w:rPr>
          <w:rFonts w:cs="Times New Roman"/>
          <w:sz w:val="26"/>
          <w:szCs w:val="26"/>
        </w:rPr>
      </w:pPr>
      <w:r w:rsidRPr="00DC7A41">
        <w:rPr>
          <w:rFonts w:cs="Times New Roman"/>
          <w:sz w:val="26"/>
          <w:szCs w:val="26"/>
        </w:rPr>
        <w:t>реализацию программы воспитания, обеспечение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8A62CA" w:rsidRDefault="00DC7A41" w:rsidP="00DC7A41">
      <w:pPr>
        <w:pStyle w:val="body"/>
        <w:numPr>
          <w:ilvl w:val="0"/>
          <w:numId w:val="2"/>
        </w:numPr>
        <w:rPr>
          <w:rFonts w:cs="Times New Roman"/>
          <w:sz w:val="26"/>
          <w:szCs w:val="26"/>
        </w:rPr>
      </w:pPr>
      <w:r w:rsidRPr="00DC7A41">
        <w:rPr>
          <w:rFonts w:cs="Times New Roman"/>
          <w:sz w:val="26"/>
          <w:szCs w:val="26"/>
        </w:rPr>
        <w:t xml:space="preserve"> взаимодействие образовательной организации при реализации основной образовательной программы с социальными партнерами; выявление и развитие способностей обучающихся,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w:t>
      </w:r>
      <w:r w:rsidRPr="00DC7A41">
        <w:rPr>
          <w:rFonts w:cs="Times New Roman"/>
          <w:sz w:val="26"/>
          <w:szCs w:val="26"/>
        </w:rPr>
        <w:lastRenderedPageBreak/>
        <w:t xml:space="preserve">использованием возможностей образовательных организаций дополнительного образования; </w:t>
      </w:r>
    </w:p>
    <w:p w:rsidR="008A62CA" w:rsidRDefault="00DC7A41" w:rsidP="00DC7A41">
      <w:pPr>
        <w:pStyle w:val="body"/>
        <w:numPr>
          <w:ilvl w:val="0"/>
          <w:numId w:val="2"/>
        </w:numPr>
        <w:rPr>
          <w:rFonts w:cs="Times New Roman"/>
          <w:sz w:val="26"/>
          <w:szCs w:val="26"/>
        </w:rPr>
      </w:pPr>
      <w:r w:rsidRPr="00DC7A41">
        <w:rPr>
          <w:rFonts w:cs="Times New Roman"/>
          <w:sz w:val="26"/>
          <w:szCs w:val="26"/>
        </w:rPr>
        <w:t xml:space="preserve">организацию интеллектуальных и творческих соревнований, научно-технического творчества, проектной и учебно-исследовательской деятельности; участие обучающихся,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 </w:t>
      </w:r>
    </w:p>
    <w:p w:rsidR="008A62CA" w:rsidRDefault="00DC7A41" w:rsidP="008A62CA">
      <w:pPr>
        <w:pStyle w:val="body"/>
        <w:numPr>
          <w:ilvl w:val="0"/>
          <w:numId w:val="2"/>
        </w:numPr>
        <w:rPr>
          <w:rFonts w:cs="Times New Roman"/>
          <w:sz w:val="26"/>
          <w:szCs w:val="26"/>
        </w:rPr>
      </w:pPr>
      <w:r w:rsidRPr="00DC7A41">
        <w:rPr>
          <w:rFonts w:cs="Times New Roman"/>
          <w:sz w:val="26"/>
          <w:szCs w:val="26"/>
        </w:rPr>
        <w:t>включение обучающихся в процессы познания и преобразования внешкольной социальной среды (на</w:t>
      </w:r>
      <w:r w:rsidR="008A62CA">
        <w:rPr>
          <w:rFonts w:cs="Times New Roman"/>
          <w:sz w:val="26"/>
          <w:szCs w:val="26"/>
        </w:rPr>
        <w:t>селенного пункта, района</w:t>
      </w:r>
      <w:r w:rsidRPr="008A62CA">
        <w:rPr>
          <w:rFonts w:cs="Times New Roman"/>
          <w:sz w:val="26"/>
          <w:szCs w:val="26"/>
        </w:rPr>
        <w:t>) для приобретения опыта реального управления и действия;</w:t>
      </w:r>
    </w:p>
    <w:p w:rsidR="00C25FD7" w:rsidRDefault="00DC7A41" w:rsidP="008A62CA">
      <w:pPr>
        <w:pStyle w:val="body"/>
        <w:numPr>
          <w:ilvl w:val="0"/>
          <w:numId w:val="2"/>
        </w:numPr>
        <w:rPr>
          <w:rFonts w:cs="Times New Roman"/>
          <w:sz w:val="26"/>
          <w:szCs w:val="26"/>
        </w:rPr>
      </w:pPr>
      <w:r w:rsidRPr="008A62CA">
        <w:rPr>
          <w:rFonts w:cs="Times New Roman"/>
          <w:sz w:val="26"/>
          <w:szCs w:val="26"/>
        </w:rPr>
        <w:t xml:space="preserve"> социальное и учебно-исследовательское проектирование, профессиональная ориентация обучающихся при поддержке педагогов, психологов, социальных педагогов, сотрудничество с базовыми предприятиями, организациями профессионального образования, центрами профессиональной работы; </w:t>
      </w:r>
    </w:p>
    <w:p w:rsidR="00DC7A41" w:rsidRPr="008A62CA" w:rsidRDefault="00DC7A41" w:rsidP="008A62CA">
      <w:pPr>
        <w:pStyle w:val="body"/>
        <w:numPr>
          <w:ilvl w:val="0"/>
          <w:numId w:val="2"/>
        </w:numPr>
        <w:rPr>
          <w:rFonts w:cs="Times New Roman"/>
          <w:sz w:val="26"/>
          <w:szCs w:val="26"/>
        </w:rPr>
      </w:pPr>
      <w:r w:rsidRPr="008A62CA">
        <w:rPr>
          <w:rFonts w:cs="Times New Roman"/>
          <w:sz w:val="26"/>
          <w:szCs w:val="26"/>
        </w:rPr>
        <w:t>сохранение и укрепление физического, психологического и социального здоровья обучающихся, обеспечение их безопасности.</w:t>
      </w:r>
    </w:p>
    <w:p w:rsidR="00AF0E13" w:rsidRPr="00AF0E13" w:rsidRDefault="00AF0E13" w:rsidP="00AF0E13">
      <w:pPr>
        <w:pStyle w:val="h3"/>
        <w:rPr>
          <w:rFonts w:cs="Times New Roman"/>
          <w:sz w:val="26"/>
          <w:szCs w:val="26"/>
        </w:rPr>
      </w:pPr>
      <w:r w:rsidRPr="00AF0E13">
        <w:rPr>
          <w:rFonts w:cs="Times New Roman"/>
          <w:sz w:val="26"/>
          <w:szCs w:val="26"/>
        </w:rPr>
        <w:t>1.1.2.</w:t>
      </w:r>
      <w:r w:rsidRPr="00AF0E13">
        <w:rPr>
          <w:rFonts w:cs="Times New Roman"/>
          <w:sz w:val="26"/>
          <w:szCs w:val="26"/>
        </w:rPr>
        <w:t> </w:t>
      </w:r>
      <w:r w:rsidRPr="00AF0E13">
        <w:rPr>
          <w:rFonts w:cs="Times New Roman"/>
          <w:sz w:val="26"/>
          <w:szCs w:val="26"/>
        </w:rPr>
        <w:t>Принципы формирования и механизмы реализации основной образовательной программы основного общего образования</w:t>
      </w:r>
    </w:p>
    <w:p w:rsidR="00AF0E13" w:rsidRPr="00AF0E13" w:rsidRDefault="00AF0E13" w:rsidP="00AF0E13">
      <w:pPr>
        <w:pStyle w:val="body"/>
        <w:rPr>
          <w:rFonts w:cs="Times New Roman"/>
          <w:sz w:val="26"/>
          <w:szCs w:val="26"/>
        </w:rPr>
      </w:pPr>
      <w:r w:rsidRPr="00AF0E13">
        <w:rPr>
          <w:rFonts w:cs="Times New Roman"/>
          <w:sz w:val="26"/>
          <w:szCs w:val="26"/>
        </w:rPr>
        <w:t>В основе разработки основной образовательной программы основного общего образования лежат следующие принципы и подходы:</w:t>
      </w:r>
    </w:p>
    <w:p w:rsidR="00AF0E13" w:rsidRPr="00AF0E13" w:rsidRDefault="00AF0E13" w:rsidP="00AF0E13">
      <w:pPr>
        <w:pStyle w:val="list-bullet"/>
        <w:rPr>
          <w:rFonts w:cs="Times New Roman"/>
          <w:sz w:val="26"/>
          <w:szCs w:val="26"/>
        </w:rPr>
      </w:pPr>
      <w:r w:rsidRPr="00AF0E13">
        <w:rPr>
          <w:rFonts w:cs="Times New Roman"/>
          <w:sz w:val="26"/>
          <w:szCs w:val="26"/>
        </w:rPr>
        <w:t>системно-деятельностный подход, предполагающий ориентацию на результаты обучения, на развитие его активной учебно-познавательной деятельности на основе освоения универсальных учебных действий, познания и освоения мира личности обучающегося, формирование его готовности к саморазвитию и непрерывному образованию;</w:t>
      </w:r>
    </w:p>
    <w:p w:rsidR="00AF0E13" w:rsidRPr="00AF0E13" w:rsidRDefault="00AF0E13" w:rsidP="00AF0E13">
      <w:pPr>
        <w:pStyle w:val="list-bullet"/>
        <w:rPr>
          <w:rFonts w:cs="Times New Roman"/>
          <w:sz w:val="26"/>
          <w:szCs w:val="26"/>
        </w:rPr>
      </w:pPr>
      <w:r w:rsidRPr="00AF0E13">
        <w:rPr>
          <w:rFonts w:cs="Times New Roman"/>
          <w:sz w:val="26"/>
          <w:szCs w:val="26"/>
        </w:rPr>
        <w:t xml:space="preserve">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 </w:t>
      </w:r>
    </w:p>
    <w:p w:rsidR="00AF0E13" w:rsidRPr="00AF0E13" w:rsidRDefault="00AF0E13" w:rsidP="00AF0E13">
      <w:pPr>
        <w:pStyle w:val="list-bullet"/>
        <w:rPr>
          <w:rFonts w:cs="Times New Roman"/>
          <w:sz w:val="26"/>
          <w:szCs w:val="26"/>
        </w:rPr>
      </w:pPr>
      <w:r w:rsidRPr="00AF0E13">
        <w:rPr>
          <w:rFonts w:cs="Times New Roman"/>
          <w:spacing w:val="-1"/>
          <w:sz w:val="26"/>
          <w:szCs w:val="26"/>
        </w:rPr>
        <w:t>учет индивидуальных возрастных, психологических и физио</w:t>
      </w:r>
      <w:r w:rsidRPr="00AF0E13">
        <w:rPr>
          <w:rFonts w:cs="Times New Roman"/>
          <w:sz w:val="26"/>
          <w:szCs w:val="26"/>
        </w:rPr>
        <w:t>логических особенностей обучающихся при построении образовательного процесса и определении образовательно-воспитательных целей и путей их достижения;</w:t>
      </w:r>
    </w:p>
    <w:p w:rsidR="00AF0E13" w:rsidRPr="00AF0E13" w:rsidRDefault="00AF0E13" w:rsidP="00AF0E13">
      <w:pPr>
        <w:pStyle w:val="list-bullet"/>
        <w:rPr>
          <w:rFonts w:cs="Times New Roman"/>
          <w:sz w:val="26"/>
          <w:szCs w:val="26"/>
        </w:rPr>
      </w:pPr>
      <w:r w:rsidRPr="00AF0E13">
        <w:rPr>
          <w:rFonts w:cs="Times New Roman"/>
          <w:sz w:val="26"/>
          <w:szCs w:val="26"/>
        </w:rPr>
        <w:t>разнообразие индивидуальных образовательных траекторий и индивидуального развития каждого обучающегося, в том числе одаренных обучающихся и обучающихся с ограниченными возможностями здоровья;</w:t>
      </w:r>
    </w:p>
    <w:p w:rsidR="00AF0E13" w:rsidRPr="00AF0E13" w:rsidRDefault="00AF0E13" w:rsidP="00AF0E13">
      <w:pPr>
        <w:pStyle w:val="list-bullet"/>
        <w:rPr>
          <w:rStyle w:val="Italic"/>
          <w:rFonts w:cs="Times New Roman"/>
          <w:sz w:val="26"/>
          <w:szCs w:val="26"/>
        </w:rPr>
      </w:pPr>
      <w:r w:rsidRPr="00AF0E13">
        <w:rPr>
          <w:rFonts w:cs="Times New Roman"/>
          <w:sz w:val="26"/>
          <w:szCs w:val="26"/>
        </w:rPr>
        <w:t>преемственность основных образовательных программ, проявляющуюся во взаимосвязи и согласованности в отборе содержания образования, а также в последовательности его развертывания по уровням образования и этапам обучения в целях обеспечения системности знаний, повышения качества образования и обеспечения его непрерывности;</w:t>
      </w:r>
    </w:p>
    <w:p w:rsidR="00AF0E13" w:rsidRPr="00AF0E13" w:rsidRDefault="00AF0E13" w:rsidP="00AF0E13">
      <w:pPr>
        <w:pStyle w:val="list-bullet"/>
        <w:rPr>
          <w:rFonts w:cs="Times New Roman"/>
          <w:sz w:val="26"/>
          <w:szCs w:val="26"/>
        </w:rPr>
      </w:pPr>
      <w:r w:rsidRPr="00AF0E13">
        <w:rPr>
          <w:rFonts w:cs="Times New Roman"/>
          <w:sz w:val="26"/>
          <w:szCs w:val="26"/>
        </w:rPr>
        <w:t>обеспечение фундаментального характера образования, учета специфики изучаемых предметов;</w:t>
      </w:r>
    </w:p>
    <w:p w:rsidR="00AF0E13" w:rsidRPr="00AF0E13" w:rsidRDefault="00AF0E13" w:rsidP="00AF0E13">
      <w:pPr>
        <w:pStyle w:val="list-bullet"/>
        <w:rPr>
          <w:rFonts w:cs="Times New Roman"/>
          <w:sz w:val="26"/>
          <w:szCs w:val="26"/>
        </w:rPr>
      </w:pPr>
      <w:r w:rsidRPr="00AF0E13">
        <w:rPr>
          <w:rFonts w:cs="Times New Roman"/>
          <w:sz w:val="26"/>
          <w:szCs w:val="26"/>
        </w:rPr>
        <w:t>принцип единства учебной и воспитательной деятельности, предполагающий направленность учебного процесса на достижение личностных результатов освоения образовательной программы;</w:t>
      </w:r>
    </w:p>
    <w:p w:rsidR="00AF0E13" w:rsidRPr="00AF0E13" w:rsidRDefault="00AF0E13" w:rsidP="00AF0E13">
      <w:pPr>
        <w:pStyle w:val="list-bullet"/>
        <w:rPr>
          <w:rFonts w:cs="Times New Roman"/>
          <w:sz w:val="26"/>
          <w:szCs w:val="26"/>
        </w:rPr>
      </w:pPr>
      <w:r w:rsidRPr="00AF0E13">
        <w:rPr>
          <w:rFonts w:cs="Times New Roman"/>
          <w:sz w:val="26"/>
          <w:szCs w:val="26"/>
        </w:rPr>
        <w:t>принцип здоровьесбережения, предусматривающий исключение образовательных технологий, которые могут нанести вред физическому и психическому здоровью обучающихся, приоритет использования здоровьесберегающих педагогических технологий, приведение объема учебной нагрузки в соответствие с требованиям действующих санитарных правил и нормативов.</w:t>
      </w:r>
    </w:p>
    <w:p w:rsidR="00AF0E13" w:rsidRPr="00AF0E13" w:rsidRDefault="00AF0E13" w:rsidP="00AF0E13">
      <w:pPr>
        <w:pStyle w:val="body"/>
        <w:rPr>
          <w:rFonts w:cs="Times New Roman"/>
          <w:sz w:val="26"/>
          <w:szCs w:val="26"/>
        </w:rPr>
      </w:pPr>
      <w:r w:rsidRPr="00AF0E13">
        <w:rPr>
          <w:rFonts w:cs="Times New Roman"/>
          <w:sz w:val="26"/>
          <w:szCs w:val="26"/>
        </w:rPr>
        <w:lastRenderedPageBreak/>
        <w:t>Основная образовательная программа формируется с учетом особенностей развития детей 11—15 лет, связанных:</w:t>
      </w:r>
    </w:p>
    <w:p w:rsidR="00AF0E13" w:rsidRPr="00AF0E13" w:rsidRDefault="00AF0E13" w:rsidP="00AF0E13">
      <w:pPr>
        <w:pStyle w:val="list-bullet"/>
        <w:rPr>
          <w:rFonts w:cs="Times New Roman"/>
          <w:sz w:val="26"/>
          <w:szCs w:val="26"/>
        </w:rPr>
      </w:pPr>
      <w:r w:rsidRPr="00AF0E13">
        <w:rPr>
          <w:rFonts w:cs="Times New Roman"/>
          <w:sz w:val="26"/>
          <w:szCs w:val="26"/>
        </w:rPr>
        <w:t>с переходом от способности осуществлять принятие заданной педагогом и осмысленной цели к овладению этой учебной деятельностью на уровне основной школы в единстве мотивационно-смыслового и операционно-технического компонентов,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 к развитию способности проектирования собственной учебной деятельности и построению жизненных планов во временнóй перспективе;</w:t>
      </w:r>
    </w:p>
    <w:p w:rsidR="00AF0E13" w:rsidRPr="00AF0E13" w:rsidRDefault="00AF0E13" w:rsidP="00AF0E13">
      <w:pPr>
        <w:pStyle w:val="list-bullet"/>
        <w:rPr>
          <w:rFonts w:cs="Times New Roman"/>
          <w:sz w:val="26"/>
          <w:szCs w:val="26"/>
        </w:rPr>
      </w:pPr>
      <w:r w:rsidRPr="00AF0E13">
        <w:rPr>
          <w:rFonts w:cs="Times New Roman"/>
          <w:sz w:val="26"/>
          <w:szCs w:val="26"/>
        </w:rPr>
        <w:t>с формированием у обучающегося типа мышления, который ориентирует его на общекультурные образцы, нормы, эталоны и закономерности взаимодействия с окружающим миром;</w:t>
      </w:r>
    </w:p>
    <w:p w:rsidR="00AF0E13" w:rsidRPr="00AF0E13" w:rsidRDefault="00AF0E13" w:rsidP="00AF0E13">
      <w:pPr>
        <w:pStyle w:val="list-bullet"/>
        <w:rPr>
          <w:rFonts w:cs="Times New Roman"/>
          <w:sz w:val="26"/>
          <w:szCs w:val="26"/>
        </w:rPr>
      </w:pPr>
      <w:r w:rsidRPr="00AF0E13">
        <w:rPr>
          <w:rFonts w:cs="Times New Roman"/>
          <w:sz w:val="26"/>
          <w:szCs w:val="26"/>
        </w:rPr>
        <w:t>с овладением коммуникативными средствами и способами организации кооперации, развитием учебного сотрудничества, реализуемого в отношениях обучающихся с учителем и сверстниками.</w:t>
      </w:r>
    </w:p>
    <w:p w:rsidR="00AF0E13" w:rsidRPr="00AF0E13" w:rsidRDefault="00AF0E13" w:rsidP="00AF0E13">
      <w:pPr>
        <w:pStyle w:val="body"/>
        <w:rPr>
          <w:rFonts w:cs="Times New Roman"/>
          <w:sz w:val="26"/>
          <w:szCs w:val="26"/>
        </w:rPr>
      </w:pPr>
      <w:r w:rsidRPr="00AF0E13">
        <w:rPr>
          <w:rFonts w:cs="Times New Roman"/>
          <w:sz w:val="26"/>
          <w:szCs w:val="26"/>
        </w:rPr>
        <w:t>Переход обучающегося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w:t>
      </w:r>
    </w:p>
    <w:p w:rsidR="00AF0E13" w:rsidRPr="00AF0E13" w:rsidRDefault="00AF0E13" w:rsidP="00AF0E13">
      <w:pPr>
        <w:pStyle w:val="body"/>
        <w:rPr>
          <w:rFonts w:cs="Times New Roman"/>
          <w:sz w:val="26"/>
          <w:szCs w:val="26"/>
        </w:rPr>
      </w:pPr>
      <w:r w:rsidRPr="00AF0E13">
        <w:rPr>
          <w:rFonts w:cs="Times New Roman"/>
          <w:sz w:val="26"/>
          <w:szCs w:val="26"/>
        </w:rPr>
        <w:t>Второй этап подросткового развития (14—15 лет, 8—9 классы), характеризуется:</w:t>
      </w:r>
    </w:p>
    <w:p w:rsidR="00AF0E13" w:rsidRPr="00AF0E13" w:rsidRDefault="00AF0E13" w:rsidP="00AF0E13">
      <w:pPr>
        <w:pStyle w:val="list-bullet"/>
        <w:rPr>
          <w:rFonts w:cs="Times New Roman"/>
          <w:sz w:val="26"/>
          <w:szCs w:val="26"/>
        </w:rPr>
      </w:pPr>
      <w:r w:rsidRPr="00AF0E13">
        <w:rPr>
          <w:rFonts w:cs="Times New Roman"/>
          <w:sz w:val="26"/>
          <w:szCs w:val="26"/>
        </w:rPr>
        <w:t>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подростка, появлением у подростка значительных субъективных трудностей и переживаний;</w:t>
      </w:r>
    </w:p>
    <w:p w:rsidR="00AF0E13" w:rsidRPr="00AF0E13" w:rsidRDefault="00AF0E13" w:rsidP="00AF0E13">
      <w:pPr>
        <w:pStyle w:val="list-bullet"/>
        <w:rPr>
          <w:rFonts w:cs="Times New Roman"/>
          <w:sz w:val="26"/>
          <w:szCs w:val="26"/>
        </w:rPr>
      </w:pPr>
      <w:r w:rsidRPr="00AF0E13">
        <w:rPr>
          <w:rFonts w:cs="Times New Roman"/>
          <w:sz w:val="26"/>
          <w:szCs w:val="26"/>
        </w:rPr>
        <w:t>стремлением подростка к общению и совместной деятельности со сверстниками;</w:t>
      </w:r>
    </w:p>
    <w:p w:rsidR="00AF0E13" w:rsidRPr="00AF0E13" w:rsidRDefault="00AF0E13" w:rsidP="00AF0E13">
      <w:pPr>
        <w:pStyle w:val="list-bullet"/>
        <w:rPr>
          <w:rFonts w:cs="Times New Roman"/>
          <w:sz w:val="26"/>
          <w:szCs w:val="26"/>
        </w:rPr>
      </w:pPr>
      <w:r w:rsidRPr="00AF0E13">
        <w:rPr>
          <w:rFonts w:cs="Times New Roman"/>
          <w:sz w:val="26"/>
          <w:szCs w:val="26"/>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AF0E13" w:rsidRPr="00AF0E13" w:rsidRDefault="00AF0E13" w:rsidP="00AF0E13">
      <w:pPr>
        <w:pStyle w:val="list-bullet"/>
        <w:rPr>
          <w:rFonts w:cs="Times New Roman"/>
          <w:sz w:val="26"/>
          <w:szCs w:val="26"/>
        </w:rPr>
      </w:pPr>
      <w:r w:rsidRPr="00AF0E13">
        <w:rPr>
          <w:rFonts w:cs="Times New Roman"/>
          <w:sz w:val="26"/>
          <w:szCs w:val="26"/>
        </w:rPr>
        <w:t>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что порождает интенсивное формирование нравственных понятий и убеждений, выработку принципов, моральное развитие личности;</w:t>
      </w:r>
    </w:p>
    <w:p w:rsidR="00AF0E13" w:rsidRPr="00AF0E13" w:rsidRDefault="00AF0E13" w:rsidP="00AF0E13">
      <w:pPr>
        <w:pStyle w:val="list-bullet"/>
        <w:rPr>
          <w:rFonts w:cs="Times New Roman"/>
          <w:sz w:val="26"/>
          <w:szCs w:val="26"/>
        </w:rPr>
      </w:pPr>
      <w:r w:rsidRPr="00AF0E13">
        <w:rPr>
          <w:rFonts w:cs="Times New Roman"/>
          <w:sz w:val="26"/>
          <w:szCs w:val="26"/>
        </w:rPr>
        <w:t>сложными поведенческими проявлениями, которые вызваны противоречием между потребностью подростков в признании их взрослыми со стороны окружающих и собственной неуверенностью в этом и выражаются в разных формах непослушания, сопротивления и протеста;</w:t>
      </w:r>
    </w:p>
    <w:p w:rsidR="00AF0E13" w:rsidRDefault="00AF0E13" w:rsidP="00AF0E13">
      <w:pPr>
        <w:pStyle w:val="list-bullet"/>
        <w:rPr>
          <w:rFonts w:cs="Times New Roman"/>
          <w:sz w:val="26"/>
          <w:szCs w:val="26"/>
        </w:rPr>
      </w:pPr>
      <w:r w:rsidRPr="00AF0E13">
        <w:rPr>
          <w:rFonts w:cs="Times New Roman"/>
          <w:sz w:val="26"/>
          <w:szCs w:val="26"/>
        </w:rPr>
        <w:t>изменением социальной ситуации развития: ростом информационных нагрузок, характером социальных взаимодействий, способами получения информации.</w:t>
      </w:r>
    </w:p>
    <w:p w:rsidR="00E939A6" w:rsidRDefault="00E939A6" w:rsidP="00E939A6">
      <w:pPr>
        <w:pStyle w:val="list-bullet"/>
        <w:numPr>
          <w:ilvl w:val="0"/>
          <w:numId w:val="0"/>
        </w:numPr>
        <w:ind w:left="567"/>
        <w:rPr>
          <w:rFonts w:cs="Times New Roman"/>
          <w:sz w:val="26"/>
          <w:szCs w:val="26"/>
        </w:rPr>
      </w:pPr>
    </w:p>
    <w:p w:rsidR="001077F8" w:rsidRPr="001077F8" w:rsidRDefault="001077F8" w:rsidP="001077F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077F8">
        <w:rPr>
          <w:rFonts w:cs="Times New Roman"/>
          <w:b/>
          <w:bCs/>
          <w:color w:val="000000"/>
          <w:position w:val="6"/>
          <w:sz w:val="26"/>
          <w:szCs w:val="26"/>
        </w:rPr>
        <w:t>1.1.3.</w:t>
      </w:r>
      <w:r w:rsidRPr="001077F8">
        <w:rPr>
          <w:rFonts w:cs="Times New Roman"/>
          <w:b/>
          <w:bCs/>
          <w:color w:val="000000"/>
          <w:position w:val="6"/>
          <w:sz w:val="26"/>
          <w:szCs w:val="26"/>
        </w:rPr>
        <w:t> </w:t>
      </w:r>
      <w:r w:rsidRPr="001077F8">
        <w:rPr>
          <w:rFonts w:cs="Times New Roman"/>
          <w:b/>
          <w:bCs/>
          <w:color w:val="000000"/>
          <w:position w:val="6"/>
          <w:sz w:val="26"/>
          <w:szCs w:val="26"/>
        </w:rPr>
        <w:t>Общая характеристика основной образовательной программы основного общего образования</w:t>
      </w:r>
    </w:p>
    <w:p w:rsidR="001077F8" w:rsidRPr="001077F8" w:rsidRDefault="001077F8" w:rsidP="001077F8">
      <w:pPr>
        <w:autoSpaceDE w:val="0"/>
        <w:autoSpaceDN w:val="0"/>
        <w:adjustRightInd w:val="0"/>
        <w:spacing w:after="0" w:line="240" w:lineRule="atLeast"/>
        <w:textAlignment w:val="center"/>
        <w:rPr>
          <w:rFonts w:cs="Times New Roman"/>
          <w:color w:val="000000"/>
          <w:sz w:val="26"/>
          <w:szCs w:val="26"/>
        </w:rPr>
      </w:pPr>
      <w:r w:rsidRPr="001077F8">
        <w:rPr>
          <w:rFonts w:cs="Times New Roman"/>
          <w:color w:val="000000"/>
          <w:sz w:val="26"/>
          <w:szCs w:val="26"/>
        </w:rPr>
        <w:t>Программа основного общего образования</w:t>
      </w:r>
      <w:r>
        <w:rPr>
          <w:rFonts w:cs="Times New Roman"/>
          <w:color w:val="000000"/>
          <w:sz w:val="26"/>
          <w:szCs w:val="26"/>
        </w:rPr>
        <w:t xml:space="preserve"> МБОУ «Полянская СОШ» разработана</w:t>
      </w:r>
      <w:r w:rsidRPr="001077F8">
        <w:rPr>
          <w:rFonts w:cs="Times New Roman"/>
          <w:color w:val="000000"/>
          <w:sz w:val="26"/>
          <w:szCs w:val="26"/>
        </w:rPr>
        <w:t xml:space="preserve"> в соответствии со ФГОС основного общего образования и с учетом Примерной основной образовательной программой (ПООП).</w:t>
      </w:r>
    </w:p>
    <w:p w:rsidR="001077F8" w:rsidRPr="001077F8" w:rsidRDefault="000605BA" w:rsidP="001077F8">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О</w:t>
      </w:r>
      <w:r w:rsidR="001077F8" w:rsidRPr="001077F8">
        <w:rPr>
          <w:rFonts w:cs="Times New Roman"/>
          <w:color w:val="000000"/>
          <w:sz w:val="26"/>
          <w:szCs w:val="26"/>
        </w:rPr>
        <w:t xml:space="preserve">сновная образовательная программа, согласно закону «Об образовании в Российской Федерации», — это учебно-методическая документация (примерный учебный план, </w:t>
      </w:r>
      <w:r w:rsidR="001077F8" w:rsidRPr="001077F8">
        <w:rPr>
          <w:rFonts w:cs="Times New Roman"/>
          <w:color w:val="000000"/>
          <w:sz w:val="26"/>
          <w:szCs w:val="26"/>
        </w:rPr>
        <w:lastRenderedPageBreak/>
        <w:t>примерный календарный план, учебный график, примерные рабочие программы учебных предметов, иные компоненты), определяющая объем и содержание образования определенного уровня, планируемые результаты освоения образовательной программы, примерные условия образовательной деятельности.</w:t>
      </w:r>
    </w:p>
    <w:p w:rsidR="001077F8" w:rsidRPr="001077F8" w:rsidRDefault="000605BA" w:rsidP="001077F8">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О</w:t>
      </w:r>
      <w:r w:rsidR="001077F8" w:rsidRPr="001077F8">
        <w:rPr>
          <w:rFonts w:cs="Times New Roman"/>
          <w:color w:val="000000"/>
          <w:sz w:val="26"/>
          <w:szCs w:val="26"/>
        </w:rPr>
        <w:t>сновная образовательная программа основного общего образования разрабатывается на основе ФГОС с учетом потребностей социально-</w:t>
      </w:r>
      <w:r>
        <w:rPr>
          <w:rFonts w:cs="Times New Roman"/>
          <w:color w:val="000000"/>
          <w:sz w:val="26"/>
          <w:szCs w:val="26"/>
        </w:rPr>
        <w:t>экономического развития нашего региона</w:t>
      </w:r>
      <w:r w:rsidR="001077F8" w:rsidRPr="001077F8">
        <w:rPr>
          <w:rFonts w:cs="Times New Roman"/>
          <w:color w:val="000000"/>
          <w:sz w:val="26"/>
          <w:szCs w:val="26"/>
        </w:rPr>
        <w:t xml:space="preserve">, этнокультурных особенностей населения. </w:t>
      </w:r>
    </w:p>
    <w:p w:rsidR="003539DF" w:rsidRDefault="000605BA" w:rsidP="001077F8">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Таким образом, </w:t>
      </w:r>
      <w:r w:rsidR="001077F8" w:rsidRPr="001077F8">
        <w:rPr>
          <w:rFonts w:cs="Times New Roman"/>
          <w:color w:val="000000"/>
          <w:sz w:val="26"/>
          <w:szCs w:val="26"/>
        </w:rPr>
        <w:t xml:space="preserve">ООП основного общего образования содержит документы, развивающие и детализирующие положения и требования, определенные во ФГОС ООО. </w:t>
      </w:r>
    </w:p>
    <w:p w:rsidR="001077F8" w:rsidRPr="001077F8" w:rsidRDefault="001077F8" w:rsidP="001077F8">
      <w:pPr>
        <w:autoSpaceDE w:val="0"/>
        <w:autoSpaceDN w:val="0"/>
        <w:adjustRightInd w:val="0"/>
        <w:spacing w:after="0" w:line="240" w:lineRule="atLeast"/>
        <w:textAlignment w:val="center"/>
        <w:rPr>
          <w:rFonts w:cs="Times New Roman"/>
          <w:color w:val="000000"/>
          <w:sz w:val="26"/>
          <w:szCs w:val="26"/>
        </w:rPr>
      </w:pPr>
      <w:r w:rsidRPr="001077F8">
        <w:rPr>
          <w:rFonts w:cs="Times New Roman"/>
          <w:color w:val="000000"/>
          <w:sz w:val="26"/>
          <w:szCs w:val="26"/>
        </w:rPr>
        <w:t>Основная образовательная программа включает следующие документы:</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рабочие программы учебных предметов, учебных курсов (в том числе внеурочной деятельности), учебных модулей;</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программу формирования универсальных учебных действий у обучающихся;</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рабочую программу воспитания;</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учебный план;</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план внеурочной деятельности;</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календарный учебный график;</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календарный план воспитательной работы (содержащий перечень событий и мероприятий воспитательной направленности, которые организуются и проводятся Организацией или в которых Организация принимает участие в учебном году или периоде обучения);</w:t>
      </w:r>
    </w:p>
    <w:p w:rsidR="001077F8" w:rsidRPr="001077F8" w:rsidRDefault="001077F8" w:rsidP="001077F8">
      <w:pPr>
        <w:autoSpaceDE w:val="0"/>
        <w:autoSpaceDN w:val="0"/>
        <w:adjustRightInd w:val="0"/>
        <w:spacing w:after="0" w:line="240" w:lineRule="atLeast"/>
        <w:ind w:left="567" w:hanging="340"/>
        <w:textAlignment w:val="center"/>
        <w:rPr>
          <w:rFonts w:cs="Times New Roman"/>
          <w:color w:val="000000"/>
          <w:sz w:val="26"/>
          <w:szCs w:val="26"/>
        </w:rPr>
      </w:pPr>
      <w:r w:rsidRPr="001077F8">
        <w:rPr>
          <w:rFonts w:cs="Times New Roman"/>
          <w:color w:val="000000"/>
          <w:sz w:val="26"/>
          <w:szCs w:val="26"/>
        </w:rPr>
        <w:t>характеристику условий реализации программы основного общего образования в соответствии с требованиями ФГОС.</w:t>
      </w:r>
    </w:p>
    <w:p w:rsidR="0084687C" w:rsidRDefault="001077F8" w:rsidP="001077F8">
      <w:pPr>
        <w:autoSpaceDE w:val="0"/>
        <w:autoSpaceDN w:val="0"/>
        <w:adjustRightInd w:val="0"/>
        <w:spacing w:after="0" w:line="240" w:lineRule="atLeast"/>
        <w:textAlignment w:val="center"/>
        <w:rPr>
          <w:rFonts w:cs="Times New Roman"/>
          <w:color w:val="000000"/>
          <w:sz w:val="26"/>
          <w:szCs w:val="26"/>
        </w:rPr>
      </w:pPr>
      <w:r w:rsidRPr="001077F8">
        <w:rPr>
          <w:rFonts w:cs="Times New Roman"/>
          <w:color w:val="000000"/>
          <w:sz w:val="26"/>
          <w:szCs w:val="26"/>
        </w:rPr>
        <w:t>Тематическое планирование выделено в отдельный документ, который не входит в текст данного документа, но его можно н</w:t>
      </w:r>
      <w:r w:rsidR="003539DF">
        <w:rPr>
          <w:rFonts w:cs="Times New Roman"/>
          <w:color w:val="000000"/>
          <w:sz w:val="26"/>
          <w:szCs w:val="26"/>
        </w:rPr>
        <w:t xml:space="preserve">айти на сайте </w:t>
      </w:r>
      <w:hyperlink r:id="rId9" w:history="1">
        <w:r w:rsidR="0084687C" w:rsidRPr="00EA0610">
          <w:rPr>
            <w:rStyle w:val="aff0"/>
            <w:rFonts w:cs="Times New Roman"/>
            <w:sz w:val="26"/>
            <w:szCs w:val="26"/>
          </w:rPr>
          <w:t>https://edu.tatar.ru/spassk/</w:t>
        </w:r>
      </w:hyperlink>
      <w:r w:rsidR="0084687C">
        <w:rPr>
          <w:rFonts w:cs="Times New Roman"/>
          <w:color w:val="000000"/>
          <w:sz w:val="26"/>
          <w:szCs w:val="26"/>
          <w:lang w:val="en-US"/>
        </w:rPr>
        <w:t>polianki</w:t>
      </w:r>
      <w:r w:rsidR="0084687C" w:rsidRPr="0084687C">
        <w:rPr>
          <w:rFonts w:cs="Times New Roman"/>
          <w:color w:val="000000"/>
          <w:sz w:val="26"/>
          <w:szCs w:val="26"/>
        </w:rPr>
        <w:t xml:space="preserve">  </w:t>
      </w:r>
    </w:p>
    <w:p w:rsidR="001077F8" w:rsidRPr="001077F8" w:rsidRDefault="0084687C" w:rsidP="0084687C">
      <w:pPr>
        <w:autoSpaceDE w:val="0"/>
        <w:autoSpaceDN w:val="0"/>
        <w:adjustRightInd w:val="0"/>
        <w:spacing w:after="0" w:line="240" w:lineRule="atLeast"/>
        <w:ind w:firstLine="0"/>
        <w:textAlignment w:val="center"/>
        <w:rPr>
          <w:rFonts w:cs="Times New Roman"/>
          <w:color w:val="000000"/>
          <w:sz w:val="26"/>
          <w:szCs w:val="26"/>
        </w:rPr>
      </w:pPr>
      <w:r>
        <w:rPr>
          <w:rFonts w:cs="Times New Roman"/>
          <w:color w:val="FF0000"/>
          <w:sz w:val="26"/>
          <w:szCs w:val="26"/>
        </w:rPr>
        <w:t xml:space="preserve"> </w:t>
      </w:r>
      <w:r w:rsidR="003539DF" w:rsidRPr="003539DF">
        <w:rPr>
          <w:rFonts w:cs="Times New Roman"/>
          <w:color w:val="FF0000"/>
          <w:sz w:val="26"/>
          <w:szCs w:val="26"/>
        </w:rPr>
        <w:t xml:space="preserve"> </w:t>
      </w:r>
    </w:p>
    <w:p w:rsidR="00E939A6" w:rsidRPr="001077F8" w:rsidRDefault="00E939A6" w:rsidP="00E939A6">
      <w:pPr>
        <w:pStyle w:val="list-bullet"/>
        <w:numPr>
          <w:ilvl w:val="0"/>
          <w:numId w:val="0"/>
        </w:numPr>
        <w:ind w:left="567"/>
        <w:rPr>
          <w:rFonts w:cs="Times New Roman"/>
          <w:sz w:val="26"/>
          <w:szCs w:val="26"/>
        </w:rPr>
      </w:pPr>
    </w:p>
    <w:p w:rsidR="00695DEC" w:rsidRDefault="00C51534" w:rsidP="000C4969">
      <w:pPr>
        <w:pStyle w:val="h2"/>
        <w:numPr>
          <w:ilvl w:val="1"/>
          <w:numId w:val="1"/>
        </w:numPr>
        <w:spacing w:before="283"/>
        <w:rPr>
          <w:sz w:val="26"/>
          <w:szCs w:val="26"/>
        </w:rPr>
      </w:pPr>
      <w:r w:rsidRPr="00C51534">
        <w:rPr>
          <w:rFonts w:cs="Times New Roman"/>
        </w:rPr>
        <w:t>ПЛАНИРУЕМЫЕ РЕЗУЛЬТАТЫ ОСВОЕНИЯ ОБУЧАЮЩИМИСЯ ОСНОВНОЙ ОБРАЗОВАТЕЛЬНОЙ ПРОГРАММЫ ОСНОВНОГО ОБЩЕГО ОБРАЗОВАНИЯ</w:t>
      </w:r>
      <w:r>
        <w:rPr>
          <w:rFonts w:cs="Times New Roman"/>
        </w:rPr>
        <w:t>.</w:t>
      </w:r>
    </w:p>
    <w:p w:rsidR="00695DEC" w:rsidRPr="00F63E99" w:rsidRDefault="00695DEC" w:rsidP="00F63E99">
      <w:pPr>
        <w:pStyle w:val="a6"/>
        <w:keepNext/>
        <w:numPr>
          <w:ilvl w:val="2"/>
          <w:numId w:val="1"/>
        </w:numPr>
        <w:spacing w:before="360" w:after="60" w:line="240" w:lineRule="auto"/>
        <w:ind w:right="-5"/>
        <w:outlineLvl w:val="0"/>
        <w:rPr>
          <w:rFonts w:eastAsia="Lucida Sans Unicode" w:cs="Times New Roman"/>
          <w:b/>
          <w:bCs/>
          <w:color w:val="000000"/>
          <w:kern w:val="3"/>
          <w:sz w:val="26"/>
          <w:szCs w:val="26"/>
          <w:lang w:eastAsia="en-US" w:bidi="en-US"/>
        </w:rPr>
      </w:pPr>
      <w:r w:rsidRPr="00F63E99">
        <w:rPr>
          <w:rFonts w:eastAsia="Lucida Sans Unicode" w:cs="Times New Roman"/>
          <w:b/>
          <w:bCs/>
          <w:color w:val="000000"/>
          <w:kern w:val="3"/>
          <w:sz w:val="26"/>
          <w:szCs w:val="26"/>
          <w:lang w:eastAsia="en-US" w:bidi="en-US"/>
        </w:rPr>
        <w:t>Общие положения</w:t>
      </w:r>
    </w:p>
    <w:p w:rsidR="00695DEC" w:rsidRPr="00695DEC" w:rsidRDefault="00695DEC" w:rsidP="00695DEC">
      <w:pPr>
        <w:tabs>
          <w:tab w:val="left" w:pos="9355"/>
        </w:tabs>
        <w:spacing w:after="0" w:line="240" w:lineRule="auto"/>
        <w:ind w:right="-5" w:firstLine="426"/>
        <w:rPr>
          <w:rFonts w:eastAsia="Calibri" w:cs="Times New Roman"/>
          <w:sz w:val="26"/>
          <w:szCs w:val="26"/>
          <w:lang w:eastAsia="en-US"/>
        </w:rPr>
      </w:pPr>
      <w:r w:rsidRPr="00695DEC">
        <w:rPr>
          <w:rFonts w:eastAsia="Times New Roman" w:cs="Times New Roman"/>
          <w:sz w:val="26"/>
          <w:szCs w:val="26"/>
        </w:rPr>
        <w:t>Планируемые результаты освоения основной образовательной программы основного общего образования  М</w:t>
      </w:r>
      <w:r w:rsidR="00691CE0">
        <w:rPr>
          <w:rFonts w:eastAsia="Times New Roman" w:cs="Times New Roman"/>
          <w:sz w:val="26"/>
          <w:szCs w:val="26"/>
        </w:rPr>
        <w:t>БОУ «Полянская СОШ»</w:t>
      </w:r>
      <w:r w:rsidRPr="00695DEC">
        <w:rPr>
          <w:rFonts w:eastAsia="Times New Roman" w:cs="Times New Roman"/>
          <w:sz w:val="26"/>
          <w:szCs w:val="26"/>
        </w:rPr>
        <w:t xml:space="preserve"> представляют собой систему </w:t>
      </w:r>
      <w:r w:rsidRPr="00695DEC">
        <w:rPr>
          <w:rFonts w:eastAsia="Calibri" w:cs="Times New Roman"/>
          <w:sz w:val="26"/>
          <w:szCs w:val="26"/>
          <w:lang w:eastAsia="en-US"/>
        </w:rPr>
        <w:t xml:space="preserve">ведущих целевых установок и ожидаемых результатов освоения всех компонентов, составляющих содержательную основу образовательной программы. </w:t>
      </w:r>
    </w:p>
    <w:p w:rsidR="00695DEC" w:rsidRPr="00695DEC" w:rsidRDefault="00695DEC" w:rsidP="00695DEC">
      <w:pPr>
        <w:tabs>
          <w:tab w:val="left" w:pos="9355"/>
        </w:tabs>
        <w:spacing w:after="0" w:line="240" w:lineRule="auto"/>
        <w:ind w:right="-5" w:firstLine="426"/>
        <w:rPr>
          <w:rFonts w:eastAsia="Times New Roman" w:cs="Times New Roman"/>
          <w:i/>
          <w:sz w:val="26"/>
          <w:szCs w:val="26"/>
          <w:u w:val="single"/>
        </w:rPr>
      </w:pPr>
      <w:r w:rsidRPr="00695DEC">
        <w:rPr>
          <w:rFonts w:eastAsia="Times New Roman" w:cs="Times New Roman"/>
          <w:i/>
          <w:sz w:val="26"/>
          <w:szCs w:val="26"/>
          <w:u w:val="single"/>
        </w:rPr>
        <w:t xml:space="preserve">Планируемые результаты: </w:t>
      </w:r>
    </w:p>
    <w:p w:rsidR="00695DEC" w:rsidRPr="00695DEC" w:rsidRDefault="00695DEC" w:rsidP="003E45A4">
      <w:pPr>
        <w:numPr>
          <w:ilvl w:val="0"/>
          <w:numId w:val="4"/>
        </w:numPr>
        <w:tabs>
          <w:tab w:val="num" w:pos="709"/>
        </w:tabs>
        <w:autoSpaceDE w:val="0"/>
        <w:autoSpaceDN w:val="0"/>
        <w:adjustRightInd w:val="0"/>
        <w:spacing w:after="0" w:line="240" w:lineRule="auto"/>
        <w:ind w:left="709" w:right="-5"/>
        <w:rPr>
          <w:rFonts w:eastAsia="Times New Roman" w:cs="Times New Roman"/>
          <w:sz w:val="26"/>
          <w:szCs w:val="26"/>
        </w:rPr>
      </w:pPr>
      <w:r w:rsidRPr="00695DEC">
        <w:rPr>
          <w:rFonts w:eastAsia="Times New Roman" w:cs="Times New Roman"/>
          <w:sz w:val="26"/>
          <w:szCs w:val="26"/>
        </w:rPr>
        <w:t xml:space="preserve">обеспечивают связь между требованиями Стандарта, образовательным процессом и системой оценки результатов освоения данной программы, уточняя и конкретизируя общее понимание личностных, метапредметных и предметных результатов для каждой учебной программы с учетом ведущих целевых установок их освоения, возрастной специфики обучающихся и требований, предъявляемых системой оценки; </w:t>
      </w:r>
    </w:p>
    <w:p w:rsidR="00695DEC" w:rsidRPr="00695DEC" w:rsidRDefault="00695DEC" w:rsidP="003E45A4">
      <w:pPr>
        <w:numPr>
          <w:ilvl w:val="0"/>
          <w:numId w:val="4"/>
        </w:numPr>
        <w:tabs>
          <w:tab w:val="num" w:pos="709"/>
        </w:tabs>
        <w:autoSpaceDE w:val="0"/>
        <w:autoSpaceDN w:val="0"/>
        <w:adjustRightInd w:val="0"/>
        <w:spacing w:after="0" w:line="240" w:lineRule="auto"/>
        <w:ind w:right="-5"/>
        <w:rPr>
          <w:rFonts w:eastAsia="Times New Roman" w:cs="Times New Roman"/>
          <w:sz w:val="26"/>
          <w:szCs w:val="26"/>
        </w:rPr>
      </w:pPr>
      <w:r w:rsidRPr="00695DEC">
        <w:rPr>
          <w:rFonts w:eastAsia="Times New Roman" w:cs="Times New Roman"/>
          <w:sz w:val="26"/>
          <w:szCs w:val="26"/>
        </w:rPr>
        <w:t xml:space="preserve">являются </w:t>
      </w:r>
      <w:r w:rsidRPr="00695DEC">
        <w:rPr>
          <w:rFonts w:eastAsia="Times New Roman" w:cs="Times New Roman"/>
          <w:kern w:val="2"/>
          <w:sz w:val="26"/>
          <w:szCs w:val="26"/>
        </w:rPr>
        <w:t>содержательной и критериальной</w:t>
      </w:r>
      <w:r w:rsidRPr="00695DEC">
        <w:rPr>
          <w:rFonts w:eastAsia="Times New Roman" w:cs="Times New Roman"/>
          <w:sz w:val="26"/>
          <w:szCs w:val="26"/>
        </w:rPr>
        <w:t xml:space="preserve"> основой для </w:t>
      </w:r>
      <w:r w:rsidRPr="00695DEC">
        <w:rPr>
          <w:rFonts w:eastAsia="Times New Roman" w:cs="Times New Roman"/>
          <w:kern w:val="2"/>
          <w:sz w:val="26"/>
          <w:szCs w:val="26"/>
        </w:rPr>
        <w:t xml:space="preserve">системы оценки качества освоения обучающимися основной образовательной программы основного общего образования. </w:t>
      </w:r>
    </w:p>
    <w:p w:rsidR="00695DEC" w:rsidRPr="00695DEC" w:rsidRDefault="00695DEC" w:rsidP="00695DEC">
      <w:pPr>
        <w:widowControl w:val="0"/>
        <w:tabs>
          <w:tab w:val="num" w:pos="1920"/>
        </w:tabs>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В соответствии с требованиями Стандарта система планируемых результатов — личностных, метапредметных и предметных — у</w:t>
      </w:r>
      <w:r w:rsidR="006777F9">
        <w:rPr>
          <w:rFonts w:eastAsia="Calibri" w:cs="Times New Roman"/>
          <w:sz w:val="26"/>
          <w:szCs w:val="26"/>
        </w:rPr>
        <w:t xml:space="preserve">станавливает и описывает </w:t>
      </w:r>
      <w:r w:rsidRPr="00695DEC">
        <w:rPr>
          <w:rFonts w:eastAsia="Calibri" w:cs="Times New Roman"/>
          <w:sz w:val="26"/>
          <w:szCs w:val="26"/>
        </w:rPr>
        <w:t>учебно-поз</w:t>
      </w:r>
      <w:r w:rsidR="006777F9" w:rsidRPr="006777F9">
        <w:rPr>
          <w:rFonts w:eastAsia="Calibri" w:cs="Times New Roman"/>
          <w:sz w:val="26"/>
          <w:szCs w:val="26"/>
        </w:rPr>
        <w:t>навательные</w:t>
      </w:r>
      <w:r w:rsidRPr="00695DEC">
        <w:rPr>
          <w:rFonts w:eastAsia="Calibri" w:cs="Times New Roman"/>
          <w:sz w:val="26"/>
          <w:szCs w:val="26"/>
        </w:rPr>
        <w:t xml:space="preserve"> и </w:t>
      </w:r>
      <w:r w:rsidR="006777F9" w:rsidRPr="006777F9">
        <w:rPr>
          <w:rFonts w:eastAsia="Calibri" w:cs="Times New Roman"/>
          <w:sz w:val="26"/>
          <w:szCs w:val="26"/>
        </w:rPr>
        <w:t>учебно-практические</w:t>
      </w:r>
      <w:r w:rsidRPr="00695DEC">
        <w:rPr>
          <w:rFonts w:eastAsia="Calibri" w:cs="Times New Roman"/>
          <w:sz w:val="26"/>
          <w:szCs w:val="26"/>
        </w:rPr>
        <w:t xml:space="preserve"> задач</w:t>
      </w:r>
      <w:r w:rsidR="006777F9" w:rsidRPr="006777F9">
        <w:rPr>
          <w:rFonts w:eastAsia="Calibri" w:cs="Times New Roman"/>
          <w:sz w:val="26"/>
          <w:szCs w:val="26"/>
        </w:rPr>
        <w:t>и</w:t>
      </w:r>
      <w:r w:rsidRPr="00695DEC">
        <w:rPr>
          <w:rFonts w:eastAsia="Calibri" w:cs="Times New Roman"/>
          <w:sz w:val="26"/>
          <w:szCs w:val="26"/>
        </w:rPr>
        <w:t xml:space="preserve">,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w:t>
      </w:r>
      <w:r w:rsidRPr="00695DEC">
        <w:rPr>
          <w:rFonts w:eastAsia="Calibri" w:cs="Times New Roman"/>
          <w:sz w:val="26"/>
          <w:szCs w:val="26"/>
        </w:rPr>
        <w:lastRenderedPageBreak/>
        <w:t>для данного учебного предмета: личностных, регулятивных, коммуникативных, познавательных) с учебным материалом, и прежде всего с опорным учебным материалом</w:t>
      </w:r>
      <w:r w:rsidRPr="00695DEC">
        <w:rPr>
          <w:rFonts w:eastAsia="Calibri" w:cs="Times New Roman"/>
          <w:i/>
          <w:sz w:val="26"/>
          <w:szCs w:val="26"/>
        </w:rPr>
        <w:t>,</w:t>
      </w:r>
      <w:r w:rsidRPr="00695DEC">
        <w:rPr>
          <w:rFonts w:eastAsia="Calibri" w:cs="Times New Roman"/>
          <w:sz w:val="26"/>
          <w:szCs w:val="26"/>
        </w:rPr>
        <w:t xml:space="preserve"> служащим основой для последующего обучения.</w:t>
      </w:r>
    </w:p>
    <w:p w:rsidR="00695DEC" w:rsidRPr="00695DEC" w:rsidRDefault="00695DEC" w:rsidP="00695DEC">
      <w:pPr>
        <w:widowControl w:val="0"/>
        <w:tabs>
          <w:tab w:val="num" w:pos="1920"/>
        </w:tabs>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Фактически личностные, метапредметные и предметные планируемые результаты устанавливают и описыв</w:t>
      </w:r>
      <w:r w:rsidR="0043158E">
        <w:rPr>
          <w:rFonts w:eastAsia="Calibri" w:cs="Times New Roman"/>
          <w:sz w:val="26"/>
          <w:szCs w:val="26"/>
        </w:rPr>
        <w:t>ают следующие учебно-познавательные и учебно-практические</w:t>
      </w:r>
      <w:r w:rsidRPr="00695DEC">
        <w:rPr>
          <w:rFonts w:eastAsia="Calibri" w:cs="Times New Roman"/>
          <w:sz w:val="26"/>
          <w:szCs w:val="26"/>
        </w:rPr>
        <w:t xml:space="preserve"> задач</w:t>
      </w:r>
      <w:r w:rsidR="0043158E">
        <w:rPr>
          <w:rFonts w:eastAsia="Calibri" w:cs="Times New Roman"/>
          <w:sz w:val="26"/>
          <w:szCs w:val="26"/>
        </w:rPr>
        <w:t>и</w:t>
      </w:r>
      <w:r w:rsidRPr="00695DEC">
        <w:rPr>
          <w:rFonts w:eastAsia="Calibri" w:cs="Times New Roman"/>
          <w:sz w:val="26"/>
          <w:szCs w:val="26"/>
        </w:rPr>
        <w:t>, предъявляемых учащимся:</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xml:space="preserve">1) учебно-познавательные задачи, направленные на формирование и оценку умений и навыков, способствующих </w:t>
      </w:r>
      <w:r w:rsidRPr="00695DEC">
        <w:rPr>
          <w:rFonts w:eastAsia="Calibri" w:cs="Times New Roman"/>
          <w:b/>
          <w:sz w:val="26"/>
          <w:szCs w:val="26"/>
        </w:rPr>
        <w:t>освоению систематических знаний</w:t>
      </w:r>
      <w:r w:rsidRPr="00695DEC">
        <w:rPr>
          <w:rFonts w:eastAsia="Calibri" w:cs="Times New Roman"/>
          <w:sz w:val="26"/>
          <w:szCs w:val="26"/>
        </w:rPr>
        <w:t>, в том числе:</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w:t>
      </w:r>
      <w:r w:rsidRPr="00695DEC">
        <w:rPr>
          <w:rFonts w:eastAsia="Calibri" w:cs="Times New Roman"/>
          <w:i/>
          <w:sz w:val="26"/>
          <w:szCs w:val="26"/>
        </w:rPr>
        <w:t>первичному ознакомлению, отработке и осознанию теоретических моделей и понятий</w:t>
      </w:r>
      <w:r w:rsidRPr="00695DEC">
        <w:rPr>
          <w:rFonts w:eastAsia="Calibri" w:cs="Times New Roman"/>
          <w:sz w:val="26"/>
          <w:szCs w:val="26"/>
        </w:rPr>
        <w:t xml:space="preserve"> (общенаучных и базовых для данной области знания), </w:t>
      </w:r>
      <w:r w:rsidRPr="00695DEC">
        <w:rPr>
          <w:rFonts w:eastAsia="Calibri" w:cs="Times New Roman"/>
          <w:i/>
          <w:sz w:val="26"/>
          <w:szCs w:val="26"/>
        </w:rPr>
        <w:t>стандартных алгоритмов и процедур</w:t>
      </w:r>
      <w:r w:rsidRPr="00695DEC">
        <w:rPr>
          <w:rFonts w:eastAsia="Calibri" w:cs="Times New Roman"/>
          <w:sz w:val="26"/>
          <w:szCs w:val="26"/>
        </w:rPr>
        <w:t>;</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w:t>
      </w:r>
      <w:r w:rsidRPr="00695DEC">
        <w:rPr>
          <w:rFonts w:eastAsia="Calibri" w:cs="Times New Roman"/>
          <w:i/>
          <w:sz w:val="26"/>
          <w:szCs w:val="26"/>
        </w:rPr>
        <w:t>выявлению и осознанию сущности и особенностей</w:t>
      </w:r>
      <w:r w:rsidRPr="00695DEC">
        <w:rPr>
          <w:rFonts w:eastAsia="Calibri" w:cs="Times New Roman"/>
          <w:sz w:val="26"/>
          <w:szCs w:val="26"/>
        </w:rPr>
        <w:t xml:space="preserve">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695DEC">
        <w:rPr>
          <w:rFonts w:eastAsia="Calibri" w:cs="Times New Roman"/>
          <w:i/>
          <w:sz w:val="26"/>
          <w:szCs w:val="26"/>
        </w:rPr>
        <w:t>созданию и использованию моделей</w:t>
      </w:r>
      <w:r w:rsidRPr="00695DEC">
        <w:rPr>
          <w:rFonts w:eastAsia="Calibri" w:cs="Times New Roman"/>
          <w:sz w:val="26"/>
          <w:szCs w:val="26"/>
        </w:rPr>
        <w:t xml:space="preserve"> изучаемых объектов и процессов, </w:t>
      </w:r>
      <w:r w:rsidRPr="00695DEC">
        <w:rPr>
          <w:rFonts w:eastAsia="Calibri" w:cs="Times New Roman"/>
          <w:bCs/>
          <w:sz w:val="26"/>
          <w:szCs w:val="26"/>
        </w:rPr>
        <w:t>схем</w:t>
      </w:r>
      <w:r w:rsidRPr="00695DEC">
        <w:rPr>
          <w:rFonts w:eastAsia="Calibri" w:cs="Times New Roman"/>
          <w:sz w:val="26"/>
          <w:szCs w:val="26"/>
        </w:rPr>
        <w:t>;</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w:t>
      </w:r>
      <w:r w:rsidRPr="00695DEC">
        <w:rPr>
          <w:rFonts w:eastAsia="Calibri" w:cs="Times New Roman"/>
          <w:i/>
          <w:sz w:val="26"/>
          <w:szCs w:val="26"/>
        </w:rPr>
        <w:t>выявлению и анализу существенных и устойчивых связей и отношений</w:t>
      </w:r>
      <w:r w:rsidRPr="00695DEC">
        <w:rPr>
          <w:rFonts w:eastAsia="Calibri" w:cs="Times New Roman"/>
          <w:sz w:val="26"/>
          <w:szCs w:val="26"/>
        </w:rPr>
        <w:t xml:space="preserve"> между объектами и процессами;</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2) учебно-познавательные задачи, направленные на формирование и оценку навыка</w:t>
      </w:r>
      <w:r w:rsidRPr="00695DEC">
        <w:rPr>
          <w:rFonts w:eastAsia="Calibri" w:cs="Times New Roman"/>
          <w:b/>
          <w:sz w:val="26"/>
          <w:szCs w:val="26"/>
        </w:rPr>
        <w:t xml:space="preserve"> самостоятельного приобретения, переноса и интеграции знаний</w:t>
      </w:r>
      <w:r w:rsidRPr="00695DEC">
        <w:rPr>
          <w:rFonts w:eastAsia="Calibri" w:cs="Times New Roman"/>
          <w:sz w:val="26"/>
          <w:szCs w:val="26"/>
        </w:rPr>
        <w:t xml:space="preserve">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w:t>
      </w:r>
      <w:r w:rsidRPr="00695DEC">
        <w:rPr>
          <w:rFonts w:eastAsia="Calibri" w:cs="Times New Roman"/>
          <w:sz w:val="26"/>
          <w:szCs w:val="26"/>
          <w:lang w:val="en-US"/>
        </w:rPr>
        <w:t> </w:t>
      </w:r>
      <w:r w:rsidRPr="00695DEC">
        <w:rPr>
          <w:rFonts w:eastAsia="Calibri" w:cs="Times New Roman"/>
          <w:sz w:val="26"/>
          <w:szCs w:val="26"/>
        </w:rPr>
        <w:t>п.;</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3) учебно-практические задачи, направленные на формирование и оценку</w:t>
      </w:r>
      <w:r w:rsidRPr="00695DEC">
        <w:rPr>
          <w:rFonts w:eastAsia="Calibri" w:cs="Times New Roman"/>
          <w:b/>
          <w:sz w:val="26"/>
          <w:szCs w:val="26"/>
        </w:rPr>
        <w:t xml:space="preserve"> </w:t>
      </w:r>
      <w:r w:rsidRPr="00695DEC">
        <w:rPr>
          <w:rFonts w:eastAsia="Calibri" w:cs="Times New Roman"/>
          <w:sz w:val="26"/>
          <w:szCs w:val="26"/>
        </w:rPr>
        <w:t>навыка</w:t>
      </w:r>
      <w:r w:rsidRPr="00695DEC">
        <w:rPr>
          <w:rFonts w:eastAsia="Calibri" w:cs="Times New Roman"/>
          <w:b/>
          <w:sz w:val="26"/>
          <w:szCs w:val="26"/>
        </w:rPr>
        <w:t xml:space="preserve"> разрешения</w:t>
      </w:r>
      <w:r w:rsidRPr="00695DEC">
        <w:rPr>
          <w:rFonts w:eastAsia="Calibri" w:cs="Times New Roman"/>
          <w:sz w:val="26"/>
          <w:szCs w:val="26"/>
        </w:rPr>
        <w:t xml:space="preserve"> </w:t>
      </w:r>
      <w:r w:rsidRPr="00695DEC">
        <w:rPr>
          <w:rFonts w:eastAsia="Calibri" w:cs="Times New Roman"/>
          <w:b/>
          <w:sz w:val="26"/>
          <w:szCs w:val="26"/>
        </w:rPr>
        <w:t>проблем</w:t>
      </w:r>
      <w:r w:rsidRPr="00695DEC">
        <w:rPr>
          <w:rFonts w:eastAsia="Calibri" w:cs="Times New Roman"/>
          <w:sz w:val="26"/>
          <w:szCs w:val="26"/>
        </w:rPr>
        <w:t>/проблемных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4) учебно-практические задачи, направленные на формирование и оценку</w:t>
      </w:r>
      <w:r w:rsidRPr="00695DEC">
        <w:rPr>
          <w:rFonts w:eastAsia="Calibri" w:cs="Times New Roman"/>
          <w:b/>
          <w:sz w:val="26"/>
          <w:szCs w:val="26"/>
        </w:rPr>
        <w:t xml:space="preserve"> </w:t>
      </w:r>
      <w:r w:rsidRPr="00695DEC">
        <w:rPr>
          <w:rFonts w:eastAsia="Calibri" w:cs="Times New Roman"/>
          <w:sz w:val="26"/>
          <w:szCs w:val="26"/>
        </w:rPr>
        <w:t>навыка</w:t>
      </w:r>
      <w:r w:rsidRPr="00695DEC">
        <w:rPr>
          <w:rFonts w:eastAsia="Calibri" w:cs="Times New Roman"/>
          <w:b/>
          <w:sz w:val="26"/>
          <w:szCs w:val="26"/>
        </w:rPr>
        <w:t xml:space="preserve"> сотрудничества</w:t>
      </w:r>
      <w:r w:rsidRPr="00695DEC">
        <w:rPr>
          <w:rFonts w:eastAsia="Calibri" w:cs="Times New Roman"/>
          <w:sz w:val="26"/>
          <w:szCs w:val="26"/>
        </w:rPr>
        <w:t>, требующие совместной работы в парах или группах с распределением ролей/функций и разделением ответственности за конечный результат;</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5) учебно-практические задачи, направленные на формирование и оценку</w:t>
      </w:r>
      <w:r w:rsidRPr="00695DEC">
        <w:rPr>
          <w:rFonts w:eastAsia="Calibri" w:cs="Times New Roman"/>
          <w:b/>
          <w:sz w:val="26"/>
          <w:szCs w:val="26"/>
        </w:rPr>
        <w:t xml:space="preserve"> </w:t>
      </w:r>
      <w:r w:rsidRPr="00695DEC">
        <w:rPr>
          <w:rFonts w:eastAsia="Calibri" w:cs="Times New Roman"/>
          <w:sz w:val="26"/>
          <w:szCs w:val="26"/>
        </w:rPr>
        <w:t>навыка</w:t>
      </w:r>
      <w:r w:rsidRPr="00695DEC">
        <w:rPr>
          <w:rFonts w:eastAsia="Calibri" w:cs="Times New Roman"/>
          <w:b/>
          <w:sz w:val="26"/>
          <w:szCs w:val="26"/>
        </w:rPr>
        <w:t xml:space="preserve"> коммуникации</w:t>
      </w:r>
      <w:r w:rsidRPr="00695DEC">
        <w:rPr>
          <w:rFonts w:eastAsia="Calibri" w:cs="Times New Roman"/>
          <w:sz w:val="26"/>
          <w:szCs w:val="26"/>
        </w:rPr>
        <w:t>, требующие создания письменного или устного текста/высказывания с заданными параметрами: коммуникативной задачей, темой, объёмом, форматом;</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xml:space="preserve">  6) учебно-практические и учебно-познавательные задачи, направленные на формирование и оценку</w:t>
      </w:r>
      <w:r w:rsidRPr="00695DEC">
        <w:rPr>
          <w:rFonts w:eastAsia="Calibri" w:cs="Times New Roman"/>
          <w:b/>
          <w:sz w:val="26"/>
          <w:szCs w:val="26"/>
        </w:rPr>
        <w:t xml:space="preserve"> </w:t>
      </w:r>
      <w:r w:rsidRPr="00695DEC">
        <w:rPr>
          <w:rFonts w:eastAsia="Calibri" w:cs="Times New Roman"/>
          <w:sz w:val="26"/>
          <w:szCs w:val="26"/>
        </w:rPr>
        <w:t xml:space="preserve">навыка </w:t>
      </w:r>
      <w:r w:rsidRPr="00695DEC">
        <w:rPr>
          <w:rFonts w:eastAsia="Calibri" w:cs="Times New Roman"/>
          <w:b/>
          <w:sz w:val="26"/>
          <w:szCs w:val="26"/>
        </w:rPr>
        <w:t>самоорганизации и саморегуляции</w:t>
      </w:r>
      <w:r w:rsidRPr="00695DEC">
        <w:rPr>
          <w:rFonts w:eastAsia="Calibri" w:cs="Times New Roman"/>
          <w:sz w:val="26"/>
          <w:szCs w:val="26"/>
        </w:rPr>
        <w:t>,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7) учебно-практические и учебно-познавательные задачи, направленные на формирование и оценку навыка</w:t>
      </w:r>
      <w:r w:rsidRPr="00695DEC">
        <w:rPr>
          <w:rFonts w:eastAsia="Calibri" w:cs="Times New Roman"/>
          <w:b/>
          <w:sz w:val="26"/>
          <w:szCs w:val="26"/>
        </w:rPr>
        <w:t xml:space="preserve"> рефлексии</w:t>
      </w:r>
      <w:r w:rsidRPr="00695DEC">
        <w:rPr>
          <w:rFonts w:eastAsia="Calibri" w:cs="Times New Roman"/>
          <w:sz w:val="26"/>
          <w:szCs w:val="26"/>
        </w:rPr>
        <w:t>,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 xml:space="preserve">8) учебно-практические и учебно-познавательные задачи, направленные на формирование </w:t>
      </w:r>
      <w:r w:rsidRPr="00695DEC">
        <w:rPr>
          <w:rFonts w:eastAsia="Calibri" w:cs="Times New Roman"/>
          <w:b/>
          <w:sz w:val="26"/>
          <w:szCs w:val="26"/>
        </w:rPr>
        <w:t>ценностно-смысловых установок</w:t>
      </w:r>
      <w:r w:rsidRPr="00695DEC">
        <w:rPr>
          <w:rFonts w:eastAsia="Calibri" w:cs="Times New Roman"/>
          <w:sz w:val="26"/>
          <w:szCs w:val="26"/>
        </w:rPr>
        <w:t xml:space="preserve">, что требует от обучающихся выражения ценностных </w:t>
      </w:r>
      <w:r w:rsidRPr="00695DEC">
        <w:rPr>
          <w:rFonts w:eastAsia="Calibri" w:cs="Times New Roman"/>
          <w:sz w:val="26"/>
          <w:szCs w:val="26"/>
        </w:rPr>
        <w:lastRenderedPageBreak/>
        <w:t>суждений и/или своей позиции по обсуждаемой проблеме на основе имеющихся представлений о социальных и/или личностных ценностях, нравственно-этических нормах, эстетических ценностях, а также аргументации (пояснения или комментария) своей позиции или оценки;</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sz w:val="26"/>
          <w:szCs w:val="26"/>
        </w:rPr>
        <w:t>9) учебно-практические и учебно-познавательные задачи, направленные на формирование и оценку</w:t>
      </w:r>
      <w:r w:rsidRPr="00695DEC">
        <w:rPr>
          <w:rFonts w:eastAsia="Calibri" w:cs="Times New Roman"/>
          <w:b/>
          <w:sz w:val="26"/>
          <w:szCs w:val="26"/>
        </w:rPr>
        <w:t xml:space="preserve"> ИКТ-компетентности обучающихся</w:t>
      </w:r>
      <w:r w:rsidRPr="00695DEC">
        <w:rPr>
          <w:rFonts w:eastAsia="Calibri" w:cs="Times New Roman"/>
          <w:sz w:val="26"/>
          <w:szCs w:val="26"/>
        </w:rPr>
        <w:t>,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самоорганизации, рефлексии и ценностно-смысловых ориентаций), а также собственно навыков использования ИКТ.</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bCs/>
          <w:sz w:val="26"/>
          <w:szCs w:val="26"/>
        </w:rPr>
      </w:pPr>
      <w:r w:rsidRPr="00695DEC">
        <w:rPr>
          <w:rFonts w:eastAsia="Calibri" w:cs="Times New Roman"/>
          <w:sz w:val="26"/>
          <w:szCs w:val="26"/>
        </w:rPr>
        <w:t xml:space="preserve">В соответствии с реализуемой ФГОС ООО деятельностной парадигмой образования система планируемых результатов строится на основе </w:t>
      </w:r>
      <w:r w:rsidRPr="00695DEC">
        <w:rPr>
          <w:rFonts w:eastAsia="Calibri" w:cs="Times New Roman"/>
          <w:b/>
          <w:i/>
          <w:sz w:val="26"/>
          <w:szCs w:val="26"/>
        </w:rPr>
        <w:t>уровневого подхода:</w:t>
      </w:r>
      <w:r w:rsidRPr="00695DEC">
        <w:rPr>
          <w:rFonts w:eastAsia="Calibri" w:cs="Times New Roman"/>
          <w:sz w:val="26"/>
          <w:szCs w:val="26"/>
        </w:rPr>
        <w:t xml:space="preserve">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w:t>
      </w:r>
      <w:r w:rsidRPr="00695DEC">
        <w:rPr>
          <w:rFonts w:eastAsia="Calibri" w:cs="Times New Roman"/>
          <w:bCs/>
          <w:sz w:val="26"/>
          <w:szCs w:val="26"/>
        </w:rPr>
        <w:t>поощрять продвижения обучающихся, выстраивать индивидуальные траектории движения с учётом зоны ближайшего развития ребёнка.</w:t>
      </w: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bCs/>
          <w:sz w:val="26"/>
          <w:szCs w:val="26"/>
        </w:rPr>
      </w:pPr>
    </w:p>
    <w:p w:rsidR="00695DEC" w:rsidRPr="00695DEC" w:rsidRDefault="00695DEC" w:rsidP="00695DEC">
      <w:pPr>
        <w:overflowPunct w:val="0"/>
        <w:autoSpaceDE w:val="0"/>
        <w:autoSpaceDN w:val="0"/>
        <w:adjustRightInd w:val="0"/>
        <w:spacing w:after="0" w:line="240" w:lineRule="auto"/>
        <w:ind w:firstLine="454"/>
        <w:textAlignment w:val="baseline"/>
        <w:rPr>
          <w:rFonts w:eastAsia="Calibri" w:cs="Times New Roman"/>
          <w:sz w:val="26"/>
          <w:szCs w:val="26"/>
        </w:rPr>
      </w:pPr>
      <w:r w:rsidRPr="00695DEC">
        <w:rPr>
          <w:rFonts w:eastAsia="Calibri" w:cs="Times New Roman"/>
          <w:b/>
          <w:bCs/>
          <w:sz w:val="26"/>
          <w:szCs w:val="26"/>
        </w:rPr>
        <w:t>В стру</w:t>
      </w:r>
      <w:r w:rsidRPr="00695DEC">
        <w:rPr>
          <w:rFonts w:eastAsia="Calibri" w:cs="Times New Roman"/>
          <w:b/>
          <w:sz w:val="26"/>
          <w:szCs w:val="26"/>
        </w:rPr>
        <w:t>ктуре планируемых результатов</w:t>
      </w:r>
      <w:r w:rsidRPr="00695DEC">
        <w:rPr>
          <w:rFonts w:eastAsia="Calibri" w:cs="Times New Roman"/>
          <w:sz w:val="26"/>
          <w:szCs w:val="26"/>
        </w:rPr>
        <w:t xml:space="preserve"> выделяются:</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b/>
          <w:sz w:val="26"/>
          <w:szCs w:val="26"/>
        </w:rPr>
        <w:t>1)</w:t>
      </w:r>
      <w:r w:rsidRPr="00695DEC">
        <w:rPr>
          <w:rFonts w:eastAsia="Calibri" w:cs="Times New Roman"/>
          <w:b/>
          <w:sz w:val="26"/>
          <w:szCs w:val="26"/>
          <w:lang w:val="en-US"/>
        </w:rPr>
        <w:t> </w:t>
      </w:r>
      <w:r w:rsidRPr="00695DEC">
        <w:rPr>
          <w:rFonts w:eastAsia="Calibri" w:cs="Times New Roman"/>
          <w:b/>
          <w:sz w:val="26"/>
          <w:szCs w:val="26"/>
        </w:rPr>
        <w:t>Ведущие целевые установки и основные ожидаемые результаты основного общего образования</w:t>
      </w:r>
      <w:r w:rsidRPr="00695DEC">
        <w:rPr>
          <w:rFonts w:eastAsia="Calibri" w:cs="Times New Roman"/>
          <w:sz w:val="26"/>
          <w:szCs w:val="26"/>
        </w:rPr>
        <w:t xml:space="preserve">, описывающие основной, сущностный вклад каждой изучаемой программы в развитие личности обучающихся, их способностей. Этот блок результатов отражает такие общие цели образования, как формирование ценностно-смысловых установок, развитие интереса, целенаправленное формирование и развитие познавательных потребностей и способностей обучающихся средствами различных предметов. Оценка достижения этой группы планируемых результатов ведётся в ходе процедур, допускающих предоставление и использование </w:t>
      </w:r>
      <w:r w:rsidRPr="00695DEC">
        <w:rPr>
          <w:rFonts w:eastAsia="Calibri" w:cs="Times New Roman"/>
          <w:b/>
          <w:i/>
          <w:sz w:val="26"/>
          <w:szCs w:val="26"/>
        </w:rPr>
        <w:t>исключительно неперсонифицированной</w:t>
      </w:r>
      <w:r w:rsidRPr="00695DEC">
        <w:rPr>
          <w:rFonts w:eastAsia="Calibri" w:cs="Times New Roman"/>
          <w:sz w:val="26"/>
          <w:szCs w:val="26"/>
        </w:rPr>
        <w:t xml:space="preserve"> информации, а полученные результаты характеризуют эффективность деятельности системы образования на федеральном и региональном уровнях.</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b/>
          <w:sz w:val="26"/>
          <w:szCs w:val="26"/>
        </w:rPr>
        <w:t>2)</w:t>
      </w:r>
      <w:r w:rsidRPr="00695DEC">
        <w:rPr>
          <w:rFonts w:eastAsia="Calibri" w:cs="Times New Roman"/>
          <w:b/>
          <w:sz w:val="26"/>
          <w:szCs w:val="26"/>
          <w:lang w:val="en-US"/>
        </w:rPr>
        <w:t> </w:t>
      </w:r>
      <w:r w:rsidRPr="00695DEC">
        <w:rPr>
          <w:rFonts w:eastAsia="Calibri" w:cs="Times New Roman"/>
          <w:b/>
          <w:sz w:val="26"/>
          <w:szCs w:val="26"/>
        </w:rPr>
        <w:t xml:space="preserve">Планируемые результаты освоения учебных и междисциплинарных программ. </w:t>
      </w:r>
      <w:r w:rsidRPr="00695DEC">
        <w:rPr>
          <w:rFonts w:eastAsia="Calibri" w:cs="Times New Roman"/>
          <w:sz w:val="26"/>
          <w:szCs w:val="26"/>
        </w:rPr>
        <w:t>Эти результаты приводятся в блоках</w:t>
      </w:r>
      <w:r w:rsidRPr="00695DEC">
        <w:rPr>
          <w:rFonts w:eastAsia="Calibri" w:cs="Times New Roman"/>
          <w:b/>
          <w:sz w:val="26"/>
          <w:szCs w:val="26"/>
        </w:rPr>
        <w:t xml:space="preserve"> </w:t>
      </w:r>
      <w:r w:rsidRPr="00695DEC">
        <w:rPr>
          <w:rFonts w:eastAsia="Calibri" w:cs="Times New Roman"/>
          <w:sz w:val="26"/>
          <w:szCs w:val="26"/>
        </w:rPr>
        <w:t xml:space="preserve">«Выпускник научится» и </w:t>
      </w:r>
      <w:r w:rsidRPr="00695DEC">
        <w:rPr>
          <w:rFonts w:eastAsia="Calibri" w:cs="Times New Roman"/>
          <w:i/>
          <w:sz w:val="26"/>
          <w:szCs w:val="26"/>
        </w:rPr>
        <w:t>«Выпускник получит возможность научиться»</w:t>
      </w:r>
      <w:r w:rsidRPr="00695DEC">
        <w:rPr>
          <w:rFonts w:eastAsia="Calibri" w:cs="Times New Roman"/>
          <w:sz w:val="26"/>
          <w:szCs w:val="26"/>
        </w:rPr>
        <w:t xml:space="preserve"> к каждому разделу учебной программы. Они описывают примерный круг учебно-познавательных и учебно-практических задач, который предъявляется обучающимся в ходе изучения каждого раздела программы.</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Планируемые результаты, отнесённые к блоку «Выпускник научится», ориентируют пользователя в том, достижение каких уровней освоения учебных действий с изучаемым опорным учебным материалом ожидается от выпускников. Критериями отбора данных результатов служат их значимость для решения основных задач образования на данной ступени и необходимость для последующего обучения, а также потенциальная возможность их достижения большинством обучающихся — как минимум, на уровне, характеризующем исполнительскую компетентность обучающихся. Иными словами, в этот блок включается такой круг учебных задач, построенных на опорном учебном материале, овладение которыми принципиально необходимо для успешного обучения и социализации и которые в принципе могут быть освоены подавляющим большинством обучающихся при условии специальной целенаправленной работы учителя.</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 xml:space="preserve">Достижение планируемых результатов, отнесённых к блоку «Выпускник научится», </w:t>
      </w:r>
      <w:r w:rsidRPr="00C85F3D">
        <w:rPr>
          <w:rFonts w:eastAsia="Calibri" w:cs="Times New Roman"/>
          <w:sz w:val="26"/>
          <w:szCs w:val="26"/>
        </w:rPr>
        <w:t>выносится на итоговую оценку</w:t>
      </w:r>
      <w:r w:rsidRPr="00695DEC">
        <w:rPr>
          <w:rFonts w:eastAsia="Calibri" w:cs="Times New Roman"/>
          <w:sz w:val="26"/>
          <w:szCs w:val="26"/>
        </w:rPr>
        <w:t xml:space="preserve">, которая может осуществляться как в ходе обучения (с помощью накопленной оценки или портфеля достижений), так и в конце обучения, в том числе в форме государственной итоговой аттестации. Оценка достижения планируемых результатов этого блока на уровне, характеризующем исполнительскую компетентность учащихся, ведётся с помощью </w:t>
      </w:r>
      <w:r w:rsidRPr="00695DEC">
        <w:rPr>
          <w:rFonts w:eastAsia="Calibri" w:cs="Times New Roman"/>
          <w:i/>
          <w:sz w:val="26"/>
          <w:szCs w:val="26"/>
        </w:rPr>
        <w:t>заданий базового уровня</w:t>
      </w:r>
      <w:r w:rsidRPr="00695DEC">
        <w:rPr>
          <w:rFonts w:eastAsia="Calibri" w:cs="Times New Roman"/>
          <w:sz w:val="26"/>
          <w:szCs w:val="26"/>
        </w:rPr>
        <w:t xml:space="preserve">, а на уровне действий, составляющих зону ближайшего развития большинства обучающихся, — с помощью </w:t>
      </w:r>
      <w:r w:rsidRPr="00695DEC">
        <w:rPr>
          <w:rFonts w:eastAsia="Calibri" w:cs="Times New Roman"/>
          <w:i/>
          <w:sz w:val="26"/>
          <w:szCs w:val="26"/>
        </w:rPr>
        <w:t>заданий повышенного уровня</w:t>
      </w:r>
      <w:r w:rsidRPr="00695DEC">
        <w:rPr>
          <w:rFonts w:eastAsia="Calibri" w:cs="Times New Roman"/>
          <w:sz w:val="26"/>
          <w:szCs w:val="26"/>
        </w:rPr>
        <w:t xml:space="preserve">. Успешное </w:t>
      </w:r>
      <w:r w:rsidRPr="00695DEC">
        <w:rPr>
          <w:rFonts w:eastAsia="Calibri" w:cs="Times New Roman"/>
          <w:sz w:val="26"/>
          <w:szCs w:val="26"/>
        </w:rPr>
        <w:lastRenderedPageBreak/>
        <w:t>выполнение обучающимися заданий базового уровня служит единственным основанием для положительного решения вопроса о возможности перехода на следующую ступень обучения.</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 xml:space="preserve">В блоках </w:t>
      </w:r>
      <w:r w:rsidRPr="00695DEC">
        <w:rPr>
          <w:rFonts w:eastAsia="Calibri" w:cs="Times New Roman"/>
          <w:i/>
          <w:sz w:val="26"/>
          <w:szCs w:val="26"/>
        </w:rPr>
        <w:t>«Выпускник получит возможность научиться»</w:t>
      </w:r>
      <w:r w:rsidRPr="00695DEC">
        <w:rPr>
          <w:rFonts w:eastAsia="Calibri" w:cs="Times New Roman"/>
          <w:sz w:val="26"/>
          <w:szCs w:val="26"/>
        </w:rPr>
        <w:t xml:space="preserve"> приводятся планируемые результаты, характеризующие систему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Уровень достижений, соответствующий планируемым результатам этой группы, могут продемонстрировать только отдельные мотивированные и способные обучающиеся. В повседневной практике преподавания эта группа целей не отрабатывается со всеми без исключения обучающимися как в силу повышенной сложности учебных действий, так и в силу повышенной сложности учебного материала и/или его пропедевтического характера на данной ступени обучения. Оценка достижения этих целей ведётся преимущественно в ходе процедур, допускающих предоставление и использование исключительно </w:t>
      </w:r>
      <w:r w:rsidRPr="00695DEC">
        <w:rPr>
          <w:rFonts w:eastAsia="Calibri" w:cs="Times New Roman"/>
          <w:b/>
          <w:i/>
          <w:sz w:val="26"/>
          <w:szCs w:val="26"/>
        </w:rPr>
        <w:t>неперсонифицированной информации</w:t>
      </w:r>
      <w:r w:rsidRPr="00695DEC">
        <w:rPr>
          <w:rFonts w:eastAsia="Calibri" w:cs="Times New Roman"/>
          <w:sz w:val="26"/>
          <w:szCs w:val="26"/>
        </w:rPr>
        <w:t>.</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 xml:space="preserve">Частично задания, ориентированные на оценку достижения планируемых результатов из блока </w:t>
      </w:r>
      <w:r w:rsidRPr="00695DEC">
        <w:rPr>
          <w:rFonts w:eastAsia="Calibri" w:cs="Times New Roman"/>
          <w:i/>
          <w:sz w:val="26"/>
          <w:szCs w:val="26"/>
        </w:rPr>
        <w:t>«Выпускник получит возможность научиться»</w:t>
      </w:r>
      <w:r w:rsidRPr="00695DEC">
        <w:rPr>
          <w:rFonts w:eastAsia="Calibri" w:cs="Times New Roman"/>
          <w:sz w:val="26"/>
          <w:szCs w:val="26"/>
        </w:rPr>
        <w:t>, могут включаться в материалы итогового контроля. Основные цели такого включения — предоставить возможность обучающимся продемонстрировать овладение более высокими (по сравнению с базовым) уровнями достижений и выявить динамику роста численности группы наиболее подготовленных обучающихся. При этом невыполнение обучающимися заданий, с помощью которых ведётся оценка достижения планируемых результатов данного блока, не является препятствием для перехода на следующую ступень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оценки.</w:t>
      </w:r>
    </w:p>
    <w:p w:rsidR="000E2194" w:rsidRPr="00695DEC" w:rsidRDefault="00695DEC" w:rsidP="00981D66">
      <w:pPr>
        <w:widowControl w:val="0"/>
        <w:autoSpaceDE w:val="0"/>
        <w:autoSpaceDN w:val="0"/>
        <w:adjustRightInd w:val="0"/>
        <w:spacing w:after="0" w:line="240" w:lineRule="auto"/>
        <w:ind w:firstLine="454"/>
        <w:rPr>
          <w:rFonts w:eastAsia="Calibri" w:cs="Times New Roman"/>
          <w:sz w:val="26"/>
          <w:szCs w:val="26"/>
        </w:rPr>
      </w:pPr>
      <w:r w:rsidRPr="00695DEC">
        <w:rPr>
          <w:rFonts w:eastAsia="Calibri" w:cs="Times New Roman"/>
          <w:sz w:val="26"/>
          <w:szCs w:val="26"/>
        </w:rPr>
        <w:t xml:space="preserve">Подобная структура представления планируемых результатов подчёркивает тот факт, что при организации образовательного процесса, направленного на реализацию и достижение планируемых результатов, от учителя требуется использование таких педагогических технологий, которые основаны на </w:t>
      </w:r>
      <w:r w:rsidRPr="00695DEC">
        <w:rPr>
          <w:rFonts w:eastAsia="Calibri" w:cs="Times New Roman"/>
          <w:b/>
          <w:bCs/>
          <w:i/>
          <w:iCs/>
          <w:sz w:val="26"/>
          <w:szCs w:val="26"/>
        </w:rPr>
        <w:t>дифференциации требований</w:t>
      </w:r>
      <w:r w:rsidRPr="00695DEC">
        <w:rPr>
          <w:rFonts w:eastAsia="Calibri" w:cs="Times New Roman"/>
          <w:sz w:val="26"/>
          <w:szCs w:val="26"/>
        </w:rPr>
        <w:t xml:space="preserve"> к подготовке обучающихся.</w:t>
      </w:r>
    </w:p>
    <w:p w:rsidR="00695DEC" w:rsidRPr="00695DEC" w:rsidRDefault="00695DEC" w:rsidP="00695DEC">
      <w:pPr>
        <w:widowControl w:val="0"/>
        <w:autoSpaceDE w:val="0"/>
        <w:autoSpaceDN w:val="0"/>
        <w:adjustRightInd w:val="0"/>
        <w:spacing w:after="0" w:line="240" w:lineRule="auto"/>
        <w:ind w:firstLine="454"/>
        <w:rPr>
          <w:rFonts w:eastAsia="Calibri" w:cs="Times New Roman"/>
          <w:sz w:val="26"/>
          <w:szCs w:val="26"/>
        </w:rPr>
      </w:pPr>
    </w:p>
    <w:p w:rsidR="00695DEC" w:rsidRPr="00695DEC" w:rsidRDefault="00695DEC" w:rsidP="00695DEC">
      <w:pPr>
        <w:spacing w:after="200" w:line="240" w:lineRule="auto"/>
        <w:ind w:firstLine="454"/>
        <w:rPr>
          <w:rFonts w:eastAsia="Calibri" w:cs="Times New Roman"/>
          <w:sz w:val="26"/>
          <w:szCs w:val="26"/>
          <w:lang w:eastAsia="en-US"/>
        </w:rPr>
      </w:pPr>
      <w:r w:rsidRPr="00695DEC">
        <w:rPr>
          <w:rFonts w:eastAsia="Calibri" w:cs="Times New Roman"/>
          <w:b/>
          <w:sz w:val="26"/>
          <w:szCs w:val="26"/>
          <w:lang w:eastAsia="en-US"/>
        </w:rPr>
        <w:t>1.2.2. Структура планируемых результатов</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В результате изучения всех без исключения предметов основной школы получат дальнейшее развитие личностные, регулятивные, коммуникативные и познавательные универсальные учебные действия, учебная (общая и предметная) и общепользовательская ИКТ-компетентность обучающихся, составляющие психолого-педагогическую и инструментальную основы формирования способности и готовности к освоению систематических знаний, их самостоятельному пополнению, переносу и интеграции; способности к сотрудничеству и коммуникации, решению личностно и социально значимых проблем и воплощению решений в практику; способности к самоорганизации, саморегуляции и рефлексии.</w:t>
      </w:r>
    </w:p>
    <w:p w:rsidR="00695DEC" w:rsidRPr="00695DEC" w:rsidRDefault="00695DEC" w:rsidP="00695DEC">
      <w:pPr>
        <w:suppressAutoHyphens/>
        <w:spacing w:after="0" w:line="240" w:lineRule="auto"/>
        <w:ind w:firstLine="454"/>
        <w:rPr>
          <w:rFonts w:eastAsia="Calibri" w:cs="Times New Roman"/>
          <w:bCs/>
          <w:sz w:val="26"/>
          <w:szCs w:val="26"/>
          <w:lang w:eastAsia="en-US"/>
        </w:rPr>
      </w:pPr>
      <w:r w:rsidRPr="00695DEC">
        <w:rPr>
          <w:rFonts w:eastAsia="Calibri" w:cs="Times New Roman"/>
          <w:sz w:val="26"/>
          <w:szCs w:val="26"/>
          <w:lang w:eastAsia="en-US"/>
        </w:rPr>
        <w:t xml:space="preserve">В ходе изучения средствами всех предметов у выпускников будут заложены </w:t>
      </w:r>
      <w:r w:rsidRPr="00695DEC">
        <w:rPr>
          <w:rFonts w:eastAsia="Calibri" w:cs="Times New Roman"/>
          <w:b/>
          <w:i/>
          <w:sz w:val="26"/>
          <w:szCs w:val="26"/>
          <w:lang w:eastAsia="en-US"/>
        </w:rPr>
        <w:t xml:space="preserve">основы формально-логического </w:t>
      </w:r>
      <w:r w:rsidRPr="00695DEC">
        <w:rPr>
          <w:rFonts w:eastAsia="Calibri" w:cs="Times New Roman"/>
          <w:b/>
          <w:bCs/>
          <w:i/>
          <w:sz w:val="26"/>
          <w:szCs w:val="26"/>
          <w:lang w:eastAsia="en-US"/>
        </w:rPr>
        <w:t>мышления, рефлексии</w:t>
      </w:r>
      <w:r w:rsidRPr="00695DEC">
        <w:rPr>
          <w:rFonts w:eastAsia="Calibri" w:cs="Times New Roman"/>
          <w:bCs/>
          <w:sz w:val="26"/>
          <w:szCs w:val="26"/>
          <w:lang w:eastAsia="en-US"/>
        </w:rPr>
        <w:t>, что будет способствовать:</w:t>
      </w:r>
    </w:p>
    <w:p w:rsidR="00695DEC" w:rsidRPr="00695DEC" w:rsidRDefault="00695DEC" w:rsidP="00695DEC">
      <w:pPr>
        <w:spacing w:after="0" w:line="240" w:lineRule="auto"/>
        <w:ind w:firstLine="454"/>
        <w:rPr>
          <w:rFonts w:eastAsia="Calibri" w:cs="Times New Roman"/>
          <w:b/>
          <w:sz w:val="26"/>
          <w:szCs w:val="26"/>
          <w:lang w:eastAsia="en-US"/>
        </w:rPr>
      </w:pPr>
      <w:r w:rsidRPr="00695DEC">
        <w:rPr>
          <w:rFonts w:eastAsia="Calibri" w:cs="Times New Roman"/>
          <w:sz w:val="26"/>
          <w:szCs w:val="26"/>
          <w:lang w:eastAsia="en-US"/>
        </w:rPr>
        <w:t>• </w:t>
      </w:r>
      <w:r w:rsidRPr="00695DEC">
        <w:rPr>
          <w:rFonts w:eastAsia="Calibri" w:cs="Times New Roman"/>
          <w:bCs/>
          <w:sz w:val="26"/>
          <w:szCs w:val="26"/>
          <w:lang w:eastAsia="en-US"/>
        </w:rPr>
        <w:t>порождению</w:t>
      </w:r>
      <w:r w:rsidRPr="00695DEC">
        <w:rPr>
          <w:rFonts w:eastAsia="Calibri" w:cs="Times New Roman"/>
          <w:sz w:val="26"/>
          <w:szCs w:val="26"/>
          <w:lang w:eastAsia="en-US"/>
        </w:rPr>
        <w:t xml:space="preserve"> нового типа познавательных интересов (интереса не только к фактам, но и к закономерностям);</w:t>
      </w:r>
    </w:p>
    <w:p w:rsidR="00695DEC" w:rsidRPr="00695DEC" w:rsidRDefault="00695DEC" w:rsidP="00695DEC">
      <w:pPr>
        <w:spacing w:after="0" w:line="240" w:lineRule="auto"/>
        <w:ind w:firstLine="454"/>
        <w:rPr>
          <w:rFonts w:eastAsia="Calibri" w:cs="Times New Roman"/>
          <w:b/>
          <w:sz w:val="26"/>
          <w:szCs w:val="26"/>
          <w:lang w:eastAsia="en-US"/>
        </w:rPr>
      </w:pPr>
      <w:r w:rsidRPr="00695DEC">
        <w:rPr>
          <w:rFonts w:eastAsia="Calibri" w:cs="Times New Roman"/>
          <w:sz w:val="26"/>
          <w:szCs w:val="26"/>
          <w:lang w:eastAsia="en-US"/>
        </w:rPr>
        <w:t>• расширению и переориентации рефлексивной оценки собственных возможностей — за пределы учебной деятельности</w:t>
      </w:r>
      <w:r w:rsidRPr="00695DEC">
        <w:rPr>
          <w:rFonts w:eastAsia="Calibri" w:cs="Times New Roman"/>
          <w:b/>
          <w:sz w:val="26"/>
          <w:szCs w:val="26"/>
          <w:lang w:eastAsia="en-US"/>
        </w:rPr>
        <w:t xml:space="preserve"> </w:t>
      </w:r>
      <w:r w:rsidRPr="00695DEC">
        <w:rPr>
          <w:rFonts w:eastAsia="Calibri" w:cs="Times New Roman"/>
          <w:sz w:val="26"/>
          <w:szCs w:val="26"/>
          <w:lang w:eastAsia="en-US"/>
        </w:rPr>
        <w:t>в сферу самосознания;</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формированию способности к целеполаганию, самостоятельной постановке новых учебных задач и проектированию собственной учебной деятельности.</w:t>
      </w:r>
    </w:p>
    <w:p w:rsidR="00695DEC" w:rsidRPr="00695DEC" w:rsidRDefault="00695DEC" w:rsidP="00695DEC">
      <w:pPr>
        <w:suppressAutoHyphens/>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ходе изучения всех учебных предметов обучающиеся </w:t>
      </w:r>
      <w:r w:rsidRPr="00695DEC">
        <w:rPr>
          <w:rFonts w:eastAsia="Calibri" w:cs="Times New Roman"/>
          <w:b/>
          <w:i/>
          <w:sz w:val="26"/>
          <w:szCs w:val="26"/>
          <w:lang w:eastAsia="en-US"/>
        </w:rPr>
        <w:t>приобретут опыт проектной деятельности</w:t>
      </w:r>
      <w:r w:rsidRPr="00695DEC">
        <w:rPr>
          <w:rFonts w:eastAsia="Calibri" w:cs="Times New Roman"/>
          <w:sz w:val="26"/>
          <w:szCs w:val="26"/>
          <w:lang w:eastAsia="en-US"/>
        </w:rPr>
        <w:t xml:space="preserve"> как особой формы учебной работы, способствующей воспитанию </w:t>
      </w:r>
      <w:r w:rsidRPr="00695DEC">
        <w:rPr>
          <w:rFonts w:eastAsia="Calibri" w:cs="Times New Roman"/>
          <w:sz w:val="26"/>
          <w:szCs w:val="26"/>
          <w:lang w:eastAsia="en-US"/>
        </w:rPr>
        <w:lastRenderedPageBreak/>
        <w:t>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неопределённости.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ходе планирования и выполнения учебных исследований обучающиеся освоят умение </w:t>
      </w:r>
      <w:r w:rsidRPr="00695DEC">
        <w:rPr>
          <w:rFonts w:eastAsia="Calibri" w:cs="Times New Roman"/>
          <w:i/>
          <w:sz w:val="26"/>
          <w:szCs w:val="26"/>
          <w:lang w:eastAsia="en-US"/>
        </w:rPr>
        <w:t>оперировать гипотезами</w:t>
      </w:r>
      <w:r w:rsidRPr="00695DEC">
        <w:rPr>
          <w:rFonts w:eastAsia="Calibri" w:cs="Times New Roman"/>
          <w:sz w:val="26"/>
          <w:szCs w:val="26"/>
          <w:lang w:eastAsia="en-US"/>
        </w:rPr>
        <w:t xml:space="preserve">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результате целенаправленной учебной деятельности, осуществляемой в формах </w:t>
      </w:r>
      <w:r w:rsidRPr="00695DEC">
        <w:rPr>
          <w:rFonts w:eastAsia="Calibri" w:cs="Times New Roman"/>
          <w:i/>
          <w:sz w:val="26"/>
          <w:szCs w:val="26"/>
          <w:lang w:eastAsia="en-US"/>
        </w:rPr>
        <w:t>учебного исследования</w:t>
      </w:r>
      <w:r w:rsidRPr="00695DEC">
        <w:rPr>
          <w:rFonts w:eastAsia="Calibri" w:cs="Times New Roman"/>
          <w:sz w:val="26"/>
          <w:szCs w:val="26"/>
          <w:lang w:eastAsia="en-US"/>
        </w:rPr>
        <w:t xml:space="preserve">, </w:t>
      </w:r>
      <w:r w:rsidRPr="00695DEC">
        <w:rPr>
          <w:rFonts w:eastAsia="Calibri" w:cs="Times New Roman"/>
          <w:i/>
          <w:sz w:val="26"/>
          <w:szCs w:val="26"/>
          <w:lang w:eastAsia="en-US"/>
        </w:rPr>
        <w:t>учебного проекта</w:t>
      </w:r>
      <w:r w:rsidRPr="00695DEC">
        <w:rPr>
          <w:rFonts w:eastAsia="Calibri" w:cs="Times New Roman"/>
          <w:sz w:val="26"/>
          <w:szCs w:val="26"/>
          <w:lang w:eastAsia="en-US"/>
        </w:rPr>
        <w:t xml:space="preserve">, в ходе </w:t>
      </w:r>
      <w:r w:rsidRPr="00695DEC">
        <w:rPr>
          <w:rFonts w:eastAsia="Calibri" w:cs="Times New Roman"/>
          <w:i/>
          <w:sz w:val="26"/>
          <w:szCs w:val="26"/>
          <w:lang w:eastAsia="en-US"/>
        </w:rPr>
        <w:t>освоения системы научных понятий</w:t>
      </w:r>
      <w:r w:rsidRPr="00695DEC">
        <w:rPr>
          <w:rFonts w:eastAsia="Calibri" w:cs="Times New Roman"/>
          <w:sz w:val="26"/>
          <w:szCs w:val="26"/>
          <w:lang w:eastAsia="en-US"/>
        </w:rPr>
        <w:t xml:space="preserve"> у выпускников будут заложены:</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потребность вникать в суть изучаемых проблем, ставить вопросы, затрагивающие основы знаний, личный, социальный, исторический жизненный опыт;</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основы критического отношения к знанию, жизненному опыту;</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основы ценностных суждений и оценок;</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уважение к величию человеческого разума, позволяющего преодолевать невежество и предрассудки, развивать теоретическое знание, продвигаться в установлении взаимопонимания между отдельными людьми и культурами;</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основной школе на всех предметах будет продолжена работа по формированию и развитию </w:t>
      </w:r>
      <w:r w:rsidRPr="00695DEC">
        <w:rPr>
          <w:rFonts w:eastAsia="Calibri" w:cs="Times New Roman"/>
          <w:b/>
          <w:i/>
          <w:sz w:val="26"/>
          <w:szCs w:val="26"/>
          <w:lang w:eastAsia="en-US"/>
        </w:rPr>
        <w:t>основ читательской компетенции</w:t>
      </w:r>
      <w:r w:rsidRPr="00695DEC">
        <w:rPr>
          <w:rFonts w:eastAsia="Calibri" w:cs="Times New Roman"/>
          <w:sz w:val="26"/>
          <w:szCs w:val="26"/>
          <w:lang w:eastAsia="en-US"/>
        </w:rPr>
        <w:t xml:space="preserve">. Обучающиеся овладеют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будет сформирована </w:t>
      </w:r>
      <w:r w:rsidRPr="00695DEC">
        <w:rPr>
          <w:rFonts w:eastAsia="Calibri" w:cs="Times New Roman"/>
          <w:i/>
          <w:sz w:val="26"/>
          <w:szCs w:val="26"/>
          <w:lang w:eastAsia="en-US"/>
        </w:rPr>
        <w:t>потребность в систематическом чтении</w:t>
      </w:r>
      <w:r w:rsidRPr="00695DEC">
        <w:rPr>
          <w:rFonts w:eastAsia="Calibri" w:cs="Times New Roman"/>
          <w:sz w:val="26"/>
          <w:szCs w:val="26"/>
          <w:lang w:eastAsia="en-US"/>
        </w:rPr>
        <w:t xml:space="preserve"> как средстве познания мира и себя в этом мире, гармонизации отношений человека и общества, создании образа «потребного будущего».</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Учащиеся усовершенствуют </w:t>
      </w:r>
      <w:r w:rsidRPr="00695DEC">
        <w:rPr>
          <w:rFonts w:eastAsia="Calibri" w:cs="Times New Roman"/>
          <w:i/>
          <w:sz w:val="26"/>
          <w:szCs w:val="26"/>
          <w:lang w:eastAsia="en-US"/>
        </w:rPr>
        <w:t>технику чтения</w:t>
      </w:r>
      <w:r w:rsidRPr="00695DEC">
        <w:rPr>
          <w:rFonts w:eastAsia="Calibri" w:cs="Times New Roman"/>
          <w:sz w:val="26"/>
          <w:szCs w:val="26"/>
          <w:lang w:eastAsia="en-US"/>
        </w:rPr>
        <w:t xml:space="preserve"> и приобретут устойчивый </w:t>
      </w:r>
      <w:r w:rsidRPr="00695DEC">
        <w:rPr>
          <w:rFonts w:eastAsia="Calibri" w:cs="Times New Roman"/>
          <w:i/>
          <w:sz w:val="26"/>
          <w:szCs w:val="26"/>
          <w:lang w:eastAsia="en-US"/>
        </w:rPr>
        <w:t>навык осмысленного чтения</w:t>
      </w:r>
      <w:r w:rsidRPr="00695DEC">
        <w:rPr>
          <w:rFonts w:eastAsia="Calibri" w:cs="Times New Roman"/>
          <w:sz w:val="26"/>
          <w:szCs w:val="26"/>
          <w:lang w:eastAsia="en-US"/>
        </w:rPr>
        <w:t xml:space="preserve">, </w:t>
      </w:r>
      <w:r w:rsidRPr="00695DEC">
        <w:rPr>
          <w:rFonts w:eastAsia="Calibri" w:cs="Times New Roman"/>
          <w:iCs/>
          <w:sz w:val="26"/>
          <w:szCs w:val="26"/>
          <w:lang w:eastAsia="en-US"/>
        </w:rPr>
        <w:t xml:space="preserve">получат возможность приобрести </w:t>
      </w:r>
      <w:r w:rsidRPr="00695DEC">
        <w:rPr>
          <w:rFonts w:eastAsia="Calibri" w:cs="Times New Roman"/>
          <w:i/>
          <w:iCs/>
          <w:sz w:val="26"/>
          <w:szCs w:val="26"/>
          <w:lang w:eastAsia="en-US"/>
        </w:rPr>
        <w:t>навык рефлексивного чтения</w:t>
      </w:r>
      <w:r w:rsidRPr="00695DEC">
        <w:rPr>
          <w:rFonts w:eastAsia="Calibri" w:cs="Times New Roman"/>
          <w:iCs/>
          <w:sz w:val="26"/>
          <w:szCs w:val="26"/>
          <w:lang w:eastAsia="en-US"/>
        </w:rPr>
        <w:t xml:space="preserve">. </w:t>
      </w:r>
      <w:r w:rsidRPr="00695DEC">
        <w:rPr>
          <w:rFonts w:eastAsia="Calibri" w:cs="Times New Roman"/>
          <w:sz w:val="26"/>
          <w:szCs w:val="26"/>
          <w:lang w:eastAsia="en-US"/>
        </w:rPr>
        <w:t xml:space="preserve">Учащиеся овладеют различными </w:t>
      </w:r>
      <w:r w:rsidRPr="00695DEC">
        <w:rPr>
          <w:rFonts w:eastAsia="Calibri" w:cs="Times New Roman"/>
          <w:i/>
          <w:sz w:val="26"/>
          <w:szCs w:val="26"/>
          <w:lang w:eastAsia="en-US"/>
        </w:rPr>
        <w:t>видами</w:t>
      </w:r>
      <w:r w:rsidRPr="00695DEC">
        <w:rPr>
          <w:rFonts w:eastAsia="Calibri" w:cs="Times New Roman"/>
          <w:sz w:val="26"/>
          <w:szCs w:val="26"/>
          <w:lang w:eastAsia="en-US"/>
        </w:rPr>
        <w:t xml:space="preserve"> </w:t>
      </w:r>
      <w:r w:rsidRPr="00695DEC">
        <w:rPr>
          <w:rFonts w:eastAsia="Calibri" w:cs="Times New Roman"/>
          <w:iCs/>
          <w:sz w:val="26"/>
          <w:szCs w:val="26"/>
          <w:lang w:eastAsia="en-US"/>
        </w:rPr>
        <w:t xml:space="preserve">и </w:t>
      </w:r>
      <w:r w:rsidRPr="00695DEC">
        <w:rPr>
          <w:rFonts w:eastAsia="Calibri" w:cs="Times New Roman"/>
          <w:i/>
          <w:iCs/>
          <w:sz w:val="26"/>
          <w:szCs w:val="26"/>
          <w:lang w:eastAsia="en-US"/>
        </w:rPr>
        <w:t>типами</w:t>
      </w:r>
      <w:r w:rsidRPr="00695DEC">
        <w:rPr>
          <w:rFonts w:eastAsia="Calibri" w:cs="Times New Roman"/>
          <w:sz w:val="26"/>
          <w:szCs w:val="26"/>
          <w:lang w:eastAsia="en-US"/>
        </w:rPr>
        <w:t xml:space="preserve"> </w:t>
      </w:r>
      <w:r w:rsidRPr="00695DEC">
        <w:rPr>
          <w:rFonts w:eastAsia="Calibri" w:cs="Times New Roman"/>
          <w:i/>
          <w:sz w:val="26"/>
          <w:szCs w:val="26"/>
          <w:lang w:eastAsia="en-US"/>
        </w:rPr>
        <w:t>чтения</w:t>
      </w:r>
      <w:r w:rsidRPr="00695DEC">
        <w:rPr>
          <w:rFonts w:eastAsia="Calibri" w:cs="Times New Roman"/>
          <w:sz w:val="26"/>
          <w:szCs w:val="26"/>
          <w:lang w:eastAsia="en-US"/>
        </w:rPr>
        <w:t xml:space="preserve">: </w:t>
      </w:r>
      <w:r w:rsidRPr="00695DEC">
        <w:rPr>
          <w:rFonts w:eastAsia="Calibri" w:cs="Times New Roman"/>
          <w:iCs/>
          <w:sz w:val="26"/>
          <w:szCs w:val="26"/>
          <w:lang w:eastAsia="en-US"/>
        </w:rPr>
        <w:t xml:space="preserve">ознакомительным, изучающим, просмотровым, поисковым и выборочным; выразительным чтением; </w:t>
      </w:r>
      <w:r w:rsidRPr="00695DEC">
        <w:rPr>
          <w:rFonts w:eastAsia="Calibri" w:cs="Times New Roman"/>
          <w:sz w:val="26"/>
          <w:szCs w:val="26"/>
          <w:lang w:eastAsia="en-US"/>
        </w:rPr>
        <w:t xml:space="preserve">коммуникативным чтением вслух и про себя; учебным и самостоятельным чтением. Они овладеют основными </w:t>
      </w:r>
      <w:r w:rsidRPr="00695DEC">
        <w:rPr>
          <w:rFonts w:eastAsia="Calibri" w:cs="Times New Roman"/>
          <w:i/>
          <w:sz w:val="26"/>
          <w:szCs w:val="26"/>
          <w:lang w:eastAsia="en-US"/>
        </w:rPr>
        <w:t>стратегиями чтения</w:t>
      </w:r>
      <w:r w:rsidRPr="00695DEC">
        <w:rPr>
          <w:rFonts w:eastAsia="Calibri" w:cs="Times New Roman"/>
          <w:sz w:val="26"/>
          <w:szCs w:val="26"/>
          <w:lang w:eastAsia="en-US"/>
        </w:rPr>
        <w:t xml:space="preserve"> художественных и других видов текстов и будут способны выбрать стратегию чтения, отвечающую конкретной учебной задаче.</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сфере развития </w:t>
      </w:r>
      <w:r w:rsidRPr="00695DEC">
        <w:rPr>
          <w:rFonts w:eastAsia="Calibri" w:cs="Times New Roman"/>
          <w:b/>
          <w:sz w:val="26"/>
          <w:szCs w:val="26"/>
          <w:lang w:eastAsia="en-US"/>
        </w:rPr>
        <w:t>личностных универсальных учебных действий</w:t>
      </w:r>
      <w:r w:rsidRPr="00695DEC">
        <w:rPr>
          <w:rFonts w:eastAsia="Calibri" w:cs="Times New Roman"/>
          <w:sz w:val="26"/>
          <w:szCs w:val="26"/>
          <w:lang w:eastAsia="en-US"/>
        </w:rPr>
        <w:t xml:space="preserve"> приоритетное внимание уделяется формированию:</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w:t>
      </w:r>
      <w:r w:rsidRPr="00695DEC">
        <w:rPr>
          <w:rFonts w:eastAsia="Calibri" w:cs="Times New Roman"/>
          <w:i/>
          <w:sz w:val="26"/>
          <w:szCs w:val="26"/>
          <w:lang w:eastAsia="en-US"/>
        </w:rPr>
        <w:t>основ гражданской идентичности личности</w:t>
      </w:r>
      <w:r w:rsidRPr="00695DEC">
        <w:rPr>
          <w:rFonts w:eastAsia="Calibri" w:cs="Times New Roman"/>
          <w:sz w:val="26"/>
          <w:szCs w:val="26"/>
          <w:lang w:eastAsia="en-US"/>
        </w:rPr>
        <w:t xml:space="preserve"> (включая когнитивный, эмоционально-ценностный и поведенческий компоненты);</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w:t>
      </w:r>
      <w:r w:rsidRPr="00695DEC">
        <w:rPr>
          <w:rFonts w:eastAsia="Calibri" w:cs="Times New Roman"/>
          <w:i/>
          <w:sz w:val="26"/>
          <w:szCs w:val="26"/>
          <w:lang w:eastAsia="en-US"/>
        </w:rPr>
        <w:t xml:space="preserve">основ социальных компетенций </w:t>
      </w:r>
      <w:r w:rsidRPr="00695DEC">
        <w:rPr>
          <w:rFonts w:eastAsia="Calibri" w:cs="Times New Roman"/>
          <w:sz w:val="26"/>
          <w:szCs w:val="26"/>
          <w:lang w:eastAsia="en-US"/>
        </w:rPr>
        <w:t>(включая ценностно-смысловые установки и моральные нормы, опыт социальных и межличностных отношений, правосознание);</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готовности и способности к переходу к самообразованию на основе учебно-познавательной мотивации, в том числе </w:t>
      </w:r>
      <w:r w:rsidRPr="00695DEC">
        <w:rPr>
          <w:rFonts w:eastAsia="Calibri" w:cs="Times New Roman"/>
          <w:i/>
          <w:sz w:val="26"/>
          <w:szCs w:val="26"/>
          <w:lang w:eastAsia="en-US"/>
        </w:rPr>
        <w:t>готовности к выбору направления профильного образования</w:t>
      </w:r>
      <w:r w:rsidRPr="00695DEC">
        <w:rPr>
          <w:rFonts w:eastAsia="Calibri" w:cs="Times New Roman"/>
          <w:sz w:val="26"/>
          <w:szCs w:val="26"/>
          <w:lang w:eastAsia="en-US"/>
        </w:rPr>
        <w:t>.</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частности, формированию </w:t>
      </w:r>
      <w:r w:rsidRPr="00695DEC">
        <w:rPr>
          <w:rFonts w:eastAsia="Calibri" w:cs="Times New Roman"/>
          <w:b/>
          <w:i/>
          <w:sz w:val="26"/>
          <w:szCs w:val="26"/>
          <w:lang w:eastAsia="en-US"/>
        </w:rPr>
        <w:t>готовности и способности к выбору направления профильного образования</w:t>
      </w:r>
      <w:r w:rsidRPr="00695DEC">
        <w:rPr>
          <w:rFonts w:eastAsia="Calibri" w:cs="Times New Roman"/>
          <w:sz w:val="26"/>
          <w:szCs w:val="26"/>
          <w:lang w:eastAsia="en-US"/>
        </w:rPr>
        <w:t xml:space="preserve"> способствуют:</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целенаправленное формирование </w:t>
      </w:r>
      <w:r w:rsidRPr="00695DEC">
        <w:rPr>
          <w:rFonts w:eastAsia="Calibri" w:cs="Times New Roman"/>
          <w:i/>
          <w:sz w:val="26"/>
          <w:szCs w:val="26"/>
          <w:lang w:eastAsia="en-US"/>
        </w:rPr>
        <w:t>интереса</w:t>
      </w:r>
      <w:r w:rsidRPr="00695DEC">
        <w:rPr>
          <w:rFonts w:eastAsia="Calibri" w:cs="Times New Roman"/>
          <w:sz w:val="26"/>
          <w:szCs w:val="26"/>
          <w:lang w:eastAsia="en-US"/>
        </w:rPr>
        <w:t xml:space="preserve"> к изучаемым областям знания и видам деятельности, педагогическая </w:t>
      </w:r>
      <w:r w:rsidRPr="00695DEC">
        <w:rPr>
          <w:rFonts w:eastAsia="Calibri" w:cs="Times New Roman"/>
          <w:i/>
          <w:sz w:val="26"/>
          <w:szCs w:val="26"/>
          <w:lang w:eastAsia="en-US"/>
        </w:rPr>
        <w:t>поддержка любознательности и избирательности интересов</w:t>
      </w:r>
      <w:r w:rsidRPr="00695DEC">
        <w:rPr>
          <w:rFonts w:eastAsia="Calibri" w:cs="Times New Roman"/>
          <w:sz w:val="26"/>
          <w:szCs w:val="26"/>
          <w:lang w:eastAsia="en-US"/>
        </w:rPr>
        <w:t>;</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lastRenderedPageBreak/>
        <w:t xml:space="preserve">• реализация </w:t>
      </w:r>
      <w:r w:rsidRPr="00695DEC">
        <w:rPr>
          <w:rFonts w:eastAsia="Calibri" w:cs="Times New Roman"/>
          <w:i/>
          <w:sz w:val="26"/>
          <w:szCs w:val="26"/>
          <w:lang w:eastAsia="en-US"/>
        </w:rPr>
        <w:t>уровневого подхода</w:t>
      </w:r>
      <w:r w:rsidRPr="00695DEC">
        <w:rPr>
          <w:rFonts w:eastAsia="Calibri" w:cs="Times New Roman"/>
          <w:sz w:val="26"/>
          <w:szCs w:val="26"/>
          <w:lang w:eastAsia="en-US"/>
        </w:rPr>
        <w:t xml:space="preserve"> </w:t>
      </w:r>
      <w:r w:rsidRPr="00695DEC">
        <w:rPr>
          <w:rFonts w:eastAsia="Calibri" w:cs="Times New Roman"/>
          <w:i/>
          <w:sz w:val="26"/>
          <w:szCs w:val="26"/>
          <w:lang w:eastAsia="en-US"/>
        </w:rPr>
        <w:t>как в преподавании</w:t>
      </w:r>
      <w:r w:rsidRPr="00695DEC">
        <w:rPr>
          <w:rFonts w:eastAsia="Calibri" w:cs="Times New Roman"/>
          <w:sz w:val="26"/>
          <w:szCs w:val="26"/>
          <w:lang w:eastAsia="en-US"/>
        </w:rPr>
        <w:t xml:space="preserve"> (на основе дифференциации требований к освоению учебных программ и достижению планируемых результатов), </w:t>
      </w:r>
      <w:r w:rsidRPr="00695DEC">
        <w:rPr>
          <w:rFonts w:eastAsia="Calibri" w:cs="Times New Roman"/>
          <w:i/>
          <w:sz w:val="26"/>
          <w:szCs w:val="26"/>
          <w:lang w:eastAsia="en-US"/>
        </w:rPr>
        <w:t>так и в оценочных процедурах</w:t>
      </w:r>
      <w:r w:rsidRPr="00695DEC">
        <w:rPr>
          <w:rFonts w:eastAsia="Calibri" w:cs="Times New Roman"/>
          <w:sz w:val="26"/>
          <w:szCs w:val="26"/>
          <w:lang w:eastAsia="en-US"/>
        </w:rPr>
        <w:t xml:space="preserve"> (на основе дифференциации содержания проверочных заданий и/или критериев оценки достижения планируемых результатов на базовом и повышенных уровнях);</w:t>
      </w:r>
    </w:p>
    <w:p w:rsidR="00695DEC" w:rsidRPr="00695DEC" w:rsidRDefault="00695DEC" w:rsidP="00A74AF3">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формирование </w:t>
      </w:r>
      <w:r w:rsidRPr="00695DEC">
        <w:rPr>
          <w:rFonts w:eastAsia="Calibri" w:cs="Times New Roman"/>
          <w:i/>
          <w:sz w:val="26"/>
          <w:szCs w:val="26"/>
          <w:lang w:eastAsia="en-US"/>
        </w:rPr>
        <w:t>навыков взаимо- и самооценки</w:t>
      </w:r>
      <w:r w:rsidRPr="00695DEC">
        <w:rPr>
          <w:rFonts w:eastAsia="Calibri" w:cs="Times New Roman"/>
          <w:sz w:val="26"/>
          <w:szCs w:val="26"/>
          <w:lang w:eastAsia="en-US"/>
        </w:rPr>
        <w:t xml:space="preserve">, </w:t>
      </w:r>
      <w:r w:rsidRPr="00695DEC">
        <w:rPr>
          <w:rFonts w:eastAsia="Calibri" w:cs="Times New Roman"/>
          <w:i/>
          <w:sz w:val="26"/>
          <w:szCs w:val="26"/>
          <w:lang w:eastAsia="en-US"/>
        </w:rPr>
        <w:t>навыков рефлексии</w:t>
      </w:r>
      <w:r w:rsidRPr="00695DEC">
        <w:rPr>
          <w:rFonts w:eastAsia="Calibri" w:cs="Times New Roman"/>
          <w:sz w:val="26"/>
          <w:szCs w:val="26"/>
          <w:lang w:eastAsia="en-US"/>
        </w:rPr>
        <w:t xml:space="preserve"> на основе использования критериальной системы оценки;</w:t>
      </w:r>
    </w:p>
    <w:p w:rsidR="00695DEC" w:rsidRPr="00695DEC" w:rsidRDefault="00695DEC" w:rsidP="00A74AF3">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организация</w:t>
      </w:r>
      <w:r w:rsidRPr="00695DEC">
        <w:rPr>
          <w:rFonts w:eastAsia="Calibri" w:cs="Times New Roman"/>
          <w:i/>
          <w:sz w:val="26"/>
          <w:szCs w:val="26"/>
          <w:lang w:eastAsia="en-US"/>
        </w:rPr>
        <w:t xml:space="preserve"> системы проб подростками своих возможностей</w:t>
      </w:r>
      <w:r w:rsidRPr="00695DEC">
        <w:rPr>
          <w:rFonts w:eastAsia="Calibri" w:cs="Times New Roman"/>
          <w:sz w:val="26"/>
          <w:szCs w:val="26"/>
          <w:lang w:eastAsia="en-US"/>
        </w:rPr>
        <w:t xml:space="preserve"> (в том числе предпрофессиональных проб) за счёт использования дополнительных возможностей образовательного процесса, в том числе: элективных курсов, вводимых школой; программы формирования ИКТ-компетентности школьников; программы учебно-исследовательской и проектной деятельности; программы внеурочной деятельности; программы профессиональной ориентации; программы экологического образования; программы дополнительного образования, иных возможностей образовательного учреждения;</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целенаправленное формирование в курсе технологии </w:t>
      </w:r>
      <w:r w:rsidRPr="00695DEC">
        <w:rPr>
          <w:rFonts w:eastAsia="Calibri" w:cs="Times New Roman"/>
          <w:i/>
          <w:sz w:val="26"/>
          <w:szCs w:val="26"/>
          <w:lang w:eastAsia="en-US"/>
        </w:rPr>
        <w:t>представлений о рынке труда</w:t>
      </w:r>
      <w:r w:rsidRPr="00695DEC">
        <w:rPr>
          <w:rFonts w:eastAsia="Calibri" w:cs="Times New Roman"/>
          <w:sz w:val="26"/>
          <w:szCs w:val="26"/>
          <w:lang w:eastAsia="en-US"/>
        </w:rPr>
        <w:t xml:space="preserve"> и требованиях, предъявляемых различными массовыми востребованными профессиями к подготовке и личным качествам будущего труженика;</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приобретение </w:t>
      </w:r>
      <w:r w:rsidRPr="00695DEC">
        <w:rPr>
          <w:rFonts w:eastAsia="Calibri" w:cs="Times New Roman"/>
          <w:i/>
          <w:sz w:val="26"/>
          <w:szCs w:val="26"/>
          <w:lang w:eastAsia="en-US"/>
        </w:rPr>
        <w:t>практического опыта пробного проектирования жизненной и профессиональной карьеры</w:t>
      </w:r>
      <w:r w:rsidRPr="00695DEC">
        <w:rPr>
          <w:rFonts w:eastAsia="Calibri" w:cs="Times New Roman"/>
          <w:sz w:val="26"/>
          <w:szCs w:val="26"/>
          <w:lang w:eastAsia="en-US"/>
        </w:rPr>
        <w:t xml:space="preserve"> на основе соотнесения своих интересов, склонностей, личностных качеств, уровня подготовки с требованиями профессиональной деятельности.</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сфере развития </w:t>
      </w:r>
      <w:r w:rsidRPr="00695DEC">
        <w:rPr>
          <w:rFonts w:eastAsia="Calibri" w:cs="Times New Roman"/>
          <w:b/>
          <w:sz w:val="26"/>
          <w:szCs w:val="26"/>
          <w:lang w:eastAsia="en-US"/>
        </w:rPr>
        <w:t>регулятивных универсальных учебных действий</w:t>
      </w:r>
      <w:r w:rsidRPr="00695DEC">
        <w:rPr>
          <w:rFonts w:eastAsia="Calibri" w:cs="Times New Roman"/>
          <w:sz w:val="26"/>
          <w:szCs w:val="26"/>
          <w:lang w:eastAsia="en-US"/>
        </w:rPr>
        <w:t xml:space="preserve"> приоритетное внимание уделяется формированию действий целеполагания, включая способность ставить новые учебные цели и задачи, планировать их реализацию, в том числе во внутреннем плане, осуществлять выбор эффективных путей и средств достижения целей, контролировать и оценивать свои действия как по результату, так и по способу действия, вносить соответствующие коррективы в их выполнение.</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Ведущим способом решения этой задачи является формирование способности к проектированию.</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сфере развития </w:t>
      </w:r>
      <w:r w:rsidRPr="00695DEC">
        <w:rPr>
          <w:rFonts w:eastAsia="Calibri" w:cs="Times New Roman"/>
          <w:b/>
          <w:sz w:val="26"/>
          <w:szCs w:val="26"/>
          <w:lang w:eastAsia="en-US"/>
        </w:rPr>
        <w:t>коммуникативных универсальных учебных действий</w:t>
      </w:r>
      <w:r w:rsidRPr="00695DEC">
        <w:rPr>
          <w:rFonts w:eastAsia="Calibri" w:cs="Times New Roman"/>
          <w:sz w:val="26"/>
          <w:szCs w:val="26"/>
          <w:lang w:eastAsia="en-US"/>
        </w:rPr>
        <w:t xml:space="preserve"> приоритетное внимание уделяется:</w:t>
      </w:r>
    </w:p>
    <w:p w:rsidR="00695DEC" w:rsidRPr="00695DEC" w:rsidRDefault="00695DEC" w:rsidP="00695DEC">
      <w:pPr>
        <w:spacing w:after="0" w:line="240" w:lineRule="auto"/>
        <w:ind w:firstLine="454"/>
        <w:rPr>
          <w:rFonts w:eastAsia="Calibri" w:cs="Times New Roman"/>
          <w:snapToGrid w:val="0"/>
          <w:sz w:val="26"/>
          <w:szCs w:val="26"/>
          <w:lang w:eastAsia="en-US"/>
        </w:rPr>
      </w:pPr>
      <w:r w:rsidRPr="00695DEC">
        <w:rPr>
          <w:rFonts w:eastAsia="Calibri" w:cs="Times New Roman"/>
          <w:sz w:val="26"/>
          <w:szCs w:val="26"/>
          <w:lang w:eastAsia="en-US"/>
        </w:rPr>
        <w:t xml:space="preserve">• формированию действий по организации и планированию </w:t>
      </w:r>
      <w:r w:rsidRPr="00695DEC">
        <w:rPr>
          <w:rFonts w:eastAsia="Calibri" w:cs="Times New Roman"/>
          <w:i/>
          <w:sz w:val="26"/>
          <w:szCs w:val="26"/>
          <w:lang w:eastAsia="en-US"/>
        </w:rPr>
        <w:t>учебного сотрудничества с учителем и сверстниками</w:t>
      </w:r>
      <w:r w:rsidRPr="00695DEC">
        <w:rPr>
          <w:rFonts w:eastAsia="Calibri" w:cs="Times New Roman"/>
          <w:sz w:val="26"/>
          <w:szCs w:val="26"/>
          <w:lang w:eastAsia="en-US"/>
        </w:rPr>
        <w:t>, умений работать в группе и приобретению опыта такой работы, практическому освоению морально-этических и психологических принципов общения и сотрудничества;</w:t>
      </w:r>
    </w:p>
    <w:p w:rsidR="00695DEC" w:rsidRPr="00695DEC" w:rsidRDefault="00695DEC" w:rsidP="00695DEC">
      <w:pPr>
        <w:spacing w:after="0" w:line="240" w:lineRule="auto"/>
        <w:ind w:firstLine="454"/>
        <w:rPr>
          <w:rFonts w:eastAsia="Calibri" w:cs="Times New Roman"/>
          <w:snapToGrid w:val="0"/>
          <w:sz w:val="26"/>
          <w:szCs w:val="26"/>
          <w:lang w:eastAsia="en-US"/>
        </w:rPr>
      </w:pPr>
      <w:r w:rsidRPr="00695DEC">
        <w:rPr>
          <w:rFonts w:eastAsia="Calibri" w:cs="Times New Roman"/>
          <w:sz w:val="26"/>
          <w:szCs w:val="26"/>
          <w:lang w:eastAsia="en-US"/>
        </w:rPr>
        <w:t xml:space="preserve">• практическому освоению умений, составляющих основу </w:t>
      </w:r>
      <w:r w:rsidRPr="00695DEC">
        <w:rPr>
          <w:rFonts w:eastAsia="Calibri" w:cs="Times New Roman"/>
          <w:i/>
          <w:sz w:val="26"/>
          <w:szCs w:val="26"/>
          <w:lang w:eastAsia="en-US"/>
        </w:rPr>
        <w:t>коммуникативной компетентности</w:t>
      </w:r>
      <w:r w:rsidRPr="00695DEC">
        <w:rPr>
          <w:rFonts w:eastAsia="Calibri" w:cs="Times New Roman"/>
          <w:sz w:val="26"/>
          <w:szCs w:val="26"/>
          <w:lang w:eastAsia="en-US"/>
        </w:rPr>
        <w:t xml:space="preserve">: ставить и решать многообразные коммуникативные задачи; действовать с учётом позиции другого и уметь согласовывать свои действия; </w:t>
      </w:r>
      <w:r w:rsidRPr="00695DEC">
        <w:rPr>
          <w:rFonts w:eastAsia="Calibri" w:cs="Times New Roman"/>
          <w:snapToGrid w:val="0"/>
          <w:sz w:val="26"/>
          <w:szCs w:val="26"/>
          <w:lang w:eastAsia="en-US"/>
        </w:rPr>
        <w:t xml:space="preserve">устанавливать и поддерживать необходимые контакты с другими людьми; удовлетворительно владеть нормами и техникой общения; </w:t>
      </w:r>
      <w:r w:rsidRPr="00695DEC">
        <w:rPr>
          <w:rFonts w:eastAsia="Calibri" w:cs="Times New Roman"/>
          <w:sz w:val="26"/>
          <w:szCs w:val="26"/>
          <w:lang w:eastAsia="en-US"/>
        </w:rPr>
        <w:t xml:space="preserve">определять цели коммуникации, оценивать ситуацию, учитывать намерения и способы коммуникации партнёра, выбирать адекватные стратегии коммуникации; </w:t>
      </w:r>
    </w:p>
    <w:p w:rsidR="00695DEC" w:rsidRPr="00695DEC" w:rsidRDefault="00695DEC" w:rsidP="00695DEC">
      <w:pPr>
        <w:spacing w:after="0" w:line="240" w:lineRule="auto"/>
        <w:ind w:firstLine="454"/>
        <w:rPr>
          <w:rFonts w:eastAsia="Calibri" w:cs="Times New Roman"/>
          <w:snapToGrid w:val="0"/>
          <w:sz w:val="26"/>
          <w:szCs w:val="26"/>
          <w:lang w:eastAsia="en-US"/>
        </w:rPr>
      </w:pPr>
      <w:r w:rsidRPr="00695DEC">
        <w:rPr>
          <w:rFonts w:eastAsia="Calibri" w:cs="Times New Roman"/>
          <w:sz w:val="26"/>
          <w:szCs w:val="26"/>
          <w:lang w:eastAsia="en-US"/>
        </w:rPr>
        <w:t xml:space="preserve">• развитию </w:t>
      </w:r>
      <w:r w:rsidRPr="00695DEC">
        <w:rPr>
          <w:rFonts w:eastAsia="Calibri" w:cs="Times New Roman"/>
          <w:i/>
          <w:sz w:val="26"/>
          <w:szCs w:val="26"/>
          <w:lang w:eastAsia="en-US"/>
        </w:rPr>
        <w:t>речевой деятельности</w:t>
      </w:r>
      <w:r w:rsidRPr="00695DEC">
        <w:rPr>
          <w:rFonts w:eastAsia="Calibri" w:cs="Times New Roman"/>
          <w:sz w:val="26"/>
          <w:szCs w:val="26"/>
          <w:lang w:eastAsia="en-US"/>
        </w:rPr>
        <w:t>, приобретению опыта использования речевых средств для регуляции умственной деятельности, приобретению опыта регуляции собственного речевого поведения как основы коммуникативной компетентности.</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В сфере развития </w:t>
      </w:r>
      <w:r w:rsidRPr="00695DEC">
        <w:rPr>
          <w:rFonts w:eastAsia="Calibri" w:cs="Times New Roman"/>
          <w:b/>
          <w:sz w:val="26"/>
          <w:szCs w:val="26"/>
          <w:lang w:eastAsia="en-US"/>
        </w:rPr>
        <w:t>познавательных универсальных учебных действий</w:t>
      </w:r>
      <w:r w:rsidRPr="00695DEC">
        <w:rPr>
          <w:rFonts w:eastAsia="Calibri" w:cs="Times New Roman"/>
          <w:sz w:val="26"/>
          <w:szCs w:val="26"/>
          <w:lang w:eastAsia="en-US"/>
        </w:rPr>
        <w:t xml:space="preserve"> приоритетное внимание уделяется:</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практическому освоению обучающимися </w:t>
      </w:r>
      <w:r w:rsidRPr="00695DEC">
        <w:rPr>
          <w:rFonts w:eastAsia="Calibri" w:cs="Times New Roman"/>
          <w:i/>
          <w:sz w:val="26"/>
          <w:szCs w:val="26"/>
          <w:lang w:eastAsia="en-US"/>
        </w:rPr>
        <w:t>основ проектно-исследовательской деятельности</w:t>
      </w:r>
      <w:r w:rsidRPr="00695DEC">
        <w:rPr>
          <w:rFonts w:eastAsia="Calibri" w:cs="Times New Roman"/>
          <w:sz w:val="26"/>
          <w:szCs w:val="26"/>
          <w:lang w:eastAsia="en-US"/>
        </w:rPr>
        <w:t>;</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развитию </w:t>
      </w:r>
      <w:r w:rsidRPr="00695DEC">
        <w:rPr>
          <w:rFonts w:eastAsia="Calibri" w:cs="Times New Roman"/>
          <w:i/>
          <w:sz w:val="26"/>
          <w:szCs w:val="26"/>
          <w:lang w:eastAsia="en-US"/>
        </w:rPr>
        <w:t>стратегий смыслового чтения</w:t>
      </w:r>
      <w:r w:rsidRPr="00695DEC">
        <w:rPr>
          <w:rFonts w:eastAsia="Calibri" w:cs="Times New Roman"/>
          <w:sz w:val="26"/>
          <w:szCs w:val="26"/>
          <w:lang w:eastAsia="en-US"/>
        </w:rPr>
        <w:t xml:space="preserve"> и </w:t>
      </w:r>
      <w:r w:rsidRPr="00695DEC">
        <w:rPr>
          <w:rFonts w:eastAsia="Calibri" w:cs="Times New Roman"/>
          <w:i/>
          <w:sz w:val="26"/>
          <w:szCs w:val="26"/>
          <w:lang w:eastAsia="en-US"/>
        </w:rPr>
        <w:t>работе с информацией</w:t>
      </w:r>
      <w:r w:rsidRPr="00695DEC">
        <w:rPr>
          <w:rFonts w:eastAsia="Calibri" w:cs="Times New Roman"/>
          <w:sz w:val="26"/>
          <w:szCs w:val="26"/>
          <w:lang w:eastAsia="en-US"/>
        </w:rPr>
        <w:t>;</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 практическому освоению </w:t>
      </w:r>
      <w:r w:rsidRPr="00695DEC">
        <w:rPr>
          <w:rFonts w:eastAsia="Calibri" w:cs="Times New Roman"/>
          <w:i/>
          <w:sz w:val="26"/>
          <w:szCs w:val="26"/>
          <w:lang w:eastAsia="en-US"/>
        </w:rPr>
        <w:t>методов познания</w:t>
      </w:r>
      <w:r w:rsidRPr="00695DEC">
        <w:rPr>
          <w:rFonts w:eastAsia="Calibri" w:cs="Times New Roman"/>
          <w:sz w:val="26"/>
          <w:szCs w:val="26"/>
          <w:lang w:eastAsia="en-US"/>
        </w:rPr>
        <w:t xml:space="preserve">, используемых в различных областях знания и сферах культуры, соответствующего им </w:t>
      </w:r>
      <w:r w:rsidRPr="00695DEC">
        <w:rPr>
          <w:rFonts w:eastAsia="Calibri" w:cs="Times New Roman"/>
          <w:i/>
          <w:sz w:val="26"/>
          <w:szCs w:val="26"/>
          <w:lang w:eastAsia="en-US"/>
        </w:rPr>
        <w:t>инструментария и понятийного аппарата</w:t>
      </w:r>
      <w:r w:rsidRPr="00695DEC">
        <w:rPr>
          <w:rFonts w:eastAsia="Calibri" w:cs="Times New Roman"/>
          <w:sz w:val="26"/>
          <w:szCs w:val="26"/>
          <w:lang w:eastAsia="en-US"/>
        </w:rPr>
        <w:t>, регулярному обращению в учебном процессе к использованию общеучебных умений, знаково-символических средств, широкого спектра</w:t>
      </w:r>
      <w:r w:rsidRPr="00695DEC">
        <w:rPr>
          <w:rFonts w:eastAsia="Calibri" w:cs="Times New Roman"/>
          <w:i/>
          <w:sz w:val="26"/>
          <w:szCs w:val="26"/>
          <w:lang w:eastAsia="en-US"/>
        </w:rPr>
        <w:t xml:space="preserve"> логических действий и операций.</w:t>
      </w:r>
    </w:p>
    <w:p w:rsidR="00695DEC" w:rsidRPr="00695DEC" w:rsidRDefault="00695DEC" w:rsidP="00695DEC">
      <w:pPr>
        <w:spacing w:after="0" w:line="240" w:lineRule="auto"/>
        <w:ind w:firstLine="454"/>
        <w:rPr>
          <w:rFonts w:eastAsia="Calibri" w:cs="Times New Roman"/>
          <w:i/>
          <w:sz w:val="26"/>
          <w:szCs w:val="26"/>
          <w:lang w:eastAsia="en-US"/>
        </w:rPr>
      </w:pPr>
      <w:r w:rsidRPr="00695DEC">
        <w:rPr>
          <w:rFonts w:eastAsia="Calibri" w:cs="Times New Roman"/>
          <w:sz w:val="26"/>
          <w:szCs w:val="26"/>
          <w:lang w:eastAsia="en-US"/>
        </w:rPr>
        <w:lastRenderedPageBreak/>
        <w:t xml:space="preserve">При изучении учебных предметов обучающиеся усовершенствуют приобретённые на первой ступени </w:t>
      </w:r>
      <w:r w:rsidRPr="00695DEC">
        <w:rPr>
          <w:rFonts w:eastAsia="Calibri" w:cs="Times New Roman"/>
          <w:b/>
          <w:i/>
          <w:sz w:val="26"/>
          <w:szCs w:val="26"/>
          <w:lang w:eastAsia="en-US"/>
        </w:rPr>
        <w:t>навыки работы с информацией</w:t>
      </w:r>
      <w:r w:rsidRPr="00695DEC">
        <w:rPr>
          <w:rFonts w:eastAsia="Calibri" w:cs="Times New Roman"/>
          <w:sz w:val="26"/>
          <w:szCs w:val="26"/>
          <w:lang w:eastAsia="en-US"/>
        </w:rPr>
        <w:t xml:space="preserve"> и пополнят их. Они смогут работать с текстами, преобразовывать и интерпретировать содержащуюся в них информацию, в том числе:</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систематизировать, сопоставлять, анализировать, обобщать и интерпретировать информацию, содержащуюся в готовых информационных объектах;</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выделять главную и избыточную информацию, выполнять смысловое свёртывание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заполнять и дополнять таблицы, схемы, диаграммы, тексты.</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 xml:space="preserve">Обучающиеся усовершенствуют навык </w:t>
      </w:r>
      <w:r w:rsidRPr="00695DEC">
        <w:rPr>
          <w:rFonts w:eastAsia="Calibri" w:cs="Times New Roman"/>
          <w:i/>
          <w:sz w:val="26"/>
          <w:szCs w:val="26"/>
          <w:lang w:eastAsia="en-US"/>
        </w:rPr>
        <w:t>поиска информации</w:t>
      </w:r>
      <w:r w:rsidRPr="00695DEC">
        <w:rPr>
          <w:rFonts w:eastAsia="Calibri" w:cs="Times New Roman"/>
          <w:sz w:val="26"/>
          <w:szCs w:val="26"/>
          <w:lang w:eastAsia="en-US"/>
        </w:rPr>
        <w:t xml:space="preserve"> в компьютерных и некомпьютерных источниках информации, приобретут навык формулирования запросов и опыт использования поисковых машин. Они научатся осуществлять поиск информации в Интернете, школьном информационном пространстве, базах данных и на персональном компьютере с использованием поисковых сервисов, строить поисковые запросы в зависимости от цели запроса и анализировать результаты поиска.</w:t>
      </w:r>
    </w:p>
    <w:p w:rsidR="00695DEC" w:rsidRPr="00695DEC" w:rsidRDefault="00695DEC" w:rsidP="00695DEC">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Обучающиеся приобретут потребность поиска дополнительной информации для решения учебных задач и самостоятельной познавательной деятельности; освоят эффективные приёмы поиска, организации и хранения информации на персональном компьютере, в информационной среде учреждения и в Интернете; приобретут первичные навыки формирования и организации собственного информационного пространства.</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Они усовершенствуют умение передавать информацию в устной форме, сопровождаемой аудиовизуальной поддержкой, и в письменной форме гипермедиа (т. е. сочетания текста, изображения, звука, ссылок между разными информационными компонентами).</w:t>
      </w:r>
    </w:p>
    <w:p w:rsidR="00695DEC" w:rsidRPr="00695DEC" w:rsidRDefault="00695DEC" w:rsidP="00695DEC">
      <w:pPr>
        <w:spacing w:after="0" w:line="240" w:lineRule="auto"/>
        <w:ind w:firstLine="454"/>
        <w:rPr>
          <w:rFonts w:eastAsia="Calibri" w:cs="Times New Roman"/>
          <w:sz w:val="26"/>
          <w:szCs w:val="26"/>
          <w:lang w:eastAsia="en-US"/>
        </w:rPr>
      </w:pPr>
      <w:r w:rsidRPr="00695DEC">
        <w:rPr>
          <w:rFonts w:eastAsia="Calibri" w:cs="Times New Roman"/>
          <w:sz w:val="26"/>
          <w:szCs w:val="26"/>
          <w:lang w:eastAsia="en-US"/>
        </w:rPr>
        <w:t>Обучающиеся смогут использовать информацию для установления причинно-следственных связей и зависимостей, объяснений и доказательств фактов в различных учебных и практических ситуациях, ситуациях моделирования и проектирования.</w:t>
      </w:r>
    </w:p>
    <w:p w:rsidR="00695DEC" w:rsidRPr="00695DEC" w:rsidRDefault="00695DEC" w:rsidP="00695DEC">
      <w:pPr>
        <w:spacing w:after="0" w:line="240" w:lineRule="auto"/>
        <w:ind w:firstLine="454"/>
        <w:rPr>
          <w:rFonts w:eastAsia="Calibri" w:cs="Times New Roman"/>
          <w:i/>
          <w:sz w:val="26"/>
          <w:szCs w:val="26"/>
          <w:lang w:eastAsia="en-US"/>
        </w:rPr>
      </w:pPr>
      <w:r w:rsidRPr="00695DEC">
        <w:rPr>
          <w:rFonts w:eastAsia="Calibri" w:cs="Times New Roman"/>
          <w:i/>
          <w:sz w:val="26"/>
          <w:szCs w:val="26"/>
          <w:lang w:eastAsia="en-US"/>
        </w:rPr>
        <w:t>Выпускники получат возможность научиться строить умозаключения и принимать решения на основе самостоятельно полученной информации, а также освоить опыт критического отношения к получаемой информации на основе её сопоставления с информацией из других источников и с имеющимся жизненным опытом.</w:t>
      </w:r>
    </w:p>
    <w:p w:rsidR="00695DEC" w:rsidRPr="00695DEC" w:rsidRDefault="00695DEC" w:rsidP="00695DEC">
      <w:pPr>
        <w:spacing w:after="0" w:line="240" w:lineRule="auto"/>
        <w:ind w:firstLine="454"/>
        <w:jc w:val="center"/>
        <w:outlineLvl w:val="0"/>
        <w:rPr>
          <w:rFonts w:eastAsia="Times New Roman" w:cs="Times New Roman"/>
          <w:b/>
          <w:sz w:val="24"/>
          <w:szCs w:val="24"/>
          <w:lang w:eastAsia="en-US" w:bidi="en-US"/>
        </w:rPr>
      </w:pPr>
    </w:p>
    <w:p w:rsidR="000C4969" w:rsidRPr="000C4969" w:rsidRDefault="000C4969" w:rsidP="000C4969">
      <w:pPr>
        <w:spacing w:after="200" w:line="276" w:lineRule="auto"/>
        <w:ind w:firstLine="0"/>
        <w:jc w:val="left"/>
        <w:rPr>
          <w:rFonts w:eastAsia="Calibri" w:cs="Times New Roman"/>
          <w:b/>
          <w:bCs/>
          <w:sz w:val="24"/>
          <w:szCs w:val="24"/>
          <w:lang w:eastAsia="en-US"/>
        </w:rPr>
      </w:pPr>
      <w:r w:rsidRPr="000C4969">
        <w:rPr>
          <w:rFonts w:eastAsia="Calibri" w:cs="Times New Roman"/>
          <w:b/>
          <w:bCs/>
          <w:sz w:val="24"/>
          <w:szCs w:val="24"/>
          <w:lang w:eastAsia="en-US"/>
        </w:rPr>
        <w:t>1.2.3.  Личностные результаты освоения ООП ООО</w:t>
      </w:r>
    </w:p>
    <w:p w:rsidR="000C4969" w:rsidRPr="000C4969" w:rsidRDefault="000C4969" w:rsidP="000C4969">
      <w:pPr>
        <w:spacing w:after="200" w:line="276" w:lineRule="auto"/>
        <w:ind w:firstLine="0"/>
        <w:jc w:val="left"/>
        <w:rPr>
          <w:rFonts w:eastAsia="Calibri" w:cs="Times New Roman"/>
          <w:b/>
          <w:bCs/>
          <w:sz w:val="24"/>
          <w:szCs w:val="24"/>
          <w:lang w:eastAsia="en-US"/>
        </w:rPr>
      </w:pPr>
      <w:r w:rsidRPr="000C4969">
        <w:rPr>
          <w:rFonts w:eastAsia="Calibri" w:cs="Times New Roman"/>
          <w:b/>
          <w:bCs/>
          <w:sz w:val="24"/>
          <w:szCs w:val="24"/>
          <w:lang w:eastAsia="en-US"/>
        </w:rPr>
        <w:t>Планируемые результаты освоения обучающимися универсальных учебных действий.</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78"/>
        <w:gridCol w:w="3320"/>
        <w:gridCol w:w="3562"/>
      </w:tblGrid>
      <w:tr w:rsidR="000C4969" w:rsidRPr="000C4969" w:rsidTr="000C4969">
        <w:tc>
          <w:tcPr>
            <w:tcW w:w="5306" w:type="dxa"/>
          </w:tcPr>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ФГОС ООО</w:t>
            </w:r>
          </w:p>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(р</w:t>
            </w:r>
            <w:r w:rsidR="00C85F3D">
              <w:rPr>
                <w:rFonts w:eastAsia="Calibri" w:cs="Times New Roman"/>
                <w:b/>
                <w:sz w:val="24"/>
                <w:szCs w:val="24"/>
                <w:lang w:eastAsia="en-US"/>
              </w:rPr>
              <w:t>езультаты, ожидаемые в 9 классе</w:t>
            </w:r>
            <w:r w:rsidRPr="000C4969">
              <w:rPr>
                <w:rFonts w:eastAsia="Calibri" w:cs="Times New Roman"/>
                <w:b/>
                <w:sz w:val="24"/>
                <w:szCs w:val="24"/>
                <w:lang w:eastAsia="en-US"/>
              </w:rPr>
              <w:t>)</w:t>
            </w:r>
          </w:p>
        </w:tc>
        <w:tc>
          <w:tcPr>
            <w:tcW w:w="5008" w:type="dxa"/>
          </w:tcPr>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Результаты, ожидаемые</w:t>
            </w:r>
          </w:p>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в 5,6,7,8 классах</w:t>
            </w:r>
          </w:p>
        </w:tc>
        <w:tc>
          <w:tcPr>
            <w:tcW w:w="5606" w:type="dxa"/>
          </w:tcPr>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Формы, обеспечивающие</w:t>
            </w:r>
          </w:p>
          <w:p w:rsidR="000C4969" w:rsidRPr="000C4969" w:rsidRDefault="000C4969" w:rsidP="000C4969">
            <w:pPr>
              <w:spacing w:after="0" w:line="276" w:lineRule="auto"/>
              <w:ind w:firstLine="454"/>
              <w:jc w:val="center"/>
              <w:rPr>
                <w:rFonts w:eastAsia="Calibri" w:cs="Times New Roman"/>
                <w:b/>
                <w:sz w:val="24"/>
                <w:szCs w:val="24"/>
                <w:lang w:eastAsia="en-US"/>
              </w:rPr>
            </w:pPr>
            <w:r w:rsidRPr="000C4969">
              <w:rPr>
                <w:rFonts w:eastAsia="Calibri" w:cs="Times New Roman"/>
                <w:b/>
                <w:sz w:val="24"/>
                <w:szCs w:val="24"/>
                <w:lang w:eastAsia="en-US"/>
              </w:rPr>
              <w:t>получение результатов</w:t>
            </w:r>
          </w:p>
        </w:tc>
      </w:tr>
      <w:tr w:rsidR="000C4969" w:rsidRPr="000C4969" w:rsidTr="000C4969">
        <w:trPr>
          <w:trHeight w:val="611"/>
        </w:trPr>
        <w:tc>
          <w:tcPr>
            <w:tcW w:w="15920" w:type="dxa"/>
            <w:gridSpan w:val="3"/>
          </w:tcPr>
          <w:p w:rsidR="000C4969" w:rsidRPr="000C4969" w:rsidRDefault="000C4969" w:rsidP="000C4969">
            <w:pPr>
              <w:spacing w:after="200" w:line="276" w:lineRule="auto"/>
              <w:ind w:firstLine="454"/>
              <w:jc w:val="center"/>
              <w:rPr>
                <w:rFonts w:eastAsia="Calibri" w:cs="Times New Roman"/>
                <w:sz w:val="24"/>
                <w:szCs w:val="24"/>
                <w:lang w:eastAsia="en-US"/>
              </w:rPr>
            </w:pPr>
            <w:r w:rsidRPr="000C4969">
              <w:rPr>
                <w:rFonts w:eastAsia="Calibri" w:cs="Times New Roman"/>
                <w:b/>
                <w:bCs/>
                <w:i/>
                <w:iCs/>
                <w:sz w:val="24"/>
                <w:szCs w:val="24"/>
                <w:lang w:eastAsia="en-US"/>
              </w:rPr>
              <w:t>Регулятивные УУД</w:t>
            </w:r>
          </w:p>
        </w:tc>
      </w:tr>
      <w:tr w:rsidR="000C4969" w:rsidRPr="000C4969" w:rsidTr="000C4969">
        <w:trPr>
          <w:trHeight w:val="1399"/>
        </w:trPr>
        <w:tc>
          <w:tcPr>
            <w:tcW w:w="5306" w:type="dxa"/>
          </w:tcPr>
          <w:p w:rsidR="000C4969" w:rsidRPr="000C4969" w:rsidRDefault="000C4969" w:rsidP="000C4969">
            <w:pPr>
              <w:spacing w:after="0" w:line="240" w:lineRule="auto"/>
              <w:ind w:firstLine="454"/>
              <w:jc w:val="left"/>
              <w:rPr>
                <w:rFonts w:eastAsia="Calibri" w:cs="Times New Roman"/>
                <w:sz w:val="24"/>
                <w:szCs w:val="24"/>
                <w:lang w:eastAsia="en-US"/>
              </w:rPr>
            </w:pPr>
            <w:r w:rsidRPr="000C4969">
              <w:rPr>
                <w:rFonts w:eastAsia="Calibri" w:cs="Times New Roman"/>
                <w:sz w:val="24"/>
                <w:szCs w:val="24"/>
                <w:lang w:eastAsia="en-US"/>
              </w:rPr>
              <w:t>Выпускник научится: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целеполаганию, включая постановку новых целей ,преобразование практической задачи в познавательную;</w:t>
            </w:r>
          </w:p>
        </w:tc>
        <w:tc>
          <w:tcPr>
            <w:tcW w:w="5008"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ставить цель работы в паре, группе,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применять правила работы в парах в совместной учебной деятельности.</w:t>
            </w: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r w:rsidRPr="000C4969">
              <w:rPr>
                <w:rFonts w:eastAsia="Calibri" w:cs="Times New Roman"/>
                <w:sz w:val="24"/>
                <w:szCs w:val="24"/>
                <w:lang w:eastAsia="en-US"/>
              </w:rPr>
              <w:t>Организация групповой и парной работы на учебных занятиях, социальные акции и проекты в соответствии с Программой воспитания и социализации.</w:t>
            </w:r>
          </w:p>
        </w:tc>
      </w:tr>
      <w:tr w:rsidR="000C4969" w:rsidRPr="000C4969" w:rsidTr="000C4969">
        <w:trPr>
          <w:trHeight w:val="1207"/>
        </w:trPr>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самостоятельно анализировать условия достижения цели на основе учёта выделенных учителем ориентиров действия в новом учебном материале;</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анализировать условия учебной задачи с помощью взрослого.</w:t>
            </w:r>
          </w:p>
        </w:tc>
        <w:tc>
          <w:tcPr>
            <w:tcW w:w="56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Урок открытия нового знания, решение проектных задач в учебной деятельности, социальное проектирование</w:t>
            </w: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планировать пути достижения целей;</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планировать пути и выбирать средства достижения поставленной цели с помощью взрослого.</w:t>
            </w:r>
          </w:p>
        </w:tc>
        <w:tc>
          <w:tcPr>
            <w:tcW w:w="56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Урок, проектная и учебно –исследовательская деятельность (учебная и внеучебная)</w:t>
            </w: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Устанавливать целевые приоритеты;</w:t>
            </w:r>
          </w:p>
        </w:tc>
        <w:tc>
          <w:tcPr>
            <w:tcW w:w="5008" w:type="dxa"/>
          </w:tcPr>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самостоятельно контролировать своё время и управлять им;</w:t>
            </w:r>
          </w:p>
        </w:tc>
        <w:tc>
          <w:tcPr>
            <w:tcW w:w="5008" w:type="dxa"/>
          </w:tcPr>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принимать решения в проблемной ситуации на основе переговоров;</w:t>
            </w:r>
          </w:p>
        </w:tc>
        <w:tc>
          <w:tcPr>
            <w:tcW w:w="5008" w:type="dxa"/>
          </w:tcPr>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осуществлять констатирующий и предвосхищающий контроль по результату и по способу действия; актуальный контроль на уровне произвольного внимания;</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Осуществление актуального контроля на уровне произвольного внимания большинством учащихся (за исключением детей, имеющих заболевания).</w:t>
            </w: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проверять свою работу по образцу и приобретение опыт самооценки этого умения на основе применения эталона.</w:t>
            </w:r>
          </w:p>
        </w:tc>
        <w:tc>
          <w:tcPr>
            <w:tcW w:w="5606" w:type="dxa"/>
          </w:tcPr>
          <w:p w:rsidR="000C4969" w:rsidRPr="000C4969" w:rsidRDefault="000C4969" w:rsidP="000C4969">
            <w:pPr>
              <w:spacing w:after="200" w:line="276" w:lineRule="auto"/>
              <w:ind w:firstLine="454"/>
              <w:jc w:val="center"/>
              <w:rPr>
                <w:rFonts w:eastAsia="Calibri" w:cs="Times New Roman"/>
                <w:sz w:val="24"/>
                <w:szCs w:val="24"/>
                <w:lang w:eastAsia="en-US"/>
              </w:rPr>
            </w:pPr>
            <w:r w:rsidRPr="000C4969">
              <w:rPr>
                <w:rFonts w:eastAsia="Calibri" w:cs="Times New Roman"/>
                <w:sz w:val="24"/>
                <w:szCs w:val="24"/>
                <w:lang w:eastAsia="en-US"/>
              </w:rPr>
              <w:t>Урок</w:t>
            </w:r>
          </w:p>
          <w:p w:rsidR="000C4969" w:rsidRPr="000C4969" w:rsidRDefault="000C4969" w:rsidP="000C4969">
            <w:pPr>
              <w:spacing w:after="200" w:line="276" w:lineRule="auto"/>
              <w:ind w:firstLine="454"/>
              <w:jc w:val="left"/>
              <w:rPr>
                <w:rFonts w:eastAsia="Calibri" w:cs="Times New Roman"/>
                <w:sz w:val="24"/>
                <w:szCs w:val="24"/>
                <w:lang w:eastAsia="en-US"/>
              </w:rPr>
            </w:pPr>
          </w:p>
          <w:p w:rsidR="00C85F3D" w:rsidRDefault="00C85F3D" w:rsidP="000C4969">
            <w:pPr>
              <w:spacing w:after="200" w:line="276" w:lineRule="auto"/>
              <w:ind w:firstLine="0"/>
              <w:jc w:val="center"/>
              <w:rPr>
                <w:rFonts w:eastAsia="Calibri" w:cs="Times New Roman"/>
                <w:sz w:val="24"/>
                <w:szCs w:val="24"/>
                <w:lang w:eastAsia="en-US"/>
              </w:rPr>
            </w:pPr>
          </w:p>
          <w:p w:rsidR="00C85F3D" w:rsidRDefault="00C85F3D" w:rsidP="000C4969">
            <w:pPr>
              <w:spacing w:after="200" w:line="276" w:lineRule="auto"/>
              <w:ind w:firstLine="0"/>
              <w:jc w:val="center"/>
              <w:rPr>
                <w:rFonts w:eastAsia="Calibri" w:cs="Times New Roman"/>
                <w:sz w:val="24"/>
                <w:szCs w:val="24"/>
                <w:lang w:eastAsia="en-US"/>
              </w:rPr>
            </w:pPr>
          </w:p>
          <w:p w:rsidR="000C4969" w:rsidRPr="000C4969" w:rsidRDefault="00C85F3D" w:rsidP="000C4969">
            <w:pPr>
              <w:spacing w:after="200" w:line="276" w:lineRule="auto"/>
              <w:ind w:firstLine="0"/>
              <w:jc w:val="center"/>
              <w:rPr>
                <w:rFonts w:eastAsia="Calibri" w:cs="Times New Roman"/>
                <w:sz w:val="24"/>
                <w:szCs w:val="24"/>
                <w:lang w:eastAsia="en-US"/>
              </w:rPr>
            </w:pPr>
            <w:r>
              <w:rPr>
                <w:rFonts w:eastAsia="Calibri" w:cs="Times New Roman"/>
                <w:sz w:val="24"/>
                <w:szCs w:val="24"/>
                <w:lang w:eastAsia="en-US"/>
              </w:rPr>
              <w:t xml:space="preserve">         </w:t>
            </w:r>
            <w:r w:rsidR="000C4969" w:rsidRPr="000C4969">
              <w:rPr>
                <w:rFonts w:eastAsia="Calibri" w:cs="Times New Roman"/>
                <w:sz w:val="24"/>
                <w:szCs w:val="24"/>
                <w:lang w:eastAsia="en-US"/>
              </w:rPr>
              <w:t>Урок</w:t>
            </w: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адекватно самостоятельно оценивать правильность выполнения действия и вносить необходимые коррективы в исполнение как в конце действия, так и по ходу его реализации;</w:t>
            </w:r>
          </w:p>
        </w:tc>
        <w:tc>
          <w:tcPr>
            <w:tcW w:w="5008" w:type="dxa"/>
          </w:tcPr>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tc>
      </w:tr>
      <w:tr w:rsidR="000C4969" w:rsidRPr="000C4969" w:rsidTr="000C4969">
        <w:tc>
          <w:tcPr>
            <w:tcW w:w="5306"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основам прогнозирования как предвидения будущих событий и развития процесса.</w:t>
            </w:r>
          </w:p>
        </w:tc>
        <w:tc>
          <w:tcPr>
            <w:tcW w:w="5008" w:type="dxa"/>
          </w:tcPr>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i/>
                <w:iCs/>
                <w:sz w:val="24"/>
                <w:szCs w:val="24"/>
                <w:lang w:eastAsia="en-US"/>
              </w:rPr>
            </w:pPr>
            <w:r w:rsidRPr="000C4969">
              <w:rPr>
                <w:rFonts w:eastAsia="Calibri" w:cs="Times New Roman"/>
                <w:i/>
                <w:iCs/>
                <w:sz w:val="24"/>
                <w:szCs w:val="24"/>
                <w:lang w:eastAsia="en-US"/>
              </w:rPr>
              <w:t>Выпускник получит возможность научиться: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самостоятельно ставить новые учебные цели и задачи;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 построению жизненных планов во временной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перспективе;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при планировании достижения целей самостоятельно, полно и адекватно учитывать условия и средства их достижения;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выделять альтернативные способы достижения цели и выбирать наиболее эффективный способ;</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саморегуляции в учебной и познавательной деятельности в форме осознанного управления своим поведением и деятельностью, направленной на достижение поставленных целей;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познавательную рефлексию в отношении действий по решению учебных и познавательных задач;</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 оценивать объективную трудность как меру фактического или предполагаемого расхода ресурсов на решение задачи;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 оценивать свои возможности достижения цели определённой сложности в различных сферах самостоятельной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саморегуляции эмоциональных состояний;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прилагать волевые усилия и преодолевать трудности и препятствия на пути достижения целей.</w:t>
            </w:r>
          </w:p>
        </w:tc>
        <w:tc>
          <w:tcPr>
            <w:tcW w:w="5008"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умение самостоятельно ставить новые учебные цели и задачи;</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 умение планировать пути достижения целей с помощью взрослого, учитывать условия и средства их достижения в коллективных формах работы (групповой, парной);</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предлагать различные варианты решения проблемы (до 3 - 4);</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большинство детей научатся осуществлять</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познавательную рефлексию в отношении действий по решению учебных и познавательных задач;</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овладение основами самоконтроля, самооценки, принятия решений в учебной и познавательной деятельности с помощью взрослого.</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понимать необходимость приложения волевых усилий для достижения цели ( анкета);</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понимать причину и суть затруднений,</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возникающих при выполнении пробного действия в ходе решения учебной задачи и самостоятельно искать выход из затруднения.</w:t>
            </w:r>
          </w:p>
        </w:tc>
        <w:tc>
          <w:tcPr>
            <w:tcW w:w="5606"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Система уроков (урок открытия нового знания, урок рефлексии, </w:t>
            </w:r>
            <w:r w:rsidRPr="000C4969">
              <w:rPr>
                <w:rFonts w:eastAsia="Calibri" w:cs="Times New Roman"/>
                <w:sz w:val="24"/>
                <w:szCs w:val="24"/>
                <w:lang w:eastAsia="en-US"/>
              </w:rPr>
              <w:lastRenderedPageBreak/>
              <w:t>урок в форме учебного проекта и учебного исследования).</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Внеучебная проектная деятельность, в том числе в</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учреждениях </w:t>
            </w:r>
            <w:r w:rsidR="00C85F3D">
              <w:rPr>
                <w:rFonts w:eastAsia="Calibri" w:cs="Times New Roman"/>
                <w:sz w:val="24"/>
                <w:szCs w:val="24"/>
                <w:lang w:eastAsia="en-US"/>
              </w:rPr>
              <w:t>дополнительного образования (Олимп</w:t>
            </w:r>
            <w:r w:rsidRPr="000C4969">
              <w:rPr>
                <w:rFonts w:eastAsia="Calibri" w:cs="Times New Roman"/>
                <w:sz w:val="24"/>
                <w:szCs w:val="24"/>
                <w:lang w:eastAsia="en-US"/>
              </w:rPr>
              <w:t xml:space="preserve">, </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 ДДТ и др.)</w:t>
            </w:r>
          </w:p>
          <w:p w:rsidR="000C4969" w:rsidRPr="000C4969" w:rsidRDefault="000C4969" w:rsidP="000C4969">
            <w:pPr>
              <w:spacing w:after="0" w:line="276" w:lineRule="auto"/>
              <w:ind w:firstLine="454"/>
              <w:jc w:val="left"/>
              <w:rPr>
                <w:rFonts w:eastAsia="Calibri" w:cs="Times New Roman"/>
                <w:sz w:val="24"/>
                <w:szCs w:val="24"/>
                <w:lang w:eastAsia="en-US"/>
              </w:rPr>
            </w:pPr>
          </w:p>
        </w:tc>
      </w:tr>
      <w:tr w:rsidR="000C4969" w:rsidRPr="000C4969" w:rsidTr="000C4969">
        <w:tc>
          <w:tcPr>
            <w:tcW w:w="15920" w:type="dxa"/>
            <w:gridSpan w:val="3"/>
          </w:tcPr>
          <w:p w:rsidR="000C4969" w:rsidRPr="000C4969" w:rsidRDefault="000C4969" w:rsidP="000C4969">
            <w:pPr>
              <w:spacing w:after="0" w:line="276" w:lineRule="auto"/>
              <w:ind w:firstLine="454"/>
              <w:jc w:val="center"/>
              <w:rPr>
                <w:rFonts w:eastAsia="Calibri" w:cs="Times New Roman"/>
                <w:sz w:val="24"/>
                <w:szCs w:val="24"/>
                <w:lang w:eastAsia="en-US"/>
              </w:rPr>
            </w:pPr>
            <w:r w:rsidRPr="000C4969">
              <w:rPr>
                <w:rFonts w:eastAsia="Calibri" w:cs="Times New Roman"/>
                <w:b/>
                <w:bCs/>
                <w:sz w:val="24"/>
                <w:szCs w:val="24"/>
                <w:lang w:eastAsia="en-US"/>
              </w:rPr>
              <w:lastRenderedPageBreak/>
              <w:t>Коммуникативные УУД</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Выпускник научится: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учитывать разные мнения и стремиться к координации различных позиций в сотрудничестве;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формулировать собственное мнение и позицию,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аргументировать и координировать её с позициями партнёров в сотрудничестве при выработке общего решения в совместной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устанавливать и сравнивать разные точки зрения, прежде чем принимать решения и делать выбор;</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 аргументировать свою точку зрения, спорить 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отстаивать свою позицию не враждебным для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оппонентов образом;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задавать вопросы, необходимые для организации собственной деятельности и сотрудничества с партнёром;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взаимный контроль и оказывать в</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сотрудничестве необходимую взаимопомощь;</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 использовать речь для планирования и регуляции своей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 использовать речевые средства для решения различных коммуникативных задач; владеть устной и письменной речью; строить монологическое контекстное высказывание;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организовывать и планировать учебное сотрудничество с учителем и сверстниками, определять цели и функции участников, способы взаимодействия; планировать общие способы работы;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контроль, коррекцию, оценку действий партнёра, уметь убеждать;</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работать в группе — устанавливать рабочие отношения, эффективно сотрудничать и способствовать продуктивной кооперации; интегрироваться в группу сверстников и строить продуктивное взаимодействие со сверстниками и взрослыми;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коммуникативной рефлексии;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использовать адекватные языковые средства для отображения своих чувств, мыслей, мотивов и потребностей;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отображать в речи (описание, объяснение) содержание совершаемых действий как в форме громкой социализированной речи, так и в форме внутренней речи.</w:t>
            </w:r>
          </w:p>
        </w:tc>
        <w:tc>
          <w:tcPr>
            <w:tcW w:w="5008"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задавать вопросы, необходимые для</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организации собственной деятельности и</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сотрудничества с партнёром.</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•Применение знаний основ коммуникативной</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рефлексии.</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осуществлять взаимный контроль и</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оказывать в сотрудничестве необходимую</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взаимопомощь.</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адекватно использовать речь для</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планирования и регуляции своей деятельности.</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•Приобрести навык работы в группе — устанавливать рабочие отношения, эффективно сотрудничать и способствовать продуктивной кооперации.</w:t>
            </w:r>
          </w:p>
        </w:tc>
        <w:tc>
          <w:tcPr>
            <w:tcW w:w="5606" w:type="dxa"/>
          </w:tcPr>
          <w:p w:rsidR="000C4969" w:rsidRPr="000C4969" w:rsidRDefault="000C4969"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и внеучебная деятельность (групповая форма работы, проектная деятельность)</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деятельность по всем предметам</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C85F3D" w:rsidRDefault="00C85F3D" w:rsidP="000C4969">
            <w:pPr>
              <w:spacing w:after="0" w:line="276" w:lineRule="auto"/>
              <w:ind w:firstLine="0"/>
              <w:jc w:val="left"/>
              <w:rPr>
                <w:rFonts w:eastAsia="Calibri" w:cs="Times New Roman"/>
                <w:sz w:val="24"/>
                <w:szCs w:val="24"/>
                <w:lang w:eastAsia="en-US"/>
              </w:rPr>
            </w:pPr>
          </w:p>
          <w:p w:rsidR="00C85F3D" w:rsidRDefault="00C85F3D"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деятельность по всем предметам</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и внеучебная деятельность (групповая форма работы, проектная деятельность) в том числе в учреждениях дополнительного образования</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Выпускник получит возможность научиться: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учитывать и координировать отличные от собственной позиции других людей в сотрудничестве;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учитывать разные мнения и интересы и обосновывать собственную позицию;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понимать относительность мнений и подходов к решению проблемы;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продуктивно разрешать конфликты на основе учёта интересов и позиций всех участников, поиска и оценки альтернативных способов разрешения конфликтов;</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-договариваться и приходить к общему решению в совместной деятельности, в том числе в ситуации столкновения интересов;</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брать на себя инициативу в организации совместного действия (деловое лидерство);</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оказывать поддержку и содействие тем, от кого зависит достижение цели в совместной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коммуникативную рефлексию как осознание оснований собственных действий и действий партнёра;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 процессе коммуникации достаточно точно,</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последовательно и полно передавать партнёру</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необходимую информацию как ориентир для построения действия;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вступать в диалог, а также участвовать в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 следовать морально-этическим и психологическим  принципам </w:t>
            </w:r>
            <w:r w:rsidRPr="000C4969">
              <w:rPr>
                <w:rFonts w:eastAsia="Calibri" w:cs="Times New Roman"/>
                <w:sz w:val="24"/>
                <w:szCs w:val="24"/>
                <w:lang w:eastAsia="en-US"/>
              </w:rPr>
              <w:lastRenderedPageBreak/>
              <w:t>общения и сотрудничества на основе уважительного отношения к партнёрам, внимания к личности другого, адекватного межличностного</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восприятия, готовности адекватно реагировать на нужды других, в частности оказывать помощь и эмоциональную поддержку партнёрам в процессе достижения общей цели совместной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устраивать эффективные групповые обсуждения и обеспечивать обмен знаниями между членами группы для принятия эффективных совместных решений;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 совместной деятельности чётко формулировать цели группы и позволять её участникам проявлять собственную энергию для достижения этих целей.</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Принимать во внимание разные мнения и интересы, обосновывать собственную позицию;</w:t>
            </w: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оказывать поддержку тем, от кого зависит достижение цели в совместной деятельности в группе, паре;</w:t>
            </w: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вступать в диалог, а также участвовать коллективном обсуждении проблем, участвовать в дискуссии и аргументировать свою позицию, владеть монологической и диалогической формами речи в соответствии с грамматическими и синтаксическими нормами родного языка;</w:t>
            </w: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в совместной деятельности формулировать цели группы и позволять её участникам проявлять собственную энергию для достижения этих целей.</w:t>
            </w:r>
          </w:p>
        </w:tc>
        <w:tc>
          <w:tcPr>
            <w:tcW w:w="5606" w:type="dxa"/>
          </w:tcPr>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Внеклассные мероприятия, поездки на экскурсии, походы и т.д.</w:t>
            </w: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Уроки гуманитарного цикла, «Этические беседы», классные часы, научно – исследовательская деятельность».</w:t>
            </w: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«Интеллектуальный марафон»,</w:t>
            </w:r>
          </w:p>
          <w:p w:rsidR="000C4969" w:rsidRPr="000C4969" w:rsidRDefault="000C4969" w:rsidP="000C4969">
            <w:pPr>
              <w:spacing w:after="200" w:line="276" w:lineRule="auto"/>
              <w:ind w:firstLine="0"/>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r w:rsidRPr="000C4969">
              <w:rPr>
                <w:rFonts w:eastAsia="Calibri" w:cs="Times New Roman"/>
                <w:sz w:val="24"/>
                <w:szCs w:val="24"/>
                <w:lang w:eastAsia="en-US"/>
              </w:rPr>
              <w:t>и другие мероприятия и акции,</w:t>
            </w:r>
            <w:r w:rsidRPr="000C4969">
              <w:rPr>
                <w:rFonts w:eastAsia="TimesNewRomanPSMT" w:cs="Times New Roman"/>
                <w:sz w:val="24"/>
                <w:szCs w:val="24"/>
                <w:lang w:eastAsia="en-US"/>
              </w:rPr>
              <w:t xml:space="preserve"> </w:t>
            </w:r>
            <w:r w:rsidRPr="000C4969">
              <w:rPr>
                <w:rFonts w:eastAsia="Calibri" w:cs="Times New Roman"/>
                <w:sz w:val="24"/>
                <w:szCs w:val="24"/>
                <w:lang w:eastAsia="en-US"/>
              </w:rPr>
              <w:t>проводимые в школе.</w:t>
            </w: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0C4969" w:rsidRPr="000C4969" w:rsidRDefault="000C4969" w:rsidP="000C4969">
            <w:pPr>
              <w:spacing w:after="200" w:line="276" w:lineRule="auto"/>
              <w:ind w:firstLine="454"/>
              <w:jc w:val="left"/>
              <w:rPr>
                <w:rFonts w:eastAsia="Calibri" w:cs="Times New Roman"/>
                <w:sz w:val="24"/>
                <w:szCs w:val="24"/>
                <w:lang w:eastAsia="en-US"/>
              </w:rPr>
            </w:pPr>
          </w:p>
          <w:p w:rsidR="00342B48" w:rsidRDefault="00342B48" w:rsidP="000C4969">
            <w:pPr>
              <w:spacing w:after="200" w:line="276" w:lineRule="auto"/>
              <w:ind w:firstLine="0"/>
              <w:jc w:val="left"/>
              <w:rPr>
                <w:rFonts w:eastAsia="Calibri" w:cs="Times New Roman"/>
                <w:sz w:val="24"/>
                <w:szCs w:val="24"/>
                <w:lang w:eastAsia="en-US"/>
              </w:rPr>
            </w:pPr>
          </w:p>
          <w:p w:rsidR="00342B48" w:rsidRDefault="00342B48" w:rsidP="000C4969">
            <w:pPr>
              <w:spacing w:after="200" w:line="276" w:lineRule="auto"/>
              <w:ind w:firstLine="0"/>
              <w:jc w:val="left"/>
              <w:rPr>
                <w:rFonts w:eastAsia="Calibri" w:cs="Times New Roman"/>
                <w:sz w:val="24"/>
                <w:szCs w:val="24"/>
                <w:lang w:eastAsia="en-US"/>
              </w:rPr>
            </w:pPr>
          </w:p>
          <w:p w:rsidR="000C4969" w:rsidRPr="000C4969" w:rsidRDefault="00342B48" w:rsidP="000C4969">
            <w:pPr>
              <w:spacing w:after="200" w:line="276" w:lineRule="auto"/>
              <w:ind w:firstLine="0"/>
              <w:jc w:val="left"/>
              <w:rPr>
                <w:rFonts w:eastAsia="Calibri" w:cs="Times New Roman"/>
                <w:sz w:val="24"/>
                <w:szCs w:val="24"/>
                <w:lang w:eastAsia="en-US"/>
              </w:rPr>
            </w:pPr>
            <w:r>
              <w:rPr>
                <w:rFonts w:eastAsia="Calibri" w:cs="Times New Roman"/>
                <w:sz w:val="24"/>
                <w:szCs w:val="24"/>
                <w:lang w:eastAsia="en-US"/>
              </w:rPr>
              <w:lastRenderedPageBreak/>
              <w:t>Кружки, секции в школе, ДДТ, Олимп, Регата</w:t>
            </w:r>
            <w:r w:rsidR="000C4969" w:rsidRPr="000C4969">
              <w:rPr>
                <w:rFonts w:eastAsia="Calibri" w:cs="Times New Roman"/>
                <w:sz w:val="24"/>
                <w:szCs w:val="24"/>
                <w:lang w:eastAsia="en-US"/>
              </w:rPr>
              <w:t xml:space="preserve"> и др.</w:t>
            </w:r>
          </w:p>
        </w:tc>
      </w:tr>
      <w:tr w:rsidR="000C4969" w:rsidRPr="000C4969" w:rsidTr="000C4969">
        <w:tc>
          <w:tcPr>
            <w:tcW w:w="15920" w:type="dxa"/>
            <w:gridSpan w:val="3"/>
          </w:tcPr>
          <w:p w:rsidR="000C4969" w:rsidRPr="000C4969" w:rsidRDefault="000C4969" w:rsidP="000C4969">
            <w:pPr>
              <w:spacing w:after="200" w:line="276" w:lineRule="auto"/>
              <w:ind w:firstLine="454"/>
              <w:jc w:val="center"/>
              <w:rPr>
                <w:rFonts w:eastAsia="Calibri" w:cs="Times New Roman"/>
                <w:sz w:val="24"/>
                <w:szCs w:val="24"/>
                <w:lang w:eastAsia="en-US"/>
              </w:rPr>
            </w:pPr>
            <w:r w:rsidRPr="000C4969">
              <w:rPr>
                <w:rFonts w:eastAsia="Calibri" w:cs="Times New Roman"/>
                <w:b/>
                <w:bCs/>
                <w:i/>
                <w:iCs/>
                <w:sz w:val="24"/>
                <w:szCs w:val="24"/>
                <w:lang w:eastAsia="en-US"/>
              </w:rPr>
              <w:lastRenderedPageBreak/>
              <w:t>Личностные УУД</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В рамках </w:t>
            </w:r>
            <w:r w:rsidRPr="000C4969">
              <w:rPr>
                <w:rFonts w:eastAsia="Calibri" w:cs="Times New Roman"/>
                <w:b/>
                <w:bCs/>
                <w:sz w:val="24"/>
                <w:szCs w:val="24"/>
                <w:lang w:eastAsia="en-US"/>
              </w:rPr>
              <w:t xml:space="preserve">когнитивного компонента </w:t>
            </w:r>
            <w:r w:rsidRPr="000C4969">
              <w:rPr>
                <w:rFonts w:eastAsia="Calibri" w:cs="Times New Roman"/>
                <w:sz w:val="24"/>
                <w:szCs w:val="24"/>
                <w:lang w:eastAsia="en-US"/>
              </w:rPr>
              <w:t>будут</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сформированы: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историко-географический образ, включая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представление о территории и границах России, её географических особенностях; знание основных исторических событий развития государственности и общества; знание истории и географии края, его достижений и культурных традиций;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образ социально-политического устройства —</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представление о государственной организации России, знание государственной символики (герб, флаг, гимн), знание государственных праздников;</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 знание положений Конституции РФ, основных прав и обязанностей гражданина, ориентация в правовом пространстве </w:t>
            </w:r>
            <w:r w:rsidRPr="000C4969">
              <w:rPr>
                <w:rFonts w:eastAsia="Calibri" w:cs="Times New Roman"/>
                <w:sz w:val="24"/>
                <w:szCs w:val="24"/>
                <w:lang w:eastAsia="en-US"/>
              </w:rPr>
              <w:lastRenderedPageBreak/>
              <w:t>государственно-общественных отношений;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знание о своей этнической принадлежности, освоение национальных ценностей, традиций, культуры, знание о народах и этнических группах России;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освоение общекультурного наследия России 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общемирового культурного наследия;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ориентация в системе моральных норм и ценностей и их иерархизация, понимание конвенционального характера морали;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основы социально-критического мышления, ориентация в особенностях социальных отношений и взаимодействий, установление взаимосвязи между общественными и политическими событиями;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экологическое сознание, признание высокой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ценности жизни во всех её проявлениях; знание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основных принципов и правил отношения к природе; знание основ здорового образа жизни 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здоровьесберегающих технологий; правил поведения в чрезвычайных ситуациях.</w:t>
            </w:r>
          </w:p>
        </w:tc>
        <w:tc>
          <w:tcPr>
            <w:tcW w:w="5008"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Формирование представления о территории и границах России. Знание государственной символики(герб, флаг, гимн).</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Знание государственных праздников.</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Ориентация в системе основных понятий норм и ценностей (добра и зло, честь, долг, справедливость, насилие)</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Экологическое сознание (знание основных принципов и правил отношения к природе, основ здорового образа жизни, правил поведения в ЧС).</w:t>
            </w:r>
          </w:p>
        </w:tc>
        <w:tc>
          <w:tcPr>
            <w:tcW w:w="5606"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Внеклассные мероприятия, экскурсии, походы и т.д.</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Уроки, классные часы..</w:t>
            </w:r>
          </w:p>
          <w:p w:rsidR="000C4969" w:rsidRPr="000C4969" w:rsidRDefault="000C4969" w:rsidP="000C4969">
            <w:pPr>
              <w:spacing w:after="0" w:line="276" w:lineRule="auto"/>
              <w:ind w:firstLine="454"/>
              <w:jc w:val="left"/>
              <w:rPr>
                <w:rFonts w:eastAsia="Calibri" w:cs="Times New Roman"/>
                <w:sz w:val="24"/>
                <w:szCs w:val="24"/>
                <w:lang w:eastAsia="en-US"/>
              </w:rPr>
            </w:pPr>
          </w:p>
          <w:p w:rsidR="00342B48" w:rsidRDefault="00342B48" w:rsidP="00342B48">
            <w:pPr>
              <w:spacing w:after="0" w:line="276" w:lineRule="auto"/>
              <w:ind w:firstLine="0"/>
              <w:jc w:val="left"/>
              <w:rPr>
                <w:rFonts w:eastAsia="Calibri" w:cs="Times New Roman"/>
                <w:sz w:val="24"/>
                <w:szCs w:val="24"/>
                <w:lang w:eastAsia="en-US"/>
              </w:rPr>
            </w:pPr>
          </w:p>
          <w:p w:rsidR="00342B48" w:rsidRDefault="00342B48" w:rsidP="00342B48">
            <w:pPr>
              <w:spacing w:after="0" w:line="276" w:lineRule="auto"/>
              <w:ind w:firstLine="0"/>
              <w:jc w:val="left"/>
              <w:rPr>
                <w:rFonts w:eastAsia="Calibri" w:cs="Times New Roman"/>
                <w:sz w:val="24"/>
                <w:szCs w:val="24"/>
                <w:lang w:eastAsia="en-US"/>
              </w:rPr>
            </w:pPr>
          </w:p>
          <w:p w:rsidR="00342B48" w:rsidRDefault="00342B48" w:rsidP="00342B48">
            <w:pPr>
              <w:spacing w:after="0" w:line="276" w:lineRule="auto"/>
              <w:ind w:firstLine="0"/>
              <w:jc w:val="left"/>
              <w:rPr>
                <w:rFonts w:eastAsia="Calibri" w:cs="Times New Roman"/>
                <w:sz w:val="24"/>
                <w:szCs w:val="24"/>
                <w:lang w:eastAsia="en-US"/>
              </w:rPr>
            </w:pPr>
          </w:p>
          <w:p w:rsidR="000C4969" w:rsidRPr="000C4969" w:rsidRDefault="000C4969" w:rsidP="00342B48">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Участие в региональном проекте «Время добрых дел»,  акциях «Поздравь ветерана», «Георгиевская  ленточка»  и дру</w:t>
            </w:r>
            <w:r w:rsidR="00342B48">
              <w:rPr>
                <w:rFonts w:eastAsia="Calibri" w:cs="Times New Roman"/>
                <w:sz w:val="24"/>
                <w:szCs w:val="24"/>
                <w:lang w:eastAsia="en-US"/>
              </w:rPr>
              <w:t xml:space="preserve">гих в соответствии с Программой </w:t>
            </w:r>
            <w:r w:rsidRPr="000C4969">
              <w:rPr>
                <w:rFonts w:eastAsia="Calibri" w:cs="Times New Roman"/>
                <w:sz w:val="24"/>
                <w:szCs w:val="24"/>
                <w:lang w:eastAsia="en-US"/>
              </w:rPr>
              <w:t>воспитания и социализации</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b/>
                <w:bCs/>
                <w:sz w:val="24"/>
                <w:szCs w:val="24"/>
                <w:lang w:eastAsia="en-US"/>
              </w:rPr>
            </w:pPr>
            <w:r w:rsidRPr="000C4969">
              <w:rPr>
                <w:rFonts w:eastAsia="Calibri" w:cs="Times New Roman"/>
                <w:sz w:val="24"/>
                <w:szCs w:val="24"/>
                <w:lang w:eastAsia="en-US"/>
              </w:rPr>
              <w:lastRenderedPageBreak/>
              <w:t xml:space="preserve">В рамках </w:t>
            </w:r>
            <w:r w:rsidRPr="000C4969">
              <w:rPr>
                <w:rFonts w:eastAsia="Calibri" w:cs="Times New Roman"/>
                <w:b/>
                <w:bCs/>
                <w:sz w:val="24"/>
                <w:szCs w:val="24"/>
                <w:lang w:eastAsia="en-US"/>
              </w:rPr>
              <w:t>ценностного и эмоционального</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b/>
                <w:bCs/>
                <w:sz w:val="24"/>
                <w:szCs w:val="24"/>
                <w:lang w:eastAsia="en-US"/>
              </w:rPr>
              <w:t xml:space="preserve">компонентов </w:t>
            </w:r>
            <w:r w:rsidRPr="000C4969">
              <w:rPr>
                <w:rFonts w:eastAsia="Calibri" w:cs="Times New Roman"/>
                <w:sz w:val="24"/>
                <w:szCs w:val="24"/>
                <w:lang w:eastAsia="en-US"/>
              </w:rPr>
              <w:t>будут сформированы: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патриотизм, любовь к Родине, чувство гордости за свою страну;</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уважение к истории, культурным и историческим памятникам;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эмоционально положительное принятие своей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этнической идентичности; </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-уважение к другим народам России и мира и принятие их, межэтническая толерантность, готовность к равноправному сотрудничеству;</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 уважение к личности и её достоинству,</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доброжелательное отношение к окружающим,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нетерпимость к любым видам насилия и готовность противостоять им;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уважение к ценностям семьи, любовь к природе, признание ценности здоровья, своего и других людей, оптимизм в восприятии мира;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потребность в самовыражении и самореализации, социальном признании;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позитивная моральная самооценка и моральные чувства— чувство гордости при следовании моральным нормам, переживание стыда и вины при их нарушении.</w:t>
            </w:r>
          </w:p>
        </w:tc>
        <w:tc>
          <w:tcPr>
            <w:tcW w:w="5008" w:type="dxa"/>
          </w:tcPr>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Любовь к Родине, чувство гордости за страну.</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Интерес к культурным и историческим памятникам</w:t>
            </w:r>
          </w:p>
          <w:p w:rsidR="000C4969" w:rsidRPr="000C4969" w:rsidRDefault="000C4969" w:rsidP="000C4969">
            <w:pPr>
              <w:spacing w:after="200" w:line="240" w:lineRule="auto"/>
              <w:ind w:firstLine="0"/>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Доброжелательное отношение к окружающим.</w:t>
            </w:r>
          </w:p>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Уважение к ценностям семьи, признание ценности </w:t>
            </w:r>
            <w:r w:rsidRPr="000C4969">
              <w:rPr>
                <w:rFonts w:eastAsia="Calibri" w:cs="Times New Roman"/>
                <w:sz w:val="24"/>
                <w:szCs w:val="24"/>
                <w:lang w:eastAsia="en-US"/>
              </w:rPr>
              <w:lastRenderedPageBreak/>
              <w:t>здоровья, оптимизм в признании мира.</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Сформирована потребность в самовыражении и социальном принятии.</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Сформирована позитивная моральная самооценка и моральные чувства — чувство гордости при следовании моральным нормам, переживание стыда и вины при их нарушении. </w:t>
            </w:r>
          </w:p>
        </w:tc>
        <w:tc>
          <w:tcPr>
            <w:tcW w:w="5606" w:type="dxa"/>
          </w:tcPr>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Участие в гражданско – патриотических акциях.</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Воспитательная работа, уроки обществознания, географии, литературы, искусства.</w:t>
            </w:r>
          </w:p>
          <w:p w:rsidR="000C4969" w:rsidRPr="000C4969" w:rsidRDefault="000C4969" w:rsidP="000C4969">
            <w:pPr>
              <w:spacing w:after="200" w:line="240" w:lineRule="auto"/>
              <w:ind w:firstLine="0"/>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Неделя Добрых дел, День семьи.</w:t>
            </w:r>
          </w:p>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200" w:line="240" w:lineRule="auto"/>
              <w:ind w:firstLine="454"/>
              <w:jc w:val="left"/>
              <w:rPr>
                <w:rFonts w:eastAsia="Calibri" w:cs="Times New Roman"/>
                <w:sz w:val="24"/>
                <w:szCs w:val="24"/>
                <w:lang w:eastAsia="en-US"/>
              </w:rPr>
            </w:pP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День семьи, туристические походы и спортивные соревнования совместно с </w:t>
            </w:r>
            <w:r w:rsidRPr="000C4969">
              <w:rPr>
                <w:rFonts w:eastAsia="Calibri" w:cs="Times New Roman"/>
                <w:sz w:val="24"/>
                <w:szCs w:val="24"/>
                <w:lang w:eastAsia="en-US"/>
              </w:rPr>
              <w:lastRenderedPageBreak/>
              <w:t>родителями. Литература, внеурочная деятельность.</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Проект  «Неделя добрых дел»</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и внеклассная работа,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«Этические беседы», творческие объединения Уроки по всем предметам, внеурочная деятельность</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b/>
                <w:bCs/>
                <w:sz w:val="24"/>
                <w:szCs w:val="24"/>
                <w:lang w:eastAsia="en-US"/>
              </w:rPr>
            </w:pPr>
            <w:r w:rsidRPr="000C4969">
              <w:rPr>
                <w:rFonts w:eastAsia="Calibri" w:cs="Times New Roman"/>
                <w:sz w:val="24"/>
                <w:szCs w:val="24"/>
                <w:lang w:eastAsia="en-US"/>
              </w:rPr>
              <w:lastRenderedPageBreak/>
              <w:t xml:space="preserve">В рамках </w:t>
            </w:r>
            <w:r w:rsidRPr="000C4969">
              <w:rPr>
                <w:rFonts w:eastAsia="Calibri" w:cs="Times New Roman"/>
                <w:b/>
                <w:bCs/>
                <w:sz w:val="24"/>
                <w:szCs w:val="24"/>
                <w:lang w:eastAsia="en-US"/>
              </w:rPr>
              <w:t>деятельностного (поведенческого)</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b/>
                <w:bCs/>
                <w:sz w:val="24"/>
                <w:szCs w:val="24"/>
                <w:lang w:eastAsia="en-US"/>
              </w:rPr>
              <w:t xml:space="preserve">компонента </w:t>
            </w:r>
            <w:r w:rsidRPr="000C4969">
              <w:rPr>
                <w:rFonts w:eastAsia="Calibri" w:cs="Times New Roman"/>
                <w:sz w:val="24"/>
                <w:szCs w:val="24"/>
                <w:lang w:eastAsia="en-US"/>
              </w:rPr>
              <w:t>будут сформированы: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готовность и способность к участию в школьном самоуправлении в пределах возрастных компетенций (дежурство в школе и классе, участие в детских и молодёжных общественных организациях, школьных и внешкольных мероприятиях);</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готовность и способность к выполнению норм и требований школьной жизни, прав и обязанностей ученика;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•умение вести диалог на основе равноправных</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отношений и взаимного уважения и принятия; умение конструктивно разрешать конфликты;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готовность и способность к выполнению моральных норм в отношении взрослых и сверстников в школе, дома, во внеучебных видах деятельности;</w:t>
            </w:r>
            <w:r w:rsidRPr="000C4969">
              <w:rPr>
                <w:rFonts w:eastAsia="TimesNewRomanPSMT" w:cs="Times New Roman"/>
                <w:sz w:val="24"/>
                <w:szCs w:val="24"/>
                <w:lang w:eastAsia="en-US"/>
              </w:rPr>
              <w:t xml:space="preserve"> </w:t>
            </w:r>
            <w:r w:rsidRPr="000C4969">
              <w:rPr>
                <w:rFonts w:eastAsia="Calibri" w:cs="Times New Roman"/>
                <w:sz w:val="24"/>
                <w:szCs w:val="24"/>
                <w:lang w:eastAsia="en-US"/>
              </w:rPr>
              <w:t>•потребность в участии в общественной жизни ближайшего социального окружения, общественно полезной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 умение строить жизненные планы с учётом конкретных социально-исторических, политических и экономических условий;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устойчивый познавательный интерес и становление смыслообразующей функции познавательного мотива;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готовность к выбору профильного образования</w:t>
            </w:r>
          </w:p>
        </w:tc>
        <w:tc>
          <w:tcPr>
            <w:tcW w:w="5008" w:type="dxa"/>
          </w:tcPr>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Участие в школьном самоуправлении</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готовность и способность к выполнению норм и требований школьной жизни, прав и обязанностей ученика в соответствии с Уставом и правилами внутреннего распорядка школе; умение вести конструктивный диалог; </w:t>
            </w:r>
          </w:p>
          <w:p w:rsidR="000C4969" w:rsidRPr="000C4969" w:rsidRDefault="000C4969" w:rsidP="000C4969">
            <w:pPr>
              <w:spacing w:after="0" w:line="276" w:lineRule="auto"/>
              <w:ind w:firstLine="0"/>
              <w:jc w:val="left"/>
              <w:rPr>
                <w:rFonts w:eastAsia="TimesNewRomanPSMT" w:cs="Times New Roman"/>
                <w:sz w:val="24"/>
                <w:szCs w:val="24"/>
                <w:lang w:eastAsia="en-US"/>
              </w:rPr>
            </w:pPr>
            <w:r w:rsidRPr="000C4969">
              <w:rPr>
                <w:rFonts w:eastAsia="Calibri" w:cs="Times New Roman"/>
                <w:sz w:val="24"/>
                <w:szCs w:val="24"/>
                <w:lang w:eastAsia="en-US"/>
              </w:rPr>
              <w:t>Готовность и способность к выполнению моральных норм в отношении взрослых и сверстников в школе, дома, во внеучебных видах деятельности;</w:t>
            </w:r>
            <w:r w:rsidRPr="000C4969">
              <w:rPr>
                <w:rFonts w:eastAsia="TimesNewRomanPSMT" w:cs="Times New Roman"/>
                <w:sz w:val="24"/>
                <w:szCs w:val="24"/>
                <w:lang w:eastAsia="en-US"/>
              </w:rPr>
              <w:t xml:space="preserve"> </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участие в общественной жизни ближайшего социального окружения,</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проявление познавательного интереса, среднего и хорошего уровня познавательной мотивации</w:t>
            </w:r>
          </w:p>
          <w:p w:rsidR="000C4969" w:rsidRPr="000C4969" w:rsidRDefault="000C4969" w:rsidP="000C4969">
            <w:pPr>
              <w:spacing w:after="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Дежурство в школе и классе, участие в школьных и внешкольных мероприятиях</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«Этические беседы»</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Учебная и внеучебная деятельность</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Благотворительные акции, внеклассные мероприятия</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Учебные предметы, участие в олимпиадах школьного и городского уровня, а также в дистанционных олимпиадах : «Кенгуру» по математике, «Английский бульдог» по английскому языку, «Медвежонок» по русскому языку, «КИТ» по информатике, «Золотое руно» по истории МХК и др.</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Выпускник получит возможность для</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формирования: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выраженной устойчивой учебно-познавательной мотивации и интереса к учению;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готовности к самообразованию и самовоспитанию;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адекватной позитивной самооценки и Я-концепции;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компетентности в реализации основ гражданской идентичности в поступках и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морального сознания на конвенциональном уровне, способности к решению моральных дилемм на основе учёта позиций участников дилеммы, ориентации на их мотивы и чувства; устойчивое следование в поведении моральным нормам и этическим требованиям;</w:t>
            </w:r>
          </w:p>
          <w:p w:rsidR="000C4969" w:rsidRPr="000C4969" w:rsidRDefault="000C4969" w:rsidP="000C4969">
            <w:pPr>
              <w:spacing w:after="20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эмпатии как осознанного понимания и сопереживания чувствам других, выражающейся в поступках, направленных на помощь и обеспечение благополучия.</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Учащийся получит возможность для формирования: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•устойчивой учебно-познавательной мотивации и интереса к учению;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готовности к самообразованию и самовоспитанию;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адекватной позитивной самооценки и Я-концепции;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способности к решению моральных проблем на основе учёта позиций участников, устойчивое следование в поведении моральным нормам и этическим требованиям;</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 Сочувствие и сопереживание чувствам других людей, выражающуюся в поступках, направленных на помощь.</w:t>
            </w:r>
          </w:p>
          <w:p w:rsidR="000C4969" w:rsidRPr="000C4969" w:rsidRDefault="000C4969" w:rsidP="000C4969">
            <w:pPr>
              <w:spacing w:after="200" w:line="276" w:lineRule="auto"/>
              <w:ind w:firstLine="454"/>
              <w:jc w:val="left"/>
              <w:rPr>
                <w:rFonts w:eastAsia="Calibri" w:cs="Times New Roman"/>
                <w:sz w:val="24"/>
                <w:szCs w:val="24"/>
                <w:lang w:eastAsia="en-US"/>
              </w:rPr>
            </w:pPr>
          </w:p>
        </w:tc>
        <w:tc>
          <w:tcPr>
            <w:tcW w:w="56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Учебные предметы, участие в олимпиадах школьного и городского уровня, а также в дистанционных олимпиадах – «Кенгуру» по математике, «Английский бульдог» по английскому языку, «Медвежонок» по русскому языку, «КИТ» по информатике, «Золотое руно» по истории МХК. </w:t>
            </w:r>
          </w:p>
          <w:p w:rsidR="000C4969" w:rsidRPr="000C4969" w:rsidRDefault="000C4969" w:rsidP="000C4969">
            <w:pPr>
              <w:spacing w:after="0" w:line="240" w:lineRule="auto"/>
              <w:ind w:firstLine="0"/>
              <w:jc w:val="left"/>
              <w:rPr>
                <w:rFonts w:eastAsia="Calibri" w:cs="Times New Roman"/>
                <w:sz w:val="24"/>
                <w:szCs w:val="24"/>
                <w:lang w:eastAsia="en-US"/>
              </w:rPr>
            </w:pP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Благотворительные акции «Помоги ветерану», «Неделя добрых дел»</w:t>
            </w:r>
          </w:p>
        </w:tc>
      </w:tr>
      <w:tr w:rsidR="000C4969" w:rsidRPr="000C4969" w:rsidTr="000C4969">
        <w:tc>
          <w:tcPr>
            <w:tcW w:w="15920" w:type="dxa"/>
            <w:gridSpan w:val="3"/>
          </w:tcPr>
          <w:p w:rsidR="000C4969" w:rsidRPr="000C4969" w:rsidRDefault="000C4969" w:rsidP="000C4969">
            <w:pPr>
              <w:spacing w:after="200" w:line="276" w:lineRule="auto"/>
              <w:ind w:firstLine="454"/>
              <w:jc w:val="center"/>
              <w:rPr>
                <w:rFonts w:eastAsia="Calibri" w:cs="Times New Roman"/>
                <w:sz w:val="24"/>
                <w:szCs w:val="24"/>
                <w:lang w:eastAsia="en-US"/>
              </w:rPr>
            </w:pPr>
            <w:r w:rsidRPr="000C4969">
              <w:rPr>
                <w:rFonts w:eastAsia="Calibri" w:cs="Times New Roman"/>
                <w:b/>
                <w:bCs/>
                <w:i/>
                <w:iCs/>
                <w:sz w:val="24"/>
                <w:szCs w:val="24"/>
                <w:lang w:eastAsia="en-US"/>
              </w:rPr>
              <w:t>Познавательные УУД</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Выпускник научится: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реализации проектно-исследовательской деятельности;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проводить наблюдение и эксперимент под</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руководством учителя;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xml:space="preserve">• осуществлять расширенный поиск информации с </w:t>
            </w:r>
            <w:r w:rsidRPr="000C4969">
              <w:rPr>
                <w:rFonts w:eastAsia="Calibri" w:cs="Times New Roman"/>
                <w:sz w:val="24"/>
                <w:szCs w:val="24"/>
                <w:lang w:eastAsia="en-US"/>
              </w:rPr>
              <w:lastRenderedPageBreak/>
              <w:t>использованием ресурсов библиотек и Интернета;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создавать и преобразовывать модели и схемы для решения задач;</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выбор наиболее эффективных способов решения задач в зависимости от конкретных условий;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давать определение понятиям;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устанавливать причинно-следственные связи;</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логическую операцию установления родовидовых отношений, ограничение понятия;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обобщать понятия — осуществлять логическую</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операцию перехода от видовых признаков к родовому понятию, от понятия с меньшим объёмом к понятию с большим объёмом;</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осуществлять сравнение, сериацию и классификацию, самостоятельно выбирая основания и критерии для указанных логических операций;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строить классификацию на основе дихотомического деления (на основе отрицания);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строить логическое рассуждение, включающее</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установление причинно-следственных связей;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объяснять явления, процессы, связи и отношения, выявляемые в ходе исследования;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ознакомительного, изучающего, усваивающего и поискового чтения;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работать с метафорами — понимать переносный смысл выражений, понимать и употреблять обороты речи, построенные на скрытом уподоблении, образном сближении слов.</w:t>
            </w:r>
          </w:p>
        </w:tc>
        <w:tc>
          <w:tcPr>
            <w:tcW w:w="5008"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Проводить наблюдение под руководством учителя.</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Уметь давать определение понятиям.</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Устанавливать причинно-следственные связи.</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Осуществлять сравнение, ассоциации и классификацию, выбирая основания и критерии для указанных логических операций с высокой степенью самостоятельности.</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Строить логическое рассуждение, включающее установление причинно-следственных связей.</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Владеть основами ознакомительного, изучающего, усваивающего чтения.</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структурировать тексты, включая умение выделять главное и второстепенное, главную идею текста, выстраивать последовательность описываемых событий;</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Работать с метафорами — понимать переносный  смысл выражений, понимать и употреблять обороты речи.</w:t>
            </w:r>
          </w:p>
        </w:tc>
        <w:tc>
          <w:tcPr>
            <w:tcW w:w="5606" w:type="dxa"/>
          </w:tcPr>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Все предметы, учебное исследование</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Все предметы</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Предметы естественно -научного цикла, русский язык, литература, искусство, внеклассное чтение,</w:t>
            </w: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экологический проект</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Все предметы</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Все предметы</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Предметы гуманитарного цикла (филология, ин язык)</w:t>
            </w:r>
          </w:p>
          <w:p w:rsidR="000C4969" w:rsidRPr="000C4969" w:rsidRDefault="000C4969" w:rsidP="000C4969">
            <w:pPr>
              <w:spacing w:after="0" w:line="276" w:lineRule="auto"/>
              <w:ind w:firstLine="454"/>
              <w:jc w:val="left"/>
              <w:rPr>
                <w:rFonts w:eastAsia="Calibri" w:cs="Times New Roman"/>
                <w:sz w:val="24"/>
                <w:szCs w:val="24"/>
                <w:lang w:eastAsia="en-US"/>
              </w:rPr>
            </w:pPr>
          </w:p>
          <w:p w:rsidR="000C4969" w:rsidRPr="000C4969" w:rsidRDefault="000C4969" w:rsidP="000C4969">
            <w:pPr>
              <w:spacing w:after="0" w:line="276" w:lineRule="auto"/>
              <w:ind w:firstLine="454"/>
              <w:jc w:val="left"/>
              <w:rPr>
                <w:rFonts w:eastAsia="Calibri" w:cs="Times New Roman"/>
                <w:sz w:val="24"/>
                <w:szCs w:val="24"/>
                <w:lang w:eastAsia="en-US"/>
              </w:rPr>
            </w:pPr>
          </w:p>
          <w:p w:rsidR="006E33E2" w:rsidRDefault="006E33E2" w:rsidP="000C4969">
            <w:pPr>
              <w:spacing w:after="0" w:line="276" w:lineRule="auto"/>
              <w:ind w:firstLine="0"/>
              <w:jc w:val="left"/>
              <w:rPr>
                <w:rFonts w:eastAsia="Calibri" w:cs="Times New Roman"/>
                <w:sz w:val="24"/>
                <w:szCs w:val="24"/>
                <w:lang w:eastAsia="en-US"/>
              </w:rPr>
            </w:pPr>
          </w:p>
          <w:p w:rsidR="000C4969" w:rsidRPr="000C4969" w:rsidRDefault="000C4969" w:rsidP="000C4969">
            <w:pPr>
              <w:spacing w:after="0" w:line="276" w:lineRule="auto"/>
              <w:ind w:firstLine="0"/>
              <w:jc w:val="left"/>
              <w:rPr>
                <w:rFonts w:eastAsia="Calibri" w:cs="Times New Roman"/>
                <w:sz w:val="24"/>
                <w:szCs w:val="24"/>
                <w:lang w:eastAsia="en-US"/>
              </w:rPr>
            </w:pPr>
            <w:r w:rsidRPr="000C4969">
              <w:rPr>
                <w:rFonts w:eastAsia="Calibri" w:cs="Times New Roman"/>
                <w:sz w:val="24"/>
                <w:szCs w:val="24"/>
                <w:lang w:eastAsia="en-US"/>
              </w:rPr>
              <w:t>Литература, русский язык,</w:t>
            </w:r>
          </w:p>
        </w:tc>
      </w:tr>
      <w:tr w:rsidR="000C4969" w:rsidRPr="000C4969" w:rsidTr="000C4969">
        <w:tc>
          <w:tcPr>
            <w:tcW w:w="53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lastRenderedPageBreak/>
              <w:t>Выпускник получит возможность научиться: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основам рефлексивного чтения;</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ставить проблему, аргументировать её актуальность;</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самостоятельно проводить исследование на основе применения методов наблюдения и эксперимента;</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выдвигать гипотезы о связях и закономерностях и событий, процессов, объектов;</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организовывать исследование с целью проверки гипотез;</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 делать умозаключения (индуктивное и по аналогии) и выводы на основе аргументации.</w:t>
            </w:r>
          </w:p>
        </w:tc>
        <w:tc>
          <w:tcPr>
            <w:tcW w:w="5008" w:type="dxa"/>
          </w:tcPr>
          <w:p w:rsidR="000C4969" w:rsidRPr="000C4969" w:rsidRDefault="000C4969" w:rsidP="000C4969">
            <w:pPr>
              <w:spacing w:after="200" w:line="276" w:lineRule="auto"/>
              <w:ind w:firstLine="0"/>
              <w:jc w:val="left"/>
              <w:rPr>
                <w:rFonts w:eastAsia="Calibri" w:cs="Times New Roman"/>
                <w:sz w:val="24"/>
                <w:szCs w:val="24"/>
                <w:lang w:eastAsia="en-US"/>
              </w:rPr>
            </w:pPr>
            <w:r w:rsidRPr="000C4969">
              <w:rPr>
                <w:rFonts w:eastAsia="Calibri" w:cs="Times New Roman"/>
                <w:sz w:val="24"/>
                <w:szCs w:val="24"/>
                <w:lang w:eastAsia="en-US"/>
              </w:rPr>
              <w:t>Под руководством учителя большинство обучающихся научатся ставить проблему, аргументировать её актуальность; проводить исследование на основе применения методов наблюдения.</w:t>
            </w:r>
          </w:p>
        </w:tc>
        <w:tc>
          <w:tcPr>
            <w:tcW w:w="5606" w:type="dxa"/>
          </w:tcPr>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Учебные предметы.</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Подготовка учебных исследований во внеурочной</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деятельности, участие в городской конференции для младших школьников «Я познаю мир».</w:t>
            </w:r>
          </w:p>
          <w:p w:rsidR="000C4969" w:rsidRPr="000C4969" w:rsidRDefault="000C4969" w:rsidP="000C4969">
            <w:pPr>
              <w:spacing w:after="0" w:line="240" w:lineRule="auto"/>
              <w:ind w:firstLine="0"/>
              <w:jc w:val="left"/>
              <w:rPr>
                <w:rFonts w:eastAsia="Calibri" w:cs="Times New Roman"/>
                <w:sz w:val="24"/>
                <w:szCs w:val="24"/>
                <w:lang w:eastAsia="en-US"/>
              </w:rPr>
            </w:pPr>
            <w:r w:rsidRPr="000C4969">
              <w:rPr>
                <w:rFonts w:eastAsia="Calibri" w:cs="Times New Roman"/>
                <w:sz w:val="24"/>
                <w:szCs w:val="24"/>
                <w:lang w:eastAsia="en-US"/>
              </w:rPr>
              <w:t>Работа в кружках учреждений дополн</w:t>
            </w:r>
            <w:r w:rsidR="00E75310">
              <w:rPr>
                <w:rFonts w:eastAsia="Calibri" w:cs="Times New Roman"/>
                <w:sz w:val="24"/>
                <w:szCs w:val="24"/>
                <w:lang w:eastAsia="en-US"/>
              </w:rPr>
              <w:t xml:space="preserve">ительного образования: </w:t>
            </w:r>
            <w:r w:rsidRPr="000C4969">
              <w:rPr>
                <w:rFonts w:eastAsia="Calibri" w:cs="Times New Roman"/>
                <w:sz w:val="24"/>
                <w:szCs w:val="24"/>
                <w:lang w:eastAsia="en-US"/>
              </w:rPr>
              <w:t xml:space="preserve"> Дома детского творчества и др.</w:t>
            </w:r>
          </w:p>
        </w:tc>
      </w:tr>
    </w:tbl>
    <w:p w:rsidR="000C4969" w:rsidRPr="000C4969" w:rsidRDefault="000C4969" w:rsidP="000C4969">
      <w:pPr>
        <w:spacing w:after="0" w:line="240" w:lineRule="auto"/>
        <w:ind w:firstLine="454"/>
        <w:jc w:val="left"/>
        <w:outlineLvl w:val="0"/>
        <w:rPr>
          <w:rFonts w:eastAsia="Times New Roman" w:cs="Times New Roman"/>
          <w:b/>
          <w:sz w:val="24"/>
          <w:szCs w:val="24"/>
          <w:lang w:eastAsia="en-US" w:bidi="en-US"/>
        </w:rPr>
      </w:pPr>
      <w:r w:rsidRPr="000C4969">
        <w:rPr>
          <w:rFonts w:eastAsia="Times New Roman" w:cs="Times New Roman"/>
          <w:b/>
          <w:sz w:val="24"/>
          <w:szCs w:val="24"/>
          <w:lang w:eastAsia="en-US" w:bidi="en-US"/>
        </w:rPr>
        <w:t xml:space="preserve">  </w:t>
      </w:r>
    </w:p>
    <w:p w:rsidR="000C4969" w:rsidRPr="00352796" w:rsidRDefault="000C4969" w:rsidP="000C4969">
      <w:pPr>
        <w:spacing w:after="0" w:line="240" w:lineRule="auto"/>
        <w:ind w:firstLine="454"/>
        <w:jc w:val="center"/>
        <w:outlineLvl w:val="0"/>
        <w:rPr>
          <w:rFonts w:eastAsia="Times New Roman" w:cs="Times New Roman"/>
          <w:b/>
          <w:sz w:val="26"/>
          <w:szCs w:val="26"/>
          <w:lang w:eastAsia="en-US" w:bidi="en-US"/>
        </w:rPr>
      </w:pPr>
      <w:r w:rsidRPr="00352796">
        <w:rPr>
          <w:rFonts w:eastAsia="Times New Roman" w:cs="Times New Roman"/>
          <w:b/>
          <w:sz w:val="26"/>
          <w:szCs w:val="26"/>
          <w:lang w:eastAsia="en-US" w:bidi="en-US"/>
        </w:rPr>
        <w:t>1.2.3.1. Формирование ИКТ-компетентности обучающихся</w:t>
      </w:r>
    </w:p>
    <w:p w:rsidR="000C4969" w:rsidRPr="00352796" w:rsidRDefault="000C4969" w:rsidP="000C4969">
      <w:pPr>
        <w:spacing w:after="200" w:line="240" w:lineRule="auto"/>
        <w:ind w:firstLine="454"/>
        <w:jc w:val="center"/>
        <w:outlineLvl w:val="0"/>
        <w:rPr>
          <w:rFonts w:eastAsia="Calibri" w:cs="Times New Roman"/>
          <w:b/>
          <w:sz w:val="26"/>
          <w:szCs w:val="26"/>
          <w:lang w:eastAsia="en-US"/>
        </w:rPr>
      </w:pPr>
      <w:r w:rsidRPr="00352796">
        <w:rPr>
          <w:rFonts w:eastAsia="Calibri" w:cs="Times New Roman"/>
          <w:b/>
          <w:sz w:val="26"/>
          <w:szCs w:val="26"/>
          <w:lang w:eastAsia="en-US"/>
        </w:rPr>
        <w:t>Обращение с устройствами ИКТ</w:t>
      </w:r>
    </w:p>
    <w:p w:rsidR="000C4969" w:rsidRPr="007F2540" w:rsidRDefault="000C4969" w:rsidP="000C4969">
      <w:pPr>
        <w:spacing w:after="0" w:line="240" w:lineRule="auto"/>
        <w:ind w:firstLine="454"/>
        <w:outlineLvl w:val="0"/>
        <w:rPr>
          <w:rFonts w:eastAsia="Calibri" w:cs="Times New Roman"/>
          <w:b/>
          <w:sz w:val="26"/>
          <w:szCs w:val="26"/>
          <w:lang w:eastAsia="en-US"/>
        </w:rPr>
      </w:pPr>
      <w:r w:rsidRPr="007F2540">
        <w:rPr>
          <w:rFonts w:eastAsia="Calibri" w:cs="Times New Roman"/>
          <w:b/>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подключать устройства ИКТ к электрическим и информационным сетям, использовать аккумуляторы;</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правильно включать и выключать устройства ИКТ, входить в операционную систему и завершать работу с ней, выполнять базовые действия с экранными объектами (перемещение курсора, выделение, прямое перемещение, запоминание и вырезание);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осуществлять информационное подключение к локальной сети и глобальной сети Интернет;</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входить в информационную среду образовательного учреждения, в том числе через Интернет, размещать в информационной среде различные информационные объекты;</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выводить информацию на бумагу, правильно обращаться с расходными материалами;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соблюдать требования техники безопасности, гигиены, эргономики и ресурсосбережения при работе с устройствами ИКТ, в частности учитывающие специфику работы с различными экранами.</w:t>
      </w:r>
    </w:p>
    <w:p w:rsidR="000C4969" w:rsidRPr="007F2540" w:rsidRDefault="000C4969" w:rsidP="000C4969">
      <w:pPr>
        <w:spacing w:after="0" w:line="240" w:lineRule="auto"/>
        <w:ind w:firstLine="454"/>
        <w:rPr>
          <w:rFonts w:eastAsia="Calibri" w:cs="Times New Roman"/>
          <w:b/>
          <w:sz w:val="26"/>
          <w:szCs w:val="26"/>
          <w:lang w:eastAsia="en-US"/>
        </w:rPr>
      </w:pPr>
      <w:r w:rsidRPr="007F2540">
        <w:rPr>
          <w:rFonts w:eastAsia="Calibri" w:cs="Times New Roman"/>
          <w:b/>
          <w:i/>
          <w:sz w:val="26"/>
          <w:szCs w:val="26"/>
          <w:lang w:eastAsia="en-US"/>
        </w:rPr>
        <w:t>Выпускник получит возможность научиться</w:t>
      </w:r>
      <w:r w:rsidRPr="007F2540">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осознавать и использовать в практической деятельности основные психологические особенности восприятия информации человеком.</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7F2540">
        <w:rPr>
          <w:rFonts w:eastAsia="Calibri" w:cs="Times New Roman"/>
          <w:b/>
          <w:sz w:val="26"/>
          <w:szCs w:val="26"/>
          <w:u w:val="single"/>
          <w:lang w:eastAsia="en-US"/>
        </w:rPr>
        <w:t>Примечание</w:t>
      </w:r>
      <w:r w:rsidRPr="007F2540">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преимущественно в рамках предметов «Технология», «Информатика», а также во внеурочной и внешкольной деятельности.</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Фиксация изображений и звуков.</w:t>
      </w:r>
    </w:p>
    <w:p w:rsidR="000C4969" w:rsidRPr="007F2540" w:rsidRDefault="000C4969" w:rsidP="000C4969">
      <w:pPr>
        <w:suppressAutoHyphens/>
        <w:spacing w:after="0" w:line="240" w:lineRule="auto"/>
        <w:ind w:firstLine="454"/>
        <w:rPr>
          <w:rFonts w:eastAsia="Calibri" w:cs="Times New Roman"/>
          <w:b/>
          <w:bCs/>
          <w:iCs/>
          <w:sz w:val="26"/>
          <w:szCs w:val="26"/>
          <w:lang w:eastAsia="en-US"/>
        </w:rPr>
      </w:pPr>
      <w:r w:rsidRPr="007F2540">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осуществлять фиксацию изображений и звуков в ходе процесса обсуждения, проведения эксперимента, природного процесса, фиксацию хода и результатов проектной деятельности;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lastRenderedPageBreak/>
        <w:t>• учитывать смысл и содержание деятельности при организации фиксации, выделять для фиксации отдельные элементы объектов и процессов, обеспечивать качество фиксации существенных элементов;</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выбирать технические средства ИКТ для фиксации изображений и звуков в соответствии с поставленной целью;</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проводить обработку цифровых фотографий с использованием возможностей специальных компьютерных инструментов, создавать презентации на основе цифровых фотографий;</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проводить обработку цифровых звукозаписей с использованием возможностей специальных компьютерных инструментов, проводить транскрибирование цифровых звукозаписей;</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осуществлять видеосъёмку и проводить монтаж отснятого материала с использованием возможностей специальных компьютерных инструментов.</w:t>
      </w:r>
    </w:p>
    <w:p w:rsidR="000C4969" w:rsidRPr="007F2540" w:rsidRDefault="000C4969" w:rsidP="000C4969">
      <w:pPr>
        <w:spacing w:after="0" w:line="240" w:lineRule="auto"/>
        <w:ind w:firstLine="454"/>
        <w:rPr>
          <w:rFonts w:eastAsia="Calibri" w:cs="Times New Roman"/>
          <w:b/>
          <w:sz w:val="26"/>
          <w:szCs w:val="26"/>
          <w:lang w:eastAsia="en-US"/>
        </w:rPr>
      </w:pPr>
      <w:r w:rsidRPr="007F2540">
        <w:rPr>
          <w:rFonts w:eastAsia="Calibri" w:cs="Times New Roman"/>
          <w:b/>
          <w:i/>
          <w:sz w:val="26"/>
          <w:szCs w:val="26"/>
          <w:lang w:eastAsia="en-US"/>
        </w:rPr>
        <w:t>Выпускник получит возможность научиться:</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различать творческую и техническую фиксацию звуков и изображений;</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возможности ИКТ в творческой деятельности, связанной с искусством;</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осуществлять трёхмерное сканирование.</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7F2540">
        <w:rPr>
          <w:rFonts w:eastAsia="Calibri" w:cs="Times New Roman"/>
          <w:b/>
          <w:sz w:val="26"/>
          <w:szCs w:val="26"/>
          <w:u w:val="single"/>
          <w:lang w:eastAsia="en-US"/>
        </w:rPr>
        <w:t>Примечание</w:t>
      </w:r>
      <w:r w:rsidRPr="007F2540">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преимущественно в рамках предметов «Искусство», «Русский язык», «Иностранный язык», «Физическая культура», «Биология», «Физика», «Химия», а также во внеурочной деятельности.</w:t>
      </w:r>
    </w:p>
    <w:p w:rsidR="000C4969" w:rsidRPr="00352796" w:rsidRDefault="000C4969" w:rsidP="007F2540">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0"/>
        <w:rPr>
          <w:rFonts w:eastAsia="Calibri" w:cs="Times New Roman"/>
          <w:sz w:val="26"/>
          <w:szCs w:val="26"/>
          <w:lang w:eastAsia="en-US"/>
        </w:rPr>
      </w:pPr>
    </w:p>
    <w:p w:rsidR="000C4969" w:rsidRPr="00352796" w:rsidRDefault="000C4969" w:rsidP="000C4969">
      <w:pPr>
        <w:spacing w:after="20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Создание письменных сообщений</w:t>
      </w:r>
    </w:p>
    <w:p w:rsidR="000C4969" w:rsidRPr="007F2540" w:rsidRDefault="000C4969" w:rsidP="000C4969">
      <w:pPr>
        <w:suppressAutoHyphens/>
        <w:spacing w:after="0" w:line="240" w:lineRule="auto"/>
        <w:ind w:firstLine="454"/>
        <w:rPr>
          <w:rFonts w:eastAsia="Calibri" w:cs="Times New Roman"/>
          <w:b/>
          <w:bCs/>
          <w:iCs/>
          <w:sz w:val="26"/>
          <w:szCs w:val="26"/>
          <w:lang w:eastAsia="en-US"/>
        </w:rPr>
      </w:pPr>
      <w:r w:rsidRPr="007F2540">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текст на русском языке с использованием слепого десятипальцевого клавиатурного письма;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сканировать текст и осуществлять распознавание сканированного текста;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осуществлять редактирование и структурирование текста в соответствии с его смыслом средствами текстового редактора;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текст на основе расшифровки аудиозаписи, в том числе нескольких участников обсуждения, осуществлять письменное смысловое резюмирование высказываний в ходе обсуждения;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средства орфографического и синтаксического контроля русского текста и текста на иностранном языке.</w:t>
      </w:r>
    </w:p>
    <w:p w:rsidR="000C4969" w:rsidRPr="007F2540" w:rsidRDefault="000C4969" w:rsidP="000C4969">
      <w:pPr>
        <w:spacing w:after="0" w:line="240" w:lineRule="auto"/>
        <w:ind w:firstLine="454"/>
        <w:rPr>
          <w:rFonts w:eastAsia="Calibri" w:cs="Times New Roman"/>
          <w:b/>
          <w:sz w:val="26"/>
          <w:szCs w:val="26"/>
          <w:lang w:eastAsia="en-US"/>
        </w:rPr>
      </w:pPr>
      <w:r w:rsidRPr="007F2540">
        <w:rPr>
          <w:rFonts w:eastAsia="Calibri" w:cs="Times New Roman"/>
          <w:b/>
          <w:i/>
          <w:sz w:val="26"/>
          <w:szCs w:val="26"/>
          <w:lang w:eastAsia="en-US"/>
        </w:rPr>
        <w:t>Выпускник получит возможность научиться:</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создавать текст на иностранном языке с использованием слепого десятипальцевого клавиатурного письма;</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компьютерные инструменты, упрощающие расшифровку аудиозаписей.</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7F2540">
        <w:rPr>
          <w:rFonts w:eastAsia="Calibri" w:cs="Times New Roman"/>
          <w:b/>
          <w:sz w:val="26"/>
          <w:szCs w:val="26"/>
          <w:u w:val="single"/>
          <w:lang w:eastAsia="en-US"/>
        </w:rPr>
        <w:t>Примечание</w:t>
      </w:r>
      <w:r w:rsidRPr="00352796">
        <w:rPr>
          <w:rFonts w:eastAsia="Calibri" w:cs="Times New Roman"/>
          <w:sz w:val="26"/>
          <w:szCs w:val="26"/>
          <w:lang w:eastAsia="en-US"/>
        </w:rPr>
        <w:t>: результаты достигаются преимущественно в рамках предметов «Русский язык», «Иностранный язык», «Литература», «История».</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20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Создание графических объектов.</w:t>
      </w:r>
    </w:p>
    <w:p w:rsidR="000C4969" w:rsidRPr="007F2540" w:rsidRDefault="000C4969" w:rsidP="000C4969">
      <w:pPr>
        <w:suppressAutoHyphens/>
        <w:spacing w:after="0" w:line="240" w:lineRule="auto"/>
        <w:ind w:firstLine="454"/>
        <w:rPr>
          <w:rFonts w:eastAsia="Calibri" w:cs="Times New Roman"/>
          <w:b/>
          <w:bCs/>
          <w:iCs/>
          <w:sz w:val="26"/>
          <w:szCs w:val="26"/>
          <w:lang w:eastAsia="en-US"/>
        </w:rPr>
      </w:pPr>
      <w:r w:rsidRPr="007F2540">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различные геометрические объекты с использованием возможностей специальных компьютерных инструментов;</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диаграммы различных видов (алгоритмические, концептуальные, классификационные, организационные, родства и др.) в соответствии с решаемыми задачами;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специализированные карты и диаграммы: географические, хронологические;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создавать графические объекты проведением рукой произвольных линий с использованием специализированных компьютерных инструментов и устройств.</w:t>
      </w:r>
    </w:p>
    <w:p w:rsidR="000C4969" w:rsidRPr="007F2540" w:rsidRDefault="000C4969" w:rsidP="000C4969">
      <w:pPr>
        <w:spacing w:after="0" w:line="240" w:lineRule="auto"/>
        <w:ind w:firstLine="454"/>
        <w:rPr>
          <w:rFonts w:eastAsia="Calibri" w:cs="Times New Roman"/>
          <w:b/>
          <w:sz w:val="26"/>
          <w:szCs w:val="26"/>
          <w:lang w:eastAsia="en-US"/>
        </w:rPr>
      </w:pPr>
      <w:r w:rsidRPr="007F2540">
        <w:rPr>
          <w:rFonts w:eastAsia="Calibri" w:cs="Times New Roman"/>
          <w:b/>
          <w:i/>
          <w:sz w:val="26"/>
          <w:szCs w:val="26"/>
          <w:lang w:eastAsia="en-US"/>
        </w:rPr>
        <w:lastRenderedPageBreak/>
        <w:t>Выпускник получит возможность научиться:</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создавать мультипликационные фильмы;</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создавать виртуальные модели трёхмерных объектов.</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7F2540">
        <w:rPr>
          <w:rFonts w:eastAsia="Calibri" w:cs="Times New Roman"/>
          <w:b/>
          <w:sz w:val="26"/>
          <w:szCs w:val="26"/>
          <w:u w:val="single"/>
          <w:lang w:eastAsia="en-US"/>
        </w:rPr>
        <w:t>Примечание:</w:t>
      </w:r>
      <w:r w:rsidRPr="00352796">
        <w:rPr>
          <w:rFonts w:eastAsia="Calibri" w:cs="Times New Roman"/>
          <w:sz w:val="26"/>
          <w:szCs w:val="26"/>
          <w:lang w:eastAsia="en-US"/>
        </w:rPr>
        <w:t xml:space="preserve"> результаты достигаются преимущественно в рамках предметов «Технология», «Обществознание», «История», «Математика».</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20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Создание музыкальных и звуковых сообщений.</w:t>
      </w:r>
    </w:p>
    <w:p w:rsidR="000C4969" w:rsidRPr="007F2540" w:rsidRDefault="000C4969" w:rsidP="000C4969">
      <w:pPr>
        <w:suppressAutoHyphens/>
        <w:spacing w:after="0" w:line="240" w:lineRule="auto"/>
        <w:ind w:firstLine="454"/>
        <w:rPr>
          <w:rFonts w:eastAsia="Calibri" w:cs="Times New Roman"/>
          <w:b/>
          <w:bCs/>
          <w:iCs/>
          <w:sz w:val="26"/>
          <w:szCs w:val="26"/>
          <w:lang w:eastAsia="en-US"/>
        </w:rPr>
      </w:pPr>
      <w:r w:rsidRPr="007F2540">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звуковые и музыкальные редакторы;</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клавишные и кинестетические синтезаторы;</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программы звукозаписи и микрофоны.</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музыкальные редакторы, клавишные и кинетические синтезаторы для решения творческих задач.</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352796">
        <w:rPr>
          <w:rFonts w:eastAsia="Calibri" w:cs="Times New Roman"/>
          <w:sz w:val="26"/>
          <w:szCs w:val="26"/>
          <w:lang w:eastAsia="en-US"/>
        </w:rPr>
        <w:t xml:space="preserve"> результаты достигаются преимущественно в рамках предметов предметной области «Искусство», а также во внеурочной деятельности.</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Создание, восприятие и использование гипермедиа сообщений.</w:t>
      </w:r>
    </w:p>
    <w:p w:rsidR="000C4969" w:rsidRPr="00352796" w:rsidRDefault="000C4969" w:rsidP="000C4969">
      <w:pPr>
        <w:spacing w:after="0" w:line="240" w:lineRule="auto"/>
        <w:ind w:firstLine="454"/>
        <w:outlineLvl w:val="0"/>
        <w:rPr>
          <w:rFonts w:eastAsia="Calibri" w:cs="Times New Roman"/>
          <w:b/>
          <w:sz w:val="26"/>
          <w:szCs w:val="26"/>
          <w:lang w:eastAsia="en-US"/>
        </w:rPr>
      </w:pPr>
    </w:p>
    <w:p w:rsidR="000C4969" w:rsidRPr="006610A5" w:rsidRDefault="000C4969" w:rsidP="000C4969">
      <w:pPr>
        <w:suppressAutoHyphens/>
        <w:spacing w:after="0" w:line="240" w:lineRule="auto"/>
        <w:ind w:firstLine="454"/>
        <w:rPr>
          <w:rFonts w:eastAsia="Calibri" w:cs="Times New Roman"/>
          <w:b/>
          <w:bCs/>
          <w:iCs/>
          <w:sz w:val="26"/>
          <w:szCs w:val="26"/>
          <w:lang w:eastAsia="en-US"/>
        </w:rPr>
      </w:pPr>
      <w:r w:rsidRPr="006610A5">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организовывать сообщения в виде линейного или включающего ссылки представления для самостоятельного просмотра через браузер;</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работать с особыми видами сообщений: диаграммами (алгоритмические, 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xml:space="preserve">• проводить деконструкцию сообщений, выделение в них структуры, элементов и фрагментов; </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при восприятии сообщений внутренние и внешние ссылки;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формулировать вопросы к сообщению, создавать краткое описание сообщения; цитировать фрагменты сообщения;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избирательно относиться к информации в окружающем информационном пространстве, отказываться от потребления ненужной информации.</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r w:rsidRPr="006610A5">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проектировать дизайн сообщений в соответствии с задачами и средствами доставки;</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понимать сообщения, используя при их восприятии внутренние и внешние ссылки, различные инструменты поиска, справочные источники (включая двуязычные).</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6610A5">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преимущественно в рамках предметов «Технология», «Литература», «Русский язык», «Иностранный язык», «Изобразительное искусство», «Музыка», могут достигаться при изучении и других предметов.</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20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Коммуникация и социальное взаимодействие.</w:t>
      </w:r>
    </w:p>
    <w:p w:rsidR="000C4969" w:rsidRPr="006610A5" w:rsidRDefault="000C4969" w:rsidP="000C4969">
      <w:pPr>
        <w:suppressAutoHyphens/>
        <w:spacing w:after="0" w:line="240" w:lineRule="auto"/>
        <w:ind w:firstLine="454"/>
        <w:rPr>
          <w:rFonts w:eastAsia="Calibri" w:cs="Times New Roman"/>
          <w:b/>
          <w:bCs/>
          <w:iCs/>
          <w:sz w:val="26"/>
          <w:szCs w:val="26"/>
          <w:lang w:eastAsia="en-US"/>
        </w:rPr>
      </w:pPr>
      <w:r w:rsidRPr="006610A5">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выступать с аудиовидеоподдержкой, включая выступление перед дистанционной аудиторией;</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участвовать в обсуждении (аудиовидеофорум, текстовый форум) с использованием возможностей Интернета;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возможности электронной почты для информационного обмена;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вести личный дневник (блог) с использованием возможностей Интернета;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lastRenderedPageBreak/>
        <w:t>• осуществлять образовательное взаимодействие в информационном пространстве образовательного учреждения (получение и выполнение заданий, получение комментариев, совершенствование своей работы, формирование портфолио);</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соблюдать нормы информационной культуры, этики и права; с уважением относиться к частной информации и информационным правам других людей.</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r w:rsidRPr="006610A5">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взаимодействовать в социальных сетях, работать в группе над сообщением (вики);</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участвовать в форумах в социальных образовательных сетях;</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взаимодействовать с партнёрами с использованием возможностей Интернета (игровое и театральное взаимодействие).</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6610A5">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в рамках всех предметов, а также во внеурочной деятельности.</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Поиск и организация хранения информации.</w:t>
      </w:r>
    </w:p>
    <w:p w:rsidR="000C4969" w:rsidRPr="006610A5" w:rsidRDefault="000C4969" w:rsidP="000C4969">
      <w:pPr>
        <w:suppressAutoHyphens/>
        <w:spacing w:after="0" w:line="240" w:lineRule="auto"/>
        <w:ind w:firstLine="454"/>
        <w:rPr>
          <w:rFonts w:eastAsia="Calibri" w:cs="Times New Roman"/>
          <w:b/>
          <w:bCs/>
          <w:iCs/>
          <w:sz w:val="26"/>
          <w:szCs w:val="26"/>
          <w:lang w:eastAsia="en-US"/>
        </w:rPr>
      </w:pPr>
      <w:r w:rsidRPr="006610A5">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различные приёмы поиска информации в Интернете, поисковые сервисы, строить запросы для поиска информации и анализировать результаты поиска;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приёмы поиска информации на персональном компьютере, в информационной среде учреждения и в образовательном пространстве;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различные библиотечные, в том числе электронные, каталоги для поиска необходимых книг;</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искать информацию в различных базах данных, создавать и заполнять базы данных, в частности использовать различные определители;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формировать собственное информационное пространство: создавать системы папок и размещать в них нужные информационные источники, размещать информацию в Интернете.</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r w:rsidRPr="006610A5">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создавать и заполнять различные определители;</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 xml:space="preserve">использовать различные приёмы поиска информации в Интернете в ходе учебной деятельности. </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6610A5">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преимущественно в рамках предметов «История», «Литература», «Технология», «Информатика» и других предметов.</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200" w:line="240" w:lineRule="auto"/>
        <w:ind w:firstLine="454"/>
        <w:rPr>
          <w:rFonts w:eastAsia="Calibri" w:cs="Times New Roman"/>
          <w:b/>
          <w:sz w:val="26"/>
          <w:szCs w:val="26"/>
          <w:lang w:eastAsia="en-US"/>
        </w:rPr>
      </w:pPr>
      <w:r w:rsidRPr="00352796">
        <w:rPr>
          <w:rFonts w:eastAsia="Calibri" w:cs="Times New Roman"/>
          <w:b/>
          <w:sz w:val="26"/>
          <w:szCs w:val="26"/>
          <w:lang w:eastAsia="en-US"/>
        </w:rPr>
        <w:t>Анализ информации, математическая обработка данных в исследовании.</w:t>
      </w:r>
    </w:p>
    <w:p w:rsidR="000C4969" w:rsidRPr="006610A5" w:rsidRDefault="000C4969" w:rsidP="000C4969">
      <w:pPr>
        <w:suppressAutoHyphens/>
        <w:spacing w:after="0" w:line="240" w:lineRule="auto"/>
        <w:ind w:firstLine="454"/>
        <w:rPr>
          <w:rFonts w:eastAsia="Calibri" w:cs="Times New Roman"/>
          <w:b/>
          <w:bCs/>
          <w:iCs/>
          <w:sz w:val="26"/>
          <w:szCs w:val="26"/>
          <w:lang w:eastAsia="en-US"/>
        </w:rPr>
      </w:pPr>
      <w:r w:rsidRPr="006610A5">
        <w:rPr>
          <w:rFonts w:eastAsia="Calibri" w:cs="Times New Roman"/>
          <w:b/>
          <w:bCs/>
          <w:iCs/>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вводить результаты измерений и другие цифровые данные для их обработки, в том числе статистической и визуализации;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xml:space="preserve">• строить математические модели; </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проводить эксперименты и исследования в виртуальных лабораториях по естественным наукам, математике и информатике.</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r w:rsidRPr="006610A5">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проводить естественно-научные и социальные измерения, вводить результаты измерений и других цифровых данных и обрабатывать их, в том числе статистически и с помощью визуализации;</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анализировать результаты своей деятельности и затрачиваемых ресурсов.</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352796">
        <w:rPr>
          <w:rFonts w:eastAsia="Calibri" w:cs="Times New Roman"/>
          <w:sz w:val="26"/>
          <w:szCs w:val="26"/>
          <w:lang w:eastAsia="en-US"/>
        </w:rPr>
        <w:t>: результаты достигаются преимущественно в рамках естественных наук, предметов «Обществознание», «Математика».</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20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Моделирование, проектирование и управление.</w:t>
      </w:r>
    </w:p>
    <w:p w:rsidR="000C4969" w:rsidRPr="006610A5" w:rsidRDefault="000C4969" w:rsidP="000C4969">
      <w:pPr>
        <w:suppressAutoHyphens/>
        <w:spacing w:after="0" w:line="240" w:lineRule="auto"/>
        <w:ind w:firstLine="454"/>
        <w:rPr>
          <w:rFonts w:eastAsia="Calibri" w:cs="Times New Roman"/>
          <w:b/>
          <w:bCs/>
          <w:iCs/>
          <w:sz w:val="26"/>
          <w:szCs w:val="26"/>
          <w:lang w:eastAsia="en-US"/>
        </w:rPr>
      </w:pPr>
      <w:r w:rsidRPr="006610A5">
        <w:rPr>
          <w:rFonts w:eastAsia="Calibri" w:cs="Times New Roman"/>
          <w:b/>
          <w:bCs/>
          <w:iCs/>
          <w:sz w:val="26"/>
          <w:szCs w:val="26"/>
          <w:lang w:eastAsia="en-US"/>
        </w:rPr>
        <w:lastRenderedPageBreak/>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моделировать с использованием виртуальных конструкторов;</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конструировать и моделировать с использованием материальных конструкторов с компьютерным управлением и обратной связью;</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моделировать с использованием средств программирования;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проектировать и организовывать свою индивидуальную и групповую деятельность, организовывать своё время с использованием ИКТ.</w:t>
      </w:r>
    </w:p>
    <w:p w:rsidR="000C4969" w:rsidRPr="006610A5" w:rsidRDefault="000C4969" w:rsidP="000C4969">
      <w:pPr>
        <w:spacing w:after="0" w:line="240" w:lineRule="auto"/>
        <w:ind w:firstLine="454"/>
        <w:rPr>
          <w:rFonts w:eastAsia="Calibri" w:cs="Times New Roman"/>
          <w:b/>
          <w:sz w:val="26"/>
          <w:szCs w:val="26"/>
          <w:lang w:eastAsia="en-US"/>
        </w:rPr>
      </w:pPr>
      <w:r w:rsidRPr="006610A5">
        <w:rPr>
          <w:rFonts w:eastAsia="Calibri" w:cs="Times New Roman"/>
          <w:b/>
          <w:i/>
          <w:sz w:val="26"/>
          <w:szCs w:val="26"/>
          <w:lang w:eastAsia="en-US"/>
        </w:rPr>
        <w:t>Выпускник получит возможность научиться</w:t>
      </w:r>
      <w:r w:rsidRPr="006610A5">
        <w:rPr>
          <w:rFonts w:eastAsia="Calibri" w:cs="Times New Roman"/>
          <w:b/>
          <w:sz w:val="26"/>
          <w:szCs w:val="26"/>
          <w:lang w:eastAsia="en-US"/>
        </w:rPr>
        <w:t>:</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проектировать виртуальные и реальные объекты и процессы, использовать системы автоматизированного проектирования.</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r w:rsidRPr="006610A5">
        <w:rPr>
          <w:rFonts w:eastAsia="Calibri" w:cs="Times New Roman"/>
          <w:b/>
          <w:sz w:val="26"/>
          <w:szCs w:val="26"/>
          <w:u w:val="single"/>
          <w:lang w:eastAsia="en-US"/>
        </w:rPr>
        <w:t>Примечание</w:t>
      </w:r>
      <w:r w:rsidRPr="006610A5">
        <w:rPr>
          <w:rFonts w:eastAsia="Calibri" w:cs="Times New Roman"/>
          <w:b/>
          <w:sz w:val="26"/>
          <w:szCs w:val="26"/>
          <w:lang w:eastAsia="en-US"/>
        </w:rPr>
        <w:t>:</w:t>
      </w:r>
      <w:r w:rsidRPr="00352796">
        <w:rPr>
          <w:rFonts w:eastAsia="Calibri" w:cs="Times New Roman"/>
          <w:sz w:val="26"/>
          <w:szCs w:val="26"/>
          <w:lang w:eastAsia="en-US"/>
        </w:rPr>
        <w:t xml:space="preserve"> результаты достигаются преимущественно в рамках естественных наук, предметов «Технология», «Математика», «Информатика», «Обществознание», «Физика», «Химия».</w:t>
      </w:r>
    </w:p>
    <w:p w:rsidR="000C4969" w:rsidRPr="00352796" w:rsidRDefault="000C4969" w:rsidP="000C4969">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0" w:line="240" w:lineRule="auto"/>
        <w:ind w:firstLine="454"/>
        <w:rPr>
          <w:rFonts w:eastAsia="Calibri" w:cs="Times New Roman"/>
          <w:sz w:val="26"/>
          <w:szCs w:val="26"/>
          <w:lang w:eastAsia="en-US"/>
        </w:rPr>
      </w:pPr>
    </w:p>
    <w:p w:rsidR="000C4969" w:rsidRPr="00352796" w:rsidRDefault="000C4969" w:rsidP="000C4969">
      <w:pPr>
        <w:spacing w:after="0" w:line="240" w:lineRule="auto"/>
        <w:ind w:firstLine="454"/>
        <w:jc w:val="center"/>
        <w:outlineLvl w:val="0"/>
        <w:rPr>
          <w:rFonts w:eastAsia="Times New Roman" w:cs="Times New Roman"/>
          <w:b/>
          <w:sz w:val="26"/>
          <w:szCs w:val="26"/>
          <w:lang w:eastAsia="en-US" w:bidi="en-US"/>
        </w:rPr>
      </w:pPr>
    </w:p>
    <w:p w:rsidR="000C4969" w:rsidRPr="00352796" w:rsidRDefault="000C4969" w:rsidP="000C4969">
      <w:pPr>
        <w:spacing w:after="0" w:line="240" w:lineRule="auto"/>
        <w:ind w:firstLine="454"/>
        <w:jc w:val="center"/>
        <w:outlineLvl w:val="0"/>
        <w:rPr>
          <w:rFonts w:eastAsia="Times New Roman" w:cs="Times New Roman"/>
          <w:b/>
          <w:sz w:val="26"/>
          <w:szCs w:val="26"/>
          <w:lang w:eastAsia="en-US" w:bidi="en-US"/>
        </w:rPr>
      </w:pPr>
      <w:r w:rsidRPr="00352796">
        <w:rPr>
          <w:rFonts w:eastAsia="Times New Roman" w:cs="Times New Roman"/>
          <w:b/>
          <w:sz w:val="26"/>
          <w:szCs w:val="26"/>
          <w:lang w:eastAsia="en-US" w:bidi="en-US"/>
        </w:rPr>
        <w:t>1.2.3.2. Основы учебно-исследовательской и проектной деятельности.</w:t>
      </w:r>
    </w:p>
    <w:p w:rsidR="000C4969" w:rsidRPr="00352796" w:rsidRDefault="000C4969" w:rsidP="000C4969">
      <w:pPr>
        <w:spacing w:after="0" w:line="240" w:lineRule="auto"/>
        <w:ind w:firstLine="454"/>
        <w:jc w:val="center"/>
        <w:outlineLvl w:val="0"/>
        <w:rPr>
          <w:rFonts w:eastAsia="Times New Roman" w:cs="Times New Roman"/>
          <w:b/>
          <w:sz w:val="26"/>
          <w:szCs w:val="26"/>
          <w:lang w:eastAsia="en-US" w:bidi="en-US"/>
        </w:rPr>
      </w:pP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планировать и выполнять учебное исследование и учебный проект, используя оборудование, модели, методы и приёмы, адекватные исследуемой проблеме;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выбирать и использовать методы, соответствующие рассматриваемой проблеме;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распознавать и ставить вопросы, ответы на которые могут быть получены путём научного исследования, отбирать адекватные методы исследования, формулировать вытекающие из исследования выводы;</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такие математические методы и приёмы, как абстракция и идеализация, доказательство, доказательство от противного, доказательство по аналогии, опровержение, контрпример, индуктивные и дедуктивные рассуждения, построение и исполнение алгоритма;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такие естественно-научные методы и приёмы, как наблюдение, постановка проблемы, выдвижение «хорошей гипотезы», эксперимент, моделирование, использование математических моделей, теоретическое обоснование, установление границ применимости модели/теории;</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использовать некоторые методы получения знаний, характерные для социальных и исторических наук: постановка проблемы, опросы, описание, сравнительное историческое описание, объяснение, использование статистических данных, интерпретация фактов;</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ясно, логично и точно излагать свою точку зрения, использовать языковые средства, адекватные обсуждаемой проблеме;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xml:space="preserve">• отличать факты от суждений, мнений и оценок, критически относиться к суждениям, мнениям, оценкам, реконструировать их основания; </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видеть и комментировать связь научного знания и ценностных установок, моральных суждений при получении, распространении и применении научного знания.</w:t>
      </w:r>
    </w:p>
    <w:p w:rsidR="000C4969" w:rsidRPr="000F0378" w:rsidRDefault="000C4969" w:rsidP="000C4969">
      <w:pPr>
        <w:spacing w:after="0" w:line="240" w:lineRule="auto"/>
        <w:ind w:firstLine="454"/>
        <w:rPr>
          <w:rFonts w:eastAsia="Calibri" w:cs="Times New Roman"/>
          <w:b/>
          <w:i/>
          <w:sz w:val="26"/>
          <w:szCs w:val="26"/>
          <w:lang w:eastAsia="en-US"/>
        </w:rPr>
      </w:pPr>
      <w:r w:rsidRPr="000F0378">
        <w:rPr>
          <w:rFonts w:eastAsia="Calibri" w:cs="Times New Roman"/>
          <w:b/>
          <w:i/>
          <w:sz w:val="26"/>
          <w:szCs w:val="26"/>
          <w:lang w:eastAsia="en-US"/>
        </w:rPr>
        <w:t>Выпускник получит возможность научиться:</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самостоятельно задумывать, планировать и выполнять учебное исследование, учебный и социальный проект;</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догадку, озарение, интуицию;</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такие математические методы и приёмы, как перебор логических возможностей, математическое моделирование;</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такие естественно-научные методы и приёмы, как абстрагирование от привходящих факторов, проверка на совместимость с другими известными фактами;</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использовать некоторые методы получения знаний, характерные для социальных и исторических наук: анкетирование, моделирование, поиск исторических образцов;</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lastRenderedPageBreak/>
        <w:t>• </w:t>
      </w:r>
      <w:r w:rsidRPr="00352796">
        <w:rPr>
          <w:rFonts w:eastAsia="Calibri" w:cs="Times New Roman"/>
          <w:i/>
          <w:sz w:val="26"/>
          <w:szCs w:val="26"/>
          <w:lang w:eastAsia="en-US"/>
        </w:rPr>
        <w:t>использовать некоторые приёмы художественного познания мира: целостное отображение мира, образность, художественный вымысел, органическое единство общего особенного (типичного) и единичного, оригинальность;</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целенаправленно и осознанно развивать свои коммуникативные способности, осваивать новые языковые средства;</w:t>
      </w:r>
    </w:p>
    <w:p w:rsidR="000C4969" w:rsidRPr="00352796" w:rsidRDefault="000C4969" w:rsidP="000C4969">
      <w:pPr>
        <w:spacing w:after="0" w:line="240" w:lineRule="auto"/>
        <w:ind w:firstLine="454"/>
        <w:rPr>
          <w:rFonts w:eastAsia="Calibri" w:cs="Times New Roman"/>
          <w:i/>
          <w:sz w:val="26"/>
          <w:szCs w:val="26"/>
          <w:lang w:eastAsia="en-US"/>
        </w:rPr>
      </w:pPr>
      <w:r w:rsidRPr="00352796">
        <w:rPr>
          <w:rFonts w:eastAsia="Calibri" w:cs="Times New Roman"/>
          <w:sz w:val="26"/>
          <w:szCs w:val="26"/>
          <w:lang w:eastAsia="en-US"/>
        </w:rPr>
        <w:t>• </w:t>
      </w:r>
      <w:r w:rsidRPr="00352796">
        <w:rPr>
          <w:rFonts w:eastAsia="Calibri" w:cs="Times New Roman"/>
          <w:i/>
          <w:sz w:val="26"/>
          <w:szCs w:val="26"/>
          <w:lang w:eastAsia="en-US"/>
        </w:rPr>
        <w:t>осознавать свою ответственность за достоверность полученных знаний, за качество выполненного проекта.</w:t>
      </w:r>
    </w:p>
    <w:p w:rsidR="000C4969" w:rsidRPr="00352796" w:rsidRDefault="000C4969" w:rsidP="000C4969">
      <w:pPr>
        <w:spacing w:after="0" w:line="240" w:lineRule="auto"/>
        <w:ind w:firstLine="454"/>
        <w:rPr>
          <w:rFonts w:eastAsia="Calibri" w:cs="Times New Roman"/>
          <w:i/>
          <w:sz w:val="26"/>
          <w:szCs w:val="26"/>
          <w:lang w:eastAsia="en-US"/>
        </w:rPr>
      </w:pPr>
    </w:p>
    <w:p w:rsidR="000C4969" w:rsidRPr="00352796" w:rsidRDefault="000C4969" w:rsidP="000C4969">
      <w:pPr>
        <w:spacing w:after="0" w:line="240" w:lineRule="auto"/>
        <w:ind w:firstLine="454"/>
        <w:jc w:val="center"/>
        <w:outlineLvl w:val="0"/>
        <w:rPr>
          <w:rFonts w:eastAsia="Times New Roman" w:cs="Times New Roman"/>
          <w:b/>
          <w:sz w:val="26"/>
          <w:szCs w:val="26"/>
          <w:lang w:eastAsia="en-US" w:bidi="en-US"/>
        </w:rPr>
      </w:pPr>
      <w:r w:rsidRPr="00352796">
        <w:rPr>
          <w:rFonts w:eastAsia="Times New Roman" w:cs="Times New Roman"/>
          <w:b/>
          <w:sz w:val="26"/>
          <w:szCs w:val="26"/>
          <w:lang w:eastAsia="en-US" w:bidi="en-US"/>
        </w:rPr>
        <w:t>1.2.3.3. Стратегии смыслового чтения и работа с текстом</w:t>
      </w:r>
    </w:p>
    <w:p w:rsidR="000C4969" w:rsidRPr="00352796" w:rsidRDefault="000C4969" w:rsidP="000C4969">
      <w:pPr>
        <w:spacing w:after="200" w:line="240" w:lineRule="auto"/>
        <w:ind w:firstLine="454"/>
        <w:rPr>
          <w:rFonts w:eastAsia="Calibri" w:cs="Times New Roman"/>
          <w:sz w:val="26"/>
          <w:szCs w:val="26"/>
          <w:lang w:eastAsia="en-US"/>
        </w:rPr>
      </w:pPr>
      <w:r w:rsidRPr="00352796">
        <w:rPr>
          <w:rFonts w:eastAsia="Calibri" w:cs="Times New Roman"/>
          <w:b/>
          <w:sz w:val="26"/>
          <w:szCs w:val="26"/>
          <w:lang w:eastAsia="en-US"/>
        </w:rPr>
        <w:t>Работа с текстом: поиск информации и понимание прочитанного</w:t>
      </w: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ориентироваться в содержании текста и понимать его целостный смысл:</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определять главную тему, общую цель или назначение текста;</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выбирать из текста или придумать заголовок, соответствующий содержанию и общему смыслу текста;</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формулировать тезис, выражающий общий смысл текста;</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предвосхищать содержание предметного плана текста по заголовку и с опорой на предыдущий опыт;</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объяснять порядок частей/инструкций, содержащихся в тексте;</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сопоставлять основные текстовые и внетекстовые компоненты: обнаруживать соответствие между частью текста и его общей идеей, сформулированной вопросом, объяснять назначение карты, рисунка, пояснять части графика или таблицы и т. д.;</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находить в тексте требуемую информацию (пробегать текст глазами, определять его основные элементы, сопоставлять формы выражения информации в запросе и в самом тексте, устанавливать, являются ли они тождественными или синонимическими, находить необходимую единицу информации в тексте);</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решать учебно-познавательные и учебно-практические задачи, требующие полного и критического понимания текста:</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определять назначение разных видов текстов;</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ставить перед собой цель чтения, направляя внимание на полезную в данный момент информацию;</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различать темы и подтемы специального текста;</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выделять не только главную, но и второстепенную информацию;</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прогнозировать последовательность изложения идей текста;</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сопоставлять разные точки зрения и разные источники информации по заданной теме;</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выполнять смысловое свёртывание выделенных фактов и мыслей;</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формировать на основе текста систему аргументов (доводов) для обоснования определённой позиции;</w:t>
      </w:r>
    </w:p>
    <w:p w:rsidR="000C4969" w:rsidRPr="00352796" w:rsidRDefault="000C4969" w:rsidP="000C4969">
      <w:pPr>
        <w:spacing w:after="0" w:line="240" w:lineRule="auto"/>
        <w:ind w:firstLine="454"/>
        <w:rPr>
          <w:rFonts w:eastAsia="Times New Roman" w:cs="Times New Roman"/>
          <w:sz w:val="26"/>
          <w:szCs w:val="26"/>
        </w:rPr>
      </w:pPr>
      <w:r w:rsidRPr="00352796">
        <w:rPr>
          <w:rFonts w:eastAsia="Times New Roman" w:cs="Times New Roman"/>
          <w:sz w:val="26"/>
          <w:szCs w:val="26"/>
        </w:rPr>
        <w:t>— понимать душевное состояние персонажей текста, сопереживать им.</w:t>
      </w: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i/>
          <w:sz w:val="26"/>
          <w:szCs w:val="26"/>
          <w:lang w:eastAsia="en-US"/>
        </w:rPr>
        <w:t>Выпускник получит возможность научиться</w:t>
      </w:r>
      <w:r w:rsidRPr="000F0378">
        <w:rPr>
          <w:rFonts w:eastAsia="Calibri" w:cs="Times New Roman"/>
          <w:b/>
          <w:sz w:val="26"/>
          <w:szCs w:val="26"/>
          <w:lang w:eastAsia="en-US"/>
        </w:rPr>
        <w:t>:</w:t>
      </w:r>
    </w:p>
    <w:p w:rsidR="000C4969" w:rsidRPr="00352796" w:rsidRDefault="000C4969" w:rsidP="000C4969">
      <w:pPr>
        <w:spacing w:after="0" w:line="240" w:lineRule="auto"/>
        <w:ind w:firstLine="454"/>
        <w:rPr>
          <w:rFonts w:eastAsia="Times New Roman" w:cs="Times New Roman"/>
          <w:i/>
          <w:sz w:val="26"/>
          <w:szCs w:val="26"/>
        </w:rPr>
      </w:pPr>
      <w:r w:rsidRPr="00352796">
        <w:rPr>
          <w:rFonts w:eastAsia="Times New Roman" w:cs="Times New Roman"/>
          <w:sz w:val="26"/>
          <w:szCs w:val="26"/>
        </w:rPr>
        <w:t>• </w:t>
      </w:r>
      <w:r w:rsidRPr="00352796">
        <w:rPr>
          <w:rFonts w:eastAsia="Times New Roman" w:cs="Times New Roman"/>
          <w:i/>
          <w:sz w:val="26"/>
          <w:szCs w:val="26"/>
        </w:rPr>
        <w:t>анализировать изменения своего эмоционального состояния в процессе чтения, получения и переработки полученной информации и её осмысления.</w:t>
      </w:r>
    </w:p>
    <w:p w:rsidR="000C4969" w:rsidRPr="00352796" w:rsidRDefault="000C4969" w:rsidP="000C4969">
      <w:pPr>
        <w:spacing w:after="0" w:line="240" w:lineRule="auto"/>
        <w:ind w:firstLine="454"/>
        <w:rPr>
          <w:rFonts w:eastAsia="Times New Roman" w:cs="Times New Roman"/>
          <w:i/>
          <w:sz w:val="26"/>
          <w:szCs w:val="26"/>
        </w:rPr>
      </w:pPr>
    </w:p>
    <w:p w:rsidR="000C4969" w:rsidRPr="00352796" w:rsidRDefault="000C4969" w:rsidP="000C4969">
      <w:pPr>
        <w:spacing w:after="0" w:line="240" w:lineRule="auto"/>
        <w:ind w:firstLine="454"/>
        <w:rPr>
          <w:rFonts w:eastAsia="Times New Roman" w:cs="Times New Roman"/>
          <w:b/>
          <w:sz w:val="26"/>
          <w:szCs w:val="26"/>
        </w:rPr>
      </w:pPr>
      <w:r w:rsidRPr="00352796">
        <w:rPr>
          <w:rFonts w:eastAsia="Times New Roman" w:cs="Times New Roman"/>
          <w:b/>
          <w:sz w:val="26"/>
          <w:szCs w:val="26"/>
        </w:rPr>
        <w:t>Работа с текстом: преобразование и интерпретация информации.</w:t>
      </w:r>
    </w:p>
    <w:p w:rsidR="000C4969" w:rsidRPr="00352796" w:rsidRDefault="000C4969" w:rsidP="000C4969">
      <w:pPr>
        <w:spacing w:after="0" w:line="240" w:lineRule="auto"/>
        <w:ind w:firstLine="454"/>
        <w:rPr>
          <w:rFonts w:eastAsia="Times New Roman" w:cs="Times New Roman"/>
          <w:sz w:val="26"/>
          <w:szCs w:val="26"/>
        </w:rPr>
      </w:pP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структурировать текст, используя нумерацию страниц, списки, ссылки, оглавление; проводить проверку правописания; использовать в тексте таблицы, изображения;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lastRenderedPageBreak/>
        <w:t>• преобразовывать текст, используя новые формы представления информации: формулы, графики, диаграммы, таблицы (в том числе динамические, электронные, в частности в практических задачах), переходить от одного представления данных к другому;</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интерпретировать текст:</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сравнивать и противопоставлять заключённую в тексте информацию разного характера;</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обнаруживать в тексте доводы в подтверждение выдвинутых тезисов;</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делать выводы из сформулированных посылок;</w:t>
      </w:r>
    </w:p>
    <w:p w:rsidR="000C4969" w:rsidRPr="00352796" w:rsidRDefault="000C4969" w:rsidP="000C4969">
      <w:pPr>
        <w:spacing w:after="0" w:line="240" w:lineRule="auto"/>
        <w:ind w:firstLine="454"/>
        <w:rPr>
          <w:rFonts w:eastAsia="Calibri" w:cs="Times New Roman"/>
          <w:b/>
          <w:sz w:val="26"/>
          <w:szCs w:val="26"/>
          <w:lang w:eastAsia="en-US"/>
        </w:rPr>
      </w:pPr>
      <w:r w:rsidRPr="00352796">
        <w:rPr>
          <w:rFonts w:eastAsia="Calibri" w:cs="Times New Roman"/>
          <w:sz w:val="26"/>
          <w:szCs w:val="26"/>
          <w:lang w:eastAsia="en-US"/>
        </w:rPr>
        <w:t>— выводить заключение о намерении автора или главной мысли текста.</w:t>
      </w: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i/>
          <w:sz w:val="26"/>
          <w:szCs w:val="26"/>
          <w:lang w:eastAsia="en-US"/>
        </w:rPr>
        <w:t>Выпускник получит возможность научиться</w:t>
      </w:r>
      <w:r w:rsidRPr="000F0378">
        <w:rPr>
          <w:rFonts w:eastAsia="Calibri" w:cs="Times New Roman"/>
          <w:b/>
          <w:sz w:val="26"/>
          <w:szCs w:val="26"/>
          <w:lang w:eastAsia="en-US"/>
        </w:rPr>
        <w:t>:</w:t>
      </w:r>
    </w:p>
    <w:p w:rsidR="000C4969" w:rsidRPr="00352796" w:rsidRDefault="000C4969" w:rsidP="000C4969">
      <w:pPr>
        <w:spacing w:after="0" w:line="240" w:lineRule="auto"/>
        <w:ind w:firstLine="454"/>
        <w:rPr>
          <w:rFonts w:eastAsia="Times New Roman" w:cs="Times New Roman"/>
          <w:i/>
          <w:sz w:val="26"/>
          <w:szCs w:val="26"/>
        </w:rPr>
      </w:pPr>
      <w:r w:rsidRPr="00352796">
        <w:rPr>
          <w:rFonts w:eastAsia="Times New Roman" w:cs="Times New Roman"/>
          <w:sz w:val="26"/>
          <w:szCs w:val="26"/>
        </w:rPr>
        <w:t>• </w:t>
      </w:r>
      <w:r w:rsidRPr="00352796">
        <w:rPr>
          <w:rFonts w:eastAsia="Times New Roman" w:cs="Times New Roman"/>
          <w:i/>
          <w:sz w:val="26"/>
          <w:szCs w:val="26"/>
        </w:rPr>
        <w:t>выявлять имплицитную информацию текста на основе сопоставления иллюстративного материала с информацией текста, анализа подтекста (использованных языковых средств и структуры текста).</w:t>
      </w:r>
    </w:p>
    <w:p w:rsidR="000C4969" w:rsidRPr="00352796" w:rsidRDefault="000C4969" w:rsidP="000C4969">
      <w:pPr>
        <w:spacing w:after="0" w:line="240" w:lineRule="auto"/>
        <w:ind w:firstLine="454"/>
        <w:rPr>
          <w:rFonts w:eastAsia="Times New Roman" w:cs="Times New Roman"/>
          <w:i/>
          <w:sz w:val="26"/>
          <w:szCs w:val="26"/>
        </w:rPr>
      </w:pPr>
    </w:p>
    <w:p w:rsidR="000C4969" w:rsidRPr="00352796" w:rsidRDefault="000C4969" w:rsidP="000C4969">
      <w:pPr>
        <w:spacing w:after="0" w:line="240" w:lineRule="auto"/>
        <w:ind w:firstLine="454"/>
        <w:outlineLvl w:val="0"/>
        <w:rPr>
          <w:rFonts w:eastAsia="Calibri" w:cs="Times New Roman"/>
          <w:b/>
          <w:sz w:val="26"/>
          <w:szCs w:val="26"/>
          <w:lang w:eastAsia="en-US"/>
        </w:rPr>
      </w:pPr>
      <w:r w:rsidRPr="00352796">
        <w:rPr>
          <w:rFonts w:eastAsia="Calibri" w:cs="Times New Roman"/>
          <w:b/>
          <w:sz w:val="26"/>
          <w:szCs w:val="26"/>
          <w:lang w:eastAsia="en-US"/>
        </w:rPr>
        <w:t>Работа с текстом: оценка информации.</w:t>
      </w: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sz w:val="26"/>
          <w:szCs w:val="26"/>
          <w:lang w:eastAsia="en-US"/>
        </w:rPr>
        <w:t>Выпускник научится: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откликаться на содержание текста:</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связывать информацию, обнаруженную в тексте, со знаниями из других источников;</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оценивать утверждения, сделанные в тексте, исходя из своих представлений о мире;</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находить доводы в защиту своей точки зрения;</w:t>
      </w:r>
    </w:p>
    <w:p w:rsidR="000C4969" w:rsidRPr="00352796" w:rsidRDefault="000C4969" w:rsidP="000C4969">
      <w:pPr>
        <w:spacing w:after="0" w:line="240" w:lineRule="auto"/>
        <w:ind w:firstLine="454"/>
        <w:rPr>
          <w:rFonts w:eastAsia="Calibri" w:cs="Times New Roman"/>
          <w:sz w:val="26"/>
          <w:szCs w:val="26"/>
          <w:lang w:eastAsia="en-US"/>
        </w:rPr>
      </w:pPr>
      <w:r w:rsidRPr="00352796">
        <w:rPr>
          <w:rFonts w:eastAsia="Calibri" w:cs="Times New Roman"/>
          <w:sz w:val="26"/>
          <w:szCs w:val="26"/>
          <w:lang w:eastAsia="en-US"/>
        </w:rPr>
        <w:t>• откликаться на форму текста: оценивать не только содержание текста, но и его форму, а в целом — мастерство его исполнения;</w:t>
      </w:r>
    </w:p>
    <w:p w:rsidR="000C4969" w:rsidRPr="00352796" w:rsidRDefault="000C4969" w:rsidP="000C4969">
      <w:pPr>
        <w:spacing w:after="0" w:line="240" w:lineRule="auto"/>
        <w:ind w:firstLine="454"/>
        <w:rPr>
          <w:rFonts w:eastAsia="Times New Roman" w:cs="Times New Roman"/>
          <w:sz w:val="26"/>
          <w:szCs w:val="26"/>
          <w:lang w:eastAsia="en-US" w:bidi="en-US"/>
        </w:rPr>
      </w:pPr>
      <w:r w:rsidRPr="00352796">
        <w:rPr>
          <w:rFonts w:eastAsia="Times New Roman" w:cs="Times New Roman"/>
          <w:sz w:val="26"/>
          <w:szCs w:val="26"/>
          <w:lang w:eastAsia="en-US" w:bidi="en-US"/>
        </w:rPr>
        <w:t>• на основе имеющихся знаний, жизненного опыта подвергать сомнению достоверность имеющейся информации, обнаруживать недостоверность получаемой информации, пробелы в информации и находить пути восполнения этих пробелов;</w:t>
      </w:r>
    </w:p>
    <w:p w:rsidR="000C4969" w:rsidRPr="00352796" w:rsidRDefault="000C4969" w:rsidP="000C4969">
      <w:pPr>
        <w:spacing w:after="0" w:line="240" w:lineRule="auto"/>
        <w:ind w:firstLine="454"/>
        <w:rPr>
          <w:rFonts w:eastAsia="Times New Roman" w:cs="Times New Roman"/>
          <w:sz w:val="26"/>
          <w:szCs w:val="26"/>
          <w:lang w:eastAsia="en-US" w:bidi="en-US"/>
        </w:rPr>
      </w:pPr>
      <w:r w:rsidRPr="00352796">
        <w:rPr>
          <w:rFonts w:eastAsia="Times New Roman" w:cs="Times New Roman"/>
          <w:sz w:val="26"/>
          <w:szCs w:val="26"/>
          <w:lang w:eastAsia="en-US" w:bidi="en-US"/>
        </w:rPr>
        <w:t>• в процессе работы с одним или несколькими источниками выявлять содержащуюся в них противоречивую, конфликтную информацию;</w:t>
      </w:r>
    </w:p>
    <w:p w:rsidR="000C4969" w:rsidRPr="00352796" w:rsidRDefault="000C4969" w:rsidP="000C4969">
      <w:pPr>
        <w:spacing w:after="0" w:line="240" w:lineRule="auto"/>
        <w:ind w:firstLine="454"/>
        <w:rPr>
          <w:rFonts w:eastAsia="Times New Roman" w:cs="Times New Roman"/>
          <w:sz w:val="26"/>
          <w:szCs w:val="26"/>
          <w:lang w:eastAsia="en-US" w:bidi="en-US"/>
        </w:rPr>
      </w:pPr>
      <w:r w:rsidRPr="00352796">
        <w:rPr>
          <w:rFonts w:eastAsia="Times New Roman" w:cs="Times New Roman"/>
          <w:sz w:val="26"/>
          <w:szCs w:val="26"/>
          <w:lang w:eastAsia="en-US" w:bidi="en-US"/>
        </w:rPr>
        <w:t>• использовать полученный опыт восприятия информационных объектов для обогащения чувственного опыта, высказывать оценочные суждения и свою точку зрения о полученном сообщении (прочитанном тексте).</w:t>
      </w:r>
    </w:p>
    <w:p w:rsidR="000C4969" w:rsidRPr="000F0378" w:rsidRDefault="000C4969" w:rsidP="000C4969">
      <w:pPr>
        <w:spacing w:after="0" w:line="240" w:lineRule="auto"/>
        <w:ind w:firstLine="454"/>
        <w:rPr>
          <w:rFonts w:eastAsia="Calibri" w:cs="Times New Roman"/>
          <w:b/>
          <w:sz w:val="26"/>
          <w:szCs w:val="26"/>
          <w:lang w:eastAsia="en-US"/>
        </w:rPr>
      </w:pPr>
      <w:r w:rsidRPr="000F0378">
        <w:rPr>
          <w:rFonts w:eastAsia="Calibri" w:cs="Times New Roman"/>
          <w:b/>
          <w:i/>
          <w:sz w:val="26"/>
          <w:szCs w:val="26"/>
          <w:lang w:eastAsia="en-US"/>
        </w:rPr>
        <w:t>Выпускник получит возможность научиться</w:t>
      </w:r>
      <w:r w:rsidRPr="000F0378">
        <w:rPr>
          <w:rFonts w:eastAsia="Calibri" w:cs="Times New Roman"/>
          <w:b/>
          <w:sz w:val="26"/>
          <w:szCs w:val="26"/>
          <w:lang w:eastAsia="en-US"/>
        </w:rPr>
        <w:t>:</w:t>
      </w:r>
    </w:p>
    <w:p w:rsidR="000C4969" w:rsidRPr="00352796" w:rsidRDefault="000C4969" w:rsidP="000C4969">
      <w:pPr>
        <w:spacing w:after="0" w:line="240" w:lineRule="auto"/>
        <w:ind w:firstLine="454"/>
        <w:rPr>
          <w:rFonts w:eastAsia="Times New Roman" w:cs="Times New Roman"/>
          <w:i/>
          <w:sz w:val="26"/>
          <w:szCs w:val="26"/>
          <w:lang w:eastAsia="en-US" w:bidi="en-US"/>
        </w:rPr>
      </w:pPr>
      <w:r w:rsidRPr="00352796">
        <w:rPr>
          <w:rFonts w:eastAsia="Times New Roman" w:cs="Times New Roman"/>
          <w:sz w:val="26"/>
          <w:szCs w:val="26"/>
          <w:lang w:eastAsia="en-US" w:bidi="en-US"/>
        </w:rPr>
        <w:t>• </w:t>
      </w:r>
      <w:r w:rsidRPr="00352796">
        <w:rPr>
          <w:rFonts w:eastAsia="Times New Roman" w:cs="Times New Roman"/>
          <w:i/>
          <w:sz w:val="26"/>
          <w:szCs w:val="26"/>
          <w:lang w:eastAsia="en-US" w:bidi="en-US"/>
        </w:rPr>
        <w:t>критически относиться к рекламной информации;</w:t>
      </w:r>
    </w:p>
    <w:p w:rsidR="000C4969" w:rsidRPr="00352796" w:rsidRDefault="000C4969" w:rsidP="000C4969">
      <w:pPr>
        <w:spacing w:after="0" w:line="240" w:lineRule="auto"/>
        <w:ind w:firstLine="454"/>
        <w:rPr>
          <w:rFonts w:eastAsia="Times New Roman" w:cs="Times New Roman"/>
          <w:i/>
          <w:sz w:val="26"/>
          <w:szCs w:val="26"/>
          <w:lang w:eastAsia="en-US" w:bidi="en-US"/>
        </w:rPr>
      </w:pPr>
      <w:r w:rsidRPr="00352796">
        <w:rPr>
          <w:rFonts w:eastAsia="Times New Roman" w:cs="Times New Roman"/>
          <w:sz w:val="26"/>
          <w:szCs w:val="26"/>
          <w:lang w:eastAsia="en-US" w:bidi="en-US"/>
        </w:rPr>
        <w:t>• </w:t>
      </w:r>
      <w:r w:rsidRPr="00352796">
        <w:rPr>
          <w:rFonts w:eastAsia="Times New Roman" w:cs="Times New Roman"/>
          <w:i/>
          <w:sz w:val="26"/>
          <w:szCs w:val="26"/>
          <w:lang w:eastAsia="en-US" w:bidi="en-US"/>
        </w:rPr>
        <w:t>находить способы проверки противоречивой информации;</w:t>
      </w:r>
    </w:p>
    <w:p w:rsidR="000C4969" w:rsidRPr="00352796" w:rsidRDefault="000C4969" w:rsidP="000C4969">
      <w:pPr>
        <w:spacing w:after="0" w:line="240" w:lineRule="auto"/>
        <w:ind w:firstLine="454"/>
        <w:rPr>
          <w:rFonts w:eastAsia="Times New Roman" w:cs="Times New Roman"/>
          <w:b/>
          <w:i/>
          <w:sz w:val="26"/>
          <w:szCs w:val="26"/>
          <w:lang w:eastAsia="en-US" w:bidi="en-US"/>
        </w:rPr>
      </w:pPr>
      <w:r w:rsidRPr="00352796">
        <w:rPr>
          <w:rFonts w:eastAsia="Times New Roman" w:cs="Times New Roman"/>
          <w:sz w:val="26"/>
          <w:szCs w:val="26"/>
          <w:lang w:eastAsia="en-US" w:bidi="en-US"/>
        </w:rPr>
        <w:t>• </w:t>
      </w:r>
      <w:r w:rsidRPr="00352796">
        <w:rPr>
          <w:rFonts w:eastAsia="Times New Roman" w:cs="Times New Roman"/>
          <w:i/>
          <w:sz w:val="26"/>
          <w:szCs w:val="26"/>
          <w:lang w:eastAsia="en-US" w:bidi="en-US"/>
        </w:rPr>
        <w:t>определять достоверную информацию в случае наличия противоречивой или конфликтной ситуации.</w:t>
      </w:r>
    </w:p>
    <w:p w:rsidR="00352796" w:rsidRPr="00352796" w:rsidRDefault="00352796" w:rsidP="000C4969">
      <w:pPr>
        <w:keepNext/>
        <w:keepLines/>
        <w:tabs>
          <w:tab w:val="left" w:pos="606"/>
        </w:tabs>
        <w:spacing w:after="0" w:line="274" w:lineRule="exact"/>
        <w:ind w:left="20" w:firstLine="0"/>
        <w:outlineLvl w:val="4"/>
        <w:rPr>
          <w:rFonts w:eastAsia="Times New Roman" w:cs="Times New Roman"/>
          <w:b/>
          <w:sz w:val="26"/>
          <w:szCs w:val="26"/>
        </w:rPr>
      </w:pPr>
      <w:bookmarkStart w:id="0" w:name="bookmark18"/>
    </w:p>
    <w:p w:rsidR="000C4969" w:rsidRPr="00352796" w:rsidRDefault="000C4969" w:rsidP="000C4969">
      <w:pPr>
        <w:keepNext/>
        <w:keepLines/>
        <w:tabs>
          <w:tab w:val="left" w:pos="606"/>
        </w:tabs>
        <w:spacing w:after="0" w:line="274" w:lineRule="exact"/>
        <w:ind w:left="20" w:firstLine="0"/>
        <w:outlineLvl w:val="4"/>
        <w:rPr>
          <w:rFonts w:eastAsia="Times New Roman" w:cs="Times New Roman"/>
          <w:b/>
          <w:sz w:val="26"/>
          <w:szCs w:val="26"/>
        </w:rPr>
      </w:pPr>
      <w:r w:rsidRPr="00352796">
        <w:rPr>
          <w:rFonts w:eastAsia="Times New Roman" w:cs="Times New Roman"/>
          <w:b/>
          <w:sz w:val="26"/>
          <w:szCs w:val="26"/>
        </w:rPr>
        <w:t>1.2.4. Метапредметные результаты освоения ООП ООО</w:t>
      </w:r>
      <w:bookmarkEnd w:id="0"/>
    </w:p>
    <w:p w:rsidR="000C4969" w:rsidRPr="00352796" w:rsidRDefault="000C4969" w:rsidP="000C4969">
      <w:pPr>
        <w:spacing w:after="0" w:line="274" w:lineRule="exact"/>
        <w:ind w:left="20" w:right="20" w:firstLine="0"/>
        <w:rPr>
          <w:rFonts w:eastAsia="Times New Roman" w:cs="Times New Roman"/>
          <w:sz w:val="26"/>
          <w:szCs w:val="26"/>
        </w:rPr>
      </w:pPr>
      <w:r w:rsidRPr="00352796">
        <w:rPr>
          <w:rFonts w:eastAsia="Times New Roman" w:cs="Times New Roman"/>
          <w:sz w:val="26"/>
          <w:szCs w:val="26"/>
        </w:rPr>
        <w:t>Метапредметные результаты</w:t>
      </w:r>
      <w:r w:rsidRPr="00352796">
        <w:rPr>
          <w:rFonts w:eastAsia="@Arial Unicode MS" w:cs="Times New Roman"/>
          <w:i/>
          <w:iCs/>
          <w:sz w:val="26"/>
          <w:szCs w:val="26"/>
        </w:rPr>
        <w:t xml:space="preserve"> обучения</w:t>
      </w:r>
      <w:r w:rsidRPr="00352796">
        <w:rPr>
          <w:rFonts w:eastAsia="Times New Roman" w:cs="Times New Roman"/>
          <w:sz w:val="26"/>
          <w:szCs w:val="26"/>
        </w:rPr>
        <w:t xml:space="preserve"> раскрываются через освоенные обучающимися межпредметные умения и универсальные учебные действия (регулятивные, познавательные, коммуникативные).</w:t>
      </w:r>
    </w:p>
    <w:p w:rsidR="00DD1915" w:rsidRPr="00352796" w:rsidRDefault="00DD1915" w:rsidP="000C4969">
      <w:pPr>
        <w:keepNext/>
        <w:keepLines/>
        <w:spacing w:after="0" w:line="274" w:lineRule="exact"/>
        <w:ind w:left="20" w:firstLine="0"/>
        <w:outlineLvl w:val="4"/>
        <w:rPr>
          <w:rFonts w:eastAsia="Times New Roman" w:cs="Times New Roman"/>
          <w:sz w:val="26"/>
          <w:szCs w:val="26"/>
        </w:rPr>
      </w:pPr>
      <w:bookmarkStart w:id="1" w:name="bookmark19"/>
    </w:p>
    <w:p w:rsidR="000C4969" w:rsidRPr="00352796" w:rsidRDefault="000C4969" w:rsidP="000C4969">
      <w:pPr>
        <w:keepNext/>
        <w:keepLines/>
        <w:spacing w:after="0" w:line="274" w:lineRule="exact"/>
        <w:ind w:left="20" w:firstLine="0"/>
        <w:outlineLvl w:val="4"/>
        <w:rPr>
          <w:rFonts w:eastAsia="Times New Roman" w:cs="Times New Roman"/>
          <w:b/>
          <w:sz w:val="26"/>
          <w:szCs w:val="26"/>
        </w:rPr>
      </w:pPr>
      <w:r w:rsidRPr="00352796">
        <w:rPr>
          <w:rFonts w:eastAsia="Times New Roman" w:cs="Times New Roman"/>
          <w:b/>
          <w:sz w:val="26"/>
          <w:szCs w:val="26"/>
        </w:rPr>
        <w:t>Регулятивные УУД</w:t>
      </w:r>
      <w:bookmarkEnd w:id="1"/>
      <w:r w:rsidR="00DD1915" w:rsidRPr="00352796">
        <w:rPr>
          <w:rFonts w:eastAsia="Times New Roman" w:cs="Times New Roman"/>
          <w:b/>
          <w:sz w:val="26"/>
          <w:szCs w:val="26"/>
        </w:rPr>
        <w:t>:</w:t>
      </w:r>
    </w:p>
    <w:p w:rsidR="000C4969" w:rsidRPr="00352796" w:rsidRDefault="000C4969" w:rsidP="003E45A4">
      <w:pPr>
        <w:numPr>
          <w:ilvl w:val="1"/>
          <w:numId w:val="5"/>
        </w:numPr>
        <w:tabs>
          <w:tab w:val="left" w:pos="582"/>
        </w:tabs>
        <w:spacing w:after="0" w:line="274" w:lineRule="exact"/>
        <w:ind w:right="20"/>
        <w:rPr>
          <w:rFonts w:eastAsia="Times New Roman" w:cs="Times New Roman"/>
          <w:sz w:val="26"/>
          <w:szCs w:val="26"/>
        </w:rPr>
      </w:pPr>
      <w:r w:rsidRPr="00352796">
        <w:rPr>
          <w:rFonts w:eastAsia="Times New Roman" w:cs="Times New Roman"/>
          <w:sz w:val="26"/>
          <w:szCs w:val="26"/>
        </w:rPr>
        <w:t>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w:t>
      </w:r>
    </w:p>
    <w:p w:rsidR="000C4969" w:rsidRPr="00352796" w:rsidRDefault="000C4969" w:rsidP="003E45A4">
      <w:pPr>
        <w:numPr>
          <w:ilvl w:val="1"/>
          <w:numId w:val="5"/>
        </w:numPr>
        <w:tabs>
          <w:tab w:val="left" w:pos="591"/>
        </w:tabs>
        <w:spacing w:after="0" w:line="274" w:lineRule="exact"/>
        <w:ind w:right="20"/>
        <w:rPr>
          <w:rFonts w:eastAsia="Times New Roman" w:cs="Times New Roman"/>
          <w:sz w:val="26"/>
          <w:szCs w:val="26"/>
        </w:rPr>
      </w:pPr>
      <w:r w:rsidRPr="00352796">
        <w:rPr>
          <w:rFonts w:eastAsia="Times New Roman" w:cs="Times New Roman"/>
          <w:sz w:val="26"/>
          <w:szCs w:val="26"/>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0C4969" w:rsidRPr="00352796" w:rsidRDefault="000C4969" w:rsidP="003E45A4">
      <w:pPr>
        <w:numPr>
          <w:ilvl w:val="1"/>
          <w:numId w:val="5"/>
        </w:numPr>
        <w:tabs>
          <w:tab w:val="left" w:pos="591"/>
        </w:tabs>
        <w:spacing w:after="0" w:line="278" w:lineRule="exact"/>
        <w:ind w:right="20"/>
        <w:rPr>
          <w:rFonts w:eastAsia="Times New Roman" w:cs="Times New Roman"/>
          <w:sz w:val="26"/>
          <w:szCs w:val="26"/>
        </w:rPr>
      </w:pPr>
      <w:r w:rsidRPr="00352796">
        <w:rPr>
          <w:rFonts w:eastAsia="Times New Roman" w:cs="Times New Roman"/>
          <w:sz w:val="26"/>
          <w:szCs w:val="26"/>
        </w:rPr>
        <w:t>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w:t>
      </w:r>
    </w:p>
    <w:p w:rsidR="000C4969" w:rsidRPr="00352796" w:rsidRDefault="000C4969" w:rsidP="000F0378">
      <w:pPr>
        <w:spacing w:after="53" w:line="274" w:lineRule="exact"/>
        <w:ind w:left="20" w:right="20" w:firstLine="0"/>
        <w:rPr>
          <w:rFonts w:eastAsia="Times New Roman" w:cs="Times New Roman"/>
          <w:sz w:val="26"/>
          <w:szCs w:val="26"/>
        </w:rPr>
      </w:pPr>
      <w:r w:rsidRPr="00352796">
        <w:rPr>
          <w:rFonts w:eastAsia="Times New Roman" w:cs="Times New Roman"/>
          <w:sz w:val="26"/>
          <w:szCs w:val="26"/>
        </w:rPr>
        <w:t xml:space="preserve">действий в рамках предложенных условий и требований, корректировать свои действия в соответствии с изменяющейся ситуацией. </w:t>
      </w:r>
    </w:p>
    <w:p w:rsidR="000C4969" w:rsidRPr="00352796" w:rsidRDefault="000C4969" w:rsidP="003E45A4">
      <w:pPr>
        <w:numPr>
          <w:ilvl w:val="1"/>
          <w:numId w:val="5"/>
        </w:numPr>
        <w:tabs>
          <w:tab w:val="left" w:pos="582"/>
        </w:tabs>
        <w:spacing w:after="0" w:line="283" w:lineRule="exact"/>
        <w:ind w:right="20"/>
        <w:rPr>
          <w:rFonts w:eastAsia="Times New Roman" w:cs="Times New Roman"/>
          <w:sz w:val="26"/>
          <w:szCs w:val="26"/>
        </w:rPr>
      </w:pPr>
      <w:r w:rsidRPr="00352796">
        <w:rPr>
          <w:rFonts w:eastAsia="Times New Roman" w:cs="Times New Roman"/>
          <w:sz w:val="26"/>
          <w:szCs w:val="26"/>
        </w:rPr>
        <w:lastRenderedPageBreak/>
        <w:t>Умение оценивать правильность выполнения учебной задачи, собственные возможности ее решения.</w:t>
      </w:r>
    </w:p>
    <w:p w:rsidR="000C4969" w:rsidRPr="00352796" w:rsidRDefault="000C4969" w:rsidP="003E45A4">
      <w:pPr>
        <w:numPr>
          <w:ilvl w:val="1"/>
          <w:numId w:val="5"/>
        </w:numPr>
        <w:tabs>
          <w:tab w:val="left" w:pos="577"/>
        </w:tabs>
        <w:spacing w:after="0" w:line="274" w:lineRule="exact"/>
        <w:ind w:right="20"/>
        <w:rPr>
          <w:rFonts w:eastAsia="Times New Roman" w:cs="Times New Roman"/>
          <w:sz w:val="26"/>
          <w:szCs w:val="26"/>
        </w:rPr>
      </w:pPr>
      <w:r w:rsidRPr="00352796">
        <w:rPr>
          <w:rFonts w:eastAsia="Times New Roman" w:cs="Times New Roman"/>
          <w:sz w:val="26"/>
          <w:szCs w:val="26"/>
        </w:rPr>
        <w:t>Владение основами самоконтроля, самооценки, принятия решений и осуществления осознанного выбора в учебной и познавательной.</w:t>
      </w:r>
    </w:p>
    <w:p w:rsidR="00DD1915" w:rsidRPr="00352796" w:rsidRDefault="00DD1915" w:rsidP="000F0378">
      <w:pPr>
        <w:keepNext/>
        <w:keepLines/>
        <w:spacing w:after="0" w:line="274" w:lineRule="exact"/>
        <w:ind w:left="20" w:firstLine="0"/>
        <w:outlineLvl w:val="4"/>
        <w:rPr>
          <w:rFonts w:eastAsia="Times New Roman" w:cs="Times New Roman"/>
          <w:sz w:val="26"/>
          <w:szCs w:val="26"/>
        </w:rPr>
      </w:pPr>
      <w:bookmarkStart w:id="2" w:name="bookmark20"/>
    </w:p>
    <w:p w:rsidR="000C4969" w:rsidRPr="00352796" w:rsidRDefault="000C4969" w:rsidP="000F0378">
      <w:pPr>
        <w:keepNext/>
        <w:keepLines/>
        <w:spacing w:after="0" w:line="274" w:lineRule="exact"/>
        <w:ind w:left="20" w:firstLine="0"/>
        <w:outlineLvl w:val="4"/>
        <w:rPr>
          <w:rFonts w:eastAsia="Times New Roman" w:cs="Times New Roman"/>
          <w:b/>
          <w:sz w:val="26"/>
          <w:szCs w:val="26"/>
        </w:rPr>
      </w:pPr>
      <w:r w:rsidRPr="00352796">
        <w:rPr>
          <w:rFonts w:eastAsia="Times New Roman" w:cs="Times New Roman"/>
          <w:b/>
          <w:sz w:val="26"/>
          <w:szCs w:val="26"/>
        </w:rPr>
        <w:t>Познавательные УУД</w:t>
      </w:r>
      <w:bookmarkEnd w:id="2"/>
      <w:r w:rsidR="00DD1915" w:rsidRPr="00352796">
        <w:rPr>
          <w:rFonts w:eastAsia="Times New Roman" w:cs="Times New Roman"/>
          <w:b/>
          <w:sz w:val="26"/>
          <w:szCs w:val="26"/>
        </w:rPr>
        <w:t>:</w:t>
      </w:r>
    </w:p>
    <w:p w:rsidR="000C4969" w:rsidRPr="00352796" w:rsidRDefault="000C4969" w:rsidP="003E45A4">
      <w:pPr>
        <w:numPr>
          <w:ilvl w:val="2"/>
          <w:numId w:val="5"/>
        </w:numPr>
        <w:tabs>
          <w:tab w:val="left" w:pos="591"/>
        </w:tabs>
        <w:spacing w:after="0" w:line="274" w:lineRule="exact"/>
        <w:ind w:right="20"/>
        <w:rPr>
          <w:rFonts w:eastAsia="Times New Roman" w:cs="Times New Roman"/>
          <w:sz w:val="26"/>
          <w:szCs w:val="26"/>
        </w:rPr>
      </w:pPr>
      <w:r w:rsidRPr="00352796">
        <w:rPr>
          <w:rFonts w:eastAsia="Times New Roman" w:cs="Times New Roman"/>
          <w:sz w:val="26"/>
          <w:szCs w:val="26"/>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w:t>
      </w:r>
    </w:p>
    <w:p w:rsidR="000C4969" w:rsidRPr="00352796" w:rsidRDefault="000C4969" w:rsidP="003E45A4">
      <w:pPr>
        <w:numPr>
          <w:ilvl w:val="2"/>
          <w:numId w:val="5"/>
        </w:numPr>
        <w:tabs>
          <w:tab w:val="left" w:pos="303"/>
        </w:tabs>
        <w:spacing w:after="0" w:line="274" w:lineRule="exact"/>
        <w:ind w:right="20"/>
        <w:rPr>
          <w:rFonts w:eastAsia="Times New Roman" w:cs="Times New Roman"/>
          <w:sz w:val="26"/>
          <w:szCs w:val="26"/>
        </w:rPr>
      </w:pPr>
      <w:r w:rsidRPr="00352796">
        <w:rPr>
          <w:rFonts w:eastAsia="Times New Roman" w:cs="Times New Roman"/>
          <w:sz w:val="26"/>
          <w:szCs w:val="26"/>
        </w:rPr>
        <w:t>Умение создавать, применять и преобразовывать знаки и символы, модели и схемы для решения учебных и познавательных задач.</w:t>
      </w:r>
    </w:p>
    <w:p w:rsidR="000C4969" w:rsidRPr="00352796" w:rsidRDefault="000C4969" w:rsidP="003E45A4">
      <w:pPr>
        <w:numPr>
          <w:ilvl w:val="2"/>
          <w:numId w:val="5"/>
        </w:numPr>
        <w:tabs>
          <w:tab w:val="left" w:pos="303"/>
        </w:tabs>
        <w:spacing w:after="0" w:line="274" w:lineRule="exact"/>
        <w:ind w:right="20"/>
        <w:rPr>
          <w:rFonts w:eastAsia="Times New Roman" w:cs="Times New Roman"/>
          <w:sz w:val="26"/>
          <w:szCs w:val="26"/>
        </w:rPr>
      </w:pPr>
      <w:r w:rsidRPr="00352796">
        <w:rPr>
          <w:rFonts w:eastAsia="Times New Roman" w:cs="Times New Roman"/>
          <w:sz w:val="26"/>
          <w:szCs w:val="26"/>
        </w:rPr>
        <w:t>Формирование и развитие экологического мышления, умение применять его в познавательной, коммуникативной, социальной практике и профессиональной ориентации.</w:t>
      </w:r>
    </w:p>
    <w:p w:rsidR="000C4969" w:rsidRPr="00352796" w:rsidRDefault="000C4969" w:rsidP="003E45A4">
      <w:pPr>
        <w:numPr>
          <w:ilvl w:val="2"/>
          <w:numId w:val="5"/>
        </w:numPr>
        <w:tabs>
          <w:tab w:val="left" w:pos="298"/>
        </w:tabs>
        <w:spacing w:after="0" w:line="274" w:lineRule="exact"/>
        <w:ind w:right="20"/>
        <w:rPr>
          <w:rFonts w:eastAsia="Times New Roman" w:cs="Times New Roman"/>
          <w:sz w:val="26"/>
          <w:szCs w:val="26"/>
        </w:rPr>
      </w:pPr>
      <w:r w:rsidRPr="00352796">
        <w:rPr>
          <w:rFonts w:eastAsia="Times New Roman" w:cs="Times New Roman"/>
          <w:sz w:val="26"/>
          <w:szCs w:val="26"/>
        </w:rPr>
        <w:t>Развитие мотивации к овладению культурой активного использования словарей и других поисковых систем.</w:t>
      </w:r>
    </w:p>
    <w:p w:rsidR="00352796" w:rsidRPr="00352796" w:rsidRDefault="00352796" w:rsidP="000F0378">
      <w:pPr>
        <w:keepNext/>
        <w:keepLines/>
        <w:spacing w:after="0" w:line="274" w:lineRule="exact"/>
        <w:ind w:left="20" w:firstLine="0"/>
        <w:outlineLvl w:val="4"/>
        <w:rPr>
          <w:rFonts w:eastAsia="Times New Roman" w:cs="Times New Roman"/>
          <w:sz w:val="26"/>
          <w:szCs w:val="26"/>
        </w:rPr>
      </w:pPr>
      <w:bookmarkStart w:id="3" w:name="bookmark25"/>
    </w:p>
    <w:p w:rsidR="000C4969" w:rsidRPr="00352796" w:rsidRDefault="000C4969" w:rsidP="000F0378">
      <w:pPr>
        <w:keepNext/>
        <w:keepLines/>
        <w:spacing w:after="0" w:line="274" w:lineRule="exact"/>
        <w:ind w:left="20" w:firstLine="0"/>
        <w:outlineLvl w:val="4"/>
        <w:rPr>
          <w:rFonts w:eastAsia="Times New Roman" w:cs="Times New Roman"/>
          <w:b/>
          <w:sz w:val="26"/>
          <w:szCs w:val="26"/>
        </w:rPr>
      </w:pPr>
      <w:r w:rsidRPr="00352796">
        <w:rPr>
          <w:rFonts w:eastAsia="Times New Roman" w:cs="Times New Roman"/>
          <w:b/>
          <w:sz w:val="26"/>
          <w:szCs w:val="26"/>
        </w:rPr>
        <w:t>Коммуникативные УУД</w:t>
      </w:r>
      <w:bookmarkEnd w:id="3"/>
      <w:r w:rsidR="00352796" w:rsidRPr="00352796">
        <w:rPr>
          <w:rFonts w:eastAsia="Times New Roman" w:cs="Times New Roman"/>
          <w:b/>
          <w:sz w:val="26"/>
          <w:szCs w:val="26"/>
        </w:rPr>
        <w:t>:</w:t>
      </w:r>
    </w:p>
    <w:p w:rsidR="000C4969" w:rsidRPr="00352796" w:rsidRDefault="000C4969" w:rsidP="003E45A4">
      <w:pPr>
        <w:numPr>
          <w:ilvl w:val="3"/>
          <w:numId w:val="5"/>
        </w:numPr>
        <w:tabs>
          <w:tab w:val="left" w:pos="308"/>
        </w:tabs>
        <w:spacing w:after="0" w:line="274" w:lineRule="exact"/>
        <w:ind w:right="20"/>
        <w:rPr>
          <w:rFonts w:eastAsia="Times New Roman" w:cs="Times New Roman"/>
          <w:sz w:val="26"/>
          <w:szCs w:val="26"/>
        </w:rPr>
      </w:pPr>
      <w:r w:rsidRPr="00352796">
        <w:rPr>
          <w:rFonts w:eastAsia="Times New Roman" w:cs="Times New Roman"/>
          <w:sz w:val="26"/>
          <w:szCs w:val="26"/>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0C4969" w:rsidRPr="00352796" w:rsidRDefault="000C4969" w:rsidP="003E45A4">
      <w:pPr>
        <w:numPr>
          <w:ilvl w:val="3"/>
          <w:numId w:val="5"/>
        </w:numPr>
        <w:tabs>
          <w:tab w:val="left" w:pos="586"/>
        </w:tabs>
        <w:spacing w:after="0" w:line="274" w:lineRule="exact"/>
        <w:ind w:right="20"/>
        <w:rPr>
          <w:rFonts w:eastAsia="Times New Roman" w:cs="Times New Roman"/>
          <w:sz w:val="26"/>
          <w:szCs w:val="26"/>
        </w:rPr>
      </w:pPr>
      <w:r w:rsidRPr="00352796">
        <w:rPr>
          <w:rFonts w:eastAsia="Times New Roman" w:cs="Times New Roman"/>
          <w:sz w:val="26"/>
          <w:szCs w:val="26"/>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0C4969" w:rsidRPr="000C4969" w:rsidRDefault="000C4969" w:rsidP="000F0378">
      <w:pPr>
        <w:spacing w:after="0" w:line="240" w:lineRule="auto"/>
        <w:ind w:firstLine="454"/>
        <w:rPr>
          <w:rFonts w:eastAsia="Calibri" w:cs="Times New Roman"/>
          <w:i/>
          <w:sz w:val="24"/>
          <w:szCs w:val="24"/>
          <w:lang w:eastAsia="en-US"/>
        </w:rPr>
      </w:pPr>
      <w:r w:rsidRPr="000C4969">
        <w:rPr>
          <w:rFonts w:eastAsia="Calibri" w:cs="Times New Roman"/>
          <w:i/>
          <w:sz w:val="24"/>
          <w:szCs w:val="24"/>
          <w:lang w:eastAsia="en-US"/>
        </w:rPr>
        <w:t xml:space="preserve">  </w:t>
      </w:r>
    </w:p>
    <w:p w:rsidR="00646753" w:rsidRPr="00646753" w:rsidRDefault="00646753" w:rsidP="00646753">
      <w:pPr>
        <w:spacing w:after="0" w:line="276" w:lineRule="auto"/>
        <w:ind w:firstLine="0"/>
        <w:jc w:val="left"/>
        <w:rPr>
          <w:rFonts w:eastAsia="Calibri" w:cs="Times New Roman"/>
          <w:sz w:val="24"/>
          <w:szCs w:val="24"/>
          <w:lang w:eastAsia="en-US"/>
        </w:rPr>
      </w:pPr>
      <w:r w:rsidRPr="00646753">
        <w:rPr>
          <w:rFonts w:eastAsia="Calibri" w:cs="Times New Roman"/>
          <w:b/>
          <w:bCs/>
          <w:sz w:val="24"/>
          <w:szCs w:val="24"/>
          <w:lang w:eastAsia="en-US"/>
        </w:rPr>
        <w:t>1.2.5. Пр</w:t>
      </w:r>
      <w:r w:rsidR="00034F3E">
        <w:rPr>
          <w:rFonts w:eastAsia="Calibri" w:cs="Times New Roman"/>
          <w:b/>
          <w:bCs/>
          <w:sz w:val="24"/>
          <w:szCs w:val="24"/>
          <w:lang w:eastAsia="en-US"/>
        </w:rPr>
        <w:t>едметные результаты освоения ООП</w:t>
      </w:r>
      <w:r w:rsidRPr="00646753">
        <w:rPr>
          <w:rFonts w:eastAsia="Calibri" w:cs="Times New Roman"/>
          <w:b/>
          <w:bCs/>
          <w:sz w:val="24"/>
          <w:szCs w:val="24"/>
          <w:lang w:eastAsia="en-US"/>
        </w:rPr>
        <w:t xml:space="preserve"> ООО</w:t>
      </w:r>
    </w:p>
    <w:p w:rsidR="00646753" w:rsidRPr="00646753" w:rsidRDefault="00646753" w:rsidP="00646753">
      <w:pPr>
        <w:spacing w:after="0" w:line="276" w:lineRule="auto"/>
        <w:ind w:firstLine="0"/>
        <w:jc w:val="left"/>
        <w:rPr>
          <w:rFonts w:eastAsia="Calibri" w:cs="Times New Roman"/>
          <w:sz w:val="24"/>
          <w:szCs w:val="24"/>
          <w:lang w:eastAsia="en-U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48"/>
        <w:gridCol w:w="4540"/>
        <w:gridCol w:w="3572"/>
      </w:tblGrid>
      <w:tr w:rsidR="00646753" w:rsidRPr="00646753" w:rsidTr="00646753">
        <w:trPr>
          <w:trHeight w:val="105"/>
        </w:trPr>
        <w:tc>
          <w:tcPr>
            <w:tcW w:w="2688" w:type="dxa"/>
            <w:vMerge w:val="restart"/>
          </w:tcPr>
          <w:p w:rsidR="00646753" w:rsidRPr="00646753" w:rsidRDefault="00646753" w:rsidP="00646753">
            <w:pPr>
              <w:spacing w:after="0" w:line="276" w:lineRule="auto"/>
              <w:ind w:firstLine="454"/>
              <w:rPr>
                <w:rFonts w:eastAsia="Calibri" w:cs="Times New Roman"/>
                <w:sz w:val="24"/>
                <w:szCs w:val="24"/>
                <w:lang w:eastAsia="en-US"/>
              </w:rPr>
            </w:pPr>
          </w:p>
        </w:tc>
        <w:tc>
          <w:tcPr>
            <w:tcW w:w="12206" w:type="dxa"/>
            <w:gridSpan w:val="2"/>
          </w:tcPr>
          <w:p w:rsidR="00646753" w:rsidRPr="00646753" w:rsidRDefault="00646753" w:rsidP="00646753">
            <w:pPr>
              <w:spacing w:after="0" w:line="276" w:lineRule="auto"/>
              <w:ind w:firstLine="454"/>
              <w:jc w:val="center"/>
              <w:rPr>
                <w:rFonts w:eastAsia="Calibri" w:cs="Times New Roman"/>
                <w:sz w:val="24"/>
                <w:szCs w:val="24"/>
                <w:lang w:eastAsia="en-US"/>
              </w:rPr>
            </w:pPr>
            <w:r w:rsidRPr="00646753">
              <w:rPr>
                <w:rFonts w:eastAsia="Calibri" w:cs="Times New Roman"/>
                <w:b/>
                <w:bCs/>
                <w:sz w:val="24"/>
                <w:szCs w:val="24"/>
                <w:lang w:eastAsia="en-US"/>
              </w:rPr>
              <w:t>Планируемые результаты</w:t>
            </w:r>
          </w:p>
        </w:tc>
      </w:tr>
      <w:tr w:rsidR="00646753" w:rsidRPr="00646753" w:rsidTr="00646753">
        <w:trPr>
          <w:trHeight w:val="105"/>
        </w:trPr>
        <w:tc>
          <w:tcPr>
            <w:tcW w:w="2688" w:type="dxa"/>
            <w:vMerge/>
          </w:tcPr>
          <w:p w:rsidR="00646753" w:rsidRPr="00646753" w:rsidRDefault="00646753" w:rsidP="00646753">
            <w:pPr>
              <w:spacing w:after="0" w:line="276" w:lineRule="auto"/>
              <w:ind w:firstLine="454"/>
              <w:rPr>
                <w:rFonts w:eastAsia="Calibri" w:cs="Times New Roman"/>
                <w:sz w:val="24"/>
                <w:szCs w:val="24"/>
                <w:lang w:eastAsia="en-US"/>
              </w:rPr>
            </w:pPr>
          </w:p>
        </w:tc>
        <w:tc>
          <w:tcPr>
            <w:tcW w:w="6284" w:type="dxa"/>
          </w:tcPr>
          <w:p w:rsidR="00646753" w:rsidRPr="00646753" w:rsidRDefault="00646753" w:rsidP="00646753">
            <w:pPr>
              <w:spacing w:after="0" w:line="276" w:lineRule="auto"/>
              <w:ind w:firstLine="454"/>
              <w:jc w:val="center"/>
              <w:rPr>
                <w:rFonts w:eastAsia="Calibri" w:cs="Times New Roman"/>
                <w:sz w:val="24"/>
                <w:szCs w:val="24"/>
                <w:lang w:eastAsia="en-US"/>
              </w:rPr>
            </w:pPr>
            <w:r w:rsidRPr="00646753">
              <w:rPr>
                <w:rFonts w:eastAsia="Calibri" w:cs="Times New Roman"/>
                <w:b/>
                <w:bCs/>
                <w:sz w:val="24"/>
                <w:szCs w:val="24"/>
                <w:lang w:eastAsia="en-US"/>
              </w:rPr>
              <w:t>Выпускник научится</w:t>
            </w:r>
          </w:p>
        </w:tc>
        <w:tc>
          <w:tcPr>
            <w:tcW w:w="5922" w:type="dxa"/>
          </w:tcPr>
          <w:p w:rsidR="00646753" w:rsidRPr="00646753" w:rsidRDefault="00646753" w:rsidP="00646753">
            <w:pPr>
              <w:spacing w:after="0" w:line="276" w:lineRule="auto"/>
              <w:ind w:firstLine="454"/>
              <w:jc w:val="center"/>
              <w:rPr>
                <w:rFonts w:eastAsia="Calibri" w:cs="Times New Roman"/>
                <w:sz w:val="24"/>
                <w:szCs w:val="24"/>
                <w:lang w:eastAsia="en-US"/>
              </w:rPr>
            </w:pPr>
            <w:r w:rsidRPr="00646753">
              <w:rPr>
                <w:rFonts w:eastAsia="Calibri" w:cs="Times New Roman"/>
                <w:b/>
                <w:bCs/>
                <w:sz w:val="24"/>
                <w:szCs w:val="24"/>
                <w:lang w:eastAsia="en-US"/>
              </w:rPr>
              <w:t>Выпускник получит возможность научиться</w:t>
            </w:r>
          </w:p>
        </w:tc>
      </w:tr>
      <w:tr w:rsidR="00646753" w:rsidRPr="00646753" w:rsidTr="00646753">
        <w:trPr>
          <w:trHeight w:val="1393"/>
        </w:trPr>
        <w:tc>
          <w:tcPr>
            <w:tcW w:w="2688" w:type="dxa"/>
          </w:tcPr>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t>Русский язык</w:t>
            </w:r>
          </w:p>
        </w:tc>
        <w:tc>
          <w:tcPr>
            <w:tcW w:w="6284" w:type="dxa"/>
            <w:vMerge w:val="restart"/>
            <w:tcBorders>
              <w:bottom w:val="single" w:sz="4" w:space="0" w:color="000000"/>
            </w:tcBorders>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Речь и речевое общение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различные виды монолога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(повествование, описание, рассуждение; сочетание разных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видов монолога) в различных ситуациях общения;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различные виды диалога в ситуациях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формального и неформального, межличностного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межкультурного общения;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соблюдать нормы речевого поведения в типичных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ситуациях общения;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образцы устной монологической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диалогической речи с точки зрения соответствия ситуации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речевого общения, достижения коммуникативных целей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речевого взаимодействия, уместности использованных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языковых средств;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предупреждать коммуникативные неудачи в процессе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речевого общения.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Речевая деятельность</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Аудирование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различным видам аудирования (с полным пониманием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аудиотекста, с пониманием основного содержания,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выборочным извлечением информации); передавать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содержание аудиотекста в соответствии с заданной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коммуникативной задачей в устной форме;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формулировать в устной форме тему,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коммуникативную задачу, основную мысль, логику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изложения учебно-научного, публицистического,</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Функциональные разновидности языка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владеть практическими умениями различать тексты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разговорного характера, научные, публицистические,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официально-деловые, тексты художественной литературы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(экстралингвистические особенности, лингвистические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особенности на уровне употребления лексических средств,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типичных синтаксических конструкций);</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различать и анализировать тексты разных жанров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научного (учебно-научного), публицистического,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официально-делового стилей, разговорной речи (отзыв,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сообщение, доклад как жанры научного стиля; выступление,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статья, интервью, очерк как жанры публицистического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стиля; расписка, доверенность, заявление как жанры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официально-делового стиля; рассказ, беседа, спор как жанры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разговорной речи);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создавать устные и письменные высказывания разных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lastRenderedPageBreak/>
              <w:t>стилей, жанров и типов речи (отзыв, сообщение, доклад как</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жанры научного стиля; выступление, интервью, репортаж</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как жанры публицистического стиля; расписка,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доверенность, заявление как жанры официально-делового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стиля; рассказ, беседа, спор как жанры разговорной речи;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тексты повествовательного характера, рассуждение,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описание; тексты, сочетающие разные функционально-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смысловые типы речи);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оценивать чужие и собственные речевые высказывания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разной функциональной направленности с точки зрения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соответствия их коммуникативным требованиям и языковой</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правильности;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исправлять речевые недостатки, редактировать текст;</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выступать перед аудиторией сверстников с</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небольшими информационными сообщениями, сообщением</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sz w:val="24"/>
                <w:szCs w:val="24"/>
                <w:lang w:eastAsia="en-US"/>
              </w:rPr>
              <w:t>и небольшим докладом на учебно-научную тему.</w:t>
            </w:r>
            <w:r w:rsidRPr="00646753">
              <w:rPr>
                <w:rFonts w:eastAsia="Calibri" w:cs="Times New Roman"/>
                <w:b/>
                <w:bCs/>
                <w:sz w:val="24"/>
                <w:szCs w:val="24"/>
                <w:lang w:eastAsia="en-US"/>
              </w:rPr>
              <w:t xml:space="preserve"> </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b/>
                <w:bCs/>
                <w:sz w:val="24"/>
                <w:szCs w:val="24"/>
                <w:lang w:eastAsia="en-US"/>
              </w:rPr>
              <w:t>Общие сведения о языке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характеризовать основные социальные функции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русского языка в России и мире, место русского языка среди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славянских языков, роль старославянского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(церковнославянского) языка в развитии русского языка;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определять различия между литературным языком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диалектами, просторечием, профессиональными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разновидностями языка, жаргоном и характеризовать эти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различия;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оценивать использование основных изобразительных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средств языка.</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Фонетика и орфоэпия. Графика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проводить фонетический анализ слова;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соблюдать основные орфоэпические правила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lastRenderedPageBreak/>
              <w:t>современного русского литературного языка;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извлекать необходимую информацию из</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орфоэпических словарей и справочников; использовать её 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различных видах деятельности.</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Морфемика и словообразование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делить слова на морфемы на основе смыслового,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грамматического и словообразовательного анализа слова;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различать изученные способы словообразования;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анализировать и самостоятельно составлять</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словообразовательные пары и словообразовательные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цепочки слов;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применять знания и умения по морфемике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словообразованию в практике правописания, а также при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проведении грамматического и лексического анализа слов.</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Лексикология и фразеология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проводить лексический анализ слова, характеризуя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лексическое значение, принадлежность слова к группе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однозначных или многозначных слов, указывая прямое и переносное значение слова, принадлежность слова к</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активной или пассивной лексике, а также указывая сферу</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употребления и стилистическую окраску слова;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группировать слова по тематическим группам;</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подбирать к словам синонимы, антонимы;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опознавать фразеологические обороты;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соблюдать лексические нормы в устных и письменных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высказываниях;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использовать лексическую синонимию как средство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исправления неоправданного повтора в речи и как средство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связи предложений в тексте;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опознавать основные виды тропов, построенных на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переносном значении слова (метафора, эпитет,</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lastRenderedPageBreak/>
              <w:t>олицетворение);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пользоваться различными видами лексических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словарей (толковым словарём, словарём синонимов,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антонимов, фразеологическим словарём и др.)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использовать полученную информацию в различных видах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деятельности.</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Морфология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опознавать самостоятельные (знаменательные) части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речи и их формы, служебные части речи;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анализировать слово с точки зрения его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принадлежности к той или иной части речи;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употреблять формы слов различных частей речи 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соответствии с нормами современного русского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литературного языка;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применять морфологические знания и умения 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практике правописания, в различных видах анализа;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распознавать явления грамматической омонимии,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существенные для решения орфографических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пунктуационных задач.</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Синтаксис</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опознавать основные единицы синтаксиса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(словосочетание, предложение) и их виды;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анализировать различные виды словосочетаний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предложений с точки зрения структурной и смысловой</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организации, функциональной предназначенности;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употреблять синтаксические единицы в соответствии с</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нормами современного русского литературного языка;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использовать разнообразные синонимические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синтаксические конструкции в собственной речевой</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практике;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применять синтаксические знания и умения в практике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lastRenderedPageBreak/>
              <w:t>правописания, в различных видах анализа.</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Правописание: орфография и пунктуация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соблюдать орфографические и пунктуационные нормы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 процессе письма (в объёме содержания курса);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объяснять выбор написания в устной форме</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(рассуждение) и письменной форме (с помощью</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графических символов);</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обнаруживать и исправлять орфографические 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пунктуационные ошибки;</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извлекать необходимую информацию из</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орфографических словарей и справочников; использовать её</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 процессе письма.</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Язык и культура</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выявлять единицы языка с национально-культурным</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компонентом значения в произведениях устного народного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творчества, в художественной литературе и исторических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текстах;</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приводить примеры, которые доказывают, что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изучение языка позволяет лучше узнать историю и культуру</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страны;</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уместно использовать правила русского речевого</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этикета в учебной деятельности и повседневной жизни.</w:t>
            </w:r>
          </w:p>
        </w:tc>
        <w:tc>
          <w:tcPr>
            <w:tcW w:w="5922" w:type="dxa"/>
            <w:vMerge w:val="restart"/>
            <w:tcBorders>
              <w:bottom w:val="single" w:sz="4" w:space="0" w:color="000000"/>
            </w:tcBorders>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Речь и речевое общение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выступать перед аудиторией с небольшим докладом;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публично представлять проект, реферат; публично защищать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свою позицию;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участвовать в коллективном обсуждении проблем,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аргументировать собственную позицию, доказывать её,</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убеждать;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основные причины коммуникативных неудач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объяснять их.</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Речевая деятельность</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Аудирование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явную и скрытую (подтекстовую) информацию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публицистического текста (в том числе в СМИ), анализировать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комментировать её в устной форме.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Чтение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анализировать, оценивать явную и скрытую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(подтекстовую) информацию в прочитанных текстах разной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функционально-стилевой и жанровой принадлежности;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извлекать информацию по заданной проблеме (включая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противоположные точки зрения на её решение) из различных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 (учебно-научных текстов, текстов СМИ, в том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числе представленных в электронном виде на различных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информационных носителях, официально-деловых текстов),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высказывать собственную точку зрения на решение проблемы.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Говорение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устные монологические и диалогические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собственную и чужую речь с точки зрения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точного, уместного и выразительного словоупотребления;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опознавать основные выразительные средства лексики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фразеологии в публицистической и художественной речи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оценивать их; объяснять особенности употребления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лексических средств в текстах научного и официально-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делового стилей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извлекать необходимую информацию из лексических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словарей разного типа (толкового словаря, словарей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синонимов, антонимов, устаревших слов, иностранных слов,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фразеологического словаря и др.) и справочников, в том числе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мультимедийных; использовать эту информацию в различных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видах деятельности.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lastRenderedPageBreak/>
              <w:t>Морфология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синонимические средства морфологии;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различать грамматические омонимы;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опознавать основные выразительные средства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морфологии в публицистической и художественной речи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оценивать их; объяснять особенности употребления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морфологических средств в текстах научного и официально-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делового стилей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извлекать необходимую информацию из словарей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грамматических трудностей, в том числе мультимедийных;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использовать эту информацию в различных видах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деятельности.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Синтаксис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синонимические средства синтаксиса;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опознавать основные выразительные средства синтаксиса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 публицистической и художественной речи и оценивать 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объяснять особенности употребления синтаксических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конструкций в текстах научного и официально-делового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стилей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особенности употребления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синтаксических конструкций с точки зрения их__</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функционально-стилистических качеств, требований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выразительности речи.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Правописание: орфография и пунктуация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демонстрировать роль орфографии и пунктуации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передаче смысловой стороны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извлекать необходимую информацию из</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мультимедийных орфографических словарей и справочников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 правописанию; использовать эту информацию в процессе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письма.</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Язык и культура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характеризовать на отдельных примерах взаимосвязь</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языка, культуры и истории народа — носителя языка;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и сравнивать русский речевой этикет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речевым этикетом отдельных народов России и мира.</w:t>
            </w:r>
          </w:p>
        </w:tc>
      </w:tr>
      <w:tr w:rsidR="00646753" w:rsidRPr="00646753" w:rsidTr="00646753">
        <w:tc>
          <w:tcPr>
            <w:tcW w:w="2688" w:type="dxa"/>
          </w:tcPr>
          <w:p w:rsidR="00646753" w:rsidRPr="00646753" w:rsidRDefault="00646753" w:rsidP="00646753">
            <w:pPr>
              <w:spacing w:after="0" w:line="240" w:lineRule="auto"/>
              <w:ind w:firstLine="454"/>
              <w:rPr>
                <w:rFonts w:eastAsia="Calibri" w:cs="Times New Roman"/>
                <w:b/>
                <w:sz w:val="24"/>
                <w:szCs w:val="24"/>
                <w:lang w:eastAsia="en-US"/>
              </w:rPr>
            </w:pPr>
          </w:p>
        </w:tc>
        <w:tc>
          <w:tcPr>
            <w:tcW w:w="6284" w:type="dxa"/>
            <w:vMerge/>
          </w:tcPr>
          <w:p w:rsidR="00646753" w:rsidRPr="00646753" w:rsidRDefault="00646753" w:rsidP="00646753">
            <w:pPr>
              <w:spacing w:after="0" w:line="240" w:lineRule="auto"/>
              <w:ind w:firstLine="454"/>
              <w:rPr>
                <w:rFonts w:eastAsia="Calibri" w:cs="Times New Roman"/>
                <w:sz w:val="24"/>
                <w:szCs w:val="24"/>
                <w:lang w:eastAsia="en-US"/>
              </w:rPr>
            </w:pPr>
          </w:p>
        </w:tc>
        <w:tc>
          <w:tcPr>
            <w:tcW w:w="5922" w:type="dxa"/>
            <w:vMerge/>
          </w:tcPr>
          <w:p w:rsidR="00646753" w:rsidRPr="00646753" w:rsidRDefault="00646753" w:rsidP="00646753">
            <w:pPr>
              <w:spacing w:after="0" w:line="240" w:lineRule="auto"/>
              <w:ind w:firstLine="454"/>
              <w:rPr>
                <w:rFonts w:eastAsia="Calibri" w:cs="Times New Roman"/>
                <w:sz w:val="24"/>
                <w:szCs w:val="24"/>
                <w:lang w:eastAsia="en-US"/>
              </w:rPr>
            </w:pPr>
          </w:p>
        </w:tc>
      </w:tr>
      <w:tr w:rsidR="00646753" w:rsidRPr="00646753" w:rsidTr="00646753">
        <w:trPr>
          <w:trHeight w:val="3990"/>
        </w:trPr>
        <w:tc>
          <w:tcPr>
            <w:tcW w:w="2688" w:type="dxa"/>
          </w:tcPr>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lastRenderedPageBreak/>
              <w:t>Литература</w:t>
            </w: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tc>
        <w:tc>
          <w:tcPr>
            <w:tcW w:w="6284" w:type="dxa"/>
            <w:tcBorders>
              <w:bottom w:val="single" w:sz="4" w:space="0" w:color="auto"/>
            </w:tcBorders>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Устное народное творчество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осознанно воспринимать и понимать фольклорный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выделять нравственную проблематику фольклорных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текстов как основу для развития представлений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нравственном идеале своего и русского народов,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формирования представлений о русском национальном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характере;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видеть черты русского национального характера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героях русских сказок и былин, видеть черты национального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характера своего народа в героях народных сказок и былин;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учитывая жанрово-родовые признаки произведений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устного народного творчества, выбирать фольклорные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произведения для самостоятельного чтения;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целенаправленно использовать малые фольклорные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жанры в своих устных и письменных высказываниях;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с помощью пословицы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жизненную/вымышленную ситуацию;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выразительно читать сказки и былины, соблюдая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соответствующий интонационный рисунок устного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рассказывания;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пересказывать сказки, чётко выделяя сюжетные линии,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 пропуская значимых композиционных элементов,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используя в своей речи характерные для народных сказок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художественные приёмы;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выявлять в сказках характерные художественные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приёмы и на этой основе определять жанровую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разновидность сказки, отличать литературную сказку от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фольклорной;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видеть необычное в обычном, устанавливать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неочевидные связи между предметами, явлениями,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действиями, отгадывая или сочиняя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Древнерусская литература. Русская литература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XVIII в. Русская литература XIX—XX вв. Литература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народов России. Зарубежная литература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осознанно воспринимать художественное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произведение в единстве формы и содержания; адекватно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понимать художественный текст и давать его смысловой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анализ; интерпретировать прочитанное, устанавливать поле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читательских ассоциаций, отбирать произведения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чтения;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воспринимать художественный текст как произведение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 послание автора читателю, современнику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потомку;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для себя актуальную и перспективную цели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чтения художественной литературы; выбирать произведения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для самостоятельного чтения;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выявлять и интерпретировать авторскую позицию,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определяя своё к ней отношение, и на этой основе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формировать собственные ценностные ориентации;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актуальность произведений для читателей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разных поколений и вступать в диалог с другими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читателями;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 истолковывать произведения разной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жанровой природы, аргументированно формулируя своё</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отношение к прочитанному;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собственный текст аналитического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интерпретирующего характера в различных форматах</w:t>
            </w:r>
          </w:p>
        </w:tc>
        <w:tc>
          <w:tcPr>
            <w:tcW w:w="5922"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Устное народное творчество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сравнивая сказки, принадлежащие разным народам,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видеть в них воплощение нравственного идеала конкретного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народа (находить общее и различное с идеалом русского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своего народов);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рассказывать о самостоятельно прочитанной сказке,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былине, обосновывая свой выбор;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сочинять сказку (в том числе и по пословице), былину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и/или придумывать сюжетные линии;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сравнивая произведения героического эпоса разных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народов (былину и сагу, былину и сказание), определять черты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национального характера;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выбирать произведения устного народного творчества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разных народов для самостоятельного чтения, руководствуясь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конкретными целевыми установками;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устанавливать связи между фольклорными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произведениями разных народов на уровне тематики,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проблематики, образов (по принципу сходства и различия).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Древнерусская литература. Русская литература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XVIII в. Русская литература XIX—XX вв. Литература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народов России. Зарубежная литература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выбирать путь анализа произведения, адекватный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жанрово-родовой природе художественного текста;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дифференцировать элементы поэтики художественного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текста, видеть их художественную и смысловую функцию</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интерпретацию художественного текста,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созданную средствами других искусств;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создавать собственную интерпретацию изученного текста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средствами других искусств;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сопоставлять произведения русской и мировой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литературы самостоятельно (или под руководством учителя),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определяя линии сопоставления, выбирая аспект для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сопоставительного анализа;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вести самостоятельную проектно-исследовательскую</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деятельность и оформлять её результаты в разных форматах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(работа исследовательского характера, реферат, проект).</w:t>
            </w:r>
          </w:p>
        </w:tc>
      </w:tr>
      <w:tr w:rsidR="00646753" w:rsidRPr="00646753" w:rsidTr="00646753">
        <w:trPr>
          <w:trHeight w:val="1120"/>
        </w:trPr>
        <w:tc>
          <w:tcPr>
            <w:tcW w:w="2688" w:type="dxa"/>
          </w:tcPr>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r w:rsidRPr="00646753">
              <w:rPr>
                <w:rFonts w:eastAsia="Calibri" w:cs="Times New Roman"/>
                <w:b/>
                <w:sz w:val="24"/>
                <w:szCs w:val="24"/>
                <w:lang w:eastAsia="en-US"/>
              </w:rPr>
              <w:lastRenderedPageBreak/>
              <w:t>Родной русский язык</w:t>
            </w: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5C2281" w:rsidRDefault="005C2281" w:rsidP="00646753">
            <w:pPr>
              <w:keepNext/>
              <w:keepLines/>
              <w:spacing w:after="20" w:line="240" w:lineRule="auto"/>
              <w:ind w:firstLine="0"/>
              <w:jc w:val="left"/>
              <w:rPr>
                <w:rFonts w:eastAsia="Calibri" w:cs="Times New Roman"/>
                <w:b/>
                <w:sz w:val="24"/>
                <w:szCs w:val="24"/>
                <w:lang w:eastAsia="en-US"/>
              </w:rPr>
            </w:pPr>
          </w:p>
          <w:p w:rsidR="00646753" w:rsidRPr="00646753" w:rsidRDefault="00646753" w:rsidP="00646753">
            <w:pPr>
              <w:keepNext/>
              <w:keepLines/>
              <w:spacing w:after="20" w:line="240" w:lineRule="auto"/>
              <w:ind w:firstLine="0"/>
              <w:jc w:val="left"/>
              <w:rPr>
                <w:rFonts w:eastAsia="Calibri" w:cs="Times New Roman"/>
                <w:b/>
                <w:sz w:val="24"/>
                <w:szCs w:val="24"/>
                <w:lang w:eastAsia="en-US"/>
              </w:rPr>
            </w:pPr>
            <w:r w:rsidRPr="00646753">
              <w:rPr>
                <w:rFonts w:eastAsia="Calibri" w:cs="Times New Roman"/>
                <w:b/>
                <w:sz w:val="24"/>
                <w:szCs w:val="24"/>
                <w:lang w:eastAsia="en-US"/>
              </w:rPr>
              <w:t>Родная русская литература</w:t>
            </w: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keepNext/>
              <w:keepLines/>
              <w:spacing w:after="60" w:line="240" w:lineRule="auto"/>
              <w:ind w:left="20" w:firstLine="0"/>
              <w:jc w:val="left"/>
              <w:rPr>
                <w:rFonts w:eastAsia="Calibri" w:cs="Times New Roman"/>
                <w:b/>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tc>
        <w:tc>
          <w:tcPr>
            <w:tcW w:w="6284" w:type="dxa"/>
            <w:tcBorders>
              <w:bottom w:val="single" w:sz="4" w:space="0" w:color="auto"/>
            </w:tcBorders>
          </w:tcPr>
          <w:p w:rsidR="00646753" w:rsidRPr="00646753" w:rsidRDefault="00646753" w:rsidP="003E45A4">
            <w:pPr>
              <w:numPr>
                <w:ilvl w:val="0"/>
                <w:numId w:val="7"/>
              </w:numPr>
              <w:tabs>
                <w:tab w:val="left" w:pos="193"/>
              </w:tabs>
              <w:spacing w:after="0" w:line="240" w:lineRule="auto"/>
              <w:ind w:left="20" w:right="40" w:firstLine="0"/>
              <w:jc w:val="left"/>
              <w:rPr>
                <w:rFonts w:eastAsia="Times New Roman" w:cs="Times New Roman"/>
                <w:sz w:val="24"/>
                <w:szCs w:val="24"/>
              </w:rPr>
            </w:pPr>
            <w:r w:rsidRPr="00646753">
              <w:rPr>
                <w:rFonts w:eastAsia="Times New Roman" w:cs="Times New Roman"/>
                <w:sz w:val="24"/>
                <w:szCs w:val="24"/>
              </w:rPr>
              <w:lastRenderedPageBreak/>
              <w:t>воспитание уважения к родному языку, сознательного отношения к нему как явлению культуры; осмысление родного языка как основного средства общения, средства получения знаний в разных сферах человеческой деятельности, средства освоения морально-этических норм, принятых в обществе; осознание эстетической ценности родного языка;</w:t>
            </w:r>
          </w:p>
          <w:p w:rsidR="00646753" w:rsidRPr="00646753" w:rsidRDefault="00646753" w:rsidP="003E45A4">
            <w:pPr>
              <w:numPr>
                <w:ilvl w:val="0"/>
                <w:numId w:val="7"/>
              </w:numPr>
              <w:tabs>
                <w:tab w:val="left" w:pos="193"/>
              </w:tabs>
              <w:spacing w:after="0" w:line="240" w:lineRule="auto"/>
              <w:ind w:left="20" w:right="40" w:firstLine="0"/>
              <w:jc w:val="left"/>
              <w:rPr>
                <w:rFonts w:eastAsia="Times New Roman" w:cs="Times New Roman"/>
                <w:sz w:val="24"/>
                <w:szCs w:val="24"/>
              </w:rPr>
            </w:pPr>
            <w:r w:rsidRPr="00646753">
              <w:rPr>
                <w:rFonts w:eastAsia="Times New Roman" w:cs="Times New Roman"/>
                <w:sz w:val="24"/>
                <w:szCs w:val="24"/>
              </w:rPr>
              <w:t>овладение русским языком как средством общения в повседневной жизни и учебной деятельности; развитие готовности и способности к речевому взаимодействию и взаимопониманию, потребности в речевом самосовершенствовании; овладение важнейшими общеучебными умениями и универсальными учебными действиями;</w:t>
            </w:r>
          </w:p>
          <w:p w:rsidR="00646753" w:rsidRPr="00646753" w:rsidRDefault="00646753" w:rsidP="003E45A4">
            <w:pPr>
              <w:numPr>
                <w:ilvl w:val="0"/>
                <w:numId w:val="7"/>
              </w:numPr>
              <w:tabs>
                <w:tab w:val="left" w:pos="198"/>
              </w:tabs>
              <w:spacing w:after="0" w:line="240" w:lineRule="auto"/>
              <w:ind w:left="20" w:right="40" w:firstLine="0"/>
              <w:jc w:val="left"/>
              <w:rPr>
                <w:rFonts w:eastAsia="Times New Roman" w:cs="Times New Roman"/>
                <w:sz w:val="24"/>
                <w:szCs w:val="24"/>
              </w:rPr>
            </w:pPr>
            <w:r w:rsidRPr="00646753">
              <w:rPr>
                <w:rFonts w:eastAsia="Times New Roman" w:cs="Times New Roman"/>
                <w:sz w:val="24"/>
                <w:szCs w:val="24"/>
              </w:rPr>
              <w:t>освоение знаний об устройстве языковой системы и закономерностях её функционирования, о стилистических ресурсах и основных нормах русского литературного языка; развитие способности опознавать, анализировать, сопоставлять, классифицировать и оценивать языковые факты; овладение на этой основе культурой устной и письменной речи, видами речевой деятельности, правилами использования языка в разных ситуациях общения, нормами речевого этикета; обогащение активного и потенциального словарного запаса; расширение объёма используемых в речи грамматических средств; совершенствование способности применять приобретённые знания, умения и навыки в процессе речевого общения в учебной деятельности и повседневной жизни.</w:t>
            </w: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p>
          <w:p w:rsidR="00646753" w:rsidRPr="00646753" w:rsidRDefault="00646753" w:rsidP="003B661D">
            <w:pPr>
              <w:spacing w:after="0" w:line="240" w:lineRule="auto"/>
              <w:ind w:right="880" w:firstLine="0"/>
              <w:jc w:val="left"/>
              <w:rPr>
                <w:rFonts w:eastAsia="Times New Roman" w:cs="Times New Roman"/>
                <w:sz w:val="24"/>
                <w:szCs w:val="24"/>
              </w:rPr>
            </w:pPr>
          </w:p>
          <w:p w:rsidR="00646753" w:rsidRPr="00646753" w:rsidRDefault="00646753" w:rsidP="00646753">
            <w:pPr>
              <w:spacing w:after="0" w:line="240" w:lineRule="auto"/>
              <w:ind w:left="20" w:right="880" w:firstLine="0"/>
              <w:jc w:val="left"/>
              <w:rPr>
                <w:rFonts w:eastAsia="Times New Roman" w:cs="Times New Roman"/>
                <w:sz w:val="24"/>
                <w:szCs w:val="24"/>
              </w:rPr>
            </w:pPr>
            <w:r w:rsidRPr="00646753">
              <w:rPr>
                <w:rFonts w:eastAsia="Times New Roman" w:cs="Times New Roman"/>
                <w:sz w:val="24"/>
                <w:szCs w:val="24"/>
              </w:rPr>
              <w:t>Предмет «Родной язык» на ступени основного общего образования способствует формированию гармоничной личности школьника, обладающей этническим и общероссийским гражданским сознанием; гармонизирует межнациональные отношения, способствует его адаптации к изменяющимся условиям современного мира; направлен на формирование у обучающихся представления о родном языке как составной части многонациональной культуры России;</w:t>
            </w:r>
          </w:p>
          <w:p w:rsidR="00646753" w:rsidRPr="00646753" w:rsidRDefault="00646753" w:rsidP="00646753">
            <w:pPr>
              <w:spacing w:after="0" w:line="240" w:lineRule="auto"/>
              <w:ind w:left="20" w:right="880" w:firstLine="0"/>
              <w:jc w:val="left"/>
              <w:rPr>
                <w:rFonts w:eastAsia="Times New Roman" w:cs="Times New Roman"/>
                <w:sz w:val="24"/>
                <w:szCs w:val="24"/>
              </w:rPr>
            </w:pPr>
            <w:r w:rsidRPr="00646753">
              <w:rPr>
                <w:rFonts w:eastAsia="Times New Roman" w:cs="Times New Roman"/>
                <w:sz w:val="24"/>
                <w:szCs w:val="24"/>
              </w:rPr>
              <w:t xml:space="preserve"> направлен на:</w:t>
            </w:r>
          </w:p>
          <w:p w:rsidR="00646753" w:rsidRPr="00646753" w:rsidRDefault="00646753" w:rsidP="003E45A4">
            <w:pPr>
              <w:numPr>
                <w:ilvl w:val="0"/>
                <w:numId w:val="7"/>
              </w:numPr>
              <w:tabs>
                <w:tab w:val="left" w:pos="222"/>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646753" w:rsidRPr="00646753" w:rsidRDefault="00646753" w:rsidP="003E45A4">
            <w:pPr>
              <w:numPr>
                <w:ilvl w:val="0"/>
                <w:numId w:val="7"/>
              </w:numPr>
              <w:tabs>
                <w:tab w:val="left" w:pos="222"/>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понимание определяющей роли языка в развитии интеллектуальных и творческих способностей личности в процессе образования и самообразования;</w:t>
            </w:r>
          </w:p>
          <w:p w:rsidR="00646753" w:rsidRPr="00646753" w:rsidRDefault="00646753" w:rsidP="003E45A4">
            <w:pPr>
              <w:numPr>
                <w:ilvl w:val="0"/>
                <w:numId w:val="7"/>
              </w:numPr>
              <w:tabs>
                <w:tab w:val="left" w:pos="217"/>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использование коммуникативно-эстетических возможностей родного языка;</w:t>
            </w:r>
          </w:p>
          <w:p w:rsidR="00646753" w:rsidRPr="00646753" w:rsidRDefault="00646753" w:rsidP="003E45A4">
            <w:pPr>
              <w:numPr>
                <w:ilvl w:val="0"/>
                <w:numId w:val="7"/>
              </w:numPr>
              <w:tabs>
                <w:tab w:val="left" w:pos="222"/>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646753" w:rsidRPr="00646753" w:rsidRDefault="00646753" w:rsidP="003E45A4">
            <w:pPr>
              <w:numPr>
                <w:ilvl w:val="0"/>
                <w:numId w:val="7"/>
              </w:numPr>
              <w:tabs>
                <w:tab w:val="left" w:pos="226"/>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646753" w:rsidRPr="00646753" w:rsidRDefault="00646753" w:rsidP="003E45A4">
            <w:pPr>
              <w:numPr>
                <w:ilvl w:val="0"/>
                <w:numId w:val="7"/>
              </w:numPr>
              <w:tabs>
                <w:tab w:val="left" w:pos="222"/>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 xml:space="preserve">обогащение активного и потенциального словарного запаса, расширение объема используемых в </w:t>
            </w:r>
            <w:r w:rsidRPr="00646753">
              <w:rPr>
                <w:rFonts w:eastAsia="Times New Roman" w:cs="Times New Roman"/>
                <w:color w:val="000000"/>
                <w:sz w:val="24"/>
                <w:szCs w:val="24"/>
                <w:lang w:val="ru"/>
              </w:rPr>
              <w:lastRenderedPageBreak/>
              <w:t>речи грамматических средств для свободного выражения мыслей и чувств на родном языке адекватно ситуации и стилю общения;</w:t>
            </w:r>
          </w:p>
          <w:p w:rsidR="00646753" w:rsidRPr="00646753" w:rsidRDefault="00646753" w:rsidP="003E45A4">
            <w:pPr>
              <w:numPr>
                <w:ilvl w:val="0"/>
                <w:numId w:val="7"/>
              </w:numPr>
              <w:tabs>
                <w:tab w:val="left" w:pos="222"/>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формирование ответственности за языковую культуру как общечеловеческую ценность.</w:t>
            </w:r>
          </w:p>
          <w:p w:rsidR="00646753" w:rsidRPr="00646753" w:rsidRDefault="00646753" w:rsidP="00646753">
            <w:pPr>
              <w:spacing w:after="0" w:line="240" w:lineRule="auto"/>
              <w:ind w:left="20" w:firstLine="0"/>
              <w:jc w:val="left"/>
              <w:rPr>
                <w:rFonts w:eastAsia="Times New Roman" w:cs="Times New Roman"/>
                <w:sz w:val="24"/>
                <w:szCs w:val="24"/>
              </w:rPr>
            </w:pP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 xml:space="preserve">воспитание ценностного отношения к родной </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литературе как хранителю культуры, включение в культурно-языковое поле своего народа;</w:t>
            </w:r>
          </w:p>
          <w:p w:rsidR="00646753" w:rsidRPr="00646753" w:rsidRDefault="00646753" w:rsidP="003E45A4">
            <w:pPr>
              <w:numPr>
                <w:ilvl w:val="0"/>
                <w:numId w:val="7"/>
              </w:numPr>
              <w:tabs>
                <w:tab w:val="left" w:pos="188"/>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приобщение к литературному наследию своего народа;</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646753" w:rsidRPr="00646753" w:rsidRDefault="00646753" w:rsidP="003E45A4">
            <w:pPr>
              <w:numPr>
                <w:ilvl w:val="0"/>
                <w:numId w:val="7"/>
              </w:numPr>
              <w:tabs>
                <w:tab w:val="left" w:pos="198"/>
              </w:tabs>
              <w:spacing w:after="0" w:line="240" w:lineRule="auto"/>
              <w:ind w:left="20" w:right="820" w:firstLine="0"/>
              <w:jc w:val="left"/>
              <w:rPr>
                <w:rFonts w:eastAsia="Times New Roman" w:cs="Times New Roman"/>
                <w:sz w:val="24"/>
                <w:szCs w:val="24"/>
              </w:rPr>
            </w:pPr>
            <w:r w:rsidRPr="00646753">
              <w:rPr>
                <w:rFonts w:eastAsia="Times New Roman" w:cs="Times New Roman"/>
                <w:sz w:val="24"/>
                <w:szCs w:val="24"/>
              </w:rPr>
              <w:t>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646753" w:rsidRPr="00646753" w:rsidRDefault="00646753" w:rsidP="00646753">
            <w:pPr>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lastRenderedPageBreak/>
              <w:t>Назначение курса - содействовать воспитанию эстетической культуры учащихся, формированию интереса к чтению, освоению нравственных, гуманистических ценностей народа, расширению кругозора, развитию речи школьников. Курс будет способствовать формированию следующих умений:</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чувствовать основную эмоциональную тональность художественного текста и динамику авторских чувств;</w:t>
            </w:r>
          </w:p>
          <w:p w:rsidR="00646753" w:rsidRPr="00646753" w:rsidRDefault="00646753" w:rsidP="003E45A4">
            <w:pPr>
              <w:numPr>
                <w:ilvl w:val="0"/>
                <w:numId w:val="7"/>
              </w:numPr>
              <w:tabs>
                <w:tab w:val="left" w:pos="188"/>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видеть читаемое в воображении, представлять себе образы текста;</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соединять образы, мысли, чувства, наполняющие текст с собственным личным опытом, с пережитым в реальности;</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анализировать художественный текст, чувствовать красоту произведения, его идейное своеобразие и художественную форму;</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соотносить музыкальную, театральную, изобразительную интерпретацию текста с авторской мыслью произведения.</w:t>
            </w:r>
          </w:p>
          <w:p w:rsidR="00646753" w:rsidRPr="00646753" w:rsidRDefault="00646753" w:rsidP="00646753">
            <w:pPr>
              <w:spacing w:after="0" w:line="240" w:lineRule="auto"/>
              <w:ind w:firstLine="0"/>
              <w:rPr>
                <w:rFonts w:eastAsia="Calibri" w:cs="Times New Roman"/>
                <w:b/>
                <w:bCs/>
                <w:sz w:val="24"/>
                <w:szCs w:val="24"/>
                <w:lang w:eastAsia="en-US"/>
              </w:rPr>
            </w:pPr>
          </w:p>
        </w:tc>
        <w:tc>
          <w:tcPr>
            <w:tcW w:w="5922" w:type="dxa"/>
          </w:tcPr>
          <w:p w:rsidR="00646753" w:rsidRPr="00646753" w:rsidRDefault="00646753" w:rsidP="003E45A4">
            <w:pPr>
              <w:numPr>
                <w:ilvl w:val="0"/>
                <w:numId w:val="7"/>
              </w:numPr>
              <w:tabs>
                <w:tab w:val="left" w:pos="308"/>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lastRenderedPageBreak/>
              <w:t>владеть навыками различных видов чтения (изучающим, ознакомительным, просмотровым) и информационной переработки прочитанного материала;</w:t>
            </w:r>
          </w:p>
          <w:p w:rsidR="00646753" w:rsidRPr="00646753" w:rsidRDefault="00646753" w:rsidP="003E45A4">
            <w:pPr>
              <w:numPr>
                <w:ilvl w:val="0"/>
                <w:numId w:val="7"/>
              </w:numPr>
              <w:tabs>
                <w:tab w:val="left" w:pos="313"/>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646753" w:rsidRPr="00646753" w:rsidRDefault="00646753" w:rsidP="003E45A4">
            <w:pPr>
              <w:numPr>
                <w:ilvl w:val="0"/>
                <w:numId w:val="7"/>
              </w:numPr>
              <w:tabs>
                <w:tab w:val="left" w:pos="313"/>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адекватно понимать, интерпретировать и комментировать тексты различных функционально - смысловых типов речи (повествование, описание, рассуждение) и функциональных разновидностей языка;</w:t>
            </w:r>
          </w:p>
          <w:p w:rsidR="00646753" w:rsidRPr="00646753" w:rsidRDefault="00646753" w:rsidP="003E45A4">
            <w:pPr>
              <w:numPr>
                <w:ilvl w:val="0"/>
                <w:numId w:val="7"/>
              </w:numPr>
              <w:tabs>
                <w:tab w:val="left" w:pos="308"/>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646753" w:rsidRPr="00646753" w:rsidRDefault="00646753" w:rsidP="003E45A4">
            <w:pPr>
              <w:numPr>
                <w:ilvl w:val="0"/>
                <w:numId w:val="7"/>
              </w:numPr>
              <w:tabs>
                <w:tab w:val="left" w:pos="308"/>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646753" w:rsidRPr="00646753" w:rsidRDefault="00646753" w:rsidP="003E45A4">
            <w:pPr>
              <w:numPr>
                <w:ilvl w:val="0"/>
                <w:numId w:val="7"/>
              </w:numPr>
              <w:tabs>
                <w:tab w:val="left" w:pos="313"/>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 xml:space="preserve">анализировать текст с точки зрения его темы, цели, основной мысли, основной и дополнительной информации, принадлежности к функционально-смысловому </w:t>
            </w:r>
            <w:r w:rsidRPr="00646753">
              <w:rPr>
                <w:rFonts w:eastAsia="Times New Roman" w:cs="Times New Roman"/>
                <w:color w:val="000000"/>
                <w:sz w:val="24"/>
                <w:szCs w:val="24"/>
                <w:lang w:val="ru"/>
              </w:rPr>
              <w:lastRenderedPageBreak/>
              <w:t>типу речи и функциональной разновидности языка;</w:t>
            </w:r>
          </w:p>
          <w:p w:rsidR="00646753" w:rsidRPr="00646753" w:rsidRDefault="00646753" w:rsidP="003E45A4">
            <w:pPr>
              <w:numPr>
                <w:ilvl w:val="0"/>
                <w:numId w:val="7"/>
              </w:numPr>
              <w:tabs>
                <w:tab w:val="left" w:pos="265"/>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проводить лексический анализ слова;</w:t>
            </w:r>
          </w:p>
          <w:p w:rsidR="00646753" w:rsidRPr="00646753" w:rsidRDefault="00646753" w:rsidP="003E45A4">
            <w:pPr>
              <w:numPr>
                <w:ilvl w:val="0"/>
                <w:numId w:val="7"/>
              </w:numPr>
              <w:tabs>
                <w:tab w:val="left" w:pos="308"/>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 xml:space="preserve">опознавать лексические средства выразительности и основные виды тропов (метафора, эпитет, сравнение, гипербола, </w:t>
            </w:r>
            <w:r w:rsidRPr="00646753">
              <w:rPr>
                <w:rFonts w:eastAsia="Times New Roman" w:cs="Times New Roman"/>
                <w:color w:val="000000"/>
                <w:sz w:val="24"/>
                <w:szCs w:val="24"/>
              </w:rPr>
              <w:t>о</w:t>
            </w:r>
            <w:r w:rsidRPr="00646753">
              <w:rPr>
                <w:rFonts w:eastAsia="Times New Roman" w:cs="Times New Roman"/>
                <w:color w:val="000000"/>
                <w:sz w:val="24"/>
                <w:szCs w:val="24"/>
                <w:lang w:val="ru"/>
              </w:rPr>
              <w:t>лицетворение)</w:t>
            </w:r>
          </w:p>
          <w:p w:rsidR="00646753" w:rsidRPr="00646753" w:rsidRDefault="00646753" w:rsidP="003E45A4">
            <w:pPr>
              <w:numPr>
                <w:ilvl w:val="0"/>
                <w:numId w:val="7"/>
              </w:numPr>
              <w:tabs>
                <w:tab w:val="left" w:pos="279"/>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соблюдать основные языковые нормы в устной и письменной речи.</w:t>
            </w:r>
          </w:p>
          <w:p w:rsidR="00646753" w:rsidRPr="00646753" w:rsidRDefault="00646753" w:rsidP="00646753">
            <w:pPr>
              <w:tabs>
                <w:tab w:val="left" w:pos="279"/>
              </w:tabs>
              <w:spacing w:after="0" w:line="240" w:lineRule="auto"/>
              <w:ind w:left="20" w:right="320" w:firstLine="0"/>
              <w:jc w:val="left"/>
              <w:rPr>
                <w:rFonts w:eastAsia="Times New Roman" w:cs="Times New Roman"/>
                <w:color w:val="000000"/>
                <w:sz w:val="24"/>
                <w:szCs w:val="24"/>
                <w:lang w:val="ru"/>
              </w:rPr>
            </w:pPr>
            <w:r w:rsidRPr="00646753">
              <w:rPr>
                <w:rFonts w:eastAsia="Times New Roman" w:cs="Times New Roman"/>
                <w:b/>
                <w:bCs/>
                <w:i/>
                <w:iCs/>
                <w:color w:val="000000"/>
                <w:sz w:val="24"/>
                <w:szCs w:val="24"/>
                <w:shd w:val="clear" w:color="auto" w:fill="FFFFFF"/>
                <w:lang w:val="ru"/>
              </w:rPr>
              <w:t>Выпускник получит возможность научиться</w:t>
            </w:r>
            <w:r w:rsidRPr="00646753">
              <w:rPr>
                <w:rFonts w:eastAsia="Times New Roman" w:cs="Times New Roman"/>
                <w:color w:val="000000"/>
                <w:sz w:val="24"/>
                <w:szCs w:val="24"/>
                <w:shd w:val="clear" w:color="auto" w:fill="FFFFFF"/>
                <w:lang w:val="ru"/>
              </w:rPr>
              <w:t>:</w:t>
            </w:r>
          </w:p>
          <w:p w:rsidR="00646753" w:rsidRPr="00646753" w:rsidRDefault="00646753" w:rsidP="003E45A4">
            <w:pPr>
              <w:numPr>
                <w:ilvl w:val="0"/>
                <w:numId w:val="7"/>
              </w:numPr>
              <w:tabs>
                <w:tab w:val="left" w:pos="274"/>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646753" w:rsidRPr="00646753" w:rsidRDefault="00646753" w:rsidP="003E45A4">
            <w:pPr>
              <w:numPr>
                <w:ilvl w:val="0"/>
                <w:numId w:val="7"/>
              </w:numPr>
              <w:tabs>
                <w:tab w:val="left" w:pos="270"/>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оценивать собственную и чужую речь с точки зрения точного, уместного и выразительного словоупотребления;</w:t>
            </w:r>
          </w:p>
          <w:p w:rsidR="00646753" w:rsidRPr="00646753" w:rsidRDefault="00646753" w:rsidP="003E45A4">
            <w:pPr>
              <w:numPr>
                <w:ilvl w:val="0"/>
                <w:numId w:val="7"/>
              </w:numPr>
              <w:tabs>
                <w:tab w:val="left" w:pos="265"/>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опознавать различные выразительные средства языка;</w:t>
            </w:r>
          </w:p>
          <w:p w:rsidR="00646753" w:rsidRPr="00646753" w:rsidRDefault="00646753" w:rsidP="003E45A4">
            <w:pPr>
              <w:numPr>
                <w:ilvl w:val="0"/>
                <w:numId w:val="7"/>
              </w:numPr>
              <w:tabs>
                <w:tab w:val="left" w:pos="274"/>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w:t>
            </w:r>
          </w:p>
          <w:p w:rsidR="00646753" w:rsidRPr="00646753" w:rsidRDefault="00646753" w:rsidP="003E45A4">
            <w:pPr>
              <w:numPr>
                <w:ilvl w:val="0"/>
                <w:numId w:val="7"/>
              </w:numPr>
              <w:tabs>
                <w:tab w:val="left" w:pos="265"/>
              </w:tabs>
              <w:spacing w:after="248"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lang w:val="ru"/>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646753" w:rsidRPr="00646753" w:rsidRDefault="00C56AD2" w:rsidP="005C2281">
            <w:pPr>
              <w:tabs>
                <w:tab w:val="left" w:pos="193"/>
              </w:tabs>
              <w:spacing w:after="0" w:line="240" w:lineRule="auto"/>
              <w:ind w:right="320" w:firstLine="0"/>
              <w:jc w:val="left"/>
              <w:rPr>
                <w:rFonts w:eastAsia="Times New Roman" w:cs="Times New Roman"/>
                <w:sz w:val="24"/>
                <w:szCs w:val="24"/>
              </w:rPr>
            </w:pPr>
            <w:r>
              <w:rPr>
                <w:rFonts w:eastAsia="Calibri" w:cs="Times New Roman"/>
                <w:b/>
                <w:bCs/>
                <w:sz w:val="24"/>
                <w:szCs w:val="24"/>
                <w:lang w:val="ru" w:eastAsia="en-US"/>
              </w:rPr>
              <w:t xml:space="preserve"> </w:t>
            </w:r>
            <w:r w:rsidR="00646753" w:rsidRPr="00646753">
              <w:rPr>
                <w:rFonts w:eastAsia="Times New Roman" w:cs="Times New Roman"/>
                <w:sz w:val="24"/>
                <w:szCs w:val="24"/>
              </w:rPr>
              <w:t>осознавать значимость чтения и изучения родной литературы для своего дальнейшего развития; формировать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lastRenderedPageBreak/>
              <w:t>понимать родную литературу как одной из основных национально-культурных ценностей народа, как особого способа познания жизни;</w:t>
            </w:r>
          </w:p>
          <w:p w:rsidR="00646753" w:rsidRPr="00646753" w:rsidRDefault="00646753" w:rsidP="003E45A4">
            <w:pPr>
              <w:numPr>
                <w:ilvl w:val="0"/>
                <w:numId w:val="7"/>
              </w:numPr>
              <w:tabs>
                <w:tab w:val="left" w:pos="19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обеспечивать культурную самоидентификацию, осознавать коммуникативно- эстетические возможности родного языка на основе изучения выдающихся произведений культуры своего народа, российской и мировой культуры;</w:t>
            </w:r>
          </w:p>
          <w:p w:rsidR="00646753" w:rsidRPr="00646753" w:rsidRDefault="00646753" w:rsidP="003E45A4">
            <w:pPr>
              <w:numPr>
                <w:ilvl w:val="0"/>
                <w:numId w:val="7"/>
              </w:numPr>
              <w:tabs>
                <w:tab w:val="left" w:pos="18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646753" w:rsidRPr="00646753" w:rsidRDefault="00646753" w:rsidP="003E45A4">
            <w:pPr>
              <w:numPr>
                <w:ilvl w:val="0"/>
                <w:numId w:val="7"/>
              </w:numPr>
              <w:tabs>
                <w:tab w:val="left" w:pos="19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понимать литературные художественные произведения, отражающие разные этнокультурные традиции;</w:t>
            </w:r>
          </w:p>
          <w:p w:rsidR="00646753" w:rsidRPr="00646753" w:rsidRDefault="00646753" w:rsidP="003E45A4">
            <w:pPr>
              <w:numPr>
                <w:ilvl w:val="0"/>
                <w:numId w:val="7"/>
              </w:numPr>
              <w:tabs>
                <w:tab w:val="left" w:pos="198"/>
              </w:tabs>
              <w:spacing w:after="0" w:line="240" w:lineRule="auto"/>
              <w:ind w:left="20" w:right="320" w:firstLine="0"/>
              <w:jc w:val="left"/>
              <w:rPr>
                <w:rFonts w:eastAsia="Times New Roman" w:cs="Times New Roman"/>
                <w:sz w:val="24"/>
                <w:szCs w:val="24"/>
              </w:rPr>
            </w:pPr>
            <w:r w:rsidRPr="00646753">
              <w:rPr>
                <w:rFonts w:eastAsia="Times New Roman" w:cs="Times New Roman"/>
                <w:sz w:val="24"/>
                <w:szCs w:val="24"/>
              </w:rPr>
              <w:t>анализировать текст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646753" w:rsidRPr="00C56AD2" w:rsidRDefault="00646753" w:rsidP="00646753">
            <w:pPr>
              <w:spacing w:after="0" w:line="240" w:lineRule="auto"/>
              <w:ind w:left="20" w:firstLine="0"/>
              <w:jc w:val="left"/>
              <w:rPr>
                <w:rFonts w:eastAsia="Times New Roman" w:cs="Times New Roman"/>
                <w:b/>
                <w:i/>
                <w:sz w:val="24"/>
                <w:szCs w:val="24"/>
              </w:rPr>
            </w:pPr>
            <w:r w:rsidRPr="00C56AD2">
              <w:rPr>
                <w:rFonts w:eastAsia="Times New Roman" w:cs="Times New Roman"/>
                <w:b/>
                <w:i/>
                <w:sz w:val="24"/>
                <w:szCs w:val="24"/>
              </w:rPr>
              <w:t>Выпускник получит возможность научиться:</w:t>
            </w:r>
          </w:p>
          <w:p w:rsidR="00646753" w:rsidRPr="00646753" w:rsidRDefault="00646753" w:rsidP="003E45A4">
            <w:pPr>
              <w:numPr>
                <w:ilvl w:val="0"/>
                <w:numId w:val="7"/>
              </w:numPr>
              <w:tabs>
                <w:tab w:val="left" w:pos="188"/>
              </w:tabs>
              <w:spacing w:after="0" w:line="240" w:lineRule="auto"/>
              <w:ind w:left="20" w:right="1420" w:firstLine="0"/>
              <w:jc w:val="left"/>
              <w:rPr>
                <w:rFonts w:eastAsia="Times New Roman" w:cs="Times New Roman"/>
                <w:sz w:val="24"/>
                <w:szCs w:val="24"/>
              </w:rPr>
            </w:pPr>
            <w:r w:rsidRPr="00646753">
              <w:rPr>
                <w:rFonts w:eastAsia="Times New Roman" w:cs="Times New Roman"/>
                <w:sz w:val="24"/>
                <w:szCs w:val="24"/>
              </w:rPr>
              <w:lastRenderedPageBreak/>
              <w:t>определя</w:t>
            </w:r>
            <w:r w:rsidR="00C56AD2">
              <w:rPr>
                <w:rFonts w:eastAsia="Times New Roman" w:cs="Times New Roman"/>
                <w:sz w:val="24"/>
                <w:szCs w:val="24"/>
              </w:rPr>
              <w:t xml:space="preserve">ть родовую и </w:t>
            </w:r>
            <w:r w:rsidRPr="00646753">
              <w:rPr>
                <w:rFonts w:eastAsia="Times New Roman" w:cs="Times New Roman"/>
                <w:sz w:val="24"/>
                <w:szCs w:val="24"/>
              </w:rPr>
              <w:t>жанровую специфику (признаки) художественного произведения (в каждом классе - на своем уровне);</w:t>
            </w:r>
          </w:p>
          <w:p w:rsidR="00646753" w:rsidRPr="00646753" w:rsidRDefault="00646753" w:rsidP="003E45A4">
            <w:pPr>
              <w:numPr>
                <w:ilvl w:val="0"/>
                <w:numId w:val="7"/>
              </w:numPr>
              <w:tabs>
                <w:tab w:val="left" w:pos="188"/>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владеть различными видами пересказа эпических произведений;</w:t>
            </w:r>
          </w:p>
          <w:p w:rsidR="00646753" w:rsidRPr="00646753" w:rsidRDefault="00646753" w:rsidP="003E45A4">
            <w:pPr>
              <w:numPr>
                <w:ilvl w:val="0"/>
                <w:numId w:val="7"/>
              </w:numPr>
              <w:tabs>
                <w:tab w:val="left" w:pos="188"/>
              </w:tabs>
              <w:spacing w:after="0" w:line="240" w:lineRule="auto"/>
              <w:ind w:left="20" w:right="1100" w:firstLine="0"/>
              <w:jc w:val="left"/>
              <w:rPr>
                <w:rFonts w:eastAsia="Times New Roman" w:cs="Times New Roman"/>
                <w:sz w:val="24"/>
                <w:szCs w:val="24"/>
              </w:rPr>
            </w:pPr>
            <w:r w:rsidRPr="00646753">
              <w:rPr>
                <w:rFonts w:eastAsia="Times New Roman" w:cs="Times New Roman"/>
                <w:sz w:val="24"/>
                <w:szCs w:val="24"/>
              </w:rPr>
              <w:t>определять тематику, проблематику, сюжетно-композиционные особенности произведения;</w:t>
            </w:r>
          </w:p>
          <w:p w:rsidR="00646753" w:rsidRPr="00646753" w:rsidRDefault="00646753" w:rsidP="003E45A4">
            <w:pPr>
              <w:numPr>
                <w:ilvl w:val="0"/>
                <w:numId w:val="7"/>
              </w:numPr>
              <w:tabs>
                <w:tab w:val="left" w:pos="188"/>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формулировать вопросы по тексту произведения;</w:t>
            </w:r>
          </w:p>
          <w:p w:rsidR="00646753" w:rsidRPr="00646753" w:rsidRDefault="00646753" w:rsidP="003E45A4">
            <w:pPr>
              <w:numPr>
                <w:ilvl w:val="0"/>
                <w:numId w:val="7"/>
              </w:numPr>
              <w:tabs>
                <w:tab w:val="left" w:pos="183"/>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давать устный или письменный ответ на вопрос по тексту произведения, в том числе с использованием цитирования;</w:t>
            </w:r>
          </w:p>
          <w:p w:rsidR="00646753" w:rsidRPr="00646753" w:rsidRDefault="00646753" w:rsidP="003E45A4">
            <w:pPr>
              <w:numPr>
                <w:ilvl w:val="0"/>
                <w:numId w:val="7"/>
              </w:numPr>
              <w:tabs>
                <w:tab w:val="left" w:pos="19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находить основные изобразительно-выразительные средства, используемые в произведении, и определять их художественные функции (в каждом классе - на своем уровне);</w:t>
            </w:r>
          </w:p>
          <w:p w:rsidR="00646753" w:rsidRPr="00646753" w:rsidRDefault="00646753" w:rsidP="003E45A4">
            <w:pPr>
              <w:numPr>
                <w:ilvl w:val="0"/>
                <w:numId w:val="7"/>
              </w:numPr>
              <w:tabs>
                <w:tab w:val="left" w:pos="19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выразительно читать с листа и наизусть произведения/фрагменты произведений художественной литературы, передавая личное отношение к произведению;</w:t>
            </w:r>
          </w:p>
          <w:p w:rsidR="00646753" w:rsidRPr="00646753" w:rsidRDefault="00646753" w:rsidP="003E45A4">
            <w:pPr>
              <w:numPr>
                <w:ilvl w:val="0"/>
                <w:numId w:val="7"/>
              </w:numPr>
              <w:tabs>
                <w:tab w:val="left" w:pos="183"/>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различать основные жанры удмуртского фольклора, понимать значение фольклора как основы удмуртской литературы;</w:t>
            </w:r>
          </w:p>
          <w:p w:rsidR="00646753" w:rsidRPr="00646753" w:rsidRDefault="00646753" w:rsidP="003E45A4">
            <w:pPr>
              <w:numPr>
                <w:ilvl w:val="0"/>
                <w:numId w:val="7"/>
              </w:numPr>
              <w:tabs>
                <w:tab w:val="left" w:pos="193"/>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писать сочинение на литературном материале и с использованием собственного жизненного и читательского опыта;</w:t>
            </w:r>
          </w:p>
          <w:p w:rsidR="00646753" w:rsidRPr="00646753" w:rsidRDefault="00646753" w:rsidP="003E45A4">
            <w:pPr>
              <w:numPr>
                <w:ilvl w:val="0"/>
                <w:numId w:val="7"/>
              </w:numPr>
              <w:tabs>
                <w:tab w:val="left" w:pos="193"/>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 xml:space="preserve">подбирать дополнительный материал по заданной теме с использованием справочной литературы и ресурсов </w:t>
            </w:r>
            <w:r w:rsidRPr="00646753">
              <w:rPr>
                <w:rFonts w:eastAsia="Times New Roman" w:cs="Times New Roman"/>
                <w:sz w:val="24"/>
                <w:szCs w:val="24"/>
              </w:rPr>
              <w:lastRenderedPageBreak/>
              <w:t>Интернета (в каждом классе - на своем уровне);</w:t>
            </w:r>
          </w:p>
          <w:p w:rsidR="00646753" w:rsidRPr="00646753" w:rsidRDefault="00646753" w:rsidP="003E45A4">
            <w:pPr>
              <w:numPr>
                <w:ilvl w:val="0"/>
                <w:numId w:val="7"/>
              </w:numPr>
              <w:tabs>
                <w:tab w:val="left" w:pos="19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собирать материал и обрабатывать информацию, необходимую для составления плана, тезисного плана, конспекта, доклада, презентации, литературно-творческой работы, создания проекта на заранее объявленную или самостоятельно/под руководством учителя выбранную тему (в каждом классе - на своем уровне);</w:t>
            </w:r>
          </w:p>
          <w:p w:rsidR="00646753" w:rsidRPr="00646753" w:rsidRDefault="00646753" w:rsidP="003E45A4">
            <w:pPr>
              <w:numPr>
                <w:ilvl w:val="0"/>
                <w:numId w:val="7"/>
              </w:numPr>
              <w:tabs>
                <w:tab w:val="left" w:pos="18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правильно соотносить содержание понятий «образ», «герой», «характер», «конфликт»; оценивать характер героя литературного произведения;</w:t>
            </w:r>
          </w:p>
          <w:p w:rsidR="00646753" w:rsidRPr="00646753" w:rsidRDefault="00646753" w:rsidP="003E45A4">
            <w:pPr>
              <w:numPr>
                <w:ilvl w:val="0"/>
                <w:numId w:val="7"/>
              </w:numPr>
              <w:tabs>
                <w:tab w:val="left" w:pos="17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участвовать в учебных дискуссиях, выступать с публичными докладами и сообщениями;</w:t>
            </w:r>
          </w:p>
          <w:p w:rsidR="00646753" w:rsidRPr="00646753" w:rsidRDefault="00646753" w:rsidP="003E45A4">
            <w:pPr>
              <w:numPr>
                <w:ilvl w:val="0"/>
                <w:numId w:val="7"/>
              </w:numPr>
              <w:tabs>
                <w:tab w:val="left" w:pos="198"/>
              </w:tabs>
              <w:spacing w:after="0" w:line="240" w:lineRule="auto"/>
              <w:ind w:left="20" w:right="100" w:firstLine="0"/>
              <w:jc w:val="left"/>
              <w:rPr>
                <w:rFonts w:eastAsia="Times New Roman" w:cs="Times New Roman"/>
                <w:sz w:val="24"/>
                <w:szCs w:val="24"/>
              </w:rPr>
            </w:pPr>
            <w:r w:rsidRPr="00646753">
              <w:rPr>
                <w:rFonts w:eastAsia="Times New Roman" w:cs="Times New Roman"/>
                <w:sz w:val="24"/>
                <w:szCs w:val="24"/>
              </w:rPr>
              <w:t>выражать личное отношение к художественному произведению, аргументировать свою точку зрения (в каждом классе - на своем уровне); анализировать литературные произведения разных жанров;</w:t>
            </w:r>
          </w:p>
          <w:p w:rsidR="00646753" w:rsidRPr="00646753" w:rsidRDefault="00646753" w:rsidP="003E45A4">
            <w:pPr>
              <w:numPr>
                <w:ilvl w:val="0"/>
                <w:numId w:val="7"/>
              </w:numPr>
              <w:tabs>
                <w:tab w:val="left" w:pos="217"/>
              </w:tabs>
              <w:spacing w:after="0" w:line="240" w:lineRule="auto"/>
              <w:ind w:left="20" w:right="100" w:firstLine="0"/>
              <w:jc w:val="left"/>
              <w:rPr>
                <w:rFonts w:eastAsia="Times New Roman" w:cs="Times New Roman"/>
                <w:b/>
                <w:bCs/>
                <w:sz w:val="24"/>
                <w:szCs w:val="24"/>
                <w:lang w:val="ru"/>
              </w:rPr>
            </w:pPr>
            <w:r w:rsidRPr="00646753">
              <w:rPr>
                <w:rFonts w:eastAsia="Times New Roman" w:cs="Times New Roman"/>
                <w:sz w:val="24"/>
                <w:szCs w:val="24"/>
              </w:rPr>
              <w:t>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w:t>
            </w:r>
          </w:p>
          <w:p w:rsidR="00646753" w:rsidRPr="00646753" w:rsidRDefault="00646753" w:rsidP="00646753">
            <w:pPr>
              <w:spacing w:after="0" w:line="240" w:lineRule="auto"/>
              <w:ind w:firstLine="0"/>
              <w:rPr>
                <w:rFonts w:eastAsia="Calibri" w:cs="Times New Roman"/>
                <w:b/>
                <w:bCs/>
                <w:sz w:val="24"/>
                <w:szCs w:val="24"/>
                <w:lang w:val="ru" w:eastAsia="en-US"/>
              </w:rPr>
            </w:pPr>
          </w:p>
        </w:tc>
      </w:tr>
      <w:tr w:rsidR="00646753" w:rsidRPr="00646753" w:rsidTr="00646753">
        <w:trPr>
          <w:trHeight w:val="9495"/>
        </w:trPr>
        <w:tc>
          <w:tcPr>
            <w:tcW w:w="2688" w:type="dxa"/>
            <w:vMerge w:val="restart"/>
            <w:tcBorders>
              <w:bottom w:val="single" w:sz="4" w:space="0" w:color="000000"/>
            </w:tcBorders>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Иностранный</w:t>
            </w: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язык (английский)</w:t>
            </w: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454"/>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(немецкий)</w:t>
            </w: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b/>
                <w:bCs/>
                <w:sz w:val="24"/>
                <w:szCs w:val="24"/>
                <w:lang w:eastAsia="en-US"/>
              </w:rPr>
            </w:pPr>
          </w:p>
          <w:p w:rsidR="00646753" w:rsidRPr="00646753" w:rsidRDefault="00646753" w:rsidP="00646753">
            <w:pPr>
              <w:spacing w:after="0" w:line="240" w:lineRule="auto"/>
              <w:ind w:firstLine="0"/>
              <w:jc w:val="left"/>
              <w:rPr>
                <w:rFonts w:eastAsia="Calibri" w:cs="Times New Roman"/>
                <w:sz w:val="24"/>
                <w:szCs w:val="24"/>
                <w:lang w:eastAsia="en-US"/>
              </w:rPr>
            </w:pPr>
          </w:p>
        </w:tc>
        <w:tc>
          <w:tcPr>
            <w:tcW w:w="6284" w:type="dxa"/>
            <w:vMerge w:val="restart"/>
            <w:tcBorders>
              <w:top w:val="single" w:sz="4" w:space="0" w:color="auto"/>
              <w:bottom w:val="single" w:sz="4" w:space="0" w:color="000000"/>
            </w:tcBorders>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Говорение. Диалогическая речь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вести комбинированный диалог в стандартных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ситуациях неофициального общения, соблюдая нормы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речевого этикета, принятые в стране изучаемого языка.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Говорение. Монологическая речь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рассказывать о себе, своей семье, друзьях, школе,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своих интересах, планах на будущее; о своём городе/селе,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своей стране и странах изучаемого языка с опорой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зрительную наглядность и/или вербальные опоры (ключевые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слова, план, вопросы);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события с опорой на зрительную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наглядность и/или вербальные опоры (ключевые слова, план,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вопросы);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краткую характеристику реальных людей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литературных персонажей;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передавать основное содержание прочитанного текста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 опорой или без опоры на текст/ключевые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слова/план/вопросы.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Аудирование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воспринимать на слух и понимать основное содержание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несложных аутентичных текстов, содержащих некоторое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количество неизученных языковых явлений;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воспринимать на слух и понимать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значимую/нужную/запрашиваемую информацию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аутентичных текстах, содержащих как изученные языковые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явления, так и некоторое количество неизученных языковых явлений.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Чтение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читать и понимать основное содержание несложных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аутентичных текстов, содержащих некоторое количество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неизученных языковых явлений;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читать и выборочно понимать</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значимую/нужную/запрашиваемую информацию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несложных аутентичных текстах, содержащих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некоторое количество неизученных языковых явлений.</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Письменная речь</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заполнять анкеты и формуляры в соответствии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нормами, принятыми в стране изучаемого языка;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писать личное письмо в ответ на письмо-стимул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употреблением формул речевого этикета, принятых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стране изучаемого языка.</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Языковая компетентность (владение языковыми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средствами)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Фонетическая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различать на слух и адекватно, без фонематических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ошибок, ведущих к сбою коммуникации, произносить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все звуки английского языка;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соблюдать правильное ударение в изученных словах;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различать коммуникативные типы предложения по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интонации;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адекватно, без ошибок, ведущих к сбою</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коммуникации, произносить фразы с точки зрения 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ритмико-интонационных особенностей, в том числе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соблюдая правило отсутствия фразового ударения на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служебных словах.</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Орфография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правильно писать изученные слова.</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Лексическая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узнавать в письменном и звучащем тексте изученные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лексические единицы (слова, словосочетания, реплики-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клише речевого этикета), в том числе многозначные,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пределах тематики основной школы;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употреблять в устной и письменной речи в 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основном значении изученные лексические единицы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(слова, словосочетания, реплики-клише речевого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этикета), в том числе многозначные, в пределах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xml:space="preserve">тематики основной школы в соответствии с решаемой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коммуникативной задачей;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соблюдать существующие в английском языке нормы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лексической сочетаемости;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и образовывать родственные слова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использованием основных способов словообразования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(аффиксации, конверсии) в пределах тематики основной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школы в соответствии с решаемой коммуникативной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задачей.</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Грамматическая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оперировать в процессе устного и письменного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общения основными синтаксическими конструкциями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морфологическими формами английского языка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соответствии с коммуникативной задачей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коммуникативно-значимом контексте;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и употреблять в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различные коммуникативные типы предложений: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утвердительные, отрицательные, вопросительные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(общий, специальный, альтернативный, разделительный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вопросы), побудительные (в утвердительной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отрицательной форме);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распространённые простые предложения, в том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числе с несколькими обстоятельствами, следующими в</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определённом</w:t>
            </w:r>
            <w:r w:rsidRPr="00646753">
              <w:rPr>
                <w:rFonts w:eastAsia="Calibri" w:cs="Times New Roman"/>
                <w:sz w:val="24"/>
                <w:szCs w:val="24"/>
                <w:lang w:val="en-US" w:eastAsia="en-US"/>
              </w:rPr>
              <w:t xml:space="preserve"> </w:t>
            </w:r>
            <w:r w:rsidRPr="00646753">
              <w:rPr>
                <w:rFonts w:eastAsia="Calibri" w:cs="Times New Roman"/>
                <w:sz w:val="24"/>
                <w:szCs w:val="24"/>
                <w:lang w:eastAsia="en-US"/>
              </w:rPr>
              <w:t>порядке</w:t>
            </w:r>
            <w:r w:rsidRPr="00646753">
              <w:rPr>
                <w:rFonts w:eastAsia="Calibri" w:cs="Times New Roman"/>
                <w:sz w:val="24"/>
                <w:szCs w:val="24"/>
                <w:lang w:val="en-US" w:eastAsia="en-US"/>
              </w:rPr>
              <w:t xml:space="preserve"> (We moved to a new house last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val="en-US" w:eastAsia="en-US"/>
              </w:rPr>
              <w:t xml:space="preserve">      </w:t>
            </w:r>
            <w:r w:rsidRPr="00646753">
              <w:rPr>
                <w:rFonts w:eastAsia="Calibri" w:cs="Times New Roman"/>
                <w:sz w:val="24"/>
                <w:szCs w:val="24"/>
                <w:lang w:eastAsia="en-US"/>
              </w:rPr>
              <w:t>year);</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 предложения с начальным It (It’s cold. </w:t>
            </w:r>
            <w:r w:rsidRPr="00646753">
              <w:rPr>
                <w:rFonts w:eastAsia="Calibri" w:cs="Times New Roman"/>
                <w:sz w:val="24"/>
                <w:szCs w:val="24"/>
                <w:lang w:val="en-US" w:eastAsia="en-US"/>
              </w:rPr>
              <w:t>It’s five o’clock.</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val="en-US" w:eastAsia="en-US"/>
              </w:rPr>
              <w:t xml:space="preserve">      It’s interesting. It’s winter);</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val="en-US" w:eastAsia="en-US"/>
              </w:rPr>
              <w:t xml:space="preserve">      — </w:t>
            </w:r>
            <w:r w:rsidRPr="00646753">
              <w:rPr>
                <w:rFonts w:eastAsia="Calibri" w:cs="Times New Roman"/>
                <w:sz w:val="24"/>
                <w:szCs w:val="24"/>
                <w:lang w:eastAsia="en-US"/>
              </w:rPr>
              <w:t>предложения</w:t>
            </w:r>
            <w:r w:rsidRPr="00646753">
              <w:rPr>
                <w:rFonts w:eastAsia="Calibri" w:cs="Times New Roman"/>
                <w:sz w:val="24"/>
                <w:szCs w:val="24"/>
                <w:lang w:val="en-US" w:eastAsia="en-US"/>
              </w:rPr>
              <w:t xml:space="preserve"> </w:t>
            </w:r>
            <w:r w:rsidRPr="00646753">
              <w:rPr>
                <w:rFonts w:eastAsia="Calibri" w:cs="Times New Roman"/>
                <w:sz w:val="24"/>
                <w:szCs w:val="24"/>
                <w:lang w:eastAsia="en-US"/>
              </w:rPr>
              <w:t>с</w:t>
            </w:r>
            <w:r w:rsidRPr="00646753">
              <w:rPr>
                <w:rFonts w:eastAsia="Calibri" w:cs="Times New Roman"/>
                <w:sz w:val="24"/>
                <w:szCs w:val="24"/>
                <w:lang w:val="en-US" w:eastAsia="en-US"/>
              </w:rPr>
              <w:t xml:space="preserve"> </w:t>
            </w:r>
            <w:r w:rsidRPr="00646753">
              <w:rPr>
                <w:rFonts w:eastAsia="Calibri" w:cs="Times New Roman"/>
                <w:sz w:val="24"/>
                <w:szCs w:val="24"/>
                <w:lang w:eastAsia="en-US"/>
              </w:rPr>
              <w:t>начальным</w:t>
            </w:r>
            <w:r w:rsidRPr="00646753">
              <w:rPr>
                <w:rFonts w:eastAsia="Calibri" w:cs="Times New Roman"/>
                <w:sz w:val="24"/>
                <w:szCs w:val="24"/>
                <w:lang w:val="en-US" w:eastAsia="en-US"/>
              </w:rPr>
              <w:t xml:space="preserve"> There + to be (There are a</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val="en-US" w:eastAsia="en-US"/>
              </w:rPr>
              <w:t xml:space="preserve">      lot of trees in the park);</w:t>
            </w:r>
          </w:p>
          <w:p w:rsidR="00646753" w:rsidRPr="00646753" w:rsidRDefault="00646753" w:rsidP="00646753">
            <w:pPr>
              <w:spacing w:after="0" w:line="240" w:lineRule="auto"/>
              <w:ind w:firstLine="0"/>
              <w:rPr>
                <w:rFonts w:eastAsia="TimesNewRomanPSMT" w:cs="Times New Roman"/>
                <w:sz w:val="24"/>
                <w:szCs w:val="24"/>
                <w:lang w:eastAsia="en-US"/>
              </w:rPr>
            </w:pPr>
            <w:r w:rsidRPr="00646753">
              <w:rPr>
                <w:rFonts w:eastAsia="Calibri" w:cs="Times New Roman"/>
                <w:sz w:val="24"/>
                <w:szCs w:val="24"/>
                <w:lang w:val="en-US" w:eastAsia="en-US"/>
              </w:rPr>
              <w:t xml:space="preserve">       </w:t>
            </w:r>
            <w:r w:rsidRPr="00646753">
              <w:rPr>
                <w:rFonts w:eastAsia="Calibri" w:cs="Times New Roman"/>
                <w:sz w:val="24"/>
                <w:szCs w:val="24"/>
                <w:lang w:eastAsia="en-US"/>
              </w:rPr>
              <w:t>— сложносочинённые предложения с сочинительными</w:t>
            </w:r>
            <w:r w:rsidRPr="00646753">
              <w:rPr>
                <w:rFonts w:eastAsia="TimesNewRomanPSMT" w:cs="Times New Roman"/>
                <w:sz w:val="24"/>
                <w:szCs w:val="24"/>
                <w:lang w:eastAsia="en-US"/>
              </w:rPr>
              <w:t xml:space="preserve">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TimesNewRomanPSMT" w:cs="Times New Roman"/>
                <w:sz w:val="24"/>
                <w:szCs w:val="24"/>
                <w:lang w:eastAsia="en-US"/>
              </w:rPr>
              <w:t xml:space="preserve">      </w:t>
            </w:r>
            <w:r w:rsidRPr="00646753">
              <w:rPr>
                <w:rFonts w:eastAsia="Calibri" w:cs="Times New Roman"/>
                <w:sz w:val="24"/>
                <w:szCs w:val="24"/>
                <w:lang w:eastAsia="en-US"/>
              </w:rPr>
              <w:t>союзами and, but, or;</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косвенную речь в утвердительных и вопросительных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xml:space="preserve">      предложениях в настоящем и прошедшем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имена существительные в единственном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множественном числе, образованные по правилу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исключения;</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 имена существительные определённым/    </w:t>
            </w:r>
          </w:p>
          <w:p w:rsidR="00646753" w:rsidRPr="00646753" w:rsidRDefault="00646753" w:rsidP="00646753">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неопределённым/нулевым артиклем;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личные, притяжательные, указательные,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неопределённые, относительные, вопросительные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местоимения;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имена прилагательные в положительной,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сравнительной и превосходной степени, образованные по  правилу и исключения, а также наречия, выражающие</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количество</w:t>
            </w:r>
            <w:r w:rsidRPr="00646753">
              <w:rPr>
                <w:rFonts w:eastAsia="Calibri" w:cs="Times New Roman"/>
                <w:sz w:val="24"/>
                <w:szCs w:val="24"/>
                <w:lang w:val="en-US" w:eastAsia="en-US"/>
              </w:rPr>
              <w:t xml:space="preserve"> (many/much, few/a few, little/a little);</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val="en-US" w:eastAsia="en-US"/>
              </w:rPr>
              <w:t xml:space="preserve">      </w:t>
            </w:r>
            <w:r w:rsidRPr="00646753">
              <w:rPr>
                <w:rFonts w:eastAsia="Calibri" w:cs="Times New Roman"/>
                <w:sz w:val="24"/>
                <w:szCs w:val="24"/>
                <w:lang w:eastAsia="en-US"/>
              </w:rPr>
              <w:t>— количественные и порядковые числительные;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глаголы в наиболее употребительных временны2х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формах действительного залога: </w:t>
            </w:r>
            <w:r w:rsidRPr="00646753">
              <w:rPr>
                <w:rFonts w:eastAsia="Calibri" w:cs="Times New Roman"/>
                <w:sz w:val="24"/>
                <w:szCs w:val="24"/>
                <w:lang w:val="en-US" w:eastAsia="en-US"/>
              </w:rPr>
              <w:t>Present</w:t>
            </w:r>
            <w:r w:rsidRPr="00646753">
              <w:rPr>
                <w:rFonts w:eastAsia="Calibri" w:cs="Times New Roman"/>
                <w:sz w:val="24"/>
                <w:szCs w:val="24"/>
                <w:lang w:eastAsia="en-US"/>
              </w:rPr>
              <w:t xml:space="preserve"> </w:t>
            </w:r>
            <w:r w:rsidRPr="00646753">
              <w:rPr>
                <w:rFonts w:eastAsia="Calibri" w:cs="Times New Roman"/>
                <w:sz w:val="24"/>
                <w:szCs w:val="24"/>
                <w:lang w:val="en-US" w:eastAsia="en-US"/>
              </w:rPr>
              <w:t>Simple</w:t>
            </w:r>
            <w:r w:rsidRPr="00646753">
              <w:rPr>
                <w:rFonts w:eastAsia="Calibri" w:cs="Times New Roman"/>
                <w:sz w:val="24"/>
                <w:szCs w:val="24"/>
                <w:lang w:eastAsia="en-US"/>
              </w:rPr>
              <w:t xml:space="preserve">, </w:t>
            </w:r>
            <w:r w:rsidRPr="00646753">
              <w:rPr>
                <w:rFonts w:eastAsia="Calibri" w:cs="Times New Roman"/>
                <w:sz w:val="24"/>
                <w:szCs w:val="24"/>
                <w:lang w:val="en-US" w:eastAsia="en-US"/>
              </w:rPr>
              <w:t>Future</w:t>
            </w:r>
            <w:r w:rsidRPr="00646753">
              <w:rPr>
                <w:rFonts w:eastAsia="Calibri" w:cs="Times New Roman"/>
                <w:sz w:val="24"/>
                <w:szCs w:val="24"/>
                <w:lang w:eastAsia="en-US"/>
              </w:rPr>
              <w:t xml:space="preserve">       </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w:t>
            </w:r>
            <w:r w:rsidRPr="00646753">
              <w:rPr>
                <w:rFonts w:eastAsia="Calibri" w:cs="Times New Roman"/>
                <w:sz w:val="24"/>
                <w:szCs w:val="24"/>
                <w:lang w:val="en-US" w:eastAsia="en-US"/>
              </w:rPr>
              <w:t xml:space="preserve">Simple </w:t>
            </w:r>
            <w:r w:rsidRPr="00646753">
              <w:rPr>
                <w:rFonts w:eastAsia="Calibri" w:cs="Times New Roman"/>
                <w:sz w:val="24"/>
                <w:szCs w:val="24"/>
                <w:lang w:eastAsia="en-US"/>
              </w:rPr>
              <w:t>и</w:t>
            </w:r>
            <w:r w:rsidRPr="00646753">
              <w:rPr>
                <w:rFonts w:eastAsia="Calibri" w:cs="Times New Roman"/>
                <w:sz w:val="24"/>
                <w:szCs w:val="24"/>
                <w:lang w:val="en-US" w:eastAsia="en-US"/>
              </w:rPr>
              <w:t xml:space="preserve"> Past Simple, Present </w:t>
            </w:r>
            <w:r w:rsidRPr="00646753">
              <w:rPr>
                <w:rFonts w:eastAsia="Calibri" w:cs="Times New Roman"/>
                <w:sz w:val="24"/>
                <w:szCs w:val="24"/>
                <w:lang w:eastAsia="en-US"/>
              </w:rPr>
              <w:t>и</w:t>
            </w:r>
            <w:r w:rsidRPr="00646753">
              <w:rPr>
                <w:rFonts w:eastAsia="Calibri" w:cs="Times New Roman"/>
                <w:sz w:val="24"/>
                <w:szCs w:val="24"/>
                <w:lang w:val="en-US" w:eastAsia="en-US"/>
              </w:rPr>
              <w:t xml:space="preserve"> Past Continuous, Present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val="en-US" w:eastAsia="en-US"/>
              </w:rPr>
              <w:t xml:space="preserve">      Perfect</w:t>
            </w:r>
            <w:r w:rsidRPr="00646753">
              <w:rPr>
                <w:rFonts w:eastAsia="Calibri" w:cs="Times New Roman"/>
                <w:sz w:val="24"/>
                <w:szCs w:val="24"/>
                <w:lang w:eastAsia="en-US"/>
              </w:rPr>
              <w:t>;</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 глаголы в следующих формах страдательного залога:</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w:t>
            </w:r>
            <w:r w:rsidRPr="00646753">
              <w:rPr>
                <w:rFonts w:eastAsia="Calibri" w:cs="Times New Roman"/>
                <w:sz w:val="24"/>
                <w:szCs w:val="24"/>
                <w:lang w:val="en-US" w:eastAsia="en-US"/>
              </w:rPr>
              <w:t>Present Simple Passive, Past Simple Passive;</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val="en-US" w:eastAsia="en-US"/>
              </w:rPr>
              <w:t xml:space="preserve">       </w:t>
            </w:r>
            <w:r w:rsidRPr="00646753">
              <w:rPr>
                <w:rFonts w:eastAsia="Calibri" w:cs="Times New Roman"/>
                <w:sz w:val="24"/>
                <w:szCs w:val="24"/>
                <w:lang w:eastAsia="en-US"/>
              </w:rPr>
              <w:t xml:space="preserve">— различные грамматические средства для выражения  будущего времени: Simple Future, to be going to, Present  </w:t>
            </w:r>
            <w:r w:rsidRPr="00646753">
              <w:rPr>
                <w:rFonts w:eastAsia="Calibri" w:cs="Times New Roman"/>
                <w:sz w:val="24"/>
                <w:szCs w:val="24"/>
                <w:lang w:val="en-US" w:eastAsia="en-US"/>
              </w:rPr>
              <w:t>Continuous</w:t>
            </w:r>
            <w:r w:rsidRPr="00646753">
              <w:rPr>
                <w:rFonts w:eastAsia="Calibri" w:cs="Times New Roman"/>
                <w:sz w:val="24"/>
                <w:szCs w:val="24"/>
                <w:lang w:eastAsia="en-US"/>
              </w:rPr>
              <w:t>;</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w:t>
            </w:r>
            <w:r w:rsidRPr="00646753">
              <w:rPr>
                <w:rFonts w:eastAsia="Calibri" w:cs="Times New Roman"/>
                <w:sz w:val="24"/>
                <w:szCs w:val="24"/>
                <w:lang w:val="en-US" w:eastAsia="en-US"/>
              </w:rPr>
              <w:t xml:space="preserve">— </w:t>
            </w:r>
            <w:r w:rsidRPr="00646753">
              <w:rPr>
                <w:rFonts w:eastAsia="Calibri" w:cs="Times New Roman"/>
                <w:sz w:val="24"/>
                <w:szCs w:val="24"/>
                <w:lang w:eastAsia="en-US"/>
              </w:rPr>
              <w:t>условные</w:t>
            </w:r>
            <w:r w:rsidRPr="00646753">
              <w:rPr>
                <w:rFonts w:eastAsia="Calibri" w:cs="Times New Roman"/>
                <w:sz w:val="24"/>
                <w:szCs w:val="24"/>
                <w:lang w:val="en-US" w:eastAsia="en-US"/>
              </w:rPr>
              <w:t xml:space="preserve"> </w:t>
            </w:r>
            <w:r w:rsidRPr="00646753">
              <w:rPr>
                <w:rFonts w:eastAsia="Calibri" w:cs="Times New Roman"/>
                <w:sz w:val="24"/>
                <w:szCs w:val="24"/>
                <w:lang w:eastAsia="en-US"/>
              </w:rPr>
              <w:t>предложения</w:t>
            </w:r>
            <w:r w:rsidRPr="00646753">
              <w:rPr>
                <w:rFonts w:eastAsia="Calibri" w:cs="Times New Roman"/>
                <w:sz w:val="24"/>
                <w:szCs w:val="24"/>
                <w:lang w:val="en-US" w:eastAsia="en-US"/>
              </w:rPr>
              <w:t xml:space="preserve"> </w:t>
            </w:r>
            <w:r w:rsidRPr="00646753">
              <w:rPr>
                <w:rFonts w:eastAsia="Calibri" w:cs="Times New Roman"/>
                <w:sz w:val="24"/>
                <w:szCs w:val="24"/>
                <w:lang w:eastAsia="en-US"/>
              </w:rPr>
              <w:t>реального</w:t>
            </w:r>
            <w:r w:rsidRPr="00646753">
              <w:rPr>
                <w:rFonts w:eastAsia="Calibri" w:cs="Times New Roman"/>
                <w:sz w:val="24"/>
                <w:szCs w:val="24"/>
                <w:lang w:val="en-US" w:eastAsia="en-US"/>
              </w:rPr>
              <w:t xml:space="preserve"> </w:t>
            </w:r>
            <w:r w:rsidRPr="00646753">
              <w:rPr>
                <w:rFonts w:eastAsia="Calibri" w:cs="Times New Roman"/>
                <w:sz w:val="24"/>
                <w:szCs w:val="24"/>
                <w:lang w:eastAsia="en-US"/>
              </w:rPr>
              <w:t>характера</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val="en-US" w:eastAsia="en-US"/>
              </w:rPr>
              <w:t xml:space="preserve">          (Conditional I — If I see Jim, I’ll invite him to our school    party);</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val="en-US" w:eastAsia="en-US"/>
              </w:rPr>
              <w:t xml:space="preserve">         </w:t>
            </w:r>
            <w:r w:rsidRPr="00646753">
              <w:rPr>
                <w:rFonts w:eastAsia="Calibri" w:cs="Times New Roman"/>
                <w:sz w:val="24"/>
                <w:szCs w:val="24"/>
                <w:lang w:eastAsia="en-US"/>
              </w:rPr>
              <w:t>— модальные глаголы и их эквиваленты (may, can, be</w:t>
            </w:r>
          </w:p>
          <w:p w:rsidR="00646753" w:rsidRPr="00646753" w:rsidRDefault="00646753" w:rsidP="00646753">
            <w:pPr>
              <w:spacing w:after="0" w:line="240" w:lineRule="auto"/>
              <w:ind w:firstLine="0"/>
              <w:rPr>
                <w:rFonts w:eastAsia="Calibri" w:cs="Times New Roman"/>
                <w:sz w:val="24"/>
                <w:szCs w:val="24"/>
                <w:lang w:val="en-US" w:eastAsia="en-US"/>
              </w:rPr>
            </w:pPr>
            <w:r w:rsidRPr="00646753">
              <w:rPr>
                <w:rFonts w:eastAsia="Calibri" w:cs="Times New Roman"/>
                <w:sz w:val="24"/>
                <w:szCs w:val="24"/>
                <w:lang w:eastAsia="en-US"/>
              </w:rPr>
              <w:t xml:space="preserve">        </w:t>
            </w:r>
            <w:r w:rsidRPr="00646753">
              <w:rPr>
                <w:rFonts w:eastAsia="Calibri" w:cs="Times New Roman"/>
                <w:sz w:val="24"/>
                <w:szCs w:val="24"/>
                <w:lang w:val="en-US" w:eastAsia="en-US"/>
              </w:rPr>
              <w:t>able to, must, have to, should, could).</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color w:val="000000"/>
                <w:sz w:val="24"/>
                <w:szCs w:val="24"/>
                <w:lang w:val="en-US" w:eastAsia="ar-SA"/>
              </w:rPr>
              <w:t xml:space="preserve">         </w:t>
            </w:r>
            <w:r w:rsidRPr="00646753">
              <w:rPr>
                <w:rFonts w:eastAsia="Arial Unicode MS" w:cs="Times New Roman"/>
                <w:color w:val="000000"/>
                <w:sz w:val="24"/>
                <w:szCs w:val="24"/>
                <w:lang w:eastAsia="ar-SA"/>
              </w:rPr>
              <w:t>-  </w:t>
            </w:r>
            <w:r w:rsidRPr="00646753">
              <w:rPr>
                <w:rFonts w:eastAsia="Arial Unicode MS" w:cs="Times New Roman"/>
                <w:sz w:val="24"/>
                <w:szCs w:val="24"/>
                <w:lang w:eastAsia="ar-SA"/>
              </w:rPr>
              <w:t xml:space="preserve">распознавать сложноподчинённые предложения с    </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sz w:val="24"/>
                <w:szCs w:val="24"/>
                <w:lang w:eastAsia="ar-SA"/>
              </w:rPr>
              <w:t xml:space="preserve">         придаточными: времени с союзами for, since, during;      </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sz w:val="24"/>
                <w:szCs w:val="24"/>
                <w:lang w:eastAsia="ar-SA"/>
              </w:rPr>
              <w:t xml:space="preserve">         цели с союзом so that; условия с союзом unless;</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sz w:val="24"/>
                <w:szCs w:val="24"/>
                <w:lang w:eastAsia="ar-SA"/>
              </w:rPr>
              <w:t xml:space="preserve">         определительными с союзами who, which, that;</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color w:val="000000"/>
                <w:sz w:val="24"/>
                <w:szCs w:val="24"/>
                <w:lang w:eastAsia="ar-SA"/>
              </w:rPr>
              <w:lastRenderedPageBreak/>
              <w:t xml:space="preserve">        - </w:t>
            </w:r>
            <w:r w:rsidRPr="00646753">
              <w:rPr>
                <w:rFonts w:eastAsia="Arial Unicode MS" w:cs="Times New Roman"/>
                <w:sz w:val="24"/>
                <w:szCs w:val="24"/>
                <w:lang w:eastAsia="ar-SA"/>
              </w:rPr>
              <w:t xml:space="preserve">распознавать в речи предложения с конструкциями as         … </w:t>
            </w:r>
            <w:r w:rsidRPr="00646753">
              <w:rPr>
                <w:rFonts w:eastAsia="Arial Unicode MS" w:cs="Times New Roman"/>
                <w:sz w:val="24"/>
                <w:szCs w:val="24"/>
                <w:lang w:val="en-US" w:eastAsia="ar-SA"/>
              </w:rPr>
              <w:t>as</w:t>
            </w:r>
            <w:r w:rsidRPr="00646753">
              <w:rPr>
                <w:rFonts w:eastAsia="Arial Unicode MS" w:cs="Times New Roman"/>
                <w:sz w:val="24"/>
                <w:szCs w:val="24"/>
                <w:lang w:eastAsia="ar-SA"/>
              </w:rPr>
              <w:t xml:space="preserve">; </w:t>
            </w:r>
            <w:r w:rsidRPr="00646753">
              <w:rPr>
                <w:rFonts w:eastAsia="Arial Unicode MS" w:cs="Times New Roman"/>
                <w:sz w:val="24"/>
                <w:szCs w:val="24"/>
                <w:lang w:val="en-US" w:eastAsia="ar-SA"/>
              </w:rPr>
              <w:t>not</w:t>
            </w:r>
            <w:r w:rsidRPr="00646753">
              <w:rPr>
                <w:rFonts w:eastAsia="Arial Unicode MS" w:cs="Times New Roman"/>
                <w:sz w:val="24"/>
                <w:szCs w:val="24"/>
                <w:lang w:eastAsia="ar-SA"/>
              </w:rPr>
              <w:t xml:space="preserve"> </w:t>
            </w:r>
            <w:r w:rsidRPr="00646753">
              <w:rPr>
                <w:rFonts w:eastAsia="Arial Unicode MS" w:cs="Times New Roman"/>
                <w:sz w:val="24"/>
                <w:szCs w:val="24"/>
                <w:lang w:val="en-US" w:eastAsia="ar-SA"/>
              </w:rPr>
              <w:t>so </w:t>
            </w:r>
            <w:r w:rsidRPr="00646753">
              <w:rPr>
                <w:rFonts w:eastAsia="Arial Unicode MS" w:cs="Times New Roman"/>
                <w:sz w:val="24"/>
                <w:szCs w:val="24"/>
                <w:lang w:eastAsia="ar-SA"/>
              </w:rPr>
              <w:t>…</w:t>
            </w:r>
            <w:r w:rsidRPr="00646753">
              <w:rPr>
                <w:rFonts w:eastAsia="Arial Unicode MS" w:cs="Times New Roman"/>
                <w:sz w:val="24"/>
                <w:szCs w:val="24"/>
                <w:lang w:val="en-US" w:eastAsia="ar-SA"/>
              </w:rPr>
              <w:t> as</w:t>
            </w:r>
            <w:r w:rsidRPr="00646753">
              <w:rPr>
                <w:rFonts w:eastAsia="Arial Unicode MS" w:cs="Times New Roman"/>
                <w:sz w:val="24"/>
                <w:szCs w:val="24"/>
                <w:lang w:eastAsia="ar-SA"/>
              </w:rPr>
              <w:t xml:space="preserve">; </w:t>
            </w:r>
            <w:r w:rsidRPr="00646753">
              <w:rPr>
                <w:rFonts w:eastAsia="Arial Unicode MS" w:cs="Times New Roman"/>
                <w:sz w:val="24"/>
                <w:szCs w:val="24"/>
                <w:lang w:val="en-US" w:eastAsia="ar-SA"/>
              </w:rPr>
              <w:t>either</w:t>
            </w:r>
            <w:r w:rsidRPr="00646753">
              <w:rPr>
                <w:rFonts w:eastAsia="Arial Unicode MS" w:cs="Times New Roman"/>
                <w:sz w:val="24"/>
                <w:szCs w:val="24"/>
                <w:lang w:eastAsia="ar-SA"/>
              </w:rPr>
              <w:t xml:space="preserve"> … </w:t>
            </w:r>
            <w:r w:rsidRPr="00646753">
              <w:rPr>
                <w:rFonts w:eastAsia="Arial Unicode MS" w:cs="Times New Roman"/>
                <w:sz w:val="24"/>
                <w:szCs w:val="24"/>
                <w:lang w:val="en-US" w:eastAsia="ar-SA"/>
              </w:rPr>
              <w:t>or</w:t>
            </w:r>
            <w:r w:rsidRPr="00646753">
              <w:rPr>
                <w:rFonts w:eastAsia="Arial Unicode MS" w:cs="Times New Roman"/>
                <w:sz w:val="24"/>
                <w:szCs w:val="24"/>
                <w:lang w:eastAsia="ar-SA"/>
              </w:rPr>
              <w:t xml:space="preserve">; </w:t>
            </w:r>
            <w:r w:rsidRPr="00646753">
              <w:rPr>
                <w:rFonts w:eastAsia="Arial Unicode MS" w:cs="Times New Roman"/>
                <w:sz w:val="24"/>
                <w:szCs w:val="24"/>
                <w:lang w:val="en-US" w:eastAsia="ar-SA"/>
              </w:rPr>
              <w:t>neither</w:t>
            </w:r>
            <w:r w:rsidRPr="00646753">
              <w:rPr>
                <w:rFonts w:eastAsia="Arial Unicode MS" w:cs="Times New Roman"/>
                <w:sz w:val="24"/>
                <w:szCs w:val="24"/>
                <w:lang w:eastAsia="ar-SA"/>
              </w:rPr>
              <w:t xml:space="preserve"> … </w:t>
            </w:r>
            <w:r w:rsidRPr="00646753">
              <w:rPr>
                <w:rFonts w:eastAsia="Arial Unicode MS" w:cs="Times New Roman"/>
                <w:sz w:val="24"/>
                <w:szCs w:val="24"/>
                <w:lang w:val="en-US" w:eastAsia="ar-SA"/>
              </w:rPr>
              <w:t>nor</w:t>
            </w:r>
            <w:r w:rsidRPr="00646753">
              <w:rPr>
                <w:rFonts w:eastAsia="Arial Unicode MS" w:cs="Times New Roman"/>
                <w:sz w:val="24"/>
                <w:szCs w:val="24"/>
                <w:lang w:eastAsia="ar-SA"/>
              </w:rPr>
              <w:t>;</w:t>
            </w:r>
          </w:p>
          <w:p w:rsidR="00646753" w:rsidRPr="00646753" w:rsidRDefault="00646753" w:rsidP="00646753">
            <w:pPr>
              <w:widowControl w:val="0"/>
              <w:suppressAutoHyphens/>
              <w:spacing w:after="0" w:line="240" w:lineRule="auto"/>
              <w:ind w:firstLine="0"/>
              <w:rPr>
                <w:rFonts w:eastAsia="Arial Unicode MS" w:cs="Times New Roman"/>
                <w:sz w:val="24"/>
                <w:szCs w:val="24"/>
                <w:shd w:val="clear" w:color="auto" w:fill="FFFFFF"/>
                <w:lang w:eastAsia="ar-SA"/>
              </w:rPr>
            </w:pPr>
            <w:r w:rsidRPr="00646753">
              <w:rPr>
                <w:rFonts w:eastAsia="Arial Unicode MS" w:cs="Times New Roman"/>
                <w:color w:val="000000"/>
                <w:sz w:val="24"/>
                <w:szCs w:val="24"/>
                <w:lang w:eastAsia="ar-SA"/>
              </w:rPr>
              <w:t xml:space="preserve">         -  </w:t>
            </w:r>
            <w:r w:rsidRPr="00646753">
              <w:rPr>
                <w:rFonts w:eastAsia="Arial Unicode MS" w:cs="Times New Roman"/>
                <w:sz w:val="24"/>
                <w:szCs w:val="24"/>
                <w:shd w:val="clear" w:color="auto" w:fill="FFFFFF"/>
                <w:lang w:eastAsia="ar-SA"/>
              </w:rPr>
              <w:t xml:space="preserve">распознавать в речи условные предложения    </w:t>
            </w:r>
          </w:p>
          <w:p w:rsidR="00646753" w:rsidRPr="00646753" w:rsidRDefault="00646753" w:rsidP="00646753">
            <w:pPr>
              <w:widowControl w:val="0"/>
              <w:suppressAutoHyphens/>
              <w:spacing w:after="0" w:line="240" w:lineRule="auto"/>
              <w:ind w:firstLine="0"/>
              <w:rPr>
                <w:rFonts w:eastAsia="Arial Unicode MS" w:cs="Times New Roman"/>
                <w:sz w:val="24"/>
                <w:szCs w:val="24"/>
                <w:shd w:val="clear" w:color="auto" w:fill="FFFFFF"/>
                <w:lang w:val="en-US" w:eastAsia="ar-SA"/>
              </w:rPr>
            </w:pPr>
            <w:r w:rsidRPr="00646753">
              <w:rPr>
                <w:rFonts w:eastAsia="Arial Unicode MS" w:cs="Times New Roman"/>
                <w:sz w:val="24"/>
                <w:szCs w:val="24"/>
                <w:shd w:val="clear" w:color="auto" w:fill="FFFFFF"/>
                <w:lang w:eastAsia="ar-SA"/>
              </w:rPr>
              <w:t xml:space="preserve">         нереального</w:t>
            </w:r>
            <w:r w:rsidRPr="00646753">
              <w:rPr>
                <w:rFonts w:eastAsia="Arial Unicode MS" w:cs="Times New Roman"/>
                <w:sz w:val="24"/>
                <w:szCs w:val="24"/>
                <w:shd w:val="clear" w:color="auto" w:fill="FFFFFF"/>
                <w:lang w:val="en-US" w:eastAsia="ar-SA"/>
              </w:rPr>
              <w:t xml:space="preserve"> </w:t>
            </w:r>
            <w:r w:rsidRPr="00646753">
              <w:rPr>
                <w:rFonts w:eastAsia="Arial Unicode MS" w:cs="Times New Roman"/>
                <w:sz w:val="24"/>
                <w:szCs w:val="24"/>
                <w:shd w:val="clear" w:color="auto" w:fill="FFFFFF"/>
                <w:lang w:eastAsia="ar-SA"/>
              </w:rPr>
              <w:t>характера</w:t>
            </w:r>
            <w:r w:rsidRPr="00646753">
              <w:rPr>
                <w:rFonts w:eastAsia="Arial Unicode MS" w:cs="Times New Roman"/>
                <w:sz w:val="24"/>
                <w:szCs w:val="24"/>
                <w:shd w:val="clear" w:color="auto" w:fill="FFFFFF"/>
                <w:lang w:val="en-US" w:eastAsia="ar-SA"/>
              </w:rPr>
              <w:t xml:space="preserve"> (Conditional II — If I were you, I          would start learning French);</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color w:val="000000"/>
                <w:sz w:val="24"/>
                <w:szCs w:val="24"/>
                <w:lang w:val="en-US" w:eastAsia="ar-SA"/>
              </w:rPr>
              <w:t xml:space="preserve">         </w:t>
            </w:r>
            <w:r w:rsidRPr="00646753">
              <w:rPr>
                <w:rFonts w:eastAsia="Arial Unicode MS" w:cs="Times New Roman"/>
                <w:color w:val="000000"/>
                <w:sz w:val="24"/>
                <w:szCs w:val="24"/>
                <w:lang w:eastAsia="ar-SA"/>
              </w:rPr>
              <w:t xml:space="preserve">- </w:t>
            </w:r>
            <w:r w:rsidRPr="00646753">
              <w:rPr>
                <w:rFonts w:eastAsia="Arial Unicode MS" w:cs="Times New Roman"/>
                <w:color w:val="000000"/>
                <w:sz w:val="24"/>
                <w:szCs w:val="24"/>
                <w:lang w:val="en-US" w:eastAsia="ar-SA"/>
              </w:rPr>
              <w:t> </w:t>
            </w:r>
            <w:r w:rsidRPr="00646753">
              <w:rPr>
                <w:rFonts w:eastAsia="Arial Unicode MS" w:cs="Times New Roman"/>
                <w:sz w:val="24"/>
                <w:szCs w:val="24"/>
                <w:lang w:eastAsia="ar-SA"/>
              </w:rPr>
              <w:t xml:space="preserve">использовать в речи глаголы во временны́х формах  </w:t>
            </w:r>
          </w:p>
          <w:p w:rsidR="00646753" w:rsidRPr="00646753" w:rsidRDefault="00646753" w:rsidP="00646753">
            <w:pPr>
              <w:widowControl w:val="0"/>
              <w:suppressAutoHyphens/>
              <w:spacing w:after="0" w:line="240" w:lineRule="auto"/>
              <w:ind w:firstLine="0"/>
              <w:rPr>
                <w:rFonts w:eastAsia="Arial Unicode MS" w:cs="Times New Roman"/>
                <w:sz w:val="24"/>
                <w:szCs w:val="24"/>
                <w:lang w:val="en-US" w:eastAsia="ar-SA"/>
              </w:rPr>
            </w:pPr>
            <w:r w:rsidRPr="00646753">
              <w:rPr>
                <w:rFonts w:eastAsia="Arial Unicode MS" w:cs="Times New Roman"/>
                <w:sz w:val="24"/>
                <w:szCs w:val="24"/>
                <w:lang w:eastAsia="ar-SA"/>
              </w:rPr>
              <w:t xml:space="preserve">         действительного</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залога</w:t>
            </w:r>
            <w:r w:rsidRPr="00646753">
              <w:rPr>
                <w:rFonts w:eastAsia="Arial Unicode MS" w:cs="Times New Roman"/>
                <w:sz w:val="24"/>
                <w:szCs w:val="24"/>
                <w:lang w:val="en-US" w:eastAsia="ar-SA"/>
              </w:rPr>
              <w:t xml:space="preserve">: Past Perfect, Present Perfect </w:t>
            </w:r>
          </w:p>
          <w:p w:rsidR="00646753" w:rsidRPr="00646753" w:rsidRDefault="00646753" w:rsidP="00646753">
            <w:pPr>
              <w:widowControl w:val="0"/>
              <w:suppressAutoHyphens/>
              <w:spacing w:after="0" w:line="240" w:lineRule="auto"/>
              <w:ind w:firstLine="0"/>
              <w:rPr>
                <w:rFonts w:eastAsia="Arial Unicode MS" w:cs="Times New Roman"/>
                <w:sz w:val="24"/>
                <w:szCs w:val="24"/>
                <w:lang w:val="en-US" w:eastAsia="ar-SA"/>
              </w:rPr>
            </w:pPr>
            <w:r w:rsidRPr="00646753">
              <w:rPr>
                <w:rFonts w:eastAsia="Arial Unicode MS" w:cs="Times New Roman"/>
                <w:sz w:val="24"/>
                <w:szCs w:val="24"/>
                <w:lang w:val="en-US" w:eastAsia="ar-SA"/>
              </w:rPr>
              <w:t xml:space="preserve">         Continuous, Future-in-the-Past;</w:t>
            </w:r>
          </w:p>
          <w:p w:rsidR="00646753" w:rsidRPr="00646753" w:rsidRDefault="00646753" w:rsidP="00646753">
            <w:pPr>
              <w:widowControl w:val="0"/>
              <w:suppressAutoHyphens/>
              <w:spacing w:after="0" w:line="240" w:lineRule="auto"/>
              <w:ind w:firstLine="0"/>
              <w:rPr>
                <w:rFonts w:eastAsia="Arial Unicode MS" w:cs="Times New Roman"/>
                <w:sz w:val="24"/>
                <w:szCs w:val="24"/>
                <w:lang w:val="en-US" w:eastAsia="ar-SA"/>
              </w:rPr>
            </w:pPr>
            <w:r w:rsidRPr="00646753">
              <w:rPr>
                <w:rFonts w:eastAsia="Arial Unicode MS" w:cs="Times New Roman"/>
                <w:color w:val="000000"/>
                <w:sz w:val="24"/>
                <w:szCs w:val="24"/>
                <w:lang w:val="en-US" w:eastAsia="ar-SA"/>
              </w:rPr>
              <w:t xml:space="preserve">         -  </w:t>
            </w:r>
            <w:r w:rsidRPr="00646753">
              <w:rPr>
                <w:rFonts w:eastAsia="Arial Unicode MS" w:cs="Times New Roman"/>
                <w:sz w:val="24"/>
                <w:szCs w:val="24"/>
                <w:lang w:eastAsia="ar-SA"/>
              </w:rPr>
              <w:t>употреблять</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в</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речи</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глаголы</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в</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формах</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страдательного</w:t>
            </w:r>
            <w:r w:rsidRPr="00646753">
              <w:rPr>
                <w:rFonts w:eastAsia="Arial Unicode MS" w:cs="Times New Roman"/>
                <w:sz w:val="24"/>
                <w:szCs w:val="24"/>
                <w:lang w:val="en-US" w:eastAsia="ar-SA"/>
              </w:rPr>
              <w:t xml:space="preserve"> </w:t>
            </w:r>
            <w:r w:rsidRPr="00646753">
              <w:rPr>
                <w:rFonts w:eastAsia="Arial Unicode MS" w:cs="Times New Roman"/>
                <w:sz w:val="24"/>
                <w:szCs w:val="24"/>
                <w:lang w:eastAsia="ar-SA"/>
              </w:rPr>
              <w:t>залога</w:t>
            </w:r>
            <w:r w:rsidRPr="00646753">
              <w:rPr>
                <w:rFonts w:eastAsia="Arial Unicode MS" w:cs="Times New Roman"/>
                <w:sz w:val="24"/>
                <w:szCs w:val="24"/>
                <w:lang w:val="en-US" w:eastAsia="ar-SA"/>
              </w:rPr>
              <w:t>: Future Simple Passive, Present Perfect Passive;</w:t>
            </w:r>
          </w:p>
          <w:p w:rsidR="00646753" w:rsidRPr="00646753" w:rsidRDefault="00646753" w:rsidP="00646753">
            <w:pPr>
              <w:widowControl w:val="0"/>
              <w:suppressAutoHyphens/>
              <w:spacing w:after="0" w:line="240" w:lineRule="auto"/>
              <w:ind w:firstLine="0"/>
              <w:rPr>
                <w:rFonts w:eastAsia="Arial Unicode MS" w:cs="Times New Roman"/>
                <w:sz w:val="24"/>
                <w:szCs w:val="24"/>
                <w:lang w:eastAsia="ar-SA"/>
              </w:rPr>
            </w:pPr>
            <w:r w:rsidRPr="00646753">
              <w:rPr>
                <w:rFonts w:eastAsia="Arial Unicode MS" w:cs="Times New Roman"/>
                <w:color w:val="000000"/>
                <w:sz w:val="24"/>
                <w:szCs w:val="24"/>
                <w:lang w:val="en-US" w:eastAsia="ar-SA"/>
              </w:rPr>
              <w:t xml:space="preserve">         </w:t>
            </w:r>
            <w:r w:rsidRPr="00646753">
              <w:rPr>
                <w:rFonts w:eastAsia="Arial Unicode MS" w:cs="Times New Roman"/>
                <w:color w:val="000000"/>
                <w:sz w:val="24"/>
                <w:szCs w:val="24"/>
                <w:lang w:eastAsia="ar-SA"/>
              </w:rPr>
              <w:t xml:space="preserve">- </w:t>
            </w:r>
            <w:r w:rsidRPr="00646753">
              <w:rPr>
                <w:rFonts w:eastAsia="Arial Unicode MS" w:cs="Times New Roman"/>
                <w:sz w:val="24"/>
                <w:szCs w:val="24"/>
                <w:lang w:eastAsia="ar-SA"/>
              </w:rPr>
              <w:t xml:space="preserve">распознавать и употреблять в речи модальные </w:t>
            </w:r>
          </w:p>
          <w:p w:rsidR="00646753" w:rsidRPr="00646753" w:rsidRDefault="00646753" w:rsidP="00646753">
            <w:pPr>
              <w:widowControl w:val="0"/>
              <w:suppressAutoHyphens/>
              <w:spacing w:after="0" w:line="240" w:lineRule="auto"/>
              <w:ind w:firstLine="0"/>
              <w:rPr>
                <w:rFonts w:eastAsia="Arial Unicode MS" w:cs="Times New Roman"/>
                <w:sz w:val="24"/>
                <w:szCs w:val="24"/>
                <w:lang w:val="en-US" w:eastAsia="ar-SA"/>
              </w:rPr>
            </w:pPr>
            <w:r w:rsidRPr="00646753">
              <w:rPr>
                <w:rFonts w:eastAsia="Arial Unicode MS" w:cs="Times New Roman"/>
                <w:sz w:val="24"/>
                <w:szCs w:val="24"/>
                <w:lang w:eastAsia="ar-SA"/>
              </w:rPr>
              <w:t xml:space="preserve">         глаголы</w:t>
            </w:r>
            <w:r w:rsidRPr="00646753">
              <w:rPr>
                <w:rFonts w:eastAsia="Arial Unicode MS" w:cs="Times New Roman"/>
                <w:sz w:val="24"/>
                <w:szCs w:val="24"/>
                <w:lang w:val="en-US" w:eastAsia="ar-SA"/>
              </w:rPr>
              <w:t xml:space="preserve"> need, shall, might, would.</w:t>
            </w:r>
          </w:p>
          <w:p w:rsidR="00646753" w:rsidRPr="00646753" w:rsidRDefault="00646753" w:rsidP="00646753">
            <w:pPr>
              <w:widowControl w:val="0"/>
              <w:suppressAutoHyphens/>
              <w:spacing w:after="0" w:line="240" w:lineRule="auto"/>
              <w:ind w:firstLine="0"/>
              <w:rPr>
                <w:rFonts w:eastAsia="Arial Unicode MS" w:cs="Times New Roman"/>
                <w:sz w:val="24"/>
                <w:szCs w:val="24"/>
                <w:lang w:val="en-US" w:eastAsia="ar-SA"/>
              </w:rPr>
            </w:pPr>
          </w:p>
          <w:p w:rsidR="00646753" w:rsidRPr="00646753" w:rsidRDefault="00646753" w:rsidP="00646753">
            <w:pPr>
              <w:tabs>
                <w:tab w:val="left" w:pos="993"/>
              </w:tabs>
              <w:autoSpaceDE w:val="0"/>
              <w:spacing w:after="0" w:line="240" w:lineRule="auto"/>
              <w:ind w:left="397" w:firstLine="0"/>
              <w:rPr>
                <w:rFonts w:eastAsia="Calibri" w:cs="Times New Roman"/>
                <w:sz w:val="24"/>
                <w:szCs w:val="24"/>
                <w:lang w:val="en-US" w:eastAsia="en-US"/>
              </w:rPr>
            </w:pPr>
          </w:p>
        </w:tc>
        <w:tc>
          <w:tcPr>
            <w:tcW w:w="5922" w:type="dxa"/>
            <w:tcBorders>
              <w:bottom w:val="single" w:sz="4" w:space="0" w:color="000000"/>
            </w:tcBorders>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Говорение. Диалогическая речь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брать и давать интервью</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Говорение. Монологическая речь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делать сообщение на заданную тему на основе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прочитанного;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комментировать факты из прочитанного/прослушанного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текста, аргументировать своё отношение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прочитанному/прослушанному;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кратко высказываться без предварительной подготовки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 заданную тему в соответствии с предложенной ситуацией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кратко излагать результаты выполненной проектной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работы.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Аудирование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выделять основную мысль в воспринимаемом на слух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отделять в тексте, воспринимаемом на слух, главные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факты от второстепенных;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контекстуальную или языковую догадку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восприятии на слух текстов, содержащих незнакомые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игнорировать незнакомые языковые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несущественные для понимания основного содержания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воспринимаемого на слух текста.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Чтение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читать и полностью понимать несложные аутентичные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тексты, построенные в основном на изученном языковом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материале;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догадываться о значении незнакомых слов по сходству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русским/родным языком, по словообразовательным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элементам, по контексту;</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пользоваться сносками и справочником</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справочником.</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Письменная речь</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делать краткие выписки из текста с целью 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использования в собственных устных высказываниях;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составлять план/тезисы устного или письменного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сообщения;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кратко излагать в письменном виде результаты своей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проектной деятельности;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писать небольшие письменные высказывания с опорой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на образец.</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Языковая компетентность (владение языковыми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средствами)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Фонетическая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выражать модальные значения, чувства и эмоции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помощью интонации;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различать на слух британские и американские варианты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английского языка.</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Орфография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сравнивать и анализировать буквосочетания английского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языка и их транскрипцию.</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Лексическая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употреблять в речи в нескольких значениях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многозначные слова, изученные в пределах тематики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основной школы;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находить различия между явлениями синонимии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антонимии;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принадлежность слов к частям речи по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определённым признакам (артиклям, аффиксам и др.);</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использовать языковую догадку в процессе чтения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xml:space="preserve">аудирования (догадываться о значении незнакомых слов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 контексту и по словообразовательным элементам).</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Грамматическая сторона речи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сложноподчинённые предложения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придаточными: времени с союзами for, since, during; цели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с союзом so that; условия с союзом unless;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определительными с союзами who, which, that;</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в речи предложения с конструкциями as …</w:t>
            </w:r>
          </w:p>
          <w:p w:rsidR="00646753" w:rsidRPr="00646753" w:rsidRDefault="00646753" w:rsidP="00646753">
            <w:pPr>
              <w:spacing w:after="0" w:line="240" w:lineRule="auto"/>
              <w:ind w:firstLine="454"/>
              <w:rPr>
                <w:rFonts w:eastAsia="Calibri" w:cs="Times New Roman"/>
                <w:sz w:val="24"/>
                <w:szCs w:val="24"/>
                <w:lang w:val="en-US" w:eastAsia="en-US"/>
              </w:rPr>
            </w:pPr>
            <w:r w:rsidRPr="00646753">
              <w:rPr>
                <w:rFonts w:eastAsia="Calibri" w:cs="Times New Roman"/>
                <w:sz w:val="24"/>
                <w:szCs w:val="24"/>
                <w:lang w:val="en-US" w:eastAsia="en-US"/>
              </w:rPr>
              <w:t>as; not so … as; either … or; neither … nor;</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в речи условные предложения нереального</w:t>
            </w:r>
          </w:p>
          <w:p w:rsidR="00646753" w:rsidRPr="00646753" w:rsidRDefault="00646753" w:rsidP="00646753">
            <w:pPr>
              <w:spacing w:after="0" w:line="240" w:lineRule="auto"/>
              <w:ind w:firstLine="454"/>
              <w:rPr>
                <w:rFonts w:eastAsia="Calibri" w:cs="Times New Roman"/>
                <w:sz w:val="24"/>
                <w:szCs w:val="24"/>
                <w:lang w:val="en-US" w:eastAsia="en-US"/>
              </w:rPr>
            </w:pPr>
            <w:r w:rsidRPr="00646753">
              <w:rPr>
                <w:rFonts w:eastAsia="Calibri" w:cs="Times New Roman"/>
                <w:sz w:val="24"/>
                <w:szCs w:val="24"/>
                <w:lang w:eastAsia="en-US"/>
              </w:rPr>
              <w:t>характера</w:t>
            </w:r>
            <w:r w:rsidRPr="00646753">
              <w:rPr>
                <w:rFonts w:eastAsia="Calibri" w:cs="Times New Roman"/>
                <w:sz w:val="24"/>
                <w:szCs w:val="24"/>
                <w:lang w:val="en-US" w:eastAsia="en-US"/>
              </w:rPr>
              <w:t xml:space="preserve"> (Conditional II — If I were you, I would start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val="en-US" w:eastAsia="en-US"/>
              </w:rPr>
              <w:t>learning</w:t>
            </w:r>
            <w:r w:rsidRPr="00646753">
              <w:rPr>
                <w:rFonts w:eastAsia="Calibri" w:cs="Times New Roman"/>
                <w:sz w:val="24"/>
                <w:szCs w:val="24"/>
                <w:lang w:eastAsia="en-US"/>
              </w:rPr>
              <w:t xml:space="preserve"> </w:t>
            </w:r>
            <w:r w:rsidRPr="00646753">
              <w:rPr>
                <w:rFonts w:eastAsia="Calibri" w:cs="Times New Roman"/>
                <w:sz w:val="24"/>
                <w:szCs w:val="24"/>
                <w:lang w:val="en-US" w:eastAsia="en-US"/>
              </w:rPr>
              <w:t>French</w:t>
            </w:r>
            <w:r w:rsidRPr="00646753">
              <w:rPr>
                <w:rFonts w:eastAsia="Calibri" w:cs="Times New Roman"/>
                <w:sz w:val="24"/>
                <w:szCs w:val="24"/>
                <w:lang w:eastAsia="en-US"/>
              </w:rPr>
              <w:t>);</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использовать в речи глаголы во временны́х формах</w:t>
            </w:r>
          </w:p>
          <w:p w:rsidR="00646753" w:rsidRPr="00646753" w:rsidRDefault="00646753" w:rsidP="00646753">
            <w:pPr>
              <w:spacing w:after="0" w:line="240" w:lineRule="auto"/>
              <w:ind w:firstLine="454"/>
              <w:rPr>
                <w:rFonts w:eastAsia="Calibri" w:cs="Times New Roman"/>
                <w:sz w:val="24"/>
                <w:szCs w:val="24"/>
                <w:lang w:val="en-US" w:eastAsia="en-US"/>
              </w:rPr>
            </w:pPr>
            <w:r w:rsidRPr="00646753">
              <w:rPr>
                <w:rFonts w:eastAsia="Calibri" w:cs="Times New Roman"/>
                <w:sz w:val="24"/>
                <w:szCs w:val="24"/>
                <w:lang w:eastAsia="en-US"/>
              </w:rPr>
              <w:t>действительного</w:t>
            </w:r>
            <w:r w:rsidRPr="00646753">
              <w:rPr>
                <w:rFonts w:eastAsia="Calibri" w:cs="Times New Roman"/>
                <w:sz w:val="24"/>
                <w:szCs w:val="24"/>
                <w:lang w:val="en-US" w:eastAsia="en-US"/>
              </w:rPr>
              <w:t xml:space="preserve"> </w:t>
            </w:r>
            <w:r w:rsidRPr="00646753">
              <w:rPr>
                <w:rFonts w:eastAsia="Calibri" w:cs="Times New Roman"/>
                <w:sz w:val="24"/>
                <w:szCs w:val="24"/>
                <w:lang w:eastAsia="en-US"/>
              </w:rPr>
              <w:t>залога</w:t>
            </w:r>
            <w:r w:rsidRPr="00646753">
              <w:rPr>
                <w:rFonts w:eastAsia="Calibri" w:cs="Times New Roman"/>
                <w:sz w:val="24"/>
                <w:szCs w:val="24"/>
                <w:lang w:val="en-US" w:eastAsia="en-US"/>
              </w:rPr>
              <w:t xml:space="preserve">: Past Perfect, Present Perfect </w:t>
            </w:r>
          </w:p>
          <w:p w:rsidR="00646753" w:rsidRPr="00646753" w:rsidRDefault="00646753" w:rsidP="00646753">
            <w:pPr>
              <w:spacing w:after="0" w:line="240" w:lineRule="auto"/>
              <w:ind w:firstLine="454"/>
              <w:rPr>
                <w:rFonts w:eastAsia="Calibri" w:cs="Times New Roman"/>
                <w:sz w:val="24"/>
                <w:szCs w:val="24"/>
                <w:lang w:val="en-US" w:eastAsia="en-US"/>
              </w:rPr>
            </w:pPr>
            <w:r w:rsidRPr="00646753">
              <w:rPr>
                <w:rFonts w:eastAsia="Calibri" w:cs="Times New Roman"/>
                <w:sz w:val="24"/>
                <w:szCs w:val="24"/>
                <w:lang w:val="en-US" w:eastAsia="en-US"/>
              </w:rPr>
              <w:t>Continuous, Future-in-the-Past;</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употреблять в речи глаголы в формах страдательного</w:t>
            </w:r>
          </w:p>
          <w:p w:rsidR="00646753" w:rsidRPr="00646753" w:rsidRDefault="00646753" w:rsidP="00646753">
            <w:pPr>
              <w:spacing w:after="0" w:line="240" w:lineRule="auto"/>
              <w:ind w:firstLine="454"/>
              <w:rPr>
                <w:rFonts w:eastAsia="Calibri" w:cs="Times New Roman"/>
                <w:sz w:val="24"/>
                <w:szCs w:val="24"/>
                <w:lang w:val="en-US" w:eastAsia="en-US"/>
              </w:rPr>
            </w:pPr>
            <w:r w:rsidRPr="00646753">
              <w:rPr>
                <w:rFonts w:eastAsia="Calibri" w:cs="Times New Roman"/>
                <w:sz w:val="24"/>
                <w:szCs w:val="24"/>
                <w:lang w:eastAsia="en-US"/>
              </w:rPr>
              <w:t>залога</w:t>
            </w:r>
            <w:r w:rsidRPr="00646753">
              <w:rPr>
                <w:rFonts w:eastAsia="Calibri" w:cs="Times New Roman"/>
                <w:sz w:val="24"/>
                <w:szCs w:val="24"/>
                <w:lang w:val="en-US" w:eastAsia="en-US"/>
              </w:rPr>
              <w:t>: Future Simple Passive, Present Perfect Passive;</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распознавать и употреблять в речи модальные глаголы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need, shall, might, would.</w:t>
            </w:r>
          </w:p>
        </w:tc>
      </w:tr>
      <w:tr w:rsidR="00646753" w:rsidRPr="00646753" w:rsidTr="00646753">
        <w:tc>
          <w:tcPr>
            <w:tcW w:w="2688" w:type="dxa"/>
            <w:vMerge/>
          </w:tcPr>
          <w:p w:rsidR="00646753" w:rsidRPr="00646753" w:rsidRDefault="00646753" w:rsidP="00646753">
            <w:pPr>
              <w:spacing w:after="0" w:line="240" w:lineRule="auto"/>
              <w:ind w:firstLine="454"/>
              <w:rPr>
                <w:rFonts w:eastAsia="Calibri" w:cs="Times New Roman"/>
                <w:sz w:val="24"/>
                <w:szCs w:val="24"/>
                <w:lang w:eastAsia="en-US"/>
              </w:rPr>
            </w:pPr>
          </w:p>
        </w:tc>
        <w:tc>
          <w:tcPr>
            <w:tcW w:w="6284" w:type="dxa"/>
            <w:vMerge/>
          </w:tcPr>
          <w:p w:rsidR="00646753" w:rsidRPr="00646753" w:rsidRDefault="00646753" w:rsidP="00646753">
            <w:pPr>
              <w:spacing w:after="0" w:line="240" w:lineRule="auto"/>
              <w:ind w:firstLine="454"/>
              <w:rPr>
                <w:rFonts w:eastAsia="Calibri" w:cs="Times New Roman"/>
                <w:sz w:val="24"/>
                <w:szCs w:val="24"/>
                <w:lang w:val="en-US" w:eastAsia="en-US"/>
              </w:rPr>
            </w:pPr>
          </w:p>
        </w:tc>
        <w:tc>
          <w:tcPr>
            <w:tcW w:w="5922" w:type="dxa"/>
          </w:tcPr>
          <w:p w:rsidR="00646753" w:rsidRPr="00646753" w:rsidRDefault="00646753" w:rsidP="00646753">
            <w:pPr>
              <w:spacing w:after="0" w:line="240" w:lineRule="auto"/>
              <w:ind w:firstLine="454"/>
              <w:rPr>
                <w:rFonts w:eastAsia="Calibri" w:cs="Times New Roman"/>
                <w:sz w:val="24"/>
                <w:szCs w:val="24"/>
                <w:lang w:val="en-US" w:eastAsia="en-US"/>
              </w:rPr>
            </w:pPr>
          </w:p>
        </w:tc>
      </w:tr>
      <w:tr w:rsidR="00646753" w:rsidRPr="00646753" w:rsidTr="00646753">
        <w:trPr>
          <w:trHeight w:val="8921"/>
        </w:trPr>
        <w:tc>
          <w:tcPr>
            <w:tcW w:w="2688" w:type="dxa"/>
          </w:tcPr>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Второй иностранный язык</w:t>
            </w: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b/>
                <w:bCs/>
                <w:sz w:val="24"/>
                <w:szCs w:val="24"/>
                <w:lang w:eastAsia="en-US"/>
              </w:rPr>
              <w:t>Всеобщая история</w:t>
            </w:r>
          </w:p>
        </w:tc>
        <w:tc>
          <w:tcPr>
            <w:tcW w:w="6284" w:type="dxa"/>
          </w:tcPr>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tabs>
                <w:tab w:val="left" w:pos="0"/>
              </w:tabs>
              <w:autoSpaceDE w:val="0"/>
              <w:autoSpaceDN w:val="0"/>
              <w:adjustRightInd w:val="0"/>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 xml:space="preserve">Данная программа обеспечивает формирование личностных, метапредметных и предметных результатов. </w:t>
            </w:r>
          </w:p>
          <w:p w:rsidR="00646753" w:rsidRPr="00646753" w:rsidRDefault="00646753" w:rsidP="00646753">
            <w:pPr>
              <w:tabs>
                <w:tab w:val="left" w:pos="3148"/>
                <w:tab w:val="left" w:pos="4705"/>
              </w:tabs>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Планируемые личностные результаты:</w:t>
            </w:r>
            <w:r w:rsidRPr="00646753">
              <w:rPr>
                <w:rFonts w:eastAsia="Cambria" w:cs="Times New Roman"/>
                <w:sz w:val="24"/>
                <w:szCs w:val="24"/>
                <w:lang w:eastAsia="en-US"/>
              </w:rPr>
              <w:tab/>
            </w:r>
          </w:p>
          <w:p w:rsidR="00646753" w:rsidRPr="00646753" w:rsidRDefault="00646753" w:rsidP="00646753">
            <w:pPr>
              <w:tabs>
                <w:tab w:val="left" w:pos="3148"/>
              </w:tabs>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Ученик научится:</w:t>
            </w:r>
          </w:p>
          <w:p w:rsidR="00646753" w:rsidRPr="00646753" w:rsidRDefault="00646753" w:rsidP="00646753">
            <w:pPr>
              <w:tabs>
                <w:tab w:val="left" w:pos="3148"/>
              </w:tabs>
              <w:spacing w:after="0" w:line="240" w:lineRule="auto"/>
              <w:ind w:left="426" w:firstLine="0"/>
              <w:rPr>
                <w:rFonts w:eastAsia="Cambria" w:cs="Times New Roman"/>
                <w:sz w:val="24"/>
                <w:szCs w:val="24"/>
                <w:lang w:eastAsia="en-US"/>
              </w:rPr>
            </w:pPr>
            <w:r w:rsidRPr="00646753">
              <w:rPr>
                <w:rFonts w:eastAsia="Cambria" w:cs="Times New Roman"/>
                <w:sz w:val="24"/>
                <w:szCs w:val="24"/>
                <w:lang w:eastAsia="en-US"/>
              </w:rPr>
              <w:t>- общему представлению  о российской гражданской идентичности: патриотизм, любви и уважения к Отечеству, чувства гордости за свою Родину,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долга перед Родиной;</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ответственному отношению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w:t>
            </w:r>
            <w:r w:rsidRPr="00646753">
              <w:rPr>
                <w:rFonts w:eastAsia="Cambria" w:cs="Times New Roman"/>
                <w:sz w:val="24"/>
                <w:szCs w:val="24"/>
                <w:lang w:eastAsia="en-US"/>
              </w:rPr>
              <w:lastRenderedPageBreak/>
              <w:t xml:space="preserve">профессиональных предпочтений, с учётом устойчивых познавательных интересов; </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целостно воспринимать мировоззрение, соответствующее современному уровню развития науки и общественной практики, учитывающее социальное, культурное, языковое, духовное многообразие современного мира;</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осознанно, уважительно и доброжелательно относиться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нём взаимопонимания; </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социальным нормам, правилам поведения, ролям и формам социальной жизни в группах и сообществах, включая взрослые и социальные сообщества; принимать участие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коммуникативной компетентности в общении и сотрудничестве со сверстниками, старшими и младшими в процессе образовательной, общественно полезной, учебно-исследовательской, творческой и других видах деятельности;</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вести  здоровый и безопасный образ жизни; правилам индивидуального и коллективного безопасного поведения в чрезвычайных ситуациях, угрожающих жизни и здоровью людей, правилам  поведения в транспорте и на дороге;</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основам экологической культуры, ценностям жизни во всех её проявлениях и необходимости ответственного, бережного отношения к окружающей среде.</w:t>
            </w: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hd w:val="clear" w:color="auto" w:fill="FFFFFF"/>
              <w:spacing w:after="0" w:line="240" w:lineRule="auto"/>
              <w:ind w:firstLine="284"/>
              <w:rPr>
                <w:rFonts w:eastAsia="Cambria" w:cs="Times New Roman"/>
                <w:sz w:val="24"/>
                <w:szCs w:val="24"/>
                <w:lang w:eastAsia="en-US"/>
              </w:rPr>
            </w:pPr>
            <w:r w:rsidRPr="00646753">
              <w:rPr>
                <w:rFonts w:eastAsia="Cambria" w:cs="Times New Roman"/>
                <w:bCs/>
                <w:sz w:val="24"/>
                <w:szCs w:val="24"/>
                <w:lang w:eastAsia="en-US"/>
              </w:rPr>
              <w:t xml:space="preserve">Планируемые метапредметные </w:t>
            </w:r>
            <w:r w:rsidRPr="00646753">
              <w:rPr>
                <w:rFonts w:eastAsia="Cambria" w:cs="Times New Roman"/>
                <w:sz w:val="24"/>
                <w:szCs w:val="24"/>
                <w:lang w:eastAsia="en-US"/>
              </w:rPr>
              <w:t>результаты:</w:t>
            </w:r>
          </w:p>
          <w:p w:rsidR="00646753" w:rsidRPr="00646753" w:rsidRDefault="00646753" w:rsidP="00646753">
            <w:pPr>
              <w:shd w:val="clear" w:color="auto" w:fill="FFFFFF"/>
              <w:spacing w:after="0" w:line="240" w:lineRule="auto"/>
              <w:ind w:left="170" w:firstLine="0"/>
              <w:contextualSpacing/>
              <w:rPr>
                <w:rFonts w:eastAsia="Cambria" w:cs="Times New Roman"/>
                <w:sz w:val="24"/>
                <w:szCs w:val="24"/>
                <w:lang w:eastAsia="en-US"/>
              </w:rPr>
            </w:pPr>
            <w:r w:rsidRPr="00646753">
              <w:rPr>
                <w:rFonts w:eastAsia="Cambria" w:cs="Times New Roman"/>
                <w:i/>
                <w:sz w:val="24"/>
                <w:szCs w:val="24"/>
                <w:lang w:eastAsia="en-US"/>
              </w:rPr>
              <w:lastRenderedPageBreak/>
              <w:t>Выпускник научится:</w:t>
            </w:r>
          </w:p>
          <w:p w:rsidR="00646753" w:rsidRPr="00646753" w:rsidRDefault="00646753" w:rsidP="003E45A4">
            <w:pPr>
              <w:numPr>
                <w:ilvl w:val="0"/>
                <w:numId w:val="10"/>
              </w:numPr>
              <w:shd w:val="clear" w:color="auto" w:fill="FFFFFF"/>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смысловому чтению, включая умение выделять тему, прогнозировать содержание текста по заголовку/ключевым словам, выделять основную мысль, главные факты, опуская второстепенные, устанавливать логическую последовательность основных фактов;</w:t>
            </w:r>
          </w:p>
          <w:p w:rsidR="00646753" w:rsidRPr="00646753" w:rsidRDefault="00646753" w:rsidP="003E45A4">
            <w:pPr>
              <w:numPr>
                <w:ilvl w:val="0"/>
                <w:numId w:val="10"/>
              </w:numPr>
              <w:shd w:val="clear" w:color="auto" w:fill="FFFFFF"/>
              <w:spacing w:after="0" w:line="240" w:lineRule="auto"/>
              <w:contextualSpacing/>
              <w:jc w:val="left"/>
              <w:rPr>
                <w:rFonts w:eastAsia="Cambria" w:cs="Times New Roman"/>
                <w:i/>
                <w:sz w:val="24"/>
                <w:szCs w:val="24"/>
                <w:lang w:eastAsia="en-US"/>
              </w:rPr>
            </w:pPr>
            <w:r w:rsidRPr="00646753">
              <w:rPr>
                <w:rFonts w:eastAsia="Cambria" w:cs="Times New Roman"/>
                <w:sz w:val="24"/>
                <w:szCs w:val="24"/>
                <w:lang w:eastAsia="en-US"/>
              </w:rPr>
              <w:t>осуществлять регулятивные действия самонаблюдения, самоконтроля, самооценки в процессе коммуникативной деятельности на иностранном языке.</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умению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умению оценивать правильность выполнения учебной задачи,  собственные возможности её решения;</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владению навыками основы самоконтроля, самооценки, принятия решений и осуществления осознанного выбора в учебной и познавательной деятельности; </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осознанному владению логическими действиями определения понятий, обобщения, установления аналогий и классификации на основе  самостоятельного выбора оснований и критериев, установления родо-видовых связей; </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умению устанавливать причинно-следственные связи, строить  логическое рассуждение, умозаключение (индуктивное, дедуктивное  и по аналогии) и выводы;</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умению адекватно и осознанно использовать речевые средства в соответствии с задачей коммуникации: для отображения своих чувств, мыслей и потребностей, планирования и регуляции своей деятельности;  владение устной и </w:t>
            </w:r>
            <w:r w:rsidRPr="00646753">
              <w:rPr>
                <w:rFonts w:eastAsia="Cambria" w:cs="Times New Roman"/>
                <w:sz w:val="24"/>
                <w:szCs w:val="24"/>
                <w:lang w:eastAsia="en-US"/>
              </w:rPr>
              <w:lastRenderedPageBreak/>
              <w:t xml:space="preserve">письменной речью, монологической контекстной речью; </w:t>
            </w:r>
          </w:p>
          <w:p w:rsidR="00646753" w:rsidRPr="00646753" w:rsidRDefault="00646753" w:rsidP="003E45A4">
            <w:pPr>
              <w:numPr>
                <w:ilvl w:val="0"/>
                <w:numId w:val="10"/>
              </w:numPr>
              <w:shd w:val="clear" w:color="auto" w:fill="FFFFFF"/>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развитию умения планировать своё речевое и неречевое поведение;</w:t>
            </w:r>
          </w:p>
          <w:p w:rsidR="00646753" w:rsidRPr="00646753" w:rsidRDefault="00646753" w:rsidP="003E45A4">
            <w:pPr>
              <w:numPr>
                <w:ilvl w:val="0"/>
                <w:numId w:val="10"/>
              </w:numPr>
              <w:shd w:val="clear" w:color="auto" w:fill="FFFFFF"/>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развитию коммуникативной компетенции, включая умение взаимодействовать с окружающими, выполняя разные социальные роли.</w:t>
            </w:r>
          </w:p>
          <w:p w:rsidR="00646753" w:rsidRPr="00646753" w:rsidRDefault="00646753" w:rsidP="00646753">
            <w:pPr>
              <w:shd w:val="clear" w:color="auto" w:fill="FFFFFF"/>
              <w:spacing w:after="0" w:line="240" w:lineRule="auto"/>
              <w:ind w:firstLine="0"/>
              <w:jc w:val="left"/>
              <w:rPr>
                <w:rFonts w:eastAsia="Cambria" w:cs="Times New Roman"/>
                <w:sz w:val="24"/>
                <w:szCs w:val="24"/>
                <w:lang w:eastAsia="en-US"/>
              </w:rPr>
            </w:pPr>
            <w:r w:rsidRPr="00646753">
              <w:rPr>
                <w:rFonts w:eastAsia="Cambria" w:cs="Times New Roman"/>
                <w:bCs/>
                <w:sz w:val="24"/>
                <w:szCs w:val="24"/>
                <w:lang w:eastAsia="en-US"/>
              </w:rPr>
              <w:t>Планируемые предметные результаты</w:t>
            </w:r>
            <w:r w:rsidRPr="00646753">
              <w:rPr>
                <w:rFonts w:eastAsia="Cambria" w:cs="Times New Roman"/>
                <w:sz w:val="24"/>
                <w:szCs w:val="24"/>
                <w:lang w:eastAsia="en-US"/>
              </w:rPr>
              <w:t>:</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Коммуникативные умения</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Говорение. Диалогическая речь</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15"/>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sz w:val="24"/>
                <w:szCs w:val="24"/>
                <w:lang w:eastAsia="en-US"/>
              </w:rPr>
              <w:t>Аудирование</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17"/>
              </w:numPr>
              <w:shd w:val="clear" w:color="auto" w:fill="FFFFFF"/>
              <w:spacing w:after="0" w:line="240" w:lineRule="auto"/>
              <w:ind w:left="360"/>
              <w:contextualSpacing/>
              <w:jc w:val="left"/>
              <w:rPr>
                <w:rFonts w:eastAsia="Cambria" w:cs="Times New Roman"/>
                <w:sz w:val="24"/>
                <w:szCs w:val="24"/>
                <w:lang w:eastAsia="en-US"/>
              </w:rPr>
            </w:pPr>
            <w:r w:rsidRPr="00646753">
              <w:rPr>
                <w:rFonts w:eastAsia="Cambria" w:cs="Times New Roman"/>
                <w:sz w:val="24"/>
                <w:szCs w:val="24"/>
                <w:lang w:eastAsia="en-US"/>
              </w:rPr>
              <w:t>воспринимать на слух и полностью понимать речь учителя, одноклассников;</w:t>
            </w:r>
          </w:p>
          <w:p w:rsidR="00646753" w:rsidRPr="00646753" w:rsidRDefault="00646753" w:rsidP="003E45A4">
            <w:pPr>
              <w:numPr>
                <w:ilvl w:val="0"/>
                <w:numId w:val="17"/>
              </w:numPr>
              <w:shd w:val="clear" w:color="auto" w:fill="FFFFFF"/>
              <w:spacing w:after="0" w:line="240" w:lineRule="auto"/>
              <w:ind w:left="360"/>
              <w:contextualSpacing/>
              <w:jc w:val="left"/>
              <w:rPr>
                <w:rFonts w:eastAsia="Cambria" w:cs="Times New Roman"/>
                <w:sz w:val="24"/>
                <w:szCs w:val="24"/>
                <w:lang w:eastAsia="en-US"/>
              </w:rPr>
            </w:pPr>
            <w:r w:rsidRPr="00646753">
              <w:rPr>
                <w:rFonts w:eastAsia="Cambria" w:cs="Times New Roman"/>
                <w:sz w:val="24"/>
                <w:szCs w:val="24"/>
                <w:lang w:eastAsia="en-US"/>
              </w:rPr>
              <w:t>воспринимать на слух и понимать основное содержание несложных аутентичных аудио- и видеотекстов, относящихся к разным коммуникативным типам речи (сообщение/рассказ/интервью);</w:t>
            </w:r>
          </w:p>
          <w:p w:rsidR="00646753" w:rsidRPr="00646753" w:rsidRDefault="00646753" w:rsidP="003E45A4">
            <w:pPr>
              <w:numPr>
                <w:ilvl w:val="0"/>
                <w:numId w:val="17"/>
              </w:numPr>
              <w:shd w:val="clear" w:color="auto" w:fill="FFFFFF"/>
              <w:spacing w:after="0" w:line="240" w:lineRule="auto"/>
              <w:ind w:left="360"/>
              <w:contextualSpacing/>
              <w:jc w:val="left"/>
              <w:rPr>
                <w:rFonts w:eastAsia="Cambria" w:cs="Times New Roman"/>
                <w:sz w:val="24"/>
                <w:szCs w:val="24"/>
                <w:lang w:eastAsia="en-US"/>
              </w:rPr>
            </w:pPr>
            <w:r w:rsidRPr="00646753">
              <w:rPr>
                <w:rFonts w:eastAsia="Cambria" w:cs="Times New Roman"/>
                <w:sz w:val="24"/>
                <w:szCs w:val="24"/>
                <w:lang w:eastAsia="en-US"/>
              </w:rPr>
              <w:t>воспринимать на слух и выборочно понимать с опорой на языковую догадку, контекст краткие несложные аутентичные прагматические аудио- и видеотексты, выделяя значимую/нужную/необходимую информацию.</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sz w:val="24"/>
                <w:szCs w:val="24"/>
                <w:lang w:eastAsia="en-US"/>
              </w:rPr>
              <w:t xml:space="preserve">Чтение </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18"/>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читать и понимать основное содержание несложных аутентичных текстов, содержащие отдельные неизученные языковые явления;</w:t>
            </w:r>
          </w:p>
          <w:p w:rsidR="00646753" w:rsidRPr="00646753" w:rsidRDefault="00646753" w:rsidP="003E45A4">
            <w:pPr>
              <w:numPr>
                <w:ilvl w:val="0"/>
                <w:numId w:val="18"/>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646753" w:rsidRPr="00646753" w:rsidRDefault="00646753" w:rsidP="003E45A4">
            <w:pPr>
              <w:numPr>
                <w:ilvl w:val="0"/>
                <w:numId w:val="16"/>
              </w:numPr>
              <w:shd w:val="clear" w:color="auto" w:fill="FFFFFF"/>
              <w:spacing w:after="0" w:line="240" w:lineRule="auto"/>
              <w:ind w:left="284" w:hanging="284"/>
              <w:jc w:val="left"/>
              <w:rPr>
                <w:rFonts w:eastAsia="Cambria" w:cs="Times New Roman"/>
                <w:i/>
                <w:sz w:val="24"/>
                <w:szCs w:val="24"/>
                <w:lang w:eastAsia="en-US"/>
              </w:rPr>
            </w:pPr>
            <w:r w:rsidRPr="00646753">
              <w:rPr>
                <w:rFonts w:eastAsia="Cambria" w:cs="Times New Roman"/>
                <w:sz w:val="24"/>
                <w:szCs w:val="24"/>
                <w:lang w:eastAsia="en-US"/>
              </w:rPr>
              <w:t xml:space="preserve">читать и полностью понимать несложные аутентичные тексты, </w:t>
            </w:r>
            <w:r w:rsidRPr="00646753">
              <w:rPr>
                <w:rFonts w:eastAsia="Cambria" w:cs="Times New Roman"/>
                <w:sz w:val="24"/>
                <w:szCs w:val="24"/>
                <w:lang w:eastAsia="en-US"/>
              </w:rPr>
              <w:lastRenderedPageBreak/>
              <w:t>построенные на изученном языковом материале;</w:t>
            </w:r>
          </w:p>
          <w:p w:rsidR="00646753" w:rsidRPr="00646753" w:rsidRDefault="00646753" w:rsidP="003E45A4">
            <w:pPr>
              <w:numPr>
                <w:ilvl w:val="0"/>
                <w:numId w:val="16"/>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 xml:space="preserve">Письменная речь </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19"/>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заполнять анкеты и формуляры, сообщая о себе основные сведения (имя, фамилия, пол, возраст, гражданство, национальность, адрес и т. д.);</w:t>
            </w:r>
          </w:p>
          <w:p w:rsidR="00646753" w:rsidRPr="00646753" w:rsidRDefault="00646753" w:rsidP="003E45A4">
            <w:pPr>
              <w:numPr>
                <w:ilvl w:val="0"/>
                <w:numId w:val="19"/>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646753" w:rsidRPr="00646753" w:rsidRDefault="00646753" w:rsidP="003E45A4">
            <w:pPr>
              <w:numPr>
                <w:ilvl w:val="0"/>
                <w:numId w:val="19"/>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646753" w:rsidRPr="00646753" w:rsidRDefault="00646753" w:rsidP="003E45A4">
            <w:pPr>
              <w:numPr>
                <w:ilvl w:val="0"/>
                <w:numId w:val="19"/>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писать небольшие письменные высказывания с опорой на образец/ план.</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Орфография и пунктуация</w:t>
            </w:r>
          </w:p>
          <w:p w:rsidR="00646753" w:rsidRPr="00646753" w:rsidRDefault="00646753" w:rsidP="00646753">
            <w:pPr>
              <w:shd w:val="clear" w:color="auto" w:fill="FFFFFF"/>
              <w:spacing w:after="0" w:line="240" w:lineRule="auto"/>
              <w:ind w:firstLine="0"/>
              <w:outlineLvl w:val="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22"/>
              </w:numPr>
              <w:shd w:val="clear" w:color="auto" w:fill="FFFFFF"/>
              <w:spacing w:after="0" w:line="240" w:lineRule="auto"/>
              <w:contextualSpacing/>
              <w:jc w:val="left"/>
              <w:rPr>
                <w:rFonts w:eastAsia="Cambria" w:cs="Times New Roman"/>
                <w:sz w:val="24"/>
                <w:szCs w:val="24"/>
              </w:rPr>
            </w:pPr>
            <w:r w:rsidRPr="00646753">
              <w:rPr>
                <w:rFonts w:eastAsia="Cambria" w:cs="Times New Roman"/>
                <w:sz w:val="24"/>
                <w:szCs w:val="24"/>
              </w:rPr>
              <w:t>применять правила написания слов, изученных в основной школе;</w:t>
            </w:r>
          </w:p>
          <w:p w:rsidR="00646753" w:rsidRPr="00646753" w:rsidRDefault="00646753" w:rsidP="003E45A4">
            <w:pPr>
              <w:numPr>
                <w:ilvl w:val="0"/>
                <w:numId w:val="22"/>
              </w:numPr>
              <w:shd w:val="clear" w:color="auto" w:fill="FFFFFF"/>
              <w:spacing w:after="0" w:line="240" w:lineRule="auto"/>
              <w:contextualSpacing/>
              <w:jc w:val="left"/>
              <w:rPr>
                <w:rFonts w:eastAsia="Cambria" w:cs="Times New Roman"/>
                <w:sz w:val="24"/>
                <w:szCs w:val="24"/>
              </w:rPr>
            </w:pPr>
            <w:r w:rsidRPr="00646753">
              <w:rPr>
                <w:rFonts w:eastAsia="Cambria" w:cs="Times New Roman"/>
                <w:sz w:val="24"/>
                <w:szCs w:val="24"/>
              </w:rPr>
              <w:t>адекватно произносить и различать на слух все звуки иностранного языка; соблюдать правила ударения в словах и фразах;</w:t>
            </w:r>
          </w:p>
          <w:p w:rsidR="00646753" w:rsidRPr="00646753" w:rsidRDefault="00646753" w:rsidP="003E45A4">
            <w:pPr>
              <w:numPr>
                <w:ilvl w:val="0"/>
                <w:numId w:val="22"/>
              </w:numPr>
              <w:shd w:val="clear" w:color="auto" w:fill="FFFFFF"/>
              <w:spacing w:after="0" w:line="240" w:lineRule="auto"/>
              <w:contextualSpacing/>
              <w:jc w:val="left"/>
              <w:rPr>
                <w:rFonts w:eastAsia="Cambria" w:cs="Times New Roman"/>
                <w:sz w:val="24"/>
                <w:szCs w:val="24"/>
              </w:rPr>
            </w:pPr>
            <w:r w:rsidRPr="00646753">
              <w:rPr>
                <w:rFonts w:eastAsia="Cambria" w:cs="Times New Roman"/>
                <w:sz w:val="24"/>
                <w:szCs w:val="24"/>
              </w:rPr>
              <w:t>соблюдать ритмико-интонационные особенности предложений различных коммуникативных типов (утвердительное, вопросительное, отрицательное, повелительное); правильно членить предложения на смысловые группы;</w:t>
            </w:r>
          </w:p>
          <w:p w:rsidR="00646753" w:rsidRPr="00646753" w:rsidRDefault="00646753" w:rsidP="003E45A4">
            <w:pPr>
              <w:numPr>
                <w:ilvl w:val="0"/>
                <w:numId w:val="22"/>
              </w:numPr>
              <w:shd w:val="clear" w:color="auto" w:fill="FFFFFF"/>
              <w:spacing w:after="0" w:line="240" w:lineRule="auto"/>
              <w:contextualSpacing/>
              <w:jc w:val="left"/>
              <w:rPr>
                <w:rFonts w:eastAsia="Cambria" w:cs="Times New Roman"/>
                <w:sz w:val="24"/>
                <w:szCs w:val="24"/>
              </w:rPr>
            </w:pPr>
            <w:r w:rsidRPr="00646753">
              <w:rPr>
                <w:rFonts w:eastAsia="Cambria" w:cs="Times New Roman"/>
                <w:sz w:val="24"/>
                <w:szCs w:val="24"/>
              </w:rPr>
              <w:t>распознавать и употреблять в речи основные значения изученных лексических единиц (слов, словосочетаний, реплик-клише речевого этикета);</w:t>
            </w:r>
          </w:p>
          <w:p w:rsidR="00646753" w:rsidRPr="00646753" w:rsidRDefault="00646753" w:rsidP="003E45A4">
            <w:pPr>
              <w:numPr>
                <w:ilvl w:val="0"/>
                <w:numId w:val="22"/>
              </w:numPr>
              <w:shd w:val="clear" w:color="auto" w:fill="FFFFFF"/>
              <w:spacing w:after="0" w:line="240" w:lineRule="auto"/>
              <w:contextualSpacing/>
              <w:jc w:val="left"/>
              <w:rPr>
                <w:rFonts w:eastAsia="Cambria" w:cs="Times New Roman"/>
                <w:sz w:val="24"/>
                <w:szCs w:val="24"/>
              </w:rPr>
            </w:pPr>
            <w:r w:rsidRPr="00646753">
              <w:rPr>
                <w:rFonts w:eastAsia="Cambria" w:cs="Times New Roman"/>
                <w:sz w:val="24"/>
                <w:szCs w:val="24"/>
              </w:rPr>
              <w:lastRenderedPageBreak/>
              <w:t>знать основные способы словообразования (аффиксации, словосложения, конверсии);</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Фонетическая сторона речи</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научится:</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различать на слух и адекватно, без фонематических ошибок, ведущих к сбою коммуникации, произносить слова изучаемого иностранного языка;</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соблюдать правильное ударение в изученных словах;</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различать коммуникативные типы предложений по их интонации;</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членить предложение на смысловые группы;</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646753" w:rsidRPr="00646753" w:rsidRDefault="00646753"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08349A" w:rsidRDefault="0008349A"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E42E11" w:rsidRDefault="00E42E11"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Древнего мира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место исторических событий во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объяснять смысл основных хронологических понятий,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терминов (тысячелетие, век, до н. э., н. э.);</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историческую карту как источник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о расселении человеческих общностей в эпохи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первобытности и Древнего мира, расположении древних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цивилизаций и государств, местах важнейших событий;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поиск информации в отрывках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исторических текстов, материальных памятниках Древнего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мира;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условия существования, основные занятия,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образ жизни людей в древности, памятники древней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рассказывать о событиях древней истории;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характерные, существенные черты: а) форм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государственного устройства древних обществ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использованием понятий «деспотия», «полис»,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«республика», «закон», «империя», «метрополия»,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«колония» и др.); б) положения основных групп населения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древневосточных и античных обществах (правители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подданные, свободные и рабы); в) религиозных верований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людей в древности;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в чём заключались назначение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художественные достоинства памятников древней культуры: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архитектурных сооружений, предметов быта, произведений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давать оценку наиболее значительным событиям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личностям древней истории.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Средних веков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локализовать во времени общие рамки и события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Средневековья, этапы становления и развития Русского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государства; соотносить хронологию истории Руси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историческую карту как источник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о территории, об экономических и культурных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центрах Руси и других государств в Средние века,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направлениях крупнейших передвижений людей — походов,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завоеваний, колонизаций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поиск информации в исторических текстах,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материальных исторических памятниках Средневековья;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описание образа жизни различных групп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населения в средневековых обществах на Руси и в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странах, памятников материальной и 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рассказывать о значительных событиях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средневековой истории;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характерные, существенные черты: 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экономических и социальных отношений и политического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строя на Руси и в других государствах; б)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господствовавших в средневековых обществах, религиозных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воззрений, представлений средневекового человека о мире;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причины и следствия ключевых событий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отечественной и всеобщей истории Средних веков;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сопоставлять развитие Руси и других стран в период</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Средневековья, показывать общие черты и особенности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связи с понятиями «политическая раздробленность»,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«централизованное государство»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давать оценку событиям и личностям отечественной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Средних веков.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локализовать во времени хронологические рамки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рубежные события Нового времени как исторической эпохи,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основные этапы отечественной и всеобщей истории Нового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времени; соотносить хронологию истории России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в Новое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историческую карту как источник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о границах России и других государств в Новое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время, об основных процессах социально-экономического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развития, о местах важнейших событий, направлениях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значительных передвижений — походов, завоеваний,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колонизации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информацию различных источников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отечественной и всеобщей истории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принадлежности и достоверности источника, позиций автора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описание образа жизни различных групп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населения в средневековых обществах на Руси и в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странах, памятников материальной и 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рассказывать о значительных событиях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средневековой истории;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характерные, существенные черты: 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экономических и социальных отношений и политического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строя на Руси и в других государствах; б)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господствовавших в средневековых обществах, религиозных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воззрений, представлений средневекового человека о мире;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причины и следствия ключевых событий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отечественной и всеобщей истории Средних веков;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сопоставлять развитие Руси и других стран в период</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Средневековья, показывать общие черты и особенности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связи с понятиями «политическая раздробленность»,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«централизованное государство»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оценку событиям и личностям отечественной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Средних веков.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локализовать во времени хронологические рамки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рубежные события Нового времени как исторической эпохи,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основные этапы отечественной и всеобщей истории Нового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времени; соотносить хронологию истории России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в Новое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историческую карту как источник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о границах России и других государств в Новое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время, об основных процессах социально-экономического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развития, о местах важнейших событий, направлениях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значительных передвижений — походов, завоеваний,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колонизации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информацию различных источников по отечественной и всеобщей истории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описание положения и образа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основных социальных групп в России и других странах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Новое время, памятников материальной и 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рассказывать о значительных событиях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личностях отечественной и всеобщей истории Нового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систематизировать исторический материал,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содержащийся в учебной и дополнительной литературе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отечественной и всеобщей истории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характерные, существенные черты: 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экономического и социального развития России 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стран в Новое время; б) эволюции политического строя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(включая понятия «монархия», «самодержавие»,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«абсолютизм» и др.); в) развития общественного движения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(«консерватизм», «либерализм», «социализм»); г)</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представлений о мире и общественных ценностях; д)</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художественной культуры Нового времени;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причины и следствия ключевых событий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процессов отечественной и всеобщей истории Нового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времени (социальных движений, реформ и революций,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взаимодействий между народами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сопоставлять развитие России и других стран в Новое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время, сравнивать исторические ситуации и события;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оценку событиям и личностям отечественной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Нового времени.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Новейшая история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локализовать во времени хронологические рамки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рубежные события новейшей эпохи, характеризовать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основные этапы отечественной и всеобщей истории ХХ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начала XXI в.; соотносить хронологию истории России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в Новейшее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историческую карту как источник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о территории России (СССР) 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государств в ХХ — начале XXI в., значительных социально- экономических процессах и изменениях на политической карте мира в новейшую эпоху, местах крупнейших событий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информацию из исторических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источников </w:t>
            </w:r>
            <w:r w:rsidRPr="00646753">
              <w:rPr>
                <w:rFonts w:eastAsia="Calibri" w:cs="Times New Roman"/>
                <w:sz w:val="24"/>
                <w:szCs w:val="24"/>
                <w:lang w:eastAsia="en-US"/>
              </w:rPr>
              <w:t> текстов, материальных и художественных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памятников новейшей эпохи;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представлять в различных формах описания, рассказа: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 условия и образ жизни людей различного социального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положения в России и других странах в ХХ — начале XXIв.;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 ключевые события эпохи и их участников;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памятники материальной и художественной культуры новейшей эпохи;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систематизировать исторический материал,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содержащийся в учебной и дополнительной литературе;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характерные, существенные черты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экономического и социального развития России 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 политических режимов, международных отношений,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развития культуры в ХХ — начале XXI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причины и следствия наиболее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значительных событий новейшей эпохи в России 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странах (реформы и революции, войны, образование новых государств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сопоставлять социально-экономическое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политическое развитие отдельных стран в новейшую эпоху (опыт модернизации, реформы и революции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сравнивать исторические ситуации и события;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оценку событиям и личностям отечественной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всеобщей истории ХХ — начала XXI в.</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tc>
        <w:tc>
          <w:tcPr>
            <w:tcW w:w="5922" w:type="dxa"/>
          </w:tcPr>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hd w:val="clear" w:color="auto" w:fill="FFFFFF"/>
              <w:spacing w:after="0" w:line="240" w:lineRule="auto"/>
              <w:ind w:firstLine="0"/>
              <w:rPr>
                <w:rFonts w:eastAsia="Cambria" w:cs="Times New Roman"/>
                <w:bCs/>
                <w:i/>
                <w:sz w:val="24"/>
                <w:szCs w:val="24"/>
                <w:lang w:eastAsia="en-US"/>
              </w:rPr>
            </w:pPr>
            <w:r w:rsidRPr="00646753">
              <w:rPr>
                <w:rFonts w:eastAsia="Cambria" w:cs="Times New Roman"/>
                <w:bCs/>
                <w:i/>
                <w:sz w:val="24"/>
                <w:szCs w:val="24"/>
                <w:lang w:eastAsia="en-US"/>
              </w:rPr>
              <w:t>Ученик получит возможность научиться:</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участвовать в школьном самоуправлении и  общественной жизни в пределах возрастных компетенций с учётом региональных, этнокультурных, социальных и экономических особенностей; </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646753" w:rsidRPr="00646753" w:rsidRDefault="00646753" w:rsidP="003E45A4">
            <w:pPr>
              <w:numPr>
                <w:ilvl w:val="0"/>
                <w:numId w:val="9"/>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осознавать значение семьи в жизни человека и общества, принимать ценности семейной жизни, уважительно и заботливо относиться к членам своей семьи;</w:t>
            </w:r>
          </w:p>
          <w:p w:rsidR="00646753" w:rsidRPr="00646753" w:rsidRDefault="00646753" w:rsidP="003E45A4">
            <w:pPr>
              <w:numPr>
                <w:ilvl w:val="0"/>
                <w:numId w:val="9"/>
              </w:numPr>
              <w:tabs>
                <w:tab w:val="left" w:pos="1080"/>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 xml:space="preserve">эстетическому развитию сознания через освоение художественного наследия народов России и мира,  </w:t>
            </w:r>
            <w:r w:rsidRPr="00646753">
              <w:rPr>
                <w:rFonts w:eastAsia="Cambria" w:cs="Times New Roman"/>
                <w:sz w:val="24"/>
                <w:szCs w:val="24"/>
                <w:lang w:eastAsia="en-US"/>
              </w:rPr>
              <w:lastRenderedPageBreak/>
              <w:t>творческой деятельности эстетического характера;</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самосовершенствованию в образовательной области «Иностранный язык», самореализации средствами иностранного языка, стремлению к совершенствованию речевой культуры в целом;</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развивать такие качества, как воля, целеустремлённость, креативность, инициативность, эмпатия, трудолюбие, дисциплинированность;</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общекультурной и этнической идентичности как составляющих гражданской идентичности личности;</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осознанию культуры своего народа и готовность содействовать ознакомлению с ней представителей других стран; толерантному отношению к проявлениям иной культуры; осознанию себя гражданином своей страны и мира;</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отстаивать национальные и общечеловеческие (гуманистические, демократические) ценности, свою гражданскую позицию;</w:t>
            </w:r>
          </w:p>
          <w:p w:rsidR="00646753" w:rsidRPr="00646753" w:rsidRDefault="00646753" w:rsidP="003E45A4">
            <w:pPr>
              <w:numPr>
                <w:ilvl w:val="0"/>
                <w:numId w:val="9"/>
              </w:numPr>
              <w:tabs>
                <w:tab w:val="left" w:pos="3148"/>
              </w:tabs>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саморазвитию; мотивации к обучению, познанию, выбору индивидуальной образовательной траектории; ценностно-смысловым установкам обучающихся, отражающим их личностные позиции, социальные компетенции; основам гражданской идентичности.</w:t>
            </w:r>
          </w:p>
          <w:p w:rsidR="00646753" w:rsidRPr="00646753" w:rsidRDefault="00646753" w:rsidP="00646753">
            <w:pPr>
              <w:shd w:val="clear" w:color="auto" w:fill="FFFFFF"/>
              <w:spacing w:after="0" w:line="240" w:lineRule="auto"/>
              <w:ind w:firstLine="0"/>
              <w:rPr>
                <w:rFonts w:eastAsia="Cambria" w:cs="Times New Roman"/>
                <w:bCs/>
                <w:sz w:val="24"/>
                <w:szCs w:val="24"/>
                <w:lang w:eastAsia="en-US"/>
              </w:rPr>
            </w:pPr>
          </w:p>
          <w:p w:rsidR="00646753" w:rsidRPr="00646753" w:rsidRDefault="00646753" w:rsidP="00646753">
            <w:pPr>
              <w:tabs>
                <w:tab w:val="left" w:pos="993"/>
              </w:tabs>
              <w:autoSpaceDE w:val="0"/>
              <w:spacing w:after="0" w:line="240" w:lineRule="auto"/>
              <w:ind w:left="170" w:hanging="170"/>
              <w:rPr>
                <w:rFonts w:eastAsia="Cambria" w:cs="Times New Roman"/>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 xml:space="preserve">умению самостоятельно определять цели своего </w:t>
            </w:r>
            <w:r w:rsidRPr="00646753">
              <w:rPr>
                <w:rFonts w:eastAsia="Cambria" w:cs="Times New Roman"/>
                <w:sz w:val="24"/>
                <w:szCs w:val="24"/>
                <w:lang w:eastAsia="en-US"/>
              </w:rPr>
              <w:lastRenderedPageBreak/>
              <w:t xml:space="preserve">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 </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умению самостоятельно планировать альтернативные пути  достижения целей,  осознанно выбирать  наиболее эффективные способы решения учебных и познавательных задач;</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развивать  исследовательские учебные действия, включая навыки работы с информацией: поиск и выделение нужной информации, обобщение и фиксация информации;</w:t>
            </w:r>
          </w:p>
          <w:p w:rsidR="00646753" w:rsidRPr="00646753" w:rsidRDefault="00646753" w:rsidP="003E45A4">
            <w:pPr>
              <w:numPr>
                <w:ilvl w:val="0"/>
                <w:numId w:val="10"/>
              </w:numPr>
              <w:tabs>
                <w:tab w:val="left" w:pos="993"/>
              </w:tabs>
              <w:autoSpaceDE w:val="0"/>
              <w:spacing w:after="0" w:line="240" w:lineRule="auto"/>
              <w:jc w:val="left"/>
              <w:rPr>
                <w:rFonts w:eastAsia="Cambria" w:cs="Times New Roman"/>
                <w:sz w:val="24"/>
                <w:szCs w:val="24"/>
                <w:lang w:eastAsia="en-US"/>
              </w:rPr>
            </w:pPr>
            <w:r w:rsidRPr="00646753">
              <w:rPr>
                <w:rFonts w:eastAsia="Cambria" w:cs="Times New Roman"/>
                <w:sz w:val="24"/>
                <w:szCs w:val="24"/>
                <w:lang w:eastAsia="en-US"/>
              </w:rPr>
              <w:t>умению организовывать  учебное сотрудничество и совместную деятельность с учителем и сверстниками;   работать индивидуально и в группе:находить общее решение и разрешать конфликты на основе согласования позиций и учёта интересов;  формулировать, аргументировать и отстаивать своё мнение;</w:t>
            </w:r>
          </w:p>
          <w:p w:rsidR="00646753" w:rsidRPr="00646753" w:rsidRDefault="00646753" w:rsidP="003E45A4">
            <w:pPr>
              <w:numPr>
                <w:ilvl w:val="0"/>
                <w:numId w:val="10"/>
              </w:numPr>
              <w:spacing w:after="0" w:line="240" w:lineRule="auto"/>
              <w:jc w:val="left"/>
              <w:rPr>
                <w:rFonts w:eastAsia="Calibri" w:cs="Times New Roman"/>
                <w:sz w:val="24"/>
                <w:szCs w:val="24"/>
                <w:lang w:eastAsia="en-US"/>
              </w:rPr>
            </w:pPr>
            <w:r w:rsidRPr="00646753">
              <w:rPr>
                <w:rFonts w:eastAsia="Calibri" w:cs="Times New Roman"/>
                <w:sz w:val="24"/>
                <w:szCs w:val="24"/>
                <w:lang w:eastAsia="en-US"/>
              </w:rPr>
              <w:t>формировать и развивать компетентности в области использования информационно-коммуникационных технологий (далее ИКТ– компетенции).</w:t>
            </w:r>
          </w:p>
          <w:p w:rsidR="00646753" w:rsidRPr="00646753" w:rsidRDefault="00646753" w:rsidP="00646753">
            <w:pPr>
              <w:shd w:val="clear" w:color="auto" w:fill="FFFFFF"/>
              <w:spacing w:after="0" w:line="240" w:lineRule="auto"/>
              <w:ind w:left="170" w:firstLine="0"/>
              <w:contextualSpacing/>
              <w:rPr>
                <w:rFonts w:eastAsia="Cambria" w:cs="Times New Roman"/>
                <w:sz w:val="24"/>
                <w:szCs w:val="24"/>
                <w:lang w:eastAsia="en-US"/>
              </w:rPr>
            </w:pP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15"/>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вести диалог-обмен мнениями; </w:t>
            </w:r>
          </w:p>
          <w:p w:rsidR="00646753" w:rsidRPr="00646753" w:rsidRDefault="00646753" w:rsidP="003E45A4">
            <w:pPr>
              <w:numPr>
                <w:ilvl w:val="0"/>
                <w:numId w:val="12"/>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брать и давать интервью;</w:t>
            </w:r>
          </w:p>
          <w:p w:rsidR="00646753" w:rsidRPr="00646753" w:rsidRDefault="00646753" w:rsidP="003E45A4">
            <w:pPr>
              <w:numPr>
                <w:ilvl w:val="0"/>
                <w:numId w:val="12"/>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вести диалог-расспрос на основе нелинейного текста (таблицы, диаграммы и т. д.).</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lastRenderedPageBreak/>
              <w:t>Говорение. Монологическая речь</w:t>
            </w:r>
          </w:p>
          <w:p w:rsidR="00646753" w:rsidRPr="00646753" w:rsidRDefault="00646753" w:rsidP="003E45A4">
            <w:pPr>
              <w:numPr>
                <w:ilvl w:val="0"/>
                <w:numId w:val="1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646753" w:rsidRPr="00646753" w:rsidRDefault="00646753" w:rsidP="003E45A4">
            <w:pPr>
              <w:numPr>
                <w:ilvl w:val="0"/>
                <w:numId w:val="1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описывать события с опорой на зрительную наглядность и/или вербальную опору (ключевые слова, план, вопросы); </w:t>
            </w:r>
          </w:p>
          <w:p w:rsidR="00646753" w:rsidRPr="00646753" w:rsidRDefault="00646753" w:rsidP="003E45A4">
            <w:pPr>
              <w:numPr>
                <w:ilvl w:val="0"/>
                <w:numId w:val="1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давать краткую характеристику реальных людей и литературных персонажей; </w:t>
            </w:r>
          </w:p>
          <w:p w:rsidR="00646753" w:rsidRPr="00646753" w:rsidRDefault="00646753" w:rsidP="003E45A4">
            <w:pPr>
              <w:numPr>
                <w:ilvl w:val="0"/>
                <w:numId w:val="1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передавать основное содержание прочитанного текста с опорой или без опоры на текст, ключевые слова/ план/ вопросы;</w:t>
            </w:r>
          </w:p>
          <w:p w:rsidR="00646753" w:rsidRPr="00646753" w:rsidRDefault="00646753" w:rsidP="003E45A4">
            <w:pPr>
              <w:numPr>
                <w:ilvl w:val="0"/>
                <w:numId w:val="14"/>
              </w:numPr>
              <w:shd w:val="clear" w:color="auto" w:fill="FFFFFF"/>
              <w:spacing w:after="0" w:line="240" w:lineRule="auto"/>
              <w:ind w:left="284" w:hanging="284"/>
              <w:jc w:val="left"/>
              <w:rPr>
                <w:rFonts w:eastAsia="Cambria" w:cs="Times New Roman"/>
                <w:i/>
                <w:sz w:val="24"/>
                <w:szCs w:val="24"/>
                <w:lang w:eastAsia="en-US"/>
              </w:rPr>
            </w:pPr>
            <w:r w:rsidRPr="00646753">
              <w:rPr>
                <w:rFonts w:eastAsia="Cambria" w:cs="Times New Roman"/>
                <w:sz w:val="24"/>
                <w:szCs w:val="24"/>
                <w:lang w:eastAsia="en-US"/>
              </w:rPr>
              <w:t>описывать картинку/ фото с опорой или без опоры на ключевые слова/ план/ вопросы.</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 xml:space="preserve">Выпускник получит возможность научиться: </w:t>
            </w:r>
          </w:p>
          <w:p w:rsidR="00646753" w:rsidRPr="00646753" w:rsidRDefault="00646753" w:rsidP="003E45A4">
            <w:pPr>
              <w:numPr>
                <w:ilvl w:val="0"/>
                <w:numId w:val="13"/>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делать сообщение на заданную тему на основе прочитанного; </w:t>
            </w:r>
          </w:p>
          <w:p w:rsidR="00646753" w:rsidRPr="00646753" w:rsidRDefault="00646753" w:rsidP="003E45A4">
            <w:pPr>
              <w:numPr>
                <w:ilvl w:val="0"/>
                <w:numId w:val="13"/>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комментировать факты из прочитанного/ прослушанного текста, выражать и аргументировать свое отношение к прочитанному/ прослушанному; </w:t>
            </w:r>
          </w:p>
          <w:p w:rsidR="00646753" w:rsidRPr="00646753" w:rsidRDefault="00646753" w:rsidP="003E45A4">
            <w:pPr>
              <w:numPr>
                <w:ilvl w:val="0"/>
                <w:numId w:val="13"/>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кратко высказываться без предварительной подготовки на заданную тему в соответствии с предложенной ситуацией общения;</w:t>
            </w:r>
          </w:p>
          <w:p w:rsidR="00646753" w:rsidRPr="00646753" w:rsidRDefault="00646753" w:rsidP="003E45A4">
            <w:pPr>
              <w:numPr>
                <w:ilvl w:val="0"/>
                <w:numId w:val="13"/>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кратко высказываться с опорой на нелинейный текст (таблицы, диаграммы, расписание и т. п.);</w:t>
            </w:r>
          </w:p>
          <w:p w:rsidR="00646753" w:rsidRPr="00646753" w:rsidRDefault="00646753" w:rsidP="003E45A4">
            <w:pPr>
              <w:numPr>
                <w:ilvl w:val="0"/>
                <w:numId w:val="11"/>
              </w:numPr>
              <w:shd w:val="clear" w:color="auto" w:fill="FFFFFF"/>
              <w:spacing w:after="0" w:line="240" w:lineRule="auto"/>
              <w:contextualSpacing/>
              <w:jc w:val="left"/>
              <w:rPr>
                <w:rFonts w:eastAsia="Cambria" w:cs="Times New Roman"/>
                <w:sz w:val="24"/>
                <w:szCs w:val="24"/>
                <w:lang w:eastAsia="en-US"/>
              </w:rPr>
            </w:pPr>
            <w:r w:rsidRPr="00646753">
              <w:rPr>
                <w:rFonts w:eastAsia="Cambria" w:cs="Times New Roman"/>
                <w:sz w:val="24"/>
                <w:szCs w:val="24"/>
                <w:lang w:eastAsia="en-US"/>
              </w:rPr>
              <w:t>кратко излагать результаты выполненной проектной работы</w:t>
            </w:r>
          </w:p>
          <w:p w:rsidR="00646753" w:rsidRPr="00646753" w:rsidRDefault="00646753" w:rsidP="00646753">
            <w:pPr>
              <w:shd w:val="clear" w:color="auto" w:fill="FFFFFF"/>
              <w:spacing w:after="0" w:line="240" w:lineRule="auto"/>
              <w:ind w:left="-360" w:firstLine="0"/>
              <w:rPr>
                <w:rFonts w:eastAsia="Cambria" w:cs="Times New Roman"/>
                <w:i/>
                <w:sz w:val="24"/>
                <w:szCs w:val="24"/>
                <w:lang w:eastAsia="en-US"/>
              </w:rPr>
            </w:pPr>
            <w:r w:rsidRPr="00646753">
              <w:rPr>
                <w:rFonts w:eastAsia="Cambria" w:cs="Times New Roman"/>
                <w:i/>
                <w:sz w:val="24"/>
                <w:szCs w:val="24"/>
                <w:lang w:eastAsia="en-US"/>
              </w:rPr>
              <w:lastRenderedPageBreak/>
              <w:t>Выпускник получит возможность научиться:</w:t>
            </w:r>
          </w:p>
          <w:p w:rsidR="00646753" w:rsidRPr="00646753" w:rsidRDefault="00646753" w:rsidP="003E45A4">
            <w:pPr>
              <w:numPr>
                <w:ilvl w:val="0"/>
                <w:numId w:val="17"/>
              </w:numPr>
              <w:shd w:val="clear" w:color="auto" w:fill="FFFFFF"/>
              <w:spacing w:after="0" w:line="240" w:lineRule="auto"/>
              <w:ind w:left="360"/>
              <w:contextualSpacing/>
              <w:jc w:val="left"/>
              <w:rPr>
                <w:rFonts w:eastAsia="Cambria" w:cs="Times New Roman"/>
                <w:sz w:val="24"/>
                <w:szCs w:val="24"/>
              </w:rPr>
            </w:pPr>
            <w:r w:rsidRPr="00646753">
              <w:rPr>
                <w:rFonts w:eastAsia="Cambria" w:cs="Times New Roman"/>
                <w:sz w:val="24"/>
                <w:szCs w:val="24"/>
              </w:rPr>
              <w:t>выделять основную мысль в воспринимаемом на слух тексте;</w:t>
            </w:r>
          </w:p>
          <w:p w:rsidR="00646753" w:rsidRPr="00646753" w:rsidRDefault="00646753" w:rsidP="003E45A4">
            <w:pPr>
              <w:numPr>
                <w:ilvl w:val="0"/>
                <w:numId w:val="17"/>
              </w:numPr>
              <w:spacing w:after="0" w:line="240" w:lineRule="auto"/>
              <w:ind w:left="360"/>
              <w:contextualSpacing/>
              <w:jc w:val="left"/>
              <w:rPr>
                <w:rFonts w:eastAsia="Cambria" w:cs="Times New Roman"/>
                <w:sz w:val="24"/>
                <w:szCs w:val="24"/>
              </w:rPr>
            </w:pPr>
            <w:r w:rsidRPr="00646753">
              <w:rPr>
                <w:rFonts w:eastAsia="Cambria" w:cs="Times New Roman"/>
                <w:sz w:val="24"/>
                <w:szCs w:val="24"/>
              </w:rPr>
              <w:t>отделять в тексте, воспринимаемом на слух, главные факты от второстепенных;</w:t>
            </w:r>
          </w:p>
          <w:p w:rsidR="00646753" w:rsidRPr="00646753" w:rsidRDefault="00646753" w:rsidP="00646753">
            <w:pPr>
              <w:spacing w:after="0" w:line="240" w:lineRule="auto"/>
              <w:ind w:left="360" w:firstLine="0"/>
              <w:contextualSpacing/>
              <w:rPr>
                <w:rFonts w:eastAsia="Cambria" w:cs="Times New Roman"/>
                <w:sz w:val="24"/>
                <w:szCs w:val="24"/>
              </w:rPr>
            </w:pPr>
            <w:r w:rsidRPr="00646753">
              <w:rPr>
                <w:rFonts w:eastAsia="Cambria" w:cs="Times New Roman"/>
                <w:sz w:val="24"/>
                <w:szCs w:val="24"/>
              </w:rPr>
              <w:t> использовать контекстуальную или языковую догадку при восприятии на слух      текстов, содержащих незнакомые слова;</w:t>
            </w:r>
          </w:p>
          <w:p w:rsidR="00646753" w:rsidRPr="00646753" w:rsidRDefault="00646753" w:rsidP="003E45A4">
            <w:pPr>
              <w:numPr>
                <w:ilvl w:val="0"/>
                <w:numId w:val="17"/>
              </w:numPr>
              <w:spacing w:after="0" w:line="240" w:lineRule="auto"/>
              <w:ind w:left="360"/>
              <w:contextualSpacing/>
              <w:jc w:val="left"/>
              <w:rPr>
                <w:rFonts w:eastAsia="Cambria" w:cs="Times New Roman"/>
                <w:sz w:val="24"/>
                <w:szCs w:val="24"/>
              </w:rPr>
            </w:pPr>
            <w:r w:rsidRPr="00646753">
              <w:rPr>
                <w:rFonts w:eastAsia="Cambria" w:cs="Times New Roman"/>
                <w:sz w:val="24"/>
                <w:szCs w:val="24"/>
              </w:rPr>
              <w:t>игнорировать незнакомые языковые явления, несущественные для понимания основного содержания воспринимаемого на слух текста.</w:t>
            </w:r>
          </w:p>
          <w:p w:rsidR="00646753" w:rsidRPr="00646753" w:rsidRDefault="00646753" w:rsidP="003E45A4">
            <w:pPr>
              <w:numPr>
                <w:ilvl w:val="0"/>
                <w:numId w:val="17"/>
              </w:numPr>
              <w:shd w:val="clear" w:color="auto" w:fill="FFFFFF"/>
              <w:spacing w:after="0" w:line="240" w:lineRule="auto"/>
              <w:ind w:left="360"/>
              <w:contextualSpacing/>
              <w:jc w:val="left"/>
              <w:rPr>
                <w:rFonts w:eastAsia="Cambria" w:cs="Times New Roman"/>
                <w:sz w:val="24"/>
                <w:szCs w:val="24"/>
              </w:rPr>
            </w:pPr>
            <w:r w:rsidRPr="00646753">
              <w:rPr>
                <w:rFonts w:eastAsia="Cambria" w:cs="Times New Roman"/>
                <w:sz w:val="24"/>
                <w:szCs w:val="24"/>
              </w:rPr>
              <w:t xml:space="preserve">воспринимать на слух и понимать основное содержание песен и  видеороликов, содержащих изученную лексику. </w:t>
            </w:r>
          </w:p>
          <w:p w:rsidR="00646753" w:rsidRPr="00646753" w:rsidRDefault="00646753" w:rsidP="00646753">
            <w:pPr>
              <w:shd w:val="clear" w:color="auto" w:fill="FFFFFF"/>
              <w:spacing w:after="0" w:line="240" w:lineRule="auto"/>
              <w:ind w:left="360" w:hanging="360"/>
              <w:contextualSpacing/>
              <w:rPr>
                <w:rFonts w:eastAsia="Cambria" w:cs="Times New Roman"/>
                <w:i/>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16"/>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устанавливать причинно-следственную взаимосвязь фактов и событий, изложенных в несложном аутентичном тексте;</w:t>
            </w:r>
          </w:p>
          <w:p w:rsidR="00646753" w:rsidRPr="00646753" w:rsidRDefault="00646753" w:rsidP="003E45A4">
            <w:pPr>
              <w:numPr>
                <w:ilvl w:val="0"/>
                <w:numId w:val="16"/>
              </w:numPr>
              <w:shd w:val="clear" w:color="auto" w:fill="FFFFFF"/>
              <w:spacing w:after="0" w:line="240" w:lineRule="auto"/>
              <w:ind w:left="284" w:hanging="284"/>
              <w:jc w:val="left"/>
              <w:rPr>
                <w:rFonts w:eastAsia="Cambria" w:cs="Times New Roman"/>
                <w:i/>
                <w:sz w:val="24"/>
                <w:szCs w:val="24"/>
                <w:lang w:eastAsia="en-US"/>
              </w:rPr>
            </w:pPr>
            <w:r w:rsidRPr="00646753">
              <w:rPr>
                <w:rFonts w:eastAsia="Cambria" w:cs="Times New Roman"/>
                <w:sz w:val="24"/>
                <w:szCs w:val="24"/>
                <w:lang w:eastAsia="en-US"/>
              </w:rPr>
              <w:t>восстанавливать текст из разрозненных абзацев или путем добавления выпущенных фрагментов</w:t>
            </w:r>
            <w:r w:rsidRPr="00646753">
              <w:rPr>
                <w:rFonts w:eastAsia="Cambria" w:cs="Times New Roman"/>
                <w:i/>
                <w:sz w:val="24"/>
                <w:szCs w:val="24"/>
                <w:lang w:eastAsia="en-US"/>
              </w:rPr>
              <w:t>.</w:t>
            </w:r>
          </w:p>
          <w:p w:rsidR="00646753" w:rsidRPr="00646753" w:rsidRDefault="00646753" w:rsidP="00646753">
            <w:pPr>
              <w:shd w:val="clear" w:color="auto" w:fill="FFFFFF"/>
              <w:spacing w:after="0" w:line="240" w:lineRule="auto"/>
              <w:ind w:left="284" w:firstLine="0"/>
              <w:rPr>
                <w:rFonts w:eastAsia="Cambria" w:cs="Times New Roman"/>
                <w:sz w:val="24"/>
                <w:szCs w:val="24"/>
                <w:lang w:eastAsia="en-US"/>
              </w:rPr>
            </w:pP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20"/>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делать краткие выписки из текста с целью их использования в собственных устных высказываниях;</w:t>
            </w:r>
          </w:p>
          <w:p w:rsidR="00646753" w:rsidRPr="00646753" w:rsidRDefault="00646753" w:rsidP="003E45A4">
            <w:pPr>
              <w:numPr>
                <w:ilvl w:val="0"/>
                <w:numId w:val="20"/>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писать электронное письмо (</w:t>
            </w:r>
            <w:r w:rsidRPr="00646753">
              <w:rPr>
                <w:rFonts w:eastAsia="Cambria" w:cs="Times New Roman"/>
                <w:sz w:val="24"/>
                <w:szCs w:val="24"/>
                <w:lang w:val="en-US" w:eastAsia="en-US"/>
              </w:rPr>
              <w:t>e</w:t>
            </w:r>
            <w:r w:rsidRPr="00646753">
              <w:rPr>
                <w:rFonts w:eastAsia="Cambria" w:cs="Times New Roman"/>
                <w:sz w:val="24"/>
                <w:szCs w:val="24"/>
                <w:lang w:eastAsia="en-US"/>
              </w:rPr>
              <w:t>-</w:t>
            </w:r>
            <w:r w:rsidRPr="00646753">
              <w:rPr>
                <w:rFonts w:eastAsia="Cambria" w:cs="Times New Roman"/>
                <w:sz w:val="24"/>
                <w:szCs w:val="24"/>
                <w:lang w:val="en-US" w:eastAsia="en-US"/>
              </w:rPr>
              <w:t>mail</w:t>
            </w:r>
            <w:r w:rsidRPr="00646753">
              <w:rPr>
                <w:rFonts w:eastAsia="Cambria" w:cs="Times New Roman"/>
                <w:sz w:val="24"/>
                <w:szCs w:val="24"/>
                <w:lang w:eastAsia="en-US"/>
              </w:rPr>
              <w:t>) зарубежному другу в ответ на электронное письмо-стимул;</w:t>
            </w:r>
          </w:p>
          <w:p w:rsidR="00646753" w:rsidRPr="00646753" w:rsidRDefault="00646753" w:rsidP="003E45A4">
            <w:pPr>
              <w:numPr>
                <w:ilvl w:val="0"/>
                <w:numId w:val="20"/>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 xml:space="preserve">составлять план/ тезисы устного или письменного сообщения; </w:t>
            </w:r>
          </w:p>
          <w:p w:rsidR="00646753" w:rsidRPr="00646753" w:rsidRDefault="00646753" w:rsidP="003E45A4">
            <w:pPr>
              <w:numPr>
                <w:ilvl w:val="0"/>
                <w:numId w:val="21"/>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lastRenderedPageBreak/>
              <w:t>кратко излагать в письменном виде результаты проектной деятельности;</w:t>
            </w:r>
          </w:p>
          <w:p w:rsidR="00646753" w:rsidRPr="00646753" w:rsidRDefault="00646753" w:rsidP="003E45A4">
            <w:pPr>
              <w:numPr>
                <w:ilvl w:val="0"/>
                <w:numId w:val="21"/>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писать небольшое письменное высказывание с опорой на нелинейный текст (таблицы, диаграммы и т. п.).</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Языковые навыки и средства оперирования ими</w:t>
            </w:r>
          </w:p>
          <w:p w:rsidR="00646753" w:rsidRPr="00646753" w:rsidRDefault="00646753" w:rsidP="00646753">
            <w:pPr>
              <w:shd w:val="clear" w:color="auto" w:fill="FFFFFF"/>
              <w:spacing w:after="0" w:line="240" w:lineRule="auto"/>
              <w:ind w:left="360" w:hanging="360"/>
              <w:contextualSpacing/>
              <w:rPr>
                <w:rFonts w:eastAsia="Cambria" w:cs="Times New Roman"/>
                <w:i/>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23"/>
              </w:numPr>
              <w:shd w:val="clear" w:color="auto" w:fill="FFFFFF"/>
              <w:spacing w:after="0" w:line="240" w:lineRule="auto"/>
              <w:ind w:left="284" w:hanging="284"/>
              <w:jc w:val="left"/>
              <w:rPr>
                <w:rFonts w:eastAsia="Cambria" w:cs="Times New Roman"/>
                <w:i/>
                <w:sz w:val="24"/>
                <w:szCs w:val="24"/>
                <w:lang w:eastAsia="en-US"/>
              </w:rPr>
            </w:pPr>
            <w:r w:rsidRPr="00646753">
              <w:rPr>
                <w:rFonts w:eastAsia="Cambria" w:cs="Times New Roman"/>
                <w:sz w:val="24"/>
                <w:szCs w:val="24"/>
                <w:lang w:eastAsia="en-US"/>
              </w:rPr>
              <w:t>сравнивать и анализировать буквосочетания немецкого языка и их транскрипцию</w:t>
            </w:r>
            <w:r w:rsidRPr="00646753">
              <w:rPr>
                <w:rFonts w:eastAsia="Cambria" w:cs="Times New Roman"/>
                <w:i/>
                <w:sz w:val="24"/>
                <w:szCs w:val="24"/>
                <w:lang w:eastAsia="en-US"/>
              </w:rPr>
              <w:t>.</w:t>
            </w: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p>
          <w:p w:rsidR="00646753" w:rsidRPr="00646753" w:rsidRDefault="00646753" w:rsidP="00646753">
            <w:pPr>
              <w:shd w:val="clear" w:color="auto" w:fill="FFFFFF"/>
              <w:spacing w:after="0" w:line="240" w:lineRule="auto"/>
              <w:ind w:firstLine="0"/>
              <w:rPr>
                <w:rFonts w:eastAsia="Cambria" w:cs="Times New Roman"/>
                <w:i/>
                <w:sz w:val="24"/>
                <w:szCs w:val="24"/>
                <w:lang w:eastAsia="en-US"/>
              </w:rPr>
            </w:pPr>
            <w:r w:rsidRPr="00646753">
              <w:rPr>
                <w:rFonts w:eastAsia="Cambria" w:cs="Times New Roman"/>
                <w:i/>
                <w:sz w:val="24"/>
                <w:szCs w:val="24"/>
                <w:lang w:eastAsia="en-US"/>
              </w:rPr>
              <w:t>Выпускник получит возможность научиться:</w:t>
            </w:r>
          </w:p>
          <w:p w:rsidR="00646753" w:rsidRPr="00646753" w:rsidRDefault="00646753" w:rsidP="003E45A4">
            <w:pPr>
              <w:numPr>
                <w:ilvl w:val="0"/>
                <w:numId w:val="24"/>
              </w:numPr>
              <w:shd w:val="clear" w:color="auto" w:fill="FFFFFF"/>
              <w:spacing w:after="0" w:line="240" w:lineRule="auto"/>
              <w:ind w:left="284" w:hanging="284"/>
              <w:jc w:val="left"/>
              <w:rPr>
                <w:rFonts w:eastAsia="Cambria" w:cs="Times New Roman"/>
                <w:sz w:val="24"/>
                <w:szCs w:val="24"/>
                <w:lang w:eastAsia="en-US"/>
              </w:rPr>
            </w:pPr>
            <w:r w:rsidRPr="00646753">
              <w:rPr>
                <w:rFonts w:eastAsia="Cambria" w:cs="Times New Roman"/>
                <w:sz w:val="24"/>
                <w:szCs w:val="24"/>
                <w:lang w:eastAsia="en-US"/>
              </w:rPr>
              <w:t>выражать модальные значения, чувства и эмоции с помощью интонации;</w:t>
            </w:r>
          </w:p>
          <w:p w:rsidR="00646753" w:rsidRPr="00646753" w:rsidRDefault="00646753" w:rsidP="00646753">
            <w:pPr>
              <w:shd w:val="clear" w:color="auto" w:fill="FFFFFF"/>
              <w:spacing w:after="0" w:line="240" w:lineRule="auto"/>
              <w:ind w:firstLine="0"/>
              <w:rPr>
                <w:rFonts w:eastAsia="Cambria" w:cs="Times New Roman"/>
                <w:sz w:val="24"/>
                <w:szCs w:val="24"/>
                <w:lang w:eastAsia="en-US"/>
              </w:rPr>
            </w:pPr>
            <w:r w:rsidRPr="00646753">
              <w:rPr>
                <w:rFonts w:eastAsia="Cambria" w:cs="Times New Roman"/>
                <w:sz w:val="24"/>
                <w:szCs w:val="24"/>
                <w:lang w:eastAsia="en-US"/>
              </w:rPr>
              <w:t>Лексическая сторона речи</w:t>
            </w:r>
          </w:p>
          <w:p w:rsidR="00646753" w:rsidRPr="00646753" w:rsidRDefault="00646753" w:rsidP="00646753">
            <w:pPr>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-Овладение лексическими единицами, обслуживающими новые темы, проблемы и ситуации общения в пределах тематики основной школы, в объёме 1200 единиц (включая 500, усвоенных в начальной школе). Лексические единицы включают устойчивые словосочетания, оценочную лексику, реплики-клише речевого этикета, отражающие культуру стран изучаемого языка. Представления о синонимии, антонимии, лексической сочетаемости, многозначности.</w:t>
            </w: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Древнего мира</w:t>
            </w:r>
          </w:p>
          <w:p w:rsidR="00646753" w:rsidRPr="00E42E11" w:rsidRDefault="00646753" w:rsidP="00646753">
            <w:pPr>
              <w:spacing w:after="0" w:line="240" w:lineRule="auto"/>
              <w:ind w:firstLine="0"/>
              <w:rPr>
                <w:rFonts w:eastAsia="Calibri" w:cs="Times New Roman"/>
                <w:i/>
                <w:sz w:val="24"/>
                <w:szCs w:val="24"/>
                <w:lang w:eastAsia="en-US"/>
              </w:rPr>
            </w:pPr>
            <w:r w:rsidRPr="00E42E11">
              <w:rPr>
                <w:rFonts w:eastAsia="Calibri" w:cs="Times New Roman"/>
                <w:i/>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характеристику общественного строя древних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государств;</w:t>
            </w:r>
          </w:p>
          <w:p w:rsidR="00646753" w:rsidRPr="00646753" w:rsidRDefault="00E42E11" w:rsidP="00646753">
            <w:pPr>
              <w:spacing w:after="0" w:line="240" w:lineRule="auto"/>
              <w:ind w:firstLine="0"/>
              <w:rPr>
                <w:rFonts w:eastAsia="Calibri" w:cs="Times New Roman"/>
                <w:sz w:val="24"/>
                <w:szCs w:val="24"/>
                <w:lang w:eastAsia="en-US"/>
              </w:rPr>
            </w:pPr>
            <w:r>
              <w:rPr>
                <w:rFonts w:eastAsia="Calibri" w:cs="Times New Roman"/>
                <w:sz w:val="24"/>
                <w:szCs w:val="24"/>
                <w:lang w:eastAsia="en-US"/>
              </w:rPr>
              <w:t>•</w:t>
            </w:r>
            <w:r w:rsidR="00646753" w:rsidRPr="00646753">
              <w:rPr>
                <w:rFonts w:eastAsia="Calibri" w:cs="Times New Roman"/>
                <w:sz w:val="24"/>
                <w:szCs w:val="24"/>
                <w:lang w:eastAsia="en-US"/>
              </w:rPr>
              <w:t>сопоставлять свидетельства различных исторических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 выявляя в них общее и различия;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видеть проявления влияния античного искусства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окружающей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высказывать суждения о значении и месте исторического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культурного наследия древних обществ в мировой истории.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Средних веков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сопоставительную характеристику политического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устройства государств Средневековья (Русь, Запад, Восток);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свидетельства различных исторических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 выявляя в них общее и различия;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на основе информации учебника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дополнительной литературы описания памятников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средневековой культуры Руси и других стран, объяснять, в чём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заключаются их художественные достоинства и значение.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История Нового времени</w:t>
            </w:r>
          </w:p>
          <w:p w:rsidR="00646753" w:rsidRPr="00E42E11" w:rsidRDefault="00646753" w:rsidP="00646753">
            <w:pPr>
              <w:spacing w:after="0" w:line="240" w:lineRule="auto"/>
              <w:ind w:firstLine="0"/>
              <w:rPr>
                <w:rFonts w:eastAsia="Calibri" w:cs="Times New Roman"/>
                <w:i/>
                <w:sz w:val="24"/>
                <w:szCs w:val="24"/>
                <w:lang w:eastAsia="en-US"/>
              </w:rPr>
            </w:pPr>
            <w:r w:rsidRPr="00E42E11">
              <w:rPr>
                <w:rFonts w:eastAsia="Calibri" w:cs="Times New Roman"/>
                <w:i/>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используя историческую карту, характеризовать социально-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экономическое и политическое развитие России,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государств в Новое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элементы источниковедческого анализа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работе с историческими материалами (определение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принадлежности и достоверности источника, позиций автора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развитие России и других стран в Новое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объяснять, в чём заключались общие черты и особенности;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применять знания по истории России и своего края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Новое время при составлении описаний исторических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культурных памятников своего города, края и т. д.</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lastRenderedPageBreak/>
              <w:t>Новейшая история</w:t>
            </w:r>
          </w:p>
          <w:p w:rsidR="00646753" w:rsidRPr="00E42E11" w:rsidRDefault="00646753" w:rsidP="00646753">
            <w:pPr>
              <w:spacing w:after="0" w:line="240" w:lineRule="auto"/>
              <w:ind w:firstLine="454"/>
              <w:rPr>
                <w:rFonts w:eastAsia="Calibri" w:cs="Times New Roman"/>
                <w:i/>
                <w:sz w:val="24"/>
                <w:szCs w:val="24"/>
                <w:lang w:eastAsia="en-US"/>
              </w:rPr>
            </w:pPr>
            <w:r w:rsidRPr="00E42E11">
              <w:rPr>
                <w:rFonts w:eastAsia="Calibri" w:cs="Times New Roman"/>
                <w:i/>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используя историческую карту, характеризовать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социально-экономическое и политическое развитие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России, других государств в ХХ — начале XXI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применять элементы источниковедческого анализа при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работе с историческими материалами (определение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принадлежности и достоверности источника, позиций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автора и  др.);</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осуществлять поиск исторической информации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учебной и дополнительной литературе, электронных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материалах, систематизировать и представлять её в виде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рефератов, презентаций и др.;</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проводить работу по поиску и оформлению материалов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истории своей семьи, города, края в ХХ — начале XXI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осуществлять поиск исторической информации в учебной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дополнительной литературе, электронных материалах,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систематизировать и представлять её в виде рефератов,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презентаций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работу по поиску и оформлению материалов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истории своей семьи, города, края в ХХ — начале XXI в.;</w:t>
            </w:r>
          </w:p>
        </w:tc>
      </w:tr>
      <w:tr w:rsidR="00646753" w:rsidRPr="00646753" w:rsidTr="00646753">
        <w:trPr>
          <w:trHeight w:val="25095"/>
        </w:trPr>
        <w:tc>
          <w:tcPr>
            <w:tcW w:w="2688" w:type="dxa"/>
            <w:vMerge w:val="restart"/>
          </w:tcPr>
          <w:p w:rsidR="00646753" w:rsidRPr="00646753" w:rsidRDefault="00646753" w:rsidP="00EA17C6">
            <w:pPr>
              <w:spacing w:after="0" w:line="240" w:lineRule="auto"/>
              <w:ind w:firstLine="0"/>
              <w:rPr>
                <w:rFonts w:eastAsia="Calibri" w:cs="Times New Roman"/>
                <w:sz w:val="24"/>
                <w:szCs w:val="24"/>
                <w:lang w:eastAsia="en-US"/>
              </w:rPr>
            </w:pPr>
            <w:r w:rsidRPr="00646753">
              <w:rPr>
                <w:rFonts w:eastAsia="Calibri" w:cs="Times New Roman"/>
                <w:b/>
                <w:bCs/>
                <w:sz w:val="24"/>
                <w:szCs w:val="24"/>
                <w:lang w:eastAsia="en-US"/>
              </w:rPr>
              <w:lastRenderedPageBreak/>
              <w:t>Обществознание</w:t>
            </w:r>
          </w:p>
        </w:tc>
        <w:tc>
          <w:tcPr>
            <w:tcW w:w="6284" w:type="dxa"/>
            <w:vMerge w:val="restart"/>
          </w:tcPr>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Ближайшее социальное окружение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семью и семейные отношения;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социальное значение семейных традиций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обычаев;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основные роли членов семьи, включая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несложные практические задания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анализу ситуаций, связанных с различными способами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разрешения семейных конфликтов; выражать собственное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отношение к различным способам разрешения семейных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конфликтов;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исследовать несложные практические ситуации,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связанные с защитой прав и интересов детей, оставшихся без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попечения родителей; находить и извлекать социальную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информацию о государственной семейной политике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адаптированных источников различного типа и знаковой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Общество — большой «дом» человечества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на основе приведённых данных основные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типы обществ;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направленность развития общества,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его движение от одних форм общественной жизни к другим;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социальные явления с позиций общественного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прогресса;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экономические, социальные, политические,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культурные явления и процессы общественной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знания курса и социальный опыт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выражения и аргументации собственных суждений,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касающихся многообразия социальных групп и социальных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различий в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выполнять несложные познавательные и практические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задания, основанные на ситуациях жизнедеятельности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человека в разных сферах общества.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Общество, в котором мы живём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глобальные проблемы современности;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духовные ценности и достижения народов нашей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называть и иллюстрировать примерами основы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конституционного строя Российской Федерации, основные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права и свободы граждан, гарантированные Конституцией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Российской Федерации;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формулировать собственную точку зрения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социальный портрет достойного гражданина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 извлекать информацию о положении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России среди других государств мира из адаптированных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 различного типа.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Регулирование поведения людей в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накопленные знания об основных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социальных нормах и правилах регулирования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общественных отношений, усвоенные способы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познавательной, коммуникативной и практической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деятельности для успешного взаимодействия с социальной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средой и выполнения типичных социальных ролей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нравственного человека и достойного гражданина;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 основе полученных знаний о социальных нормах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выбирать в предлагаемых модельных ситуациях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осуществлять на практике модель правомерного социального поведения, основанного на уважении к закону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правопорядку;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критически осмысливать информацию правового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морально-нравственного характера, полученную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разнообразных источников, систематизировать,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анализировать полученные данные; применять полученную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информацию для определения собственной позиции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отношению к социальным нормам, для соотнесения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поведения и поступков других людей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нравственными ценностями и нормами поведения,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установленными законом;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и умения для формирования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способности к личному самоопределению в системе морали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важнейших отраслей права, самореализации,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самоконтролю.</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Основы российского законодательства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 основе полученных знаний о правовых нормах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выбирать в предлагаемых модельных ситуациях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осуществлять на практике модель правомерного социального поведения, основанного на уважении к закону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правопорядку;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и иллюстрировать примерами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установленные законом права собственности; права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обязанности супругов, родителей и детей; права,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обязанности и ответственность работника и работодателя;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предусмотренные гражданским правом Российской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Федерации механизмы защиты прав собственности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разрешения гражданско-правовых споров;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несложные практические ситуации,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связанные с гражданскими, семейными, трудовыми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правоотношениями; в предлагаемых модельных ситуациях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определять признаки правонарушения, проступка,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преступления;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объяснять на конкретных примерах особенности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правового положения и юридической ответственности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несовершеннолетних;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извлекать и осмысливать информацию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правового характера, полученную из доступных источников,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систематизировать, анализировать полученные данные;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применять полученную информацию для соотнесения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поведения и поступков других людей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нормами поведения, установленными законом.</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Мир экономики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правильно использовать основные экономические термины;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на основе привёденных данных основные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экономические системы, экономические явления и процессы, сравнивать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механизм рыночного регулирования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экономики и характеризовать роль государства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регулировании экономики;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функции денег в экономике;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несложные статистические данные,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отражающие экономические явления и процессы;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получать социальную информацию об экономической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жизни общества из адаптированных источников различного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типа;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формулировать и аргументировать собственные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суждения, касающиеся отдельных вопросов экономической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жизни и опирающиеся на обществоведческие знания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личный социальный опыт.</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Человек в экономических отношениях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правильно использовать основные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экономические термины;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на основе привёденных данных основные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экономические системы, экономические явления и процессы, сравнивать их; объяснять механизм рыночного регулирования экономики и характеризовать роль государства в регулировании экономики;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функции денег в экономике;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несложные статистические данные,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отражающие экономические явления и процессы;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получать социальную информацию об экономической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жизни общества из адаптированных источников различного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типа;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формулировать и аргументировать собственные суждения,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касающиеся отдельных вопросов экономической жизни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опирающиеся на обществоведческие знания и личный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социальный опыт.</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Мир социальных отношений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социальную структуру в обществах разного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типа, характеризовать основные социальные группы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современного общества; на основе приведённых данных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распознавать основные социальные общности и группы;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основные социальные группы российского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общества, распознавать их сущностные признаки;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ведущие направления социальной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политики российского государства;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оценку с позиций общественного прогресса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тенденциям социальных изменений в нашем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аргументировать свою позицию;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собственные основные социальные роли;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на примере своей семьи основные функции этого социального института в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извлекать из педагогически адаптированного текста,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составленного на основе научных публикаций по вопросам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социологии, необходимую информацию, преобразовывать её</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использовать для решения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социальную информацию, представленную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совокупностью статистических данных, отражающих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социальный состав и социальную динамику общества;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несложные социологические исследования.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Политическая жизнь общества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государственное устройство Российской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Федерации, описывать полномочия и компетенцию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различных органов государственной власти и управления;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правильно определять инстанцию (государственный орган), в который следует обратиться для разрешения той или типичной социальной ситуации;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различные типы политических режимов,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обосновывать преимущества демократического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политического устройства;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основные признаки любого государства,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конкретизировать их на примерах прошлого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современности;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базовые черты избирательной системы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нашем обществе, основные проявления роли избирателя;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факты и мнения в потоке политической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Культурно-информационная среда общественной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развитие отдельных областей и форм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и различать явления духовной культуры;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различные средства массовой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 извлекать социальную информацию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достижениях и проблемах развития культуры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адаптированных источников различного типа;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видеть различные точки зрения в вопросах ценностного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выбора и приоритетов в духовной сфере, формулировать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собственное отношение.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Человек в меняющемся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научится: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явление ускорения социального развития;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необходимость непрерывного образования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современных условиях;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многообразие профессий в современном мире;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роль молодёжи в развитии современного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извлекать социальную информацию из доступных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полученные знания для решения отдельных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социальных проблем.</w:t>
            </w:r>
          </w:p>
        </w:tc>
        <w:tc>
          <w:tcPr>
            <w:tcW w:w="5922"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Ближайшее социальное окружение</w:t>
            </w:r>
          </w:p>
          <w:p w:rsidR="00646753" w:rsidRPr="00EA17C6" w:rsidRDefault="00646753" w:rsidP="00646753">
            <w:pPr>
              <w:spacing w:after="0" w:line="240" w:lineRule="auto"/>
              <w:ind w:firstLine="0"/>
              <w:rPr>
                <w:rFonts w:eastAsia="Calibri" w:cs="Times New Roman"/>
                <w:i/>
                <w:sz w:val="24"/>
                <w:szCs w:val="24"/>
                <w:lang w:eastAsia="en-US"/>
              </w:rPr>
            </w:pPr>
            <w:r w:rsidRPr="00EA17C6">
              <w:rPr>
                <w:rFonts w:eastAsia="Calibri" w:cs="Times New Roman"/>
                <w:i/>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формировать положительное отношение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необходимости соблюдать здоровый образ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корректировать собственное поведение в соответствии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требованиями безопасности жизнедеятельности;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элементы причинно-следственного анализа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характеристике социальных параметров личности;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реальные связи и зависимости между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воспитанием и социализацией личности.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Общество — большой «дом» человечества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элементы причинно-следственного анализа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характеристике семейных конфликтов.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Общество, в котором мы живём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наблюдать и характеризовать явления и события,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происходящие в различных сферах общественной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взаимодействие социальных общностей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групп;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выявлять причинно-следственные связи общественных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явлений и характеризовать основные направления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общественного развития.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Регулирование поведения людей в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и конкретизировать фактами социальной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жизни изменения, происходящие в современном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показывать влияние происходящих в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изменений на положение России в мире.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Основы российского законодательства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использовать элементы причинно-следственного анализа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для понимания влияния моральных устоев на развитие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общества и человека;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моделировать несложные ситуации нарушения прав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человека, конституционных прав и обязанностей граждан</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Российской Федерации и давать им моральную и правовую</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оценку;</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оценивать сущность и значение правопорядка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законности, собственный вклад в их становление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развитие.</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Мир экономики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оценивать тенденции экономических изменений в нашем</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обществе;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с опорой на полученные знания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несложную экономическую информацию, получаемую из</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неадаптированных источников;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выполнять несложные практические задания,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основанные на ситуациях, связанных с описанием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состояния российской экономики.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Человек в экономических отношениях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наблюдать и интерпретировать явления и события,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происходящие в социальной жизни, с опорой на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экономические знания;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характеризовать тенденции экономических изменений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нашем обществе;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анализировать с позиций обществознания сложившиеся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практики и модели поведения потребителя;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решать познавательные задачи в рамках изученного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материала, отражающие типичные ситуации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экономической сфере деятельности человека;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выполнять несложные практические задания,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основанные на ситуациях, связанных с описанием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состояния российской экономики.</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Мир социальных отношений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использовать понятия «равенство» и «социальная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справедливость» с позиций историзма;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ориентироваться в потоке информации, относящейся к</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вопросам социальной структуры и социальных отношений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 современном обществе;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адекватно понимать информацию, относящуюся к</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социальной сфере общества, получаемую из различных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источников.</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Политическая жизнь общества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осознавать значение гражданской активности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патриотической позиции в укреплении нашего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государства;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соотносить различные оценки политических событий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процессов и делать обоснованные выводы.</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 xml:space="preserve">Культурно-информационная среда общественной </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Жизни.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описывать процессы создания, сохранения, трансляции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усвоения достижений культуры;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характеризовать основные направления развития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отечественной культуры в современных условиях;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осуществлять рефлексию своих ценностей.</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Человек в меняющемся обществе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Выпускник получит возможность научиться: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критически воспринимать сообщения и рекламу в СМИ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 Интернете о таких направлениях массовой культуры, как</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шоу-бизнес и мода;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оценивать роль спорта и спортивных достижений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контексте современной общественной жизни;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выражать и обосновывать собственную позицию по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актуальным проблемам молодёжи.</w:t>
            </w:r>
          </w:p>
        </w:tc>
      </w:tr>
      <w:tr w:rsidR="00646753" w:rsidRPr="00646753" w:rsidTr="00646753">
        <w:tc>
          <w:tcPr>
            <w:tcW w:w="2688" w:type="dxa"/>
            <w:vMerge/>
          </w:tcPr>
          <w:p w:rsidR="00646753" w:rsidRPr="00646753" w:rsidRDefault="00646753" w:rsidP="00646753">
            <w:pPr>
              <w:spacing w:after="0" w:line="240" w:lineRule="auto"/>
              <w:ind w:firstLine="454"/>
              <w:rPr>
                <w:rFonts w:eastAsia="Calibri" w:cs="Times New Roman"/>
                <w:sz w:val="24"/>
                <w:szCs w:val="24"/>
                <w:lang w:eastAsia="en-US"/>
              </w:rPr>
            </w:pPr>
          </w:p>
        </w:tc>
        <w:tc>
          <w:tcPr>
            <w:tcW w:w="6284" w:type="dxa"/>
            <w:vMerge/>
          </w:tcPr>
          <w:p w:rsidR="00646753" w:rsidRPr="00646753" w:rsidRDefault="00646753" w:rsidP="00646753">
            <w:pPr>
              <w:spacing w:after="0" w:line="240" w:lineRule="auto"/>
              <w:ind w:firstLine="454"/>
              <w:rPr>
                <w:rFonts w:eastAsia="Calibri" w:cs="Times New Roman"/>
                <w:sz w:val="24"/>
                <w:szCs w:val="24"/>
                <w:lang w:eastAsia="en-US"/>
              </w:rPr>
            </w:pPr>
          </w:p>
        </w:tc>
        <w:tc>
          <w:tcPr>
            <w:tcW w:w="5922" w:type="dxa"/>
          </w:tcPr>
          <w:p w:rsidR="00646753" w:rsidRPr="00646753" w:rsidRDefault="00646753" w:rsidP="00646753">
            <w:pPr>
              <w:spacing w:after="0" w:line="240" w:lineRule="auto"/>
              <w:ind w:firstLine="454"/>
              <w:rPr>
                <w:rFonts w:eastAsia="Calibri" w:cs="Times New Roman"/>
                <w:sz w:val="24"/>
                <w:szCs w:val="24"/>
                <w:lang w:eastAsia="en-US"/>
              </w:rPr>
            </w:pPr>
          </w:p>
        </w:tc>
      </w:tr>
      <w:tr w:rsidR="00646753" w:rsidRPr="00646753" w:rsidTr="00646753">
        <w:trPr>
          <w:trHeight w:val="276"/>
        </w:trPr>
        <w:tc>
          <w:tcPr>
            <w:tcW w:w="2688" w:type="dxa"/>
          </w:tcPr>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lastRenderedPageBreak/>
              <w:t>География</w:t>
            </w:r>
          </w:p>
        </w:tc>
        <w:tc>
          <w:tcPr>
            <w:tcW w:w="6284" w:type="dxa"/>
          </w:tcPr>
          <w:p w:rsidR="00646753" w:rsidRPr="00646753" w:rsidRDefault="00646753" w:rsidP="00646753">
            <w:pPr>
              <w:spacing w:after="0" w:line="240" w:lineRule="auto"/>
              <w:ind w:firstLine="454"/>
              <w:jc w:val="center"/>
              <w:rPr>
                <w:rFonts w:eastAsia="Calibri" w:cs="Times New Roman"/>
                <w:b/>
                <w:bCs/>
                <w:sz w:val="24"/>
                <w:szCs w:val="24"/>
                <w:lang w:eastAsia="en-US"/>
              </w:rPr>
            </w:pPr>
            <w:r w:rsidRPr="00646753">
              <w:rPr>
                <w:rFonts w:eastAsia="Calibri" w:cs="Times New Roman"/>
                <w:b/>
                <w:bCs/>
                <w:sz w:val="24"/>
                <w:szCs w:val="24"/>
                <w:lang w:eastAsia="en-US"/>
              </w:rPr>
              <w:t>Источники географической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различные источники географической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(картографические, статистические, текстовые,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видео- и фотоизображения, компьютерные базы данных)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поиска и извлечения информации, необходимой для решения учебных и практико-ориентированных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обобщать и интерпретировать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географическую информацию;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 формулировать по результатам наблюдений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том числе инструментальных) зависимости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закономерности;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и сравнивать качественные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количественные показатели, характеризующие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географические объекты, процессы и явления, их положение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пространстве по географическим картам разного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содержания;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выявлять в процессе работы с одним или несколькими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источниками географической информации содержащуюся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них противоречивую информацию;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описания географических объектов,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процессов и явлений с использованием разных источников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географической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представлять в различных формах географическую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информацию, необходимую для решения учебных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практико-ориентированных задач.</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Природа Земли и человек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изученные географические объекты,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процессы и явления, сравнивать географические объекты,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процессы и явления на основе известных характерных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 и проводить их простейшую классификацию;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географических законах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закономерностях, о взаимосвязях между изученными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географическими объектами, процессами и явлениями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объяснения их свойств, условий протекания и географических различий;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с помощью приборов измерения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температуры, влажности воздуха, атмосферного давления,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силы и направления ветра, абсолютной и относительной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высоты, направления и скорости течения водных потоков;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характер взаимосвязи деятельности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компонентов природы в разных географических условиях с точки зрения концепции устойчивого развития.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Население Земли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изученные демографические процессы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явления, характеризующие динамику численности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Земли, отдельных регионов и 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особенности населения отдельных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регионов и 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взаимосвязях между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изученными демографическими процессами и явлениями для объяснения их географических различий;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расчёты демографических показателей;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адаптации человека к разным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природным условиям.</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Материки, океаны и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географические процессы и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определяющие особенности природы и населения материков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океанов, отдельных регионов и 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особенности природы и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материальной и духовной культуры регионов и отдельных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особенности взаимодействия природы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общества в пределах отдельных территорий;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на карте положение и взаиморасположение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географических объектов;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компонентов 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отдельных территорий;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письменные тексты и устные сообщения об особенностях природы, населения и хозяйства изученных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 на основе нескольких источников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сопровождать выступление презентацией.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Особенности географического положения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принципы выделения государственной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территории и исключительной экономической зоны России и устанавливать соотношения между ними;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воздействие географического положения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России и её отдельных частей на особенности 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жизнь и хозяйственную деятельность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мировом, поясном, декретном,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летнем и зимнем времени для решения практико-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ориентированных задач по определению различий в поясном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времени территорий с контекстом из реальной жизни.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Природа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географические процессы и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определяющие особенности природы страны и отдельных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регионов;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особенности природы отдельных регионов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особенности взаимодействия природы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общества в пределах отдельных территорий;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положение на карте и взаиморасположение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географических объектов;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компонентов 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отдельных частей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природные условия и обеспеченность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природными ресурсами отдельных территорий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собственные тексты и устные сообщения об</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особенностях компонентов природы России на основе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нескольких источников информации, сопровождать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выступление презентацией.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Население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различать демографические процессы и явления,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характеризующие динамику численности населения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отдельных регионов и 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факторы, определяющие динамику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населения России, половозрастную структуру, особенности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размещения населения по территории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географические различия в уровне занятости, качестве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уровне жизни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особенности населения отдельных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регионов страны по этническому, языковому и религиозному составу;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динамики численности,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половозрастной структуры и размещения населения России и её отдельных регионов;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 распознавать ответы на вопросы,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возникающие в ситуациях повседневного характера,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узнавать в них проявление тех или иных демографических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социальных процессов или закономерностей;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естественном и механическом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движении населения, половозрастной структуре, трудовых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ресурсах, городском и сельском населении, этническом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религиозном составе для решения практико-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ориентированных задач в контексте реальной жизни.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Хозяйство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показатели, характеризующие отраслевую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территориальную структуру хозяйства;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факторы, влияющие на размещение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отраслей и отдельных предприятий по территории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отраслевой и территориальной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структуры хозяйства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факторах размещения хозяйства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особенностях размещения отраслей экономики России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решения практико-ориентированных задач в контексте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реальной жизни.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Районы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особенности природы, населения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хозяйства географических районов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особенности природы, населения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хозяйства отдельных регионов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районы России с точки зрения особенностей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природных, социально-экономических, техногенных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экологических факторов и процессов.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Россия в современном мире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показатели воспроизводства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средней продолжительности жизни, качества населения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России с мировыми показателями и показателями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место и роль России в мировом хозяйстве.</w:t>
            </w:r>
          </w:p>
        </w:tc>
        <w:tc>
          <w:tcPr>
            <w:tcW w:w="5922" w:type="dxa"/>
          </w:tcPr>
          <w:p w:rsidR="00646753" w:rsidRPr="00646753" w:rsidRDefault="00646753" w:rsidP="00646753">
            <w:pPr>
              <w:spacing w:after="0" w:line="240" w:lineRule="auto"/>
              <w:ind w:firstLine="454"/>
              <w:jc w:val="left"/>
              <w:rPr>
                <w:rFonts w:eastAsia="Calibri" w:cs="Times New Roman"/>
                <w:b/>
                <w:bCs/>
                <w:sz w:val="24"/>
                <w:szCs w:val="24"/>
                <w:lang w:eastAsia="en-US"/>
              </w:rPr>
            </w:pPr>
            <w:r w:rsidRPr="00646753">
              <w:rPr>
                <w:rFonts w:eastAsia="Calibri" w:cs="Times New Roman"/>
                <w:b/>
                <w:bCs/>
                <w:sz w:val="24"/>
                <w:szCs w:val="24"/>
                <w:lang w:eastAsia="en-US"/>
              </w:rPr>
              <w:lastRenderedPageBreak/>
              <w:t>Источники географической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на местности при помощи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топографических карт и современных навигационных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приборов;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читать космические снимки и аэрофотоснимки, планы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местности и географические карты;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строить простые планы местности;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простейшие географические карты различного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содержания;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моделировать географические объекты и явления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помощи компьютерных программ.</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Природа Земли и человек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географических явлениях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повседневной жизни для сохранения здоровья и соблюдения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норм экологического поведения в быту и окружающей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приводить примеры, иллюстрирующие роль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географической науки в решении социально-экономических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геоэкологических проблем человечества; примеры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практического использования географических знаний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различных областях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воспринимать и критически оценивать информацию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географического содержания в научно-популярной литературе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СМИ;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письменные тексты и устные сообщения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географических явлениях на основе нескольких источников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сопровождать выступление презентацией.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Население Земли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приводить примеры, иллюстрирующие роль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практического использования знаний о населении в решении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социально-экономических и геоэкологических проблем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человечества, стран и регионов;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самостоятельно проводить по разным источникам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исследование, связанное с изучением населения.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Материки, океаны и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выдвигать гипотезы о связях и закономерностях событий,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процессов, объектов, происходящих в географической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оболочке;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сопоставлять существующие в науке точки зрения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причинах происходящих глобальных изменений климата;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оценить положительные и негативные последствия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глобальных изменений климата для отдельных регионов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стран;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закономерности размещения населения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хозяйства отдельных территорий в связи с природными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социально-экономическими факторами.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Особенности географического положения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возможные в будущем изменения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географического положения России, обусловленные мировыми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геодемографическими, геополитическими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геоэкономическими процессами, а также развитием глобальной коммуникационной системы.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Природа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возможные последствия изменений климата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отдельных территорий страны, связанных с глобальными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изменениями климата;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делать прогнозы трансформации географических систем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комплексов в результате изменения их компонентов.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Население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выдвигать и обосновывать с опорой на статистические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данные гипотезы об изменении численности населения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его половозрастной структуры, развитии человеческого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капитала;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ситуацию на рынке труда и её динамику.</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Хозяйство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выдвигать и обосновывать на основе анализа комплекса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источников информации гипотезы об изменении отраслевой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территориальной структуры хозяйства страны;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обосновывать возможные пути решения проблем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развития хозяйства России.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Районы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комплексные географические характеристики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районов разного ранга;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самостоятельно проводить по разным источникам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исследования, связанные с изучением 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населения и хозяйства географических районов и их частей;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собственные тексты и устные сообщения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географических особенностях отдельных районов России и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частей на основе нескольких источников информации,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сопровождать выступление презентацией;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социально-экономическое положение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перспективы развития регионов;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выбирать критерии для сравнения, сопоставления,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оценки и классификации природных, социально-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экономических, геоэкологических явлений и процессов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территории России.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Россия в современном мире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выбирать критерии для определения места страны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мировой экономике;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возможности России в решении современных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глобальных проблем человечества;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оценивать социально-экономическое положение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перспективы развития России.</w:t>
            </w:r>
          </w:p>
        </w:tc>
      </w:tr>
      <w:tr w:rsidR="00646753" w:rsidRPr="00646753" w:rsidTr="00646753">
        <w:trPr>
          <w:trHeight w:val="1420"/>
        </w:trPr>
        <w:tc>
          <w:tcPr>
            <w:tcW w:w="2688" w:type="dxa"/>
          </w:tcPr>
          <w:p w:rsidR="00646753" w:rsidRPr="006F15CC" w:rsidRDefault="00646753" w:rsidP="00646753">
            <w:pPr>
              <w:spacing w:after="0" w:line="240" w:lineRule="auto"/>
              <w:ind w:firstLine="454"/>
              <w:rPr>
                <w:rFonts w:eastAsia="Calibri" w:cs="Times New Roman"/>
                <w:b/>
                <w:bCs/>
                <w:sz w:val="24"/>
                <w:szCs w:val="24"/>
                <w:lang w:eastAsia="en-US"/>
              </w:rPr>
            </w:pPr>
            <w:r w:rsidRPr="006F15CC">
              <w:rPr>
                <w:rFonts w:eastAsia="Calibri" w:cs="Times New Roman"/>
                <w:b/>
                <w:bCs/>
                <w:sz w:val="24"/>
                <w:szCs w:val="24"/>
                <w:lang w:eastAsia="en-US"/>
              </w:rPr>
              <w:lastRenderedPageBreak/>
              <w:t>Математика</w:t>
            </w: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Алгебра</w:t>
            </w: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t>Геометрия</w:t>
            </w:r>
          </w:p>
        </w:tc>
        <w:tc>
          <w:tcPr>
            <w:tcW w:w="6284"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Натуральные числа. Дроби. Рациональные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особенности десятичной системы счисления;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оперировать понятиями, связанными с делимостью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натуральных чисел;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выражать числа в эквивалентных формах, выбирая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наиболее подходящую в зависимости от конкретной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ситуации;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и упорядочивать рациональные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вычисления с рациональными числами, сочетая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устные и письменные приёмы вычислений, применение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калькулятора;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понятия и умения, связанные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пропорциональностью величин, процентами, в ходе решения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математических задач и задач из смежных предметов,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выполнять несложные практические расчёты.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Действительные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начальные представления о множестве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действительных чисел;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оперировать понятием квадратного корня, применять его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вычислениях.</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Алгебраические выражения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оперировать понятиями «тождество», «тождественное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преобразование», решать задачи, содержащие буквенные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данные; работать с формулами;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преобразования выражений, содержащих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степени с целыми показателями и квадратные корни;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тождественные преобразования рациональных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выражений на основе правил действий над многочленами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алгебраическими дробями;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разложение многочленов на множители.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Уравнения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основные виды рациональных уравнений с одной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переменной, системы двух уравнений с двумя переменными;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уравнение как важнейшую математическую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модель для описания и изучения разнообразных реальных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ситуаций, решать текстовые задачи алгебраическим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методом;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графические представления для исследования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уравнений, исследования и решения систем уравнений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двумя переменными.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Неравенства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применять терминологию и символику,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связанные с отношением неравенства, свойства числовых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неравенств;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линейные неравенства с одной переменной и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системы; решать квадратные неравенства с опорой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графические представления;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аппарат неравенств для решения задач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различных разделов курса.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Основные понятия. Числовые функции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использовать функциональные понятия и язык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(термины, символические обозначения);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строить графики элементарных функций; исследовать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свойства числовых функций на основе изучения поведения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их графиков.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функцию как важнейшую математическую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модель для описания процессов и явлений окружающего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мира, применять функциональный язык для описания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исследования зависимостей между физическими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величинами.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Числовые последовательности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использовать язык последовательностей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(термины, символические обозначения);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формулы, связанные с арифметической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геометрической прогрессией, и аппарат, сформированный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изучении других разделов курса, к решению задач, в том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числе с контекстом из реальной жизни.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Наглядная геометрия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на чертежах, рисунках, моделях 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окружающем мире плоские и пространственные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геометрические фигуры;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развёртки куба, прямоугольного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параллелепипеда, правильной пирамиды, цилиндра и конуса;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строить развёртки куба и прямоугольного параллелепипеда;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по линейным размерам развёртки фигуры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линейные размеры самой фигуры и наоборот;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объём прямоугольного параллелепипеда.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Геометрические фигуры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пользоваться языком геометрии для описания предметов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окружающего мира и их взаимного расположения;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и изображать на чертежах и рисунках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геометрические фигуры и их конфигурации;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значения длин линейных элементов фигур и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отношения, градусную меру углов от 0</w:t>
            </w:r>
            <w:r w:rsidRPr="00646753">
              <w:rPr>
                <w:rFonts w:eastAsia="Calibri" w:cs="Times New Roman"/>
                <w:sz w:val="24"/>
                <w:szCs w:val="24"/>
                <w:lang w:eastAsia="en-US"/>
              </w:rPr>
              <w:t> до 180</w:t>
            </w:r>
            <w:r w:rsidRPr="00646753">
              <w:rPr>
                <w:rFonts w:eastAsia="Calibri" w:cs="Times New Roman"/>
                <w:sz w:val="24"/>
                <w:szCs w:val="24"/>
                <w:lang w:eastAsia="en-US"/>
              </w:rPr>
              <w:t>, применяя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определения, свойства и признаки фигур и их элементов,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отношения фигур (равенство, подобие, симметрии, поворот,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параллельный перенос);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оперировать с начальными понятиями тригонометрии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выполнять элементарные операции над функциями углов;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задачи на доказательство, опираясь на изученные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свойства фигур и отношений между ними и применяя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изученные методы доказательств;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несложные задачи на построение, применяя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основные алгоритмы построения с помощью циркуля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линейки;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простейшие планиметрические задачи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пространстве.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Измерение геометрических величин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свойства измерения длин, площадей и углов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решении задач на нахождение длины отрезка, длины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окружности, длины дуги окружности, градусной меры угла;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площади треугольников, прямоугольников,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параллелограммов, трапеций, кругов и секторов;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длину окружности, длину дуги окружности;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длины линейных элементов фигур и их углы,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используя формулы длины окружности и длины дуги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окружности, формулы площадей фигур;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задачи на доказательство с использованием формул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длины окружности и длины дуги окружности, формул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площадей фигур;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практические задачи, связанные с нахождением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геометрических величин (используя при необходимости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справочники и технические средства).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Координаты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длину отрезка по координатам его концов;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вычислять координаты середины отрезка;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координатный метод для изучения свойств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прямых и окружностей.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Векторы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оперировать с векторами: находить сумму и разность двух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векторов, заданных геометрически, находить вектор, равный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произведению заданного вектора на число;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для векторов, заданных координатами: длину</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вектора, координаты суммы и разности двух и более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векторов, координаты произведения вектора на число,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применяя при необходимости сочетательный,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переместительный и распределительный законы;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скалярное произведение векторов, находить угол между векторами, устанавливать перпендикулярность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прямых. </w:t>
            </w:r>
          </w:p>
        </w:tc>
        <w:tc>
          <w:tcPr>
            <w:tcW w:w="5922"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Натуральные числа. Дроби. Рациональные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позиционными системами счисления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основаниями, отличными от 10;</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углубить и развить представления о натуральных числах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свойствах делимости;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научиться использовать приёмы, рационализирующие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вычисления, приобрести привычку контролировать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вычисления, выбирая подходящий для ситуации способ.</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Действительные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развить представление о числе и числовых системах от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натуральных до действительных чисел; о роли вычислений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развить и углубить знания о десятичной записи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действительных чисел (периодические и непериодические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дроби).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Алгебраические выражения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многошаговые преобразования рациональных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выражений, применяя широкий набор способов и приёмов;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тождественные преобразования для решения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 различных разделов курса (например, для нахождения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наибольшего/наименьшего значения выражения).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Уравнения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овладеть специальными приёмами решения уравнений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 уравнений; уверенно применять аппарат уравнений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решения разнообразных задач из математики, смежных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предметов, практики;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графические представления для исследования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уравнений, систем уравнений, содержащих буквенные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коэффициенты.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Неравенства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разнообразным приёмам доказательства неравенств; уверенно применять аппарат неравенств для решения разнообразных математических задач и задач из смежных предметов, практики;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графические представления для исследования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неравенств, систем неравенств, содержащих буквенные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коэффициенты.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Основные понятия. Числовые функции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исследования, связанные с изучением свойств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функций, в том числе с использованием компьютера; на основе графиков изученных функций строить более сложные графики (кусочно-заданные, с «выколотыми» точками и т. 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функциональные представления и свойства функций для решения математических задач из различных разделов курса.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Числовые последовательности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комбинированные задачи с применением формул n-го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члена и суммы первых n членов арифметической и геометрической прогрессии, применяя при этом аппарат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уравнений и неравенств;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арифметическую и геометрическую прогрессию как функции натурального аргумента; связывать арифметическую прогрессию с линейным ростом, геометрическую — с экспоненциальным ростом.</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Наглядная геометрия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научиться вычислять объёмы пространственных геометрических фигур, составленных из прямоугольных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параллелепипедов;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углубить и развить представления о пространственных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геометрических фигурах;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научиться применять понятие развёртки для выполнения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практических расчётов.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Геометрические фигуры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овладеть методами решения задач на вычисления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доказательства: методом от противного, методом подобия,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методом перебора вариантов и методом геометрических мест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точек;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применения алгебраического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тригонометрического аппарата и идей движения при решении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геометрических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овладеть традиционной схемой решения задач на построение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 помощью циркуля и линейки: анализ, построение,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доказательство и исследование;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научиться решать задачи на построение методом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геометрического места точек и методом подобия;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исследования свойств планиметрических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фигур с помощью компьютерных программ;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выполнения проектов по темам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«Геометрические преобразования на плоскости», «Построение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отрезков по формуле».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Измерение геометрических величин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площади фигур, составленных из двух или более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прямоугольников, параллелограммов, треугольников, круга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сектора;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площади многоугольников, используя отношения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равновеликости и равносоставленности;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алгебраический и тригонометрический аппарат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идеи движения при решении задач на вычисление площадей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многоугольников.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Координаты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овладеть координатным методом решения задач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вычисления и доказательства;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использования компьютерных программ для анализа частных случаев взаимного расположения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окружностей и прямых;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выполнения проектов на тему «Применение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координатного метода при решении задач на вычисления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доказательства».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Векторы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овладеть векторным методом для решения задач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вычисления и доказательства;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приобрести опыт выполнения проектов на тему «применение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векторного метода при решении задач на вычисления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доказательства».</w:t>
            </w:r>
          </w:p>
        </w:tc>
      </w:tr>
      <w:tr w:rsidR="00646753" w:rsidRPr="00646753" w:rsidTr="00646753">
        <w:trPr>
          <w:trHeight w:val="562"/>
        </w:trPr>
        <w:tc>
          <w:tcPr>
            <w:tcW w:w="2688" w:type="dxa"/>
          </w:tcPr>
          <w:p w:rsidR="00646753" w:rsidRPr="00646753" w:rsidRDefault="00646753" w:rsidP="00EA17C6">
            <w:pPr>
              <w:spacing w:after="0" w:line="240" w:lineRule="auto"/>
              <w:ind w:firstLine="0"/>
              <w:rPr>
                <w:rFonts w:eastAsia="Calibri" w:cs="Times New Roman"/>
                <w:sz w:val="24"/>
                <w:szCs w:val="24"/>
                <w:lang w:eastAsia="en-US"/>
              </w:rPr>
            </w:pPr>
            <w:r w:rsidRPr="00646753">
              <w:rPr>
                <w:rFonts w:eastAsia="Calibri" w:cs="Times New Roman"/>
                <w:b/>
                <w:bCs/>
                <w:sz w:val="24"/>
                <w:szCs w:val="24"/>
                <w:lang w:eastAsia="en-US"/>
              </w:rPr>
              <w:lastRenderedPageBreak/>
              <w:t>Информатика</w:t>
            </w: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Информация и способы её представления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термины «информация», «сообщение»,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«данные», «кодирование», а также понимать разницу между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употреблением этих терминов в обыденной речи 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информатике;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размер двоичных текстов, используя термины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«бит», «байт» и производные от них; использовать термины,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описывающие скорость передачи данных;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записывать в двоичной системе целые числа от 0 до 256;</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кодировать и декодировать тексты при известной кодовой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таблице;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основные способы графического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представления числовой информации.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Основы алгоритмической культуры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термины «исполнитель», «состояние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исполнителя», «система команд»; понимать различие между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непосредственным и программным управлением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исполнителем;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строить модели различных устройств и объектов в виде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исполнителей, описывать возможные состояния и системы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команд этих исполнителей;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термин «алгоритм»; знать основные свойства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алгоритмов (фиксированная система команд, пошаговое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выполнение, детерминированность, возможность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возникновения отказа при выполнении команды);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неветвящиеся (линейные) алгоритмы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управления исполнителями и записывать их на выбранном</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алгоритмическом языке (языке программирования);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логические значения, операции и выражения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 ними;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(формально выполнять) алгоритмы, описанные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использованием конструкций ветвления (условные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операторы) и повторения (циклы), вспомогательных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алгоритмов, простых и табличных величин;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алгоритмы для решения несложных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используя конструкции ветвления (условные операторы)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повторения (циклы), вспомогательные алгоритмы и простые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величины;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и выполнять программы для решения несложных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алгоритмических задач в выбранной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программирования.</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Использование программных систем и сервисов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базовым навыкам работы с компьютером;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базовый набор понятий, которые позволяют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описывать работу основных типов программных средств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сервисов (файловые системы, текстовые редакторы,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электронные таблицы, браузеры, поисковые системы,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словари, электронные энциклопедии);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знаниям, умениям и навыкам, достаточным для работы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базовом уровне с различными программными системами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сервисами указанных типов; умению описывать работу этих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 и сервисов с использованием соответствующей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терминологии.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Работа в информационном пространстве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базовым навыкам и знаниям, необходимым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использования интернет-сервисов при решении учебных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внеучебных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организации своего личного пространства данных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использованием индивидуальных накопителей данных,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интернет-сервисов и т. 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основам соблюдения норм информационной этики и права. </w:t>
            </w: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Информация и способы её представления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примерами использования формальных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(математических) моделей, понять разницу между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математической (формальной) моделью объекта и его натурной («вещественной») моделью, между математической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(формальной) моделью объекта/явления и его словесным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(литературным) описанием;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узнать о том, что любые данные можно описать,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алфавит, содержащий только два символа, например 0 и 1;</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тем, как информация (данные)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представляется в современных компьютерах;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двоичной системой счисления;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двоичным кодированием текстов и наиболее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употребительными современными кодами.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Основы алгоритмической культуры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познакомиться с использованием строк, деревьев, графов и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простейшими операциями с этими структурами;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программы для решения несложных задач,</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возникающих в процессе учебы и вне её.</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Использование программных систем и сервисов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 познакомиться с программными средствами для работы с</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аудио-визуальными данными и соответствующим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понятийным аппаратом;</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научиться создавать текстовые документы, включающие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рисунки и другие иллюстративные материалы,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презентации и т.п.;</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познакомиться с примерами использования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математического</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 xml:space="preserve">моделирования и компьютеров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современных научно-технических исследованиях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(биология и медицина, авиация и космонавтика, физика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т. д.).</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Работа в информационном пространстве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познакомиться с принципами устройства Интернета 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сетевого взаимодействия между компьютерами, методами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поиска в Интернете;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познакомиться с постановкой вопроса о том, насколько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достоверна полученная информация, подкреплена ли она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доказательствами; познакомиться с возможными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подходами к оценке достоверности информации (оценка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надёжности источника, сравнение данных из разных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источников и в разные моменты времени и т. п.);</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узнать о том, что в сфере информатики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информационно-коммуникационных технологий (ИКТ)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существуют международные и национальные стандарты;</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получить представление о тенденциях развития ИКТ. </w:t>
            </w:r>
          </w:p>
        </w:tc>
      </w:tr>
      <w:tr w:rsidR="00646753" w:rsidRPr="00646753" w:rsidTr="00646753">
        <w:trPr>
          <w:trHeight w:val="983"/>
        </w:trPr>
        <w:tc>
          <w:tcPr>
            <w:tcW w:w="2688" w:type="dxa"/>
          </w:tcPr>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lastRenderedPageBreak/>
              <w:t>Физика</w:t>
            </w: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Механические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механические явления и объяснять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основе имеющихся знаний основные свойства или условия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протекания этих явлений: равномерное и равноускоренное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прямолинейное движение, свободное падение тел,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невесомость, равномерное движение по окружности,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инерция, взаимодействие тел, передача давления твёрдыми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телами, жидкостями и газами, атмосферное давление,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плавание тел, равновесие твёрдых тел, колебательное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движение, резонанс, волновое движение;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изученные свойства тел и механические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явления используя физические величины: путь, скорость,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ускорение, масса тела, плотность вещества, сила, давление,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импульс тела, кинетическая энергия, потенциальная энергия,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механическая работа, механическая мощность, КПД</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простого механизма, сила трения, амплитуда, период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частота колебаний, длина волны и скорость её</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распространения; при описании правильно трактовать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физический смысл используемых величин, их обозначения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единицы измерения, находить формулы, связывающие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данную физическую величину с другими величинами;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свойства тел, механические явления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процессы, используя физические законы и принципы: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энергии, закон всемирного тяготения,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равнодействующая сила, I, II и III законы Ньютона,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сохранения импульса, закон Гука, закон Паскаля,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Архимеда; при этом различать словесную формулировку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закона и его математическое выражение;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основные признаки изученных физических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моделей: материальная точка, инерциальная система отсчёта;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решать задачи, используя физические законы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энергии, закон всемирного тяготения, принцип</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суперпозиции сил, I, II и III законы Ньютона,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импульса, закон Гука, закон Паскаля, закон Архимеда) и формулы, связывающие физические величины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(путь, скорость, ускорение, масса тела, плотность вещества,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сила, давление, импульс тела, кинетическая энергия,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потенциальная энергия, механическая работа, механическая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мощность, КПД простого механизма, сила трения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скольжения, амплитуда, период и частота колебаний, длина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волны и скорость её распространения): на основе анализа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условия задачи выделять физические величины и формулы,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необходимые для её решения, и проводить расчёты.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Тепловые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тепловые явления и объяснять на основе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имеющихся знаний основные свойства или условия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протекания этих явлений: диффузия, изменение объёма тел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нагревании (охлаждении), большая сжимаемость газов,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малая сжимаемость жидкостей и твёрдых тел; тепловое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равновесие, испарение, конденсация, плавление,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кристаллизация, кипение, влажность воздуха, различные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способы теплопередачи;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изученные свойства тел и тепловые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явления, используя физические величины: количество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теплоты, внутренняя энергия, температура, удельная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теплоёмкость вещества, удельная теплота плавления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парообразования, удельная теплота сгорания топлива,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коэффициент полезного действия теплового двигателя;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описании правильно трактовать физический смысл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используемых величин, их обозначения и единицы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измерения, находить формулы, связывающие данную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физическую величину с другими величинами;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свойства тел, тепловые явления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процессы, используя закон сохранения энергии; различать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словесную формулировку закона и его математическое выражение;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различить основные признаки моделей строения газов,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жидкостей и твёрдых тел;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задачи, используя закон сохранения энергии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тепловых процессах и формулы, связывающие физические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величины (количество теплоты, внутренняя энергия,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температура, удельная теплоёмкость вещества, удельная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теплота плавления и парообразования, удельная теплота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сгорания топлива, коэффициент полезного действия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теплового двигателя): на основе анализа условия задачи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выделять физические величины и формулы, необходимые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для её решения, и проводить расчёты.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Электрические и магнитные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электромагнитные явления и объяснять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 основе имеющихся знаний основные свойства или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условия протекания этих явлений: электризация тел,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взаимодействие зарядов, нагревание проводника с током,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взаимодействие магнитов, электромагнитная индукция,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действие магнитного поля на проводник с током,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прямолинейное распространение света, отражение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преломление света, дисперсия света;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изученные свойства тел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при описании правильно трактовать физический смысл используемых величин, их обозначения и единицы измерения; указывать формулы, связывающие данную физическую величину с другими величинами;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свойства тел, электромагнитные</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решать задачи, используя физические законы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Ома для участка цепи, закон Джоуля—Ленца,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прямолинейного распространения света, закон отражения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света, закон преломления света) и формулы, связывающие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физические величины (сила тока, электрическое напряжение, электрическое сопротивление, удельное сопротивление вещества, работа тока, мощность тока, фокусное расстояние и оптическая сила линзы, формулы расчёта электрического сопротивления при последовательном и параллельном соединении проводников); на основе анализа условия задачи выделять физические величины и формулы, необходимые для её решения, и проводить расчёты.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Квантовые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распознавать квантовые явления и объяснять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основе имеющихся знаний основные свойства или условия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протекания этих явлений: естественная и искусственная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радиоактивность, возникновение линейчатого спектра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излучения;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изученные квантовые явления,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физические величины: скорость электромагнитных волн,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длина волны и частота света, период полураспада;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описании правильно трактовать физический смысл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используемых величин, их обозначения и единицы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измерения; указывать формулы, связывающие данную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физическую величину с другими величинами, вычислять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значение физической величины;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квантовые явления,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физические законы и постулаты: закон сохранения энергии, закон сохранения электрического заряда, закон сохранения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массового числа, закономерности излучения и поглощения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света атомом;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основные признаки планетарной модели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атома, нуклонной модели атомного ядра;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приводить примеры проявления в природе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практического использования радиоактивности, ядерных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термоядерных реакций, линейчатых спектров.</w:t>
            </w: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Механические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 механических явлениях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повседневной жизни для обеспечения безопасности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обращении с приборами и техническими устройствами,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здоровья и соблюдения норм экологического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поведения в окружающей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приводить примеры практического использования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физических знаний о механических явлениях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физических законах; использования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возобновляемых источников энергии; экологических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последствий исследования космического пространства;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границы применимости физических законов,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понимать всеобщий характер фундаментальных законов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механической энергии, закон сохранения импульса, закон всемирного тяготения) и ограниченность использования частных законов (закон Гука, закон Архимеда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приёмам поиска и формулировки доказательств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выдвинутых гипотез и теоретических выводов на основе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эмпирически установленных фактов;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адекватную предложенной задаче физическую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модель, разрешать проблему на основе имеющихся знаний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механике с использованием математического аппарата,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реальность полученного значения физической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величины.</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Тепловые явления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использовать знания о тепловых явлениях 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повседневной жизни для обеспечения безопасности при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обращении с приборами и техническими устройствами,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для сохранения здоровья и соблюдения норм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экологического поведения в окружающей среде;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приводить примеры экологических последствий работы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двигателей внутреннего сгорания (ДВС), тепловых и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гидроэлектростанций;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приводить примеры практического использования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физических знаний о тепловых явлениях;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различать границы применимости физических законов,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понимать всеобщий характер фундаментальных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физических законов (закон сохранения энергии в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тепловых процессах) и ограниченность использования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lastRenderedPageBreak/>
              <w:t>частных законов;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приёмам поиска и формулировки доказательств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выдвинутых гипотез и теоретических выводов на основе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эмпирически установленных фактов;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находить адекватную предложенной задаче физическую</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модель, разрешать проблему на основе имеющихся знаний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 тепловых явлениях с использованием математического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аппарата и оценивать реальность полученного значения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физической величины.</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Электрические и магнитные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знания об электромагнитных явлениях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повседневной жизни для обеспечения безопасности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обращении с приборами и техническими устройствами,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сохранения здоровья и соблюдения норм экологического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поведения в окружающей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приводить примеры практического использования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физических знаний о электромагнитных явлениях;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границы применимости физических законов,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понимать всеобщий характер фундаментальных законов (закон</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сохранения электрического заряда) и ограниченность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использования частных законов (закон Ома для участка цепи,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закон Джоуля—Ленца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приёмам построения физических моделей, поиска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формулировки доказательств выдвинутых гипотез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теоретических выводов на основе эмпирически установленных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фактов;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адекватную предложенной задаче физическую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модель, разрешать проблему на основе имеющихся знаний об электромагнитных явлениях с использованием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математического аппарата и оценивать реальность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полученного значения физической величины.</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Квантовые явления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полученные знания в повседневной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обращении с приборами (счетчик ионизирующих частиц,</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дозиметр), для сохранения здоровья и соблюдения норм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экологического поведения в окружающей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соотносить энергию связи атомных ядер с дефектом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массы;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приводить примеры влияния радиоактивных излучений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 живые организмы; понимать принцип действия дозиметра;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экологические проблемы, возникающие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использовании атомных электростанций, и пути решения этих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проблем, перспективы использования управляемого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термоядерного синтеза.</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tc>
      </w:tr>
      <w:tr w:rsidR="00646753" w:rsidRPr="00646753" w:rsidTr="00646753">
        <w:trPr>
          <w:trHeight w:val="562"/>
        </w:trPr>
        <w:tc>
          <w:tcPr>
            <w:tcW w:w="2688" w:type="dxa"/>
          </w:tcPr>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lastRenderedPageBreak/>
              <w:t>Биология</w:t>
            </w: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Живые организмы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особенности строения и процессов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жизнедеятельности биологических объектов (клеток,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организмов), их практическую значимость;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методы биологической науки для изучения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клеток и организмов: проводить наблюдения за живыми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организмами, ставить несложные биологические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эксперименты и объяснять их результаты, описывать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биологические объекты и процессы;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составляющие исследовательской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проектной деятельности по изучению живых организмов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(приводить доказательства, классифицировать, сравнивать,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выявлять взаимосвязи);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системе познавательных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информацию о живых организмах, получаемую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разных источников; последствия деятельности человека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Человек и его здоровье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особенности строения и процессов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жизнедеятельности организма человека, их практическую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значимость;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методы биологической науки при изучении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организма человека: проводить наблюдения за состоянием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организма, измерения, ставить несложные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биологические эксперименты и объяснять их результаты; •использовать составляющие исследовательской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проектной деятельности по изучению организма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приводить доказательства родства человека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млекопитающими животными, сравнивать клетки, ткани,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процессы жизнедеятельности организма человека; выявлять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взаимосвязи между особенностями строения клеток, тканей,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органов, систем органов и их функциями;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системе познавательных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информацию об организме человека, получаемую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 разных источников, последствия влияния факторов риска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 здоровье человека.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Общие биологические закономерности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общие биологические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закономерности, их практическую значимость;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методы биологической науки для изучения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общих биологических закономерностей: наблюдать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описывать клетки на готовых микропрепаратах, экосистемы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своей местности;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составляющие проектной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исследовательской деятельности по изучению общих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биологических закономерностей, свойственных живой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природе; приводить доказательства необходимости защиты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окружающей среды; выделять отличительные признаки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живых организмов; существенные признаки биологических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 и биологических процессов;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системе познавательных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оценивать информацию о деятельности человека в природе,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получаемую из разных источников;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 оценивать последствия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человека в природе.</w:t>
            </w: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Живые организмы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соблюдать правила работы в кабинете биологии,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биологическими приборами и инструментами;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приёмы оказания первой помощи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отравлении ядовитыми грибами, ядовитыми растениями,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укусах животных; работы с определителями растений;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выращивания и размножения культурных растений, домашних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животных;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выделять эстетические достоинства объектов живой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осознанно соблюдать основные принципы и правила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отношения к живой природе;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системе моральных норм и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 отношению к объектам живой природы (признание высокой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ценности жизни во всех её проявлениях, экологическое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сознание, эмоционально-ценностное отношение к объектам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живой природы);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информацию о растениях и животных в научно-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популярной литературе, биологических словарях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справочниках, анализировать, оценивать её и переводить из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одной формы в другую;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выбирать целевые и смысловые установки в своих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действиях и поступках по отношению к живой природе.</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Человек и его здоровье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на практике приёмы оказания первой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помощи при простудных заболеваниях, ожогах, обморожениях, травмах, спасении утопающего; рациональной организации труда и отдыха; проведения наблюдений за состоянием собственного организма;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выделять эстетические достоинства человеческого тела;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реализовывать установки здорового образа 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системе моральных норм и ценностей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 отношению к собственному здоровью и здоровью других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людей;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находить в учебной и научно-популярной литературе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информацию об организме человека, оформлять её в виде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устных сообщений, докладов, рефератов, презентаций;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 оценивать целевые и смысловые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установки в своих действиях и поступках по отношению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здоровью своему и окружающих; последствия влияния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факторов риска на здоровье человека.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Общие биологические закономерности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выдвигать гипотезы о возможных последствиях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деятельности человека в экосистемах и биосфере;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аргументировать свою точку зрения в ходе дискуссии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обсуждению глобальных экологических проблем.</w:t>
            </w:r>
          </w:p>
          <w:p w:rsidR="00646753" w:rsidRPr="00646753" w:rsidRDefault="00646753" w:rsidP="00646753">
            <w:pPr>
              <w:spacing w:after="0" w:line="240" w:lineRule="auto"/>
              <w:ind w:firstLine="454"/>
              <w:rPr>
                <w:rFonts w:eastAsia="Calibri" w:cs="Times New Roman"/>
                <w:sz w:val="24"/>
                <w:szCs w:val="24"/>
                <w:lang w:eastAsia="en-US"/>
              </w:rPr>
            </w:pPr>
          </w:p>
        </w:tc>
      </w:tr>
      <w:tr w:rsidR="00646753" w:rsidRPr="00646753" w:rsidTr="00646753">
        <w:trPr>
          <w:trHeight w:val="1706"/>
        </w:trPr>
        <w:tc>
          <w:tcPr>
            <w:tcW w:w="2688" w:type="dxa"/>
          </w:tcPr>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b/>
                <w:bCs/>
                <w:sz w:val="24"/>
                <w:szCs w:val="24"/>
                <w:lang w:eastAsia="en-US"/>
              </w:rPr>
              <w:lastRenderedPageBreak/>
              <w:t>Химия</w:t>
            </w:r>
          </w:p>
        </w:tc>
        <w:tc>
          <w:tcPr>
            <w:tcW w:w="6284"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Основные понятия химии (уровень атомно-</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молекулярных представлений).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описывать свойства твёрдых, жидких, газообразных веществ, выделяя их существенные признаки;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вещества по составу, строению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свойствам, устанавливать причинно-следственные связи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между данными характеристиками вещества;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смысл основных химических понятий «атом»,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«молекула», «химический элемент», «простое вещество»,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«сложное вещество», «валентность», используя знаковую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систему химии;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изображать состав простейших веществ с помощью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химических формул и сущность химических реакций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помощью химических уравнений;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вычислять относительную молекулярную и молярную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массы веществ, а также массовую долю химического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элемента в соединениях для оценки их практической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значимости;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сравнивать по составу оксиды, основания, кислоты, соли;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классифицировать оксиды и основания по свойствам,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кислоты и соли по составу;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описывать состав, свойства и значение (в природе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практической деятельности человека) простых веществ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кислорода и водорода;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давать сравнительную характеристику химических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элементов и важнейших соединений естественных семейств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щелочных металлов и галогенов;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пользоваться лабораторным оборудованием и химической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посудой;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несложные химические опыты и наблюдения 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изменениями свойств веществ в процессе их превращений;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соблюдать правила техники безопасности при проведении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наблюдений и опытов;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экспериментально кислоты и щёлочи, пользуясь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индикаторами; осознавать необходимость соблюдения мер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безопасности при обращении с кислотами и щелочами.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Периодический закон и периодическая система химических элементов Д. И. Менделеева.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 xml:space="preserve"> Строение вещества.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классифицировать химические элементы на металлы,</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неметаллы, элементы, оксиды и гидроксиды которых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амфотерны, и инертные элементы (газы) для осознания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важности упорядоченности научных знаний;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раскрывать смысл периодического закона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Д. И. Менделеева;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описывать и характеризовать табличную форму</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периодической системы химических элементов;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характеризовать состав атомных ядер и распределение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числа электронов по электронным слоям атомов химических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элементов малых периодов периодической системы, а также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калия и кальция;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различать виды химической связи: ионную,</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lastRenderedPageBreak/>
              <w:t>ковалентную полярную, ковалентную неполярную 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металлическую;</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изображать электронно-ионные формулы веществ,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образованных химическими связями разного вида;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выявлять зависимость свойств веществ от строения 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кристаллических решёток: ионных, атомных, молекулярных,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металлических;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характеризовать химические элементы и их соединения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на основе положения элементов в периодической системе 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особенностей строения их атомов;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описывать основные этапы открытия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Д. И. Менделеевым периодического закона и периодической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системы химических элементов, жизнь и многообразную</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научную деятельность учёного;</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характеризовать научное и мировоззренческое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значение периодического закона и периодической системы</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химических элементов Д. И. Менделеева;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осознавать научные открытия как результат</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длительных наблюдений, опытов, научной полемики,</w:t>
            </w:r>
            <w:r w:rsidRPr="00646753">
              <w:rPr>
                <w:rFonts w:eastAsia="TimesNewRomanPSMT" w:cs="Times New Roman"/>
                <w:sz w:val="24"/>
                <w:szCs w:val="24"/>
                <w:lang w:eastAsia="en-US"/>
              </w:rPr>
              <w:t xml:space="preserve"> </w:t>
            </w:r>
            <w:r w:rsidRPr="00646753">
              <w:rPr>
                <w:rFonts w:eastAsia="Calibri" w:cs="Times New Roman"/>
                <w:bCs/>
                <w:sz w:val="24"/>
                <w:szCs w:val="24"/>
                <w:lang w:eastAsia="en-US"/>
              </w:rPr>
              <w:t>преодоления трудностей и сомнений.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Многообразие химических реакций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объяснять суть химических процессов и 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принципиальное отличие от физических;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называть признаки и условия протекания химических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реакций;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устанавливать принадлежность химической реакции к</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определённому типу по одному из классификационных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признаков: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xml:space="preserve"> 1) по числу и составу исходных веществ и продуктов реакции (реакции соединения, разложения,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замещения и обмена);</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xml:space="preserve"> 2) по выделению или поглощению теплоты (реакции экзотермические и эндотермические);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3) по изменению степеней окисления химических элементов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lastRenderedPageBreak/>
              <w:t>(реакции окислительно-восстановительные); 4) по</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обратимости процесса (реакции обратимые и необратимые);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называть факторы, влияющие на скорость химических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реакций;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называть факторы, влияющие на смещение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химического равновесия;</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составлять уравнения электролитической диссоциации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кислот, щелочей, солей; полные и сокращённые ионные</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xml:space="preserve">уравнения реакций </w:t>
            </w:r>
            <w:r w:rsidR="00A75745">
              <w:rPr>
                <w:rFonts w:eastAsia="Calibri" w:cs="Times New Roman"/>
                <w:bCs/>
                <w:sz w:val="24"/>
                <w:szCs w:val="24"/>
                <w:lang w:eastAsia="en-US"/>
              </w:rPr>
              <w:t>обмена; уравнения окислительно-</w:t>
            </w:r>
            <w:r w:rsidRPr="00646753">
              <w:rPr>
                <w:rFonts w:eastAsia="Calibri" w:cs="Times New Roman"/>
                <w:bCs/>
                <w:sz w:val="24"/>
                <w:szCs w:val="24"/>
                <w:lang w:eastAsia="en-US"/>
              </w:rPr>
              <w:t>восстановительных реакций;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прогнозировать продукты химических реакций по</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формулам/названиям исходных веществ; определять</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исходные вещества по формулам/названиям продуктов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реакции;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составлять уравнения реакций, соответствующих</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последовательности («цепочке») превращений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неорганических веществ различных классов;</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выявлять в процессе эксперимента признаки,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свидетельствующие о протекании химической реакции;</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 приготовлять растворы с определённой массовой долей</w:t>
            </w:r>
          </w:p>
          <w:p w:rsidR="00646753" w:rsidRPr="00646753" w:rsidRDefault="00646753" w:rsidP="00646753">
            <w:pPr>
              <w:spacing w:after="0" w:line="240" w:lineRule="auto"/>
              <w:ind w:firstLine="0"/>
              <w:rPr>
                <w:rFonts w:eastAsia="Calibri" w:cs="Times New Roman"/>
                <w:bCs/>
                <w:sz w:val="24"/>
                <w:szCs w:val="24"/>
                <w:lang w:eastAsia="en-US"/>
              </w:rPr>
            </w:pPr>
            <w:r w:rsidRPr="00646753">
              <w:rPr>
                <w:rFonts w:eastAsia="Calibri" w:cs="Times New Roman"/>
                <w:bCs/>
                <w:sz w:val="24"/>
                <w:szCs w:val="24"/>
                <w:lang w:eastAsia="en-US"/>
              </w:rPr>
              <w:t>растворённого вещества;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характер среды водных растворов кислот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щелочей по изменению окраски индикаторов;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качественные реакции, подтверждающие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наличие в водных растворах веществ отдельных катионов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анионов.</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Многообразие веществ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принадлежность неорганических веществ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одному из изученных классов/групп: металлы и неметаллы,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оксиды, основания, кислоты, соли;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формулы веществ по их названиям;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определять валентность и степень окисления элементов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веществах;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формулы неорганических соединений по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валентностям и степеням окисления элементов, а также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зарядам ионов, указанным в таблице растворимости кислот,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оснований и солей;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объяснять закономерности изменения физических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химических свойств простых веществ (металлов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неметаллов) и их высших оксидов, образованных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элементами второго и третьего периодов;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называть общие химические свойства, характерные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групп оксидов: кислотных, оснóвных, амфотерных;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называть общие химические свойства, характерные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каждого из классов </w:t>
            </w:r>
            <w:r w:rsidR="00A75745">
              <w:rPr>
                <w:rFonts w:eastAsia="Calibri" w:cs="Times New Roman"/>
                <w:sz w:val="24"/>
                <w:szCs w:val="24"/>
                <w:lang w:eastAsia="en-US"/>
              </w:rPr>
              <w:t>неорганических веществ: кислот,</w:t>
            </w:r>
            <w:r w:rsidRPr="00646753">
              <w:rPr>
                <w:rFonts w:eastAsia="Calibri" w:cs="Times New Roman"/>
                <w:sz w:val="24"/>
                <w:szCs w:val="24"/>
                <w:lang w:eastAsia="en-US"/>
              </w:rPr>
              <w:t>оснований, солей;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приводить </w:t>
            </w:r>
            <w:r w:rsidR="00A75745">
              <w:rPr>
                <w:rFonts w:eastAsia="Calibri" w:cs="Times New Roman"/>
                <w:sz w:val="24"/>
                <w:szCs w:val="24"/>
                <w:lang w:eastAsia="en-US"/>
              </w:rPr>
              <w:t xml:space="preserve">примеры реакций, подтверждающих </w:t>
            </w:r>
            <w:r w:rsidRPr="00646753">
              <w:rPr>
                <w:rFonts w:eastAsia="Calibri" w:cs="Times New Roman"/>
                <w:sz w:val="24"/>
                <w:szCs w:val="24"/>
                <w:lang w:eastAsia="en-US"/>
              </w:rPr>
              <w:t>химические свойства н</w:t>
            </w:r>
            <w:r w:rsidR="00A75745">
              <w:rPr>
                <w:rFonts w:eastAsia="Calibri" w:cs="Times New Roman"/>
                <w:sz w:val="24"/>
                <w:szCs w:val="24"/>
                <w:lang w:eastAsia="en-US"/>
              </w:rPr>
              <w:t xml:space="preserve">еорганических веществ: оксидов, </w:t>
            </w:r>
            <w:r w:rsidRPr="00646753">
              <w:rPr>
                <w:rFonts w:eastAsia="Calibri" w:cs="Times New Roman"/>
                <w:sz w:val="24"/>
                <w:szCs w:val="24"/>
                <w:lang w:eastAsia="en-US"/>
              </w:rPr>
              <w:t>кислот, оснований и солей;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вещество-окислитель и вещество-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восстановитель в ок</w:t>
            </w:r>
            <w:r w:rsidR="00A75745">
              <w:rPr>
                <w:rFonts w:eastAsia="Calibri" w:cs="Times New Roman"/>
                <w:sz w:val="24"/>
                <w:szCs w:val="24"/>
                <w:lang w:eastAsia="en-US"/>
              </w:rPr>
              <w:t xml:space="preserve">ислительно-восстановительных </w:t>
            </w:r>
            <w:r w:rsidRPr="00646753">
              <w:rPr>
                <w:rFonts w:eastAsia="Calibri" w:cs="Times New Roman"/>
                <w:sz w:val="24"/>
                <w:szCs w:val="24"/>
                <w:lang w:eastAsia="en-US"/>
              </w:rPr>
              <w:t>реакциях;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окисли</w:t>
            </w:r>
            <w:r w:rsidR="00A75745">
              <w:rPr>
                <w:rFonts w:eastAsia="Calibri" w:cs="Times New Roman"/>
                <w:sz w:val="24"/>
                <w:szCs w:val="24"/>
                <w:lang w:eastAsia="en-US"/>
              </w:rPr>
              <w:t xml:space="preserve">тельно-восстановительный баланс </w:t>
            </w:r>
            <w:r w:rsidRPr="00646753">
              <w:rPr>
                <w:rFonts w:eastAsia="Calibri" w:cs="Times New Roman"/>
                <w:sz w:val="24"/>
                <w:szCs w:val="24"/>
                <w:lang w:eastAsia="en-US"/>
              </w:rPr>
              <w:t>(для изученных реакций) по предложенным схемам реакций;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лабораторные опыты, подтверждающие химические свойства основных классов неорганических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веществ;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ла</w:t>
            </w:r>
            <w:r w:rsidR="00F41235">
              <w:rPr>
                <w:rFonts w:eastAsia="Calibri" w:cs="Times New Roman"/>
                <w:sz w:val="24"/>
                <w:szCs w:val="24"/>
                <w:lang w:eastAsia="en-US"/>
              </w:rPr>
              <w:t xml:space="preserve">бораторные опыты по получению и </w:t>
            </w:r>
            <w:r w:rsidRPr="00646753">
              <w:rPr>
                <w:rFonts w:eastAsia="Calibri" w:cs="Times New Roman"/>
                <w:sz w:val="24"/>
                <w:szCs w:val="24"/>
                <w:lang w:eastAsia="en-US"/>
              </w:rPr>
              <w:t>собиранию газообразных веществ: водорода, кислорода,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углекислого газа</w:t>
            </w:r>
            <w:r w:rsidR="00F41235">
              <w:rPr>
                <w:rFonts w:eastAsia="Calibri" w:cs="Times New Roman"/>
                <w:sz w:val="24"/>
                <w:szCs w:val="24"/>
                <w:lang w:eastAsia="en-US"/>
              </w:rPr>
              <w:t xml:space="preserve">, аммиака; составлять уравнения </w:t>
            </w:r>
            <w:r w:rsidRPr="00646753">
              <w:rPr>
                <w:rFonts w:eastAsia="Calibri" w:cs="Times New Roman"/>
                <w:sz w:val="24"/>
                <w:szCs w:val="24"/>
                <w:lang w:eastAsia="en-US"/>
              </w:rPr>
              <w:t>соответствующих реакций.</w:t>
            </w:r>
          </w:p>
        </w:tc>
        <w:tc>
          <w:tcPr>
            <w:tcW w:w="5922" w:type="dxa"/>
          </w:tcPr>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lastRenderedPageBreak/>
              <w:t>Основные понятия химии (уровень атомно-молекулярных</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представлений).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грамотно обращаться с веществами в повседневной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жизни;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необходимость соблюдения правил</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экологически безопасного поведения в окружающей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природной среде;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смысл и необходимость соблюдения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предписаний, предлагаемых в инструкциях по использованию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лекарств, средств бытовой химии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приобретённые ключевые компетентности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 выполнении исследовательских проектов по изучению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свойств, способов получения и распознавания веществ;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развивать коммуникативную компетентность,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средства устной и письменной коммуникации при работе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текстами учебника и дополнительной литературой,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справочными таблицами, проявлять готовность к уважению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иной точки зрения при обсуждении результатов выполненной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работы;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объективно оценивать информацию о веществах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химических процессах, критически относиться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псевдонаучной информации, недобросовестной рекламе,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касающейся использования различных веществ.</w:t>
            </w:r>
          </w:p>
          <w:p w:rsidR="00646753" w:rsidRPr="00646753" w:rsidRDefault="00646753"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Периодический закон и периодическая система</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химических элементов Д. И. Менделеева. Строение</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вещества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осознавать значение теоретических знаний для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практической деятельности человека;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описывать изученные объекты как системы, применяя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логику системного анализа;</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применять знания о закономерностях периодической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системы химических элементов для объяснения и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предвидения свойств конкретных веществ;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 развивать информационную компетентность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посредством углубления знаний об истории становления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химической науки,</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 xml:space="preserve">её основных понятий, периодического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xml:space="preserve">закона как одного из важнейших законов природы, а </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также о современных достижениях науки и техники.</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Многообразие химических реакций</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составлять молекулярные и полные ионные уравнения по</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сокращённым ионным уравнениям;</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приводить примеры реакций, подтверждающих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существование взаимосвязи между основными классами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неорганических веществ;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прогнозировать результаты воздействия различных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факторов на изменение скорости химической реакции;</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прогнозировать результаты воздействия различных</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факторов на смещение химического равновесия.</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Многообразие веществ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прогнозировать химические свойства веществ на основе</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их состава и строения;</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прогнозировать способность вещества проявлять</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окислительные или восстановительные свойства с учётом</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степеней окисления элементов, входящих в его состав;</w:t>
            </w:r>
          </w:p>
          <w:p w:rsidR="00646753" w:rsidRPr="00646753" w:rsidRDefault="00646753" w:rsidP="00646753">
            <w:pPr>
              <w:spacing w:after="0" w:line="240" w:lineRule="auto"/>
              <w:ind w:firstLine="454"/>
              <w:rPr>
                <w:rFonts w:eastAsia="Calibri" w:cs="Times New Roman"/>
                <w:sz w:val="24"/>
                <w:szCs w:val="24"/>
                <w:lang w:eastAsia="en-US"/>
              </w:rPr>
            </w:pPr>
            <w:r w:rsidRPr="00646753">
              <w:rPr>
                <w:rFonts w:eastAsia="Calibri" w:cs="Times New Roman"/>
                <w:sz w:val="24"/>
                <w:szCs w:val="24"/>
                <w:lang w:eastAsia="en-US"/>
              </w:rPr>
              <w:t>• выявлять существование генетической взаимосвязи</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         между веществами в ряду: простое вещество — оксид —</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гидроксид — соль;</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 характеризовать особые свойства концентрированных</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серной и азотной кислот;</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 приводить приме</w:t>
            </w:r>
            <w:r w:rsidR="00A75745">
              <w:rPr>
                <w:rFonts w:eastAsia="Calibri" w:cs="Times New Roman"/>
                <w:sz w:val="24"/>
                <w:szCs w:val="24"/>
                <w:lang w:eastAsia="en-US"/>
              </w:rPr>
              <w:t xml:space="preserve">ры уравнений реакций, лежащих в </w:t>
            </w:r>
            <w:r w:rsidRPr="00646753">
              <w:rPr>
                <w:rFonts w:eastAsia="Calibri" w:cs="Times New Roman"/>
                <w:sz w:val="24"/>
                <w:szCs w:val="24"/>
                <w:lang w:eastAsia="en-US"/>
              </w:rPr>
              <w:t>основе промышленн</w:t>
            </w:r>
            <w:r w:rsidR="00A75745">
              <w:rPr>
                <w:rFonts w:eastAsia="Calibri" w:cs="Times New Roman"/>
                <w:sz w:val="24"/>
                <w:szCs w:val="24"/>
                <w:lang w:eastAsia="en-US"/>
              </w:rPr>
              <w:t xml:space="preserve">ых способов получения аммиака, </w:t>
            </w:r>
            <w:r w:rsidRPr="00646753">
              <w:rPr>
                <w:rFonts w:eastAsia="Calibri" w:cs="Times New Roman"/>
                <w:sz w:val="24"/>
                <w:szCs w:val="24"/>
                <w:lang w:eastAsia="en-US"/>
              </w:rPr>
              <w:t>серной кислоты, чугуна и стали;</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 описывать физические и химические процессы,</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являющиеся частью круговорота веществ в природе;</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 организовывать, проводить ученические проекты по</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исследованию свойств веществ, имеющих важное</w:t>
            </w:r>
          </w:p>
          <w:p w:rsidR="00646753" w:rsidRPr="00646753" w:rsidRDefault="00646753" w:rsidP="00A75745">
            <w:pPr>
              <w:spacing w:after="0" w:line="240" w:lineRule="auto"/>
              <w:ind w:firstLine="0"/>
              <w:jc w:val="left"/>
              <w:rPr>
                <w:rFonts w:eastAsia="Calibri" w:cs="Times New Roman"/>
                <w:sz w:val="24"/>
                <w:szCs w:val="24"/>
                <w:lang w:eastAsia="en-US"/>
              </w:rPr>
            </w:pPr>
            <w:r w:rsidRPr="00646753">
              <w:rPr>
                <w:rFonts w:eastAsia="Calibri" w:cs="Times New Roman"/>
                <w:sz w:val="24"/>
                <w:szCs w:val="24"/>
                <w:lang w:eastAsia="en-US"/>
              </w:rPr>
              <w:t xml:space="preserve">        практическое значение.</w:t>
            </w:r>
          </w:p>
        </w:tc>
      </w:tr>
      <w:tr w:rsidR="00646753" w:rsidRPr="00646753" w:rsidTr="00646753">
        <w:tc>
          <w:tcPr>
            <w:tcW w:w="2688" w:type="dxa"/>
            <w:vMerge w:val="restart"/>
          </w:tcPr>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lastRenderedPageBreak/>
              <w:t>Искусство</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(Музыка)</w:t>
            </w: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B70E1E" w:rsidRDefault="00B70E1E" w:rsidP="00646753">
            <w:pPr>
              <w:spacing w:after="0" w:line="240" w:lineRule="auto"/>
              <w:ind w:firstLine="0"/>
              <w:rPr>
                <w:rFonts w:eastAsia="Calibri" w:cs="Times New Roman"/>
                <w:b/>
                <w:bCs/>
                <w:sz w:val="24"/>
                <w:szCs w:val="24"/>
                <w:lang w:eastAsia="en-US"/>
              </w:rPr>
            </w:pPr>
          </w:p>
          <w:p w:rsidR="00B70E1E" w:rsidRDefault="00B70E1E" w:rsidP="00646753">
            <w:pPr>
              <w:spacing w:after="0" w:line="240" w:lineRule="auto"/>
              <w:ind w:firstLine="0"/>
              <w:rPr>
                <w:rFonts w:eastAsia="Calibri" w:cs="Times New Roman"/>
                <w:b/>
                <w:bCs/>
                <w:sz w:val="24"/>
                <w:szCs w:val="24"/>
                <w:lang w:eastAsia="en-US"/>
              </w:rPr>
            </w:pPr>
          </w:p>
          <w:p w:rsidR="00B70E1E" w:rsidRDefault="00B70E1E" w:rsidP="00646753">
            <w:pPr>
              <w:spacing w:after="0" w:line="240" w:lineRule="auto"/>
              <w:ind w:firstLine="0"/>
              <w:rPr>
                <w:rFonts w:eastAsia="Calibri" w:cs="Times New Roman"/>
                <w:b/>
                <w:bCs/>
                <w:sz w:val="24"/>
                <w:szCs w:val="24"/>
                <w:lang w:eastAsia="en-US"/>
              </w:rPr>
            </w:pPr>
          </w:p>
          <w:p w:rsidR="00B70E1E" w:rsidRDefault="00B70E1E"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b/>
                <w:bCs/>
                <w:sz w:val="24"/>
                <w:szCs w:val="24"/>
                <w:lang w:eastAsia="en-US"/>
              </w:rPr>
              <w:t>ИЗО</w:t>
            </w: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Музыка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 как вид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наблюдать за многообразными явлениями жизни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 выражать своё отношение к искусству, оценивая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художественно-образное содержание произведения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единстве с его формой;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понимать специфику музыки и выявлять родство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художественных образов разных искусств (общность тем,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взаимодополнение выразительных средств — звучаний,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линий, красок), различать особенности видов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выражать эмоциональное содержание музыкальных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произведений в исполнении, участвовать в различных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формах музицирования, проявлять инициативу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художественно-творческой деятельности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Музыкальный образ и музыкальная драматургия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раскрывать образное содержание музыкальных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произведений разных форм, жанров и стилей; определять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средства музыкальной выразительности, приёмы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взаимодействия и развития музыкальных образов,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особенности (типы) музыкальной драматургии, высказывать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суждение об основной идее и форме её воплощения;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специфику и особенности музыкального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языка, закономерности музыкального искусства, творчески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интерпретировать содержание музыкального произведения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пении, музыкально-ритмическом движении, пластическом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интонировании, поэтическом слове, изобразительной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осуществлять на основе полученных знаний о музыкальном образе и музыкальной драматургии исследовательскую деятельность художественно-эстетической направленности для участия в выполнении творческих проектов, в том числе связанных с практическим музицированием</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 в современном мире: традиции и инновации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ориентироваться в исторически сложившихся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музыкальных традициях и поликультурной картине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современного музыкального мира, разбираться в текущих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событиях художественной жизни в отечественной культуре и за рубежом, владеть специальной терминологией, называть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имена выдающихся отечественных и зарубежных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композиторов и крупнейшие музыкальные центры мирового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значения (театры оперы и балета, концертные залы, музеи);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стилевое своеобразие классической,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народной, религиозной, современной музыки, понимать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стилевые особенности музыкального искусства разных эпох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(русская и зарубежная музыка от эпохи Средневековья до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рубежа XIX—XX вв., отечественное и зарубежное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музыкальное искусство XX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информационно-коммуникационные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технологии для расширения опыта творческой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углублённого понимания образного содержания и формы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музыкальных произведений в процессе музицирования на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электронных музыкальных инструментах и поиска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информации в музыкально-образовательном пространстве сети Интернет.</w:t>
            </w: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Музыка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 как вид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принимать активное участие в художественных событиях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xml:space="preserve">класса, музыкально-эстетической жизни школы, района, города и др. (музыкальные вечера, музыкальные гостиные, </w:t>
            </w:r>
            <w:r w:rsidRPr="00646753">
              <w:rPr>
                <w:rFonts w:eastAsia="Calibri" w:cs="Times New Roman"/>
                <w:sz w:val="24"/>
                <w:szCs w:val="24"/>
                <w:lang w:eastAsia="en-US"/>
              </w:rPr>
              <w:lastRenderedPageBreak/>
              <w:t>концерты для младших школьников и др.);самостоятельно решать творческие задачи, высказывать свои впечатления о концертах, спектаклях, кинофильмах, художественных выставках и др., оценивая их с художественно-эстетической точки зрения.</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Музыкальный образ и музыкальная драматургия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•заниматься музыкально-эстетическим самообразованием при организации культурного досуга, составлении домашней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фонотеки, видеотеки, библиотеки и пр.; посещении концертов,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театров и др.;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воплощать различные творческие замыслы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многообразной художественной деятельности, проявлять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инициативу в организации и проведении концертов,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театральных спектаклей, выставок и конкурсов, фестивалей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др.</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b/>
                <w:bCs/>
                <w:sz w:val="24"/>
                <w:szCs w:val="24"/>
                <w:lang w:eastAsia="en-US"/>
              </w:rPr>
            </w:pP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Музыка в современном мире: традиции и инновации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высказывать личностно-оценочные суждения о роли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месте музыки в жизни, о нравственных ценностях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эстетических идеалах, воплощённых в шедеврах музыкального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 прошлого и современности, обосновывать свои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предпочтения в ситуации выбора;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структурировать и систематизировать на основе</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эстетического восприятия музыки и окружающей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действительности изученный материал и разнообразную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информацию, полученную из других источников.</w:t>
            </w:r>
          </w:p>
          <w:p w:rsidR="00646753" w:rsidRPr="00646753" w:rsidRDefault="00646753" w:rsidP="00646753">
            <w:pPr>
              <w:spacing w:after="0" w:line="240" w:lineRule="auto"/>
              <w:ind w:firstLine="454"/>
              <w:rPr>
                <w:rFonts w:eastAsia="Calibri" w:cs="Times New Roman"/>
                <w:sz w:val="24"/>
                <w:szCs w:val="24"/>
                <w:lang w:eastAsia="en-US"/>
              </w:rPr>
            </w:pPr>
          </w:p>
        </w:tc>
      </w:tr>
      <w:tr w:rsidR="00646753" w:rsidRPr="00646753" w:rsidTr="00646753">
        <w:tc>
          <w:tcPr>
            <w:tcW w:w="2688" w:type="dxa"/>
            <w:vMerge/>
          </w:tcPr>
          <w:p w:rsidR="00646753" w:rsidRPr="00646753" w:rsidRDefault="00646753" w:rsidP="00646753">
            <w:pPr>
              <w:spacing w:after="0" w:line="240" w:lineRule="auto"/>
              <w:ind w:firstLine="454"/>
              <w:rPr>
                <w:rFonts w:eastAsia="Calibri" w:cs="Times New Roman"/>
                <w:sz w:val="24"/>
                <w:szCs w:val="24"/>
                <w:lang w:eastAsia="en-US"/>
              </w:rPr>
            </w:pP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t>Изобразительное искусство</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Роль искусства и художественной деятельности в жизни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человека и общества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роль и место искусства в развитии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ориентироваться в связях искусства с наукой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религией;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потенциал искусства в познании мира, в</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формировании отношения к человеку, природным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социальным явлениям;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роль искусства в создании материальной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среды обитания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главные темы искусства и, обращаясь к ним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в собственной художественно-творческой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создавать выразительные образы.</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Духовно-нравственные проблемы жизни и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связи искусства с всемирной историей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историей Отечества;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роль искусства в формировании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мировоззрения, в развитии религиозных представлений 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передаче духовно-нравственного опыта поколений;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осмысливать на основе произведений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морально-нравственную позицию автора и давать ей оценку,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соотнося с собственной позицией;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передавать в собственной 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деятельности красоту мира, выражать своё отношение 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негативным явлениям жизни и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важность сохранения художественных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ценностей для последующих поколений, роль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художественных музеев в жизни страны, края, города.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Язык пластических искусств и художественный образ</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эмоционально-ценностно относиться к природе,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человеку, обществу; различать и передавать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художественно-творческой деятельности характер,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эмоциональные состояния и своё отношение к ним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средствами художественного языка;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роль художественного образа и понятия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«выразительность» в искусстве;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•создавать композиции на заданную тему на плоскости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в пространстве, используя выразительные средства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изобразительного искусства: композицию, форму, ритм,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линию, цвет, объём, фактуру; различные художественные</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материалы для воплощения собственного художественно-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творческого замысла в живописи, скульптуре, графике;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создавать средствами живописи, графики, скульптуры,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декоративно-прикладного искусства образ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передавать на плоскости и в объёме пропорции лица,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фигуры, характерные черты внешнего облика, одежды,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украшений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наблюдать, сравнивать, сопоставлять и анализировать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геометрическую форму предмета; изображать предметы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различной формы; использовать простые формы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создания выразительных образов в живописи, скульптуре,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графике, художественном конструировании;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декоративные элементы, геометрические,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растительные узоры для украшения изделий и предметов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быта, ритм и стилизацию форм для создания орнамента;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передавать в собственной художественно-творческой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деятельности специфику стилистики произведений народных художественных промыслов в России (с учётом местных условий).</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Виды и жанры изобразительного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виды изобразительного искусства (рисунок,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живопись, скульптура, художественное конструирование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дизайн, декоративно-прикладное искусство) и участвовать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художественно-творческой деятельности,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различные художественные материалы и приёмы работы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ними для передачи собственного замысла;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виды декоративно-прикладных искусств,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понимать их специфику;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различать жанры изобразительного искусства (портрет,</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пейзаж, натюрморт, бытовой, исторический, батальный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жанры) и участвовать в художественно-творческой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деятельности, используя различные художественные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материалы и приёмы работы с ними для передачи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замысла.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sz w:val="24"/>
                <w:szCs w:val="24"/>
                <w:lang w:eastAsia="en-US"/>
              </w:rPr>
              <w:t xml:space="preserve"> </w:t>
            </w:r>
            <w:r w:rsidRPr="00646753">
              <w:rPr>
                <w:rFonts w:eastAsia="Calibri" w:cs="Times New Roman"/>
                <w:b/>
                <w:bCs/>
                <w:sz w:val="24"/>
                <w:szCs w:val="24"/>
                <w:lang w:eastAsia="en-US"/>
              </w:rPr>
              <w:t>Изобразительная природа фотографии, театра, кино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жанры и особенности 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фотографии, её отличие от картины и нехудожественной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фотографии;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особенности визуального художественного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образа в театре и кино;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полученные знания при создании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декораций, костюмов и грима для школьного спектакля (при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наличии в школе технических возможностей —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школьного фильма);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применять компьютерные технологии в собственной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художественно-творческой деятельности (PowerPoint,</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Photoshop и др.)</w:t>
            </w: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Изобразительное искусство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воспринимать произведения изобразительного искусства;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участвовать в обсуждении их содержания и выразительных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средств; различать сюжет и содержание в знакомых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произведениях;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видеть проявления прекрасного в произведениях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 (картины, архитектура, скульптура и т. д.), в</w:t>
            </w:r>
            <w:r w:rsidRPr="00646753">
              <w:rPr>
                <w:rFonts w:eastAsia="TimesNewRomanPSMT" w:cs="Times New Roman"/>
                <w:sz w:val="24"/>
                <w:szCs w:val="24"/>
                <w:lang w:eastAsia="en-US"/>
              </w:rPr>
              <w:t xml:space="preserve"> </w:t>
            </w:r>
            <w:r w:rsidRPr="00646753">
              <w:rPr>
                <w:rFonts w:eastAsia="Calibri" w:cs="Times New Roman"/>
                <w:sz w:val="24"/>
                <w:szCs w:val="24"/>
                <w:lang w:eastAsia="en-US"/>
              </w:rPr>
              <w:t>природе, на улице, в быту;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высказывать аргументированное суждение 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художественных произведениях, изображающих природу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человека в различных эмоциональных состояниях.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пользоваться средствами выразительности языка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живописи, графики, скульптуры, декоративно-прикладного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искусства, художественного конструирования в собственной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художественно-творческой деятельности; передавать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разнообразные эмоциональные состояния, используя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различные оттенки цвета, при создании живописных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композиций на заданные темы;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простые рисунки и орнаментальные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композиции, используя язык компьютерной графики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программе Paint. • видеть, чувствовать и изображать красоту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разнообразие природы, человека, зданий, предметов;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передавать в художественной работе разницу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представлений о красоте человека в разных культурах мира;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проявлять терпимость к другим вкусам и мнениям;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изображать пейзажи, натюрморты, портреты, выражая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своё отношение к ним;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осознавать необходимость развитого эстетического вкуса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жизни современного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и высказывать суждение о своей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творческой работе и работе одноклассников;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понимать и использовать в художественной работе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материалы и средства художественной выразительности,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соответствующие замыслу;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анализировать средства выразительности, используемые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художниками, скульпторами, архитекторами, дизайнерами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создания художественного образа.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определять шедевры национального и мирового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изобразительного искусства;</w:t>
            </w:r>
          </w:p>
        </w:tc>
      </w:tr>
      <w:tr w:rsidR="00646753" w:rsidRPr="00646753" w:rsidTr="00646753">
        <w:trPr>
          <w:trHeight w:val="270"/>
        </w:trPr>
        <w:tc>
          <w:tcPr>
            <w:tcW w:w="2688" w:type="dxa"/>
          </w:tcPr>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lastRenderedPageBreak/>
              <w:t>Физическая</w:t>
            </w:r>
          </w:p>
          <w:p w:rsidR="00646753" w:rsidRPr="00646753" w:rsidRDefault="00646753" w:rsidP="00646753">
            <w:pPr>
              <w:spacing w:after="0" w:line="240" w:lineRule="auto"/>
              <w:ind w:firstLine="454"/>
              <w:rPr>
                <w:rFonts w:eastAsia="Calibri" w:cs="Times New Roman"/>
                <w:b/>
                <w:bCs/>
                <w:sz w:val="24"/>
                <w:szCs w:val="24"/>
                <w:lang w:eastAsia="en-US"/>
              </w:rPr>
            </w:pPr>
            <w:r w:rsidRPr="00646753">
              <w:rPr>
                <w:rFonts w:eastAsia="Calibri" w:cs="Times New Roman"/>
                <w:b/>
                <w:bCs/>
                <w:sz w:val="24"/>
                <w:szCs w:val="24"/>
                <w:lang w:eastAsia="en-US"/>
              </w:rPr>
              <w:t>культура</w:t>
            </w: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bCs/>
                <w:sz w:val="24"/>
                <w:szCs w:val="24"/>
                <w:lang w:eastAsia="en-US"/>
              </w:rPr>
            </w:pPr>
          </w:p>
          <w:p w:rsidR="00646753" w:rsidRPr="00646753" w:rsidRDefault="00646753" w:rsidP="00646753">
            <w:pPr>
              <w:spacing w:after="0" w:line="240" w:lineRule="auto"/>
              <w:ind w:firstLine="454"/>
              <w:rPr>
                <w:rFonts w:eastAsia="Calibri" w:cs="Times New Roman"/>
                <w:b/>
                <w:sz w:val="24"/>
                <w:szCs w:val="24"/>
                <w:lang w:eastAsia="en-US"/>
              </w:rPr>
            </w:pPr>
          </w:p>
          <w:p w:rsidR="00646753" w:rsidRPr="00646753" w:rsidRDefault="00646753" w:rsidP="00646753">
            <w:pPr>
              <w:spacing w:after="0" w:line="240" w:lineRule="auto"/>
              <w:ind w:firstLine="454"/>
              <w:rPr>
                <w:rFonts w:eastAsia="Calibri" w:cs="Times New Roman"/>
                <w:b/>
                <w:sz w:val="24"/>
                <w:szCs w:val="24"/>
                <w:lang w:eastAsia="en-US"/>
              </w:rPr>
            </w:pPr>
          </w:p>
          <w:p w:rsidR="00646753" w:rsidRPr="00646753" w:rsidRDefault="00646753" w:rsidP="00646753">
            <w:pPr>
              <w:spacing w:after="0" w:line="240" w:lineRule="auto"/>
              <w:ind w:firstLine="454"/>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F41235" w:rsidRDefault="00F41235" w:rsidP="00F41235">
            <w:pPr>
              <w:spacing w:after="0" w:line="240" w:lineRule="auto"/>
              <w:ind w:firstLine="0"/>
              <w:rPr>
                <w:rFonts w:eastAsia="Calibri" w:cs="Times New Roman"/>
                <w:b/>
                <w:sz w:val="24"/>
                <w:szCs w:val="24"/>
                <w:lang w:eastAsia="en-US"/>
              </w:rPr>
            </w:pPr>
          </w:p>
          <w:p w:rsidR="00163A0F" w:rsidRDefault="00163A0F" w:rsidP="00F41235">
            <w:pPr>
              <w:spacing w:after="0" w:line="240" w:lineRule="auto"/>
              <w:ind w:firstLine="0"/>
              <w:rPr>
                <w:rFonts w:eastAsia="Calibri" w:cs="Times New Roman"/>
                <w:b/>
                <w:sz w:val="24"/>
                <w:szCs w:val="24"/>
                <w:lang w:eastAsia="en-US"/>
              </w:rPr>
            </w:pPr>
          </w:p>
          <w:p w:rsidR="00163A0F" w:rsidRDefault="00163A0F" w:rsidP="00F41235">
            <w:pPr>
              <w:spacing w:after="0" w:line="240" w:lineRule="auto"/>
              <w:ind w:firstLine="0"/>
              <w:rPr>
                <w:rFonts w:eastAsia="Calibri" w:cs="Times New Roman"/>
                <w:b/>
                <w:sz w:val="24"/>
                <w:szCs w:val="24"/>
                <w:lang w:eastAsia="en-US"/>
              </w:rPr>
            </w:pPr>
          </w:p>
          <w:p w:rsidR="00163A0F" w:rsidRDefault="00163A0F" w:rsidP="00F41235">
            <w:pPr>
              <w:spacing w:after="0" w:line="240" w:lineRule="auto"/>
              <w:ind w:firstLine="0"/>
              <w:rPr>
                <w:rFonts w:eastAsia="Calibri" w:cs="Times New Roman"/>
                <w:b/>
                <w:sz w:val="24"/>
                <w:szCs w:val="24"/>
                <w:lang w:eastAsia="en-US"/>
              </w:rPr>
            </w:pPr>
          </w:p>
          <w:p w:rsidR="00163A0F" w:rsidRDefault="00163A0F" w:rsidP="00F41235">
            <w:pPr>
              <w:spacing w:after="0" w:line="240" w:lineRule="auto"/>
              <w:ind w:firstLine="0"/>
              <w:rPr>
                <w:rFonts w:eastAsia="Calibri" w:cs="Times New Roman"/>
                <w:b/>
                <w:sz w:val="24"/>
                <w:szCs w:val="24"/>
                <w:lang w:eastAsia="en-US"/>
              </w:rPr>
            </w:pPr>
          </w:p>
          <w:p w:rsidR="00646753" w:rsidRPr="00646753" w:rsidRDefault="00646753" w:rsidP="00F41235">
            <w:pPr>
              <w:spacing w:after="0" w:line="240" w:lineRule="auto"/>
              <w:ind w:firstLine="0"/>
              <w:rPr>
                <w:rFonts w:eastAsia="Calibri" w:cs="Times New Roman"/>
                <w:b/>
                <w:bCs/>
                <w:sz w:val="24"/>
                <w:szCs w:val="24"/>
                <w:lang w:eastAsia="en-US"/>
              </w:rPr>
            </w:pPr>
            <w:r w:rsidRPr="00646753">
              <w:rPr>
                <w:rFonts w:eastAsia="Calibri" w:cs="Times New Roman"/>
                <w:b/>
                <w:sz w:val="24"/>
                <w:szCs w:val="24"/>
                <w:lang w:eastAsia="en-US"/>
              </w:rPr>
              <w:t>Основы безопасности жизнедеятельности</w:t>
            </w: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spacing w:after="0" w:line="240" w:lineRule="auto"/>
              <w:ind w:firstLine="454"/>
              <w:rPr>
                <w:rFonts w:eastAsia="Calibri" w:cs="Times New Roman"/>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r w:rsidRPr="00646753">
              <w:rPr>
                <w:rFonts w:eastAsia="Calibri" w:cs="Times New Roman"/>
                <w:b/>
                <w:sz w:val="24"/>
                <w:szCs w:val="24"/>
                <w:lang w:eastAsia="en-US"/>
              </w:rPr>
              <w:t>«Основы духовно-нравственной культуры народов России»</w:t>
            </w: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57277" w:rsidRDefault="00657277" w:rsidP="00646753">
            <w:pPr>
              <w:keepNext/>
              <w:keepLines/>
              <w:spacing w:after="200" w:line="240" w:lineRule="auto"/>
              <w:ind w:firstLine="0"/>
              <w:jc w:val="left"/>
              <w:rPr>
                <w:rFonts w:eastAsia="Calibri" w:cs="Times New Roman"/>
                <w:b/>
                <w:sz w:val="24"/>
                <w:szCs w:val="24"/>
                <w:lang w:eastAsia="en-US"/>
              </w:rPr>
            </w:pPr>
          </w:p>
          <w:p w:rsidR="00646753" w:rsidRPr="00646753" w:rsidRDefault="00646753" w:rsidP="00646753">
            <w:pPr>
              <w:keepNext/>
              <w:keepLines/>
              <w:spacing w:after="200" w:line="240" w:lineRule="auto"/>
              <w:ind w:firstLine="0"/>
              <w:jc w:val="left"/>
              <w:rPr>
                <w:rFonts w:eastAsia="Calibri" w:cs="Times New Roman"/>
                <w:b/>
                <w:sz w:val="24"/>
                <w:szCs w:val="24"/>
                <w:lang w:eastAsia="en-US"/>
              </w:rPr>
            </w:pPr>
            <w:r w:rsidRPr="00646753">
              <w:rPr>
                <w:rFonts w:eastAsia="Calibri" w:cs="Times New Roman"/>
                <w:b/>
                <w:sz w:val="24"/>
                <w:szCs w:val="24"/>
                <w:lang w:eastAsia="en-US"/>
              </w:rPr>
              <w:t>Технология</w:t>
            </w:r>
          </w:p>
          <w:p w:rsidR="00646753" w:rsidRPr="00646753" w:rsidRDefault="00646753" w:rsidP="00646753">
            <w:pPr>
              <w:spacing w:after="0" w:line="240" w:lineRule="auto"/>
              <w:ind w:firstLine="454"/>
              <w:rPr>
                <w:rFonts w:eastAsia="Calibri" w:cs="Times New Roman"/>
                <w:sz w:val="24"/>
                <w:szCs w:val="24"/>
                <w:lang w:eastAsia="en-US"/>
              </w:rPr>
            </w:pPr>
          </w:p>
        </w:tc>
        <w:tc>
          <w:tcPr>
            <w:tcW w:w="6284"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Знания о физической культуре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рассматривать физическую культуру как явление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выделять исторические этапы её развития,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характеризовать основные направления и формы её</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организации в современном обществе;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содержательные основы здорового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образа жизни, раскрывать его взаимосвязь со здоровьем,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гармоничным физическим развитием и физической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подготовленностью, формированием качеств личности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профилактикой вредных привычек;</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базовые понятия и термины физической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применять их в процессе совместных занятий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физическими упражнениями со своими сверстниками,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излагать с их помощью особенности выполнения техники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двигательных действий и физических упражнений, развития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физических качеств;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разрабатывать содержание самостоятельных занятий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физическими упражнениями, определять их направленность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 формулировать задачи, рационально планировать режим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дня и учебной недели;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руководствоваться правилами профилактики травматизмаи подготовки мест занятий, правильного выбор обуви и формы одежды в зависимости от времени года и погодных условий;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руководствоваться правилами оказания первой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доврачебной помощи при травмах и ушибах во время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самостоятельных занятий физическими упражнениями.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Способы двигательной (физкультурной)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использовать занятия физической культурой,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спортивные игры и спортивные соревнования для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организации индивидуального отдыха и досуга, укрепления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здоровья, повышения уровня физических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кондиций;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составлять комплексы физических упражнений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оздоровительной, тренирующей и корригирующей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направленности, подбирать индивидуальную нагрузку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учётом функциональных особенностей и возможностей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собственного организма;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классифицировать физические упражнения по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функциональной направленности, планировать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последовательность и дозировку в процессе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самостоятельных занятий по укреплению здоровья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развитию физических качеств;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самостоятельно проводить занятия по обучению</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двигательным действиям, анализировать особенности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выполнения, выявлять ошибки и своевременно устранять их;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тестировать показатели физического развития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основных физических качеств, сравнивать их с возрастными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стандартами, контролировать особенности их динамики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процессе самостоятельных занятий физической подготовкой;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взаимодействовать со сверстниками в условиях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самостоятельной учебной деятельности, оказывать помощь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организации и проведении занятий, освоении новых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двигательных действий, развитии физических качеств,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тестировании физического развития и физической подготовленности.</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Физическое совершенствование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комплексы упражнений по профилактике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утомления и перенапряжения организма, повышению его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работоспособности в процессе трудовой и учебной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общеразвивающие упражнения,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целенаправленно воздействующие на развитие основных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физических качеств (силы, быстроты, выносливости,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гибкости и координации);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акробатические комбинации из числа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хорошо освоенных упражнений;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гимнастические комбинации на спортивных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снарядах из числа хорошо освоенных упражнений;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легкоатлетические упражнения в беге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прыжках (в высоту и длину);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передвижения на лыжах скользящими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способами ходьбы, демонстрировать технику умения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последовательно чередовать их в процессе прохождения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тренировочных дистанций (для снежных регионов России);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спуски и торможения на лыжах с пологого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склона одним из разученных способов;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основные технические действия и приёмы</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игры в футбол, волейбол, баскетбол в условиях учебной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игровой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тестовые упражнения на оценку уровня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индивидуального развития основных физических качеств.</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F41235" w:rsidRDefault="00646753" w:rsidP="00646753">
            <w:pPr>
              <w:spacing w:after="0" w:line="240" w:lineRule="auto"/>
              <w:ind w:left="40" w:right="4220" w:firstLine="0"/>
              <w:jc w:val="left"/>
              <w:rPr>
                <w:rFonts w:eastAsia="Times New Roman" w:cs="Times New Roman"/>
                <w:sz w:val="24"/>
                <w:szCs w:val="24"/>
              </w:rPr>
            </w:pPr>
            <w:r w:rsidRPr="00646753">
              <w:rPr>
                <w:rFonts w:eastAsia="Times New Roman" w:cs="Times New Roman"/>
                <w:sz w:val="24"/>
                <w:szCs w:val="24"/>
              </w:rPr>
              <w:t xml:space="preserve"> </w:t>
            </w:r>
          </w:p>
          <w:p w:rsidR="00163A0F" w:rsidRDefault="00163A0F" w:rsidP="00646753">
            <w:pPr>
              <w:spacing w:after="0" w:line="240" w:lineRule="auto"/>
              <w:ind w:left="40" w:right="4220" w:firstLine="0"/>
              <w:jc w:val="left"/>
              <w:rPr>
                <w:rFonts w:eastAsia="Times New Roman" w:cs="Times New Roman"/>
                <w:sz w:val="24"/>
                <w:szCs w:val="24"/>
              </w:rPr>
            </w:pPr>
          </w:p>
          <w:p w:rsidR="00163A0F" w:rsidRDefault="00163A0F" w:rsidP="00646753">
            <w:pPr>
              <w:spacing w:after="0" w:line="240" w:lineRule="auto"/>
              <w:ind w:left="40" w:right="4220" w:firstLine="0"/>
              <w:jc w:val="left"/>
              <w:rPr>
                <w:rFonts w:eastAsia="Times New Roman" w:cs="Times New Roman"/>
                <w:sz w:val="24"/>
                <w:szCs w:val="24"/>
              </w:rPr>
            </w:pPr>
          </w:p>
          <w:p w:rsidR="00163A0F" w:rsidRDefault="00163A0F" w:rsidP="00646753">
            <w:pPr>
              <w:spacing w:after="0" w:line="240" w:lineRule="auto"/>
              <w:ind w:left="40" w:right="4220" w:firstLine="0"/>
              <w:jc w:val="left"/>
              <w:rPr>
                <w:rFonts w:eastAsia="Times New Roman" w:cs="Times New Roman"/>
                <w:sz w:val="24"/>
                <w:szCs w:val="24"/>
              </w:rPr>
            </w:pPr>
          </w:p>
          <w:p w:rsidR="00646753" w:rsidRPr="00163A0F" w:rsidRDefault="00646753" w:rsidP="003E45A4">
            <w:pPr>
              <w:numPr>
                <w:ilvl w:val="0"/>
                <w:numId w:val="8"/>
              </w:numPr>
              <w:tabs>
                <w:tab w:val="left" w:pos="318"/>
              </w:tabs>
              <w:spacing w:after="0" w:line="240" w:lineRule="auto"/>
              <w:ind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условия экологической безопасности</w:t>
            </w:r>
            <w:r w:rsidR="00163A0F">
              <w:rPr>
                <w:rFonts w:eastAsia="Times New Roman" w:cs="Times New Roman"/>
                <w:color w:val="000000"/>
                <w:sz w:val="24"/>
                <w:szCs w:val="24"/>
                <w:lang w:val="ru"/>
              </w:rPr>
              <w:t>;</w:t>
            </w:r>
          </w:p>
          <w:p w:rsidR="00646753" w:rsidRPr="00646753" w:rsidRDefault="00646753" w:rsidP="003E45A4">
            <w:pPr>
              <w:numPr>
                <w:ilvl w:val="0"/>
                <w:numId w:val="8"/>
              </w:numPr>
              <w:tabs>
                <w:tab w:val="left" w:pos="323"/>
              </w:tabs>
              <w:spacing w:after="0" w:line="240" w:lineRule="auto"/>
              <w:ind w:left="4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использовать знания о предельно допустимых концентрациях вредных веществ в атмосфере, воде и почве;</w:t>
            </w:r>
          </w:p>
          <w:p w:rsidR="00646753" w:rsidRPr="00646753" w:rsidRDefault="00646753" w:rsidP="003E45A4">
            <w:pPr>
              <w:numPr>
                <w:ilvl w:val="0"/>
                <w:numId w:val="8"/>
              </w:numPr>
              <w:tabs>
                <w:tab w:val="left" w:pos="323"/>
              </w:tabs>
              <w:spacing w:after="0" w:line="240" w:lineRule="auto"/>
              <w:ind w:left="4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использовать знания о способах контроля качества окружающей среды и продуктов питания с использованием бытовых приборов;</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бытовые приборы контроля качества окружающей среды и продуктов питания;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бытовые приборы;</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средства бытовой химии;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средства коммуникации;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опасные ситуации криминогенного характера;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предвидеть причины возникновения возможных опасных ситуаций криминогенного характера;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вести и применять способы самозащиты в криминогенной ситуации на улице;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вести и применять способы самозащиты в криминогенной ситуации в подъезде;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вести и применять способы самозащиты в криминогенной ситуации в лифте;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вести и применять способы самозащиты в криминогенной ситуации в квартире;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lastRenderedPageBreak/>
              <w:t>безопасно вести и применять способы самозащиты при карманной краже;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вести и применять способы самозащиты при попытке мошенничества;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дорожного движения;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действовать при пожаре;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средства индивидуальной защиты при пожаре;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применять первичные средства пожаротушения;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соблюдать правила безопасности дорожного движения пешехода;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соблюдать правила безопасности дорожного движения велосипедиста;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соблюдать правила безопасности дорожного движения пассажира транспортного средства;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причины и последствия опасных ситуаций на воде;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вести у воды и на воде;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использовать средства и способы само- и взаимопомощи на воде;</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причины и последствия опасных ситуаций в туристических походах;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готовиться к туристическим походам;</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вести в туристических походах;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ориентироваться на местности;</w:t>
            </w:r>
          </w:p>
          <w:p w:rsidR="00646753" w:rsidRPr="00646753" w:rsidRDefault="00646753" w:rsidP="003E45A4">
            <w:pPr>
              <w:numPr>
                <w:ilvl w:val="0"/>
                <w:numId w:val="8"/>
              </w:numPr>
              <w:tabs>
                <w:tab w:val="left" w:pos="294"/>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добывать и поддерживать огонь в автономных условиях;</w:t>
            </w:r>
          </w:p>
          <w:p w:rsidR="00646753" w:rsidRPr="00646753" w:rsidRDefault="00646753" w:rsidP="003E45A4">
            <w:pPr>
              <w:numPr>
                <w:ilvl w:val="0"/>
                <w:numId w:val="8"/>
              </w:numPr>
              <w:tabs>
                <w:tab w:val="left" w:pos="294"/>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добывать и очищать воду в автономных условиях;</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добывать и готовить пищу в автономных условиях; сооружать (обустраивать) временное жилище в автономных условиях;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подавать сигналы бедствия и отвечать на них;</w:t>
            </w:r>
          </w:p>
          <w:p w:rsidR="00646753" w:rsidRPr="00646753" w:rsidRDefault="00646753" w:rsidP="003E45A4">
            <w:pPr>
              <w:numPr>
                <w:ilvl w:val="0"/>
                <w:numId w:val="8"/>
              </w:numPr>
              <w:tabs>
                <w:tab w:val="left" w:pos="29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причины и последствия чрезвычайных ситуаций природного характера для личности, общества и государства;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предвидеть опасности и правильно действовать в случае чрезвычайных ситуаций природного характера;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lastRenderedPageBreak/>
              <w:t>классифицировать мероприятия по защите населения от чрезвычайных ситуаций природного характера;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средства индивидуальной защиты;</w:t>
            </w:r>
          </w:p>
          <w:p w:rsidR="00646753" w:rsidRPr="00646753" w:rsidRDefault="00646753" w:rsidP="003E45A4">
            <w:pPr>
              <w:numPr>
                <w:ilvl w:val="0"/>
                <w:numId w:val="8"/>
              </w:numPr>
              <w:tabs>
                <w:tab w:val="left" w:pos="29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причины и последствия чрезвычайных ситуаций техногенного характера для личности, общества и государства;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предвидеть опасности и правильно действовать в чрезвычайных ситуациях техногенного характера;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мероприятия по защите населения от чрезвычайных ситуаций техногенного характера;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действовать по сигналу «Внимание всем!»;</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средства индивидуальной и коллективной защиты;</w:t>
            </w:r>
          </w:p>
          <w:p w:rsidR="00646753" w:rsidRPr="00646753" w:rsidRDefault="00646753" w:rsidP="003E45A4">
            <w:pPr>
              <w:numPr>
                <w:ilvl w:val="0"/>
                <w:numId w:val="8"/>
              </w:numPr>
              <w:tabs>
                <w:tab w:val="left" w:pos="308"/>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комплектовать минимально необходимый набор вещей (документов, продуктов) в случае эвакуации;</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мероприятия по защите населения от терроризма, экстремизма, наркотизма;</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646753" w:rsidRPr="00646753" w:rsidRDefault="00646753" w:rsidP="003E45A4">
            <w:pPr>
              <w:numPr>
                <w:ilvl w:val="0"/>
                <w:numId w:val="8"/>
              </w:numPr>
              <w:tabs>
                <w:tab w:val="left" w:pos="308"/>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и характеризовать опасные ситуации в местах большого скопления людей;</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предвидеть причины возникновения возможных опасных ситуаций в местах большого скопления людей;</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ситуацию и безопасно действовать в местах массового скопления людей;</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lastRenderedPageBreak/>
              <w:t>оповещать (вызывать) экстренные службы при чрезвычайной ситуации;</w:t>
            </w:r>
          </w:p>
          <w:p w:rsidR="00646753" w:rsidRPr="00646753" w:rsidRDefault="00646753" w:rsidP="003E45A4">
            <w:pPr>
              <w:numPr>
                <w:ilvl w:val="0"/>
                <w:numId w:val="8"/>
              </w:numPr>
              <w:tabs>
                <w:tab w:val="left" w:pos="298"/>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безопасный и здоровый образ жизни, его составляющие и значение для личности, общества и государства;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мероприятия и факторы, укрепляющие и разрушающие здоровье;</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планировать профилактические мероприятия по сохранению и укреплению своего здоровья;</w:t>
            </w:r>
          </w:p>
          <w:p w:rsidR="00646753" w:rsidRPr="00646753" w:rsidRDefault="00646753" w:rsidP="003E45A4">
            <w:pPr>
              <w:numPr>
                <w:ilvl w:val="0"/>
                <w:numId w:val="8"/>
              </w:numPr>
              <w:tabs>
                <w:tab w:val="left" w:pos="303"/>
              </w:tabs>
              <w:spacing w:after="0" w:line="240" w:lineRule="auto"/>
              <w:ind w:left="2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адекватно оценивать нагрузку и профилактические занятия по укреплению здоровья; планировать распорядок дня с учетом нагрузок;</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выявлять мероприятия и факторы, потенциально опасные для здоровья;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безопасно использовать ресурсы интернета;</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анализировать состояние своего здоровья;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определять состояния оказания неотложной помощи;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использовать алгоритм действий по оказанию первой помощи;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классифицировать средства оказания первой помощи;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наружном и внутреннем кровотечении;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извлекать инородное тело из верхних дыхательных путей;</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ушибах;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растяжениях;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вывихах;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переломах;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ожогах;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отморожениях и общем переохлаждении;</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отравлениях;</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оказывать первую помощь при тепловом (солнечном) ударе;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shd w:val="clear" w:color="auto" w:fill="FFFFFF"/>
                <w:lang w:eastAsia="en-US"/>
              </w:rPr>
              <w:t xml:space="preserve">оказывать первую помощь при укусе насекомых и змей. </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left="20" w:right="20" w:firstLine="0"/>
              <w:rPr>
                <w:rFonts w:eastAsia="Times New Roman" w:cs="Times New Roman"/>
                <w:sz w:val="24"/>
                <w:szCs w:val="24"/>
              </w:rPr>
            </w:pPr>
            <w:r w:rsidRPr="00646753">
              <w:rPr>
                <w:rFonts w:eastAsia="Times New Roman" w:cs="Times New Roman"/>
                <w:sz w:val="24"/>
                <w:szCs w:val="24"/>
              </w:rPr>
              <w:t>Освоение учебного содержания каждого из модулей, входящих в учебный курс, должно обеспечить:</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lastRenderedPageBreak/>
              <w:t>понимание значения духовности, нравственности, морали, морально ответственного поведения в жизни человека, семьи, общества;</w:t>
            </w:r>
          </w:p>
          <w:p w:rsidR="00646753" w:rsidRPr="00646753" w:rsidRDefault="00646753" w:rsidP="003E45A4">
            <w:pPr>
              <w:numPr>
                <w:ilvl w:val="0"/>
                <w:numId w:val="8"/>
              </w:numPr>
              <w:tabs>
                <w:tab w:val="left" w:pos="294"/>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знание основных норм светской и религиозной морали, религиозных заповедей; понимание их значения в жизни человека, семьи, общества;</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формирование первоначальных представлений об исторических и культурологических основах традиционных религий и светской этики в России;</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формирование уважительного отношения к традиционным религиям и их представителям;</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формирование первоначального представления об отечественной религиознокультурной традиции как духовной основе многонационального многоконфессионального народа России;</w:t>
            </w:r>
          </w:p>
          <w:p w:rsidR="00646753" w:rsidRPr="00646753" w:rsidRDefault="00646753" w:rsidP="003E45A4">
            <w:pPr>
              <w:numPr>
                <w:ilvl w:val="0"/>
                <w:numId w:val="8"/>
              </w:numPr>
              <w:tabs>
                <w:tab w:val="left" w:pos="294"/>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знание, понимание и принятие личностью ценностей: Отечество, семья;</w:t>
            </w:r>
          </w:p>
          <w:p w:rsidR="00646753" w:rsidRPr="00646753" w:rsidRDefault="00646753" w:rsidP="003E45A4">
            <w:pPr>
              <w:numPr>
                <w:ilvl w:val="0"/>
                <w:numId w:val="8"/>
              </w:numPr>
              <w:tabs>
                <w:tab w:val="left" w:pos="294"/>
              </w:tabs>
              <w:spacing w:after="60" w:line="240" w:lineRule="auto"/>
              <w:ind w:left="20" w:firstLine="0"/>
              <w:jc w:val="left"/>
              <w:rPr>
                <w:rFonts w:eastAsia="Times New Roman" w:cs="Times New Roman"/>
                <w:sz w:val="24"/>
                <w:szCs w:val="24"/>
              </w:rPr>
            </w:pPr>
            <w:r w:rsidRPr="00646753">
              <w:rPr>
                <w:rFonts w:eastAsia="Times New Roman" w:cs="Times New Roman"/>
                <w:sz w:val="24"/>
                <w:szCs w:val="24"/>
              </w:rPr>
              <w:t>укрепление средствами образования духовной преемственности поколений.</w:t>
            </w:r>
          </w:p>
          <w:p w:rsidR="00646753" w:rsidRPr="00646753" w:rsidRDefault="00646753" w:rsidP="00646753">
            <w:pPr>
              <w:spacing w:after="0" w:line="240" w:lineRule="auto"/>
              <w:ind w:left="20" w:right="2240" w:firstLine="0"/>
              <w:jc w:val="left"/>
              <w:rPr>
                <w:rFonts w:eastAsia="Times New Roman" w:cs="Times New Roman"/>
                <w:sz w:val="24"/>
                <w:szCs w:val="24"/>
              </w:rPr>
            </w:pPr>
            <w:r w:rsidRPr="00646753">
              <w:rPr>
                <w:rFonts w:eastAsia="Times New Roman" w:cs="Times New Roman"/>
                <w:sz w:val="24"/>
                <w:szCs w:val="24"/>
              </w:rPr>
              <w:t xml:space="preserve">В результате изучения Основ религиозных культур и светской этики </w:t>
            </w:r>
            <w:r w:rsidRPr="00646753">
              <w:rPr>
                <w:rFonts w:eastAsia="Times New Roman" w:cs="Times New Roman"/>
                <w:b/>
                <w:bCs/>
                <w:i/>
                <w:iCs/>
                <w:sz w:val="24"/>
                <w:szCs w:val="24"/>
              </w:rPr>
              <w:t>Ученик научится:</w:t>
            </w:r>
          </w:p>
          <w:p w:rsidR="00646753" w:rsidRPr="00646753" w:rsidRDefault="00646753" w:rsidP="003E45A4">
            <w:pPr>
              <w:numPr>
                <w:ilvl w:val="0"/>
                <w:numId w:val="8"/>
              </w:numPr>
              <w:tabs>
                <w:tab w:val="left" w:pos="303"/>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описывать различные явления религиозных традиций и культур;</w:t>
            </w:r>
          </w:p>
          <w:p w:rsidR="00646753" w:rsidRPr="00646753" w:rsidRDefault="00646753" w:rsidP="003E45A4">
            <w:pPr>
              <w:numPr>
                <w:ilvl w:val="0"/>
                <w:numId w:val="8"/>
              </w:numPr>
              <w:tabs>
                <w:tab w:val="left" w:pos="294"/>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устанавливать взаимосвязь между религиозной культурой и поведением людей;</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излагать свое мнение по поводу значения религиозной культуры (культур) в жизни людей и общества;</w:t>
            </w:r>
          </w:p>
          <w:p w:rsidR="00646753" w:rsidRPr="00646753" w:rsidRDefault="00646753" w:rsidP="003E45A4">
            <w:pPr>
              <w:numPr>
                <w:ilvl w:val="0"/>
                <w:numId w:val="8"/>
              </w:numPr>
              <w:tabs>
                <w:tab w:val="left" w:pos="303"/>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соотносить нравственные формы поведения с нормами религиозной культуры;</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строить толерантное отношение с представителями разных мировоззрений и культурных традиций;</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осуществлять поиск необходимой информации для выполнения заданий; участвовать в диспутах: слушать собеседника и излагать свое мнение;</w:t>
            </w:r>
          </w:p>
          <w:p w:rsidR="00646753" w:rsidRPr="00646753" w:rsidRDefault="00646753" w:rsidP="003E45A4">
            <w:pPr>
              <w:numPr>
                <w:ilvl w:val="0"/>
                <w:numId w:val="8"/>
              </w:numPr>
              <w:tabs>
                <w:tab w:val="left" w:pos="303"/>
              </w:tabs>
              <w:spacing w:after="0" w:line="240" w:lineRule="auto"/>
              <w:ind w:left="20" w:firstLine="0"/>
              <w:jc w:val="left"/>
              <w:rPr>
                <w:rFonts w:eastAsia="Times New Roman" w:cs="Times New Roman"/>
                <w:sz w:val="24"/>
                <w:szCs w:val="24"/>
              </w:rPr>
            </w:pPr>
            <w:r w:rsidRPr="00646753">
              <w:rPr>
                <w:rFonts w:eastAsia="Times New Roman" w:cs="Times New Roman"/>
                <w:sz w:val="24"/>
                <w:szCs w:val="24"/>
              </w:rPr>
              <w:t>готовить сообщения по выбранным темам.</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right="20" w:firstLine="0"/>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 xml:space="preserve">В соответствии с требованиями Федерального государственного </w:t>
            </w:r>
            <w:r w:rsidRPr="00646753">
              <w:rPr>
                <w:rFonts w:eastAsia="Times New Roman" w:cs="Times New Roman"/>
                <w:color w:val="000000"/>
                <w:sz w:val="24"/>
                <w:szCs w:val="24"/>
                <w:shd w:val="clear" w:color="auto" w:fill="FFFFFF"/>
                <w:lang w:val="ru"/>
              </w:rPr>
              <w:lastRenderedPageBreak/>
              <w:t>образовательного стандарта основного общего образования к результатам предметной области «Технология», планируемые результаты освоения предмета «Технология» отражают:</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овладение средствами и формами графического отображения объектов или процессов, правилами выполнения графической документации;</w:t>
            </w:r>
          </w:p>
          <w:p w:rsidR="00646753" w:rsidRPr="00646753" w:rsidRDefault="00646753" w:rsidP="003E45A4">
            <w:pPr>
              <w:numPr>
                <w:ilvl w:val="0"/>
                <w:numId w:val="8"/>
              </w:numPr>
              <w:tabs>
                <w:tab w:val="left" w:pos="31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формирование умений устанавливать взаимосвязь знаний по разным учебным предметам для решения прикладных учебных задач;</w:t>
            </w:r>
          </w:p>
          <w:p w:rsidR="00646753" w:rsidRPr="00646753" w:rsidRDefault="00646753" w:rsidP="003E45A4">
            <w:pPr>
              <w:numPr>
                <w:ilvl w:val="0"/>
                <w:numId w:val="8"/>
              </w:numPr>
              <w:tabs>
                <w:tab w:val="left" w:pos="29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формирование представлений о мире профессий, связанных с изучаемыми технологиями, их востребованности на рынке труда.</w:t>
            </w:r>
          </w:p>
          <w:p w:rsidR="00646753" w:rsidRPr="00646753" w:rsidRDefault="00646753" w:rsidP="00646753">
            <w:pPr>
              <w:spacing w:after="0" w:line="240" w:lineRule="auto"/>
              <w:ind w:left="20" w:right="20" w:firstLine="0"/>
              <w:rPr>
                <w:rFonts w:eastAsia="Times New Roman" w:cs="Times New Roman"/>
                <w:color w:val="000000"/>
                <w:sz w:val="24"/>
                <w:szCs w:val="24"/>
                <w:shd w:val="clear" w:color="auto" w:fill="FFFFFF"/>
              </w:rPr>
            </w:pPr>
            <w:r w:rsidRPr="00646753">
              <w:rPr>
                <w:rFonts w:eastAsia="Times New Roman" w:cs="Times New Roman"/>
                <w:color w:val="000000"/>
                <w:sz w:val="24"/>
                <w:szCs w:val="24"/>
                <w:shd w:val="clear" w:color="auto" w:fill="FFFFFF"/>
                <w:lang w:val="ru"/>
              </w:rPr>
              <w:t>При формировании перечня планируемых результатов освоения предмета «Технология» учтены требования Федерального государственного образовательного стандарта основного образования к личностным и метапредметным результатам и требования индивидуализации обучения, в связи с чем в программу включены результаты базового уровня, обязательного к освоению всеми обучающимися, и повышенного уровня (в списке выделены курсивом).</w:t>
            </w:r>
          </w:p>
          <w:p w:rsidR="00646753" w:rsidRPr="00646753" w:rsidRDefault="00646753" w:rsidP="00646753">
            <w:pPr>
              <w:spacing w:after="0" w:line="240" w:lineRule="auto"/>
              <w:ind w:left="20" w:right="20" w:firstLine="0"/>
              <w:rPr>
                <w:rFonts w:eastAsia="Times New Roman" w:cs="Times New Roman"/>
                <w:sz w:val="24"/>
                <w:szCs w:val="24"/>
              </w:rPr>
            </w:pPr>
            <w:bookmarkStart w:id="4" w:name="bookmark194"/>
            <w:r w:rsidRPr="00646753">
              <w:rPr>
                <w:rFonts w:eastAsia="Times New Roman" w:cs="Times New Roman"/>
                <w:sz w:val="24"/>
                <w:szCs w:val="24"/>
              </w:rPr>
              <w:lastRenderedPageBreak/>
              <w:t>Формирование технологической культуры и проектно-технологического мышления обучающихся</w:t>
            </w:r>
            <w:bookmarkEnd w:id="4"/>
          </w:p>
          <w:p w:rsidR="00646753" w:rsidRPr="00646753" w:rsidRDefault="00646753" w:rsidP="00646753">
            <w:pPr>
              <w:spacing w:after="0" w:line="240" w:lineRule="auto"/>
              <w:ind w:left="20" w:firstLine="0"/>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Выпускник научится:</w:t>
            </w:r>
          </w:p>
          <w:p w:rsidR="00646753" w:rsidRPr="00646753" w:rsidRDefault="00646753" w:rsidP="00646753">
            <w:pPr>
              <w:spacing w:after="0" w:line="240" w:lineRule="auto"/>
              <w:ind w:left="20" w:right="20" w:firstLine="0"/>
              <w:jc w:val="left"/>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следовать технологии, в том числе в процессе изготовления субъективно нового продукта;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оценивать условия применимости технологии в том числе с позиций экологической защищенности;</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646753" w:rsidRPr="00646753" w:rsidRDefault="00646753" w:rsidP="00646753">
            <w:pPr>
              <w:spacing w:after="0" w:line="240" w:lineRule="auto"/>
              <w:ind w:lef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оценку и испытание полученного продукта;</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анализ потребностей в тех или иных материальных или информационных продуктах;</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описывать технологическое решение с помощью текста, рисунков, графического изображения;</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анализировать возможные технологические решения, определять их достоинства и недостатки в контексте заданной ситуации;</w:t>
            </w:r>
          </w:p>
          <w:p w:rsidR="00646753" w:rsidRPr="00646753" w:rsidRDefault="00646753" w:rsidP="00646753">
            <w:pPr>
              <w:spacing w:after="0" w:line="240" w:lineRule="auto"/>
              <w:ind w:left="20" w:right="2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и анализировать</w:t>
            </w:r>
            <w:r w:rsidRPr="00646753">
              <w:rPr>
                <w:rFonts w:eastAsia="Times New Roman" w:cs="Times New Roman"/>
                <w:color w:val="000000"/>
                <w:sz w:val="24"/>
                <w:szCs w:val="24"/>
                <w:shd w:val="clear" w:color="auto" w:fill="FFFFFF"/>
              </w:rPr>
              <w:t xml:space="preserve"> </w:t>
            </w:r>
            <w:r w:rsidRPr="00646753">
              <w:rPr>
                <w:rFonts w:eastAsia="Times New Roman" w:cs="Times New Roman"/>
                <w:color w:val="000000"/>
                <w:sz w:val="24"/>
                <w:szCs w:val="24"/>
                <w:shd w:val="clear" w:color="auto" w:fill="FFFFFF"/>
                <w:lang w:val="ru"/>
              </w:rPr>
              <w:t xml:space="preserve">разработку и / или реализацию прикладных проектов, предполагающих: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646753" w:rsidRPr="00646753" w:rsidRDefault="00646753" w:rsidP="00646753">
            <w:pPr>
              <w:spacing w:after="0" w:line="240" w:lineRule="auto"/>
              <w:ind w:left="40" w:right="40" w:firstLine="0"/>
              <w:jc w:val="left"/>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определение характеристик и разработку материального продукта, включая его моделирование в информационной среде (конструкторе); </w:t>
            </w:r>
            <w:r w:rsidRPr="00646753">
              <w:rPr>
                <w:rFonts w:eastAsia="Century Gothic" w:cs="Times New Roman"/>
                <w:color w:val="000000"/>
                <w:sz w:val="24"/>
                <w:szCs w:val="24"/>
                <w:shd w:val="clear" w:color="auto" w:fill="FFFFFF"/>
                <w:lang w:val="ru"/>
              </w:rPr>
              <w:lastRenderedPageBreak/>
              <w:t>о</w:t>
            </w:r>
            <w:r w:rsidRPr="00646753">
              <w:rPr>
                <w:rFonts w:eastAsia="Times New Roman" w:cs="Times New Roman"/>
                <w:color w:val="000000"/>
                <w:sz w:val="24"/>
                <w:szCs w:val="24"/>
                <w:shd w:val="clear" w:color="auto" w:fill="FFFFFF"/>
                <w:lang w:val="ru"/>
              </w:rPr>
              <w:t xml:space="preserve"> встраивание созданного информационного продукта в заданную оболочку;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изготовление информационного продукта по заданному алгоритму в заданной оболочке;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и анализировать</w:t>
            </w:r>
            <w:r w:rsidRPr="00646753">
              <w:rPr>
                <w:rFonts w:eastAsia="Times New Roman" w:cs="Times New Roman"/>
                <w:color w:val="000000"/>
                <w:sz w:val="24"/>
                <w:szCs w:val="24"/>
                <w:shd w:val="clear" w:color="auto" w:fill="FFFFFF"/>
              </w:rPr>
              <w:t xml:space="preserve"> </w:t>
            </w:r>
            <w:r w:rsidRPr="00646753">
              <w:rPr>
                <w:rFonts w:eastAsia="Times New Roman" w:cs="Times New Roman"/>
                <w:color w:val="000000"/>
                <w:sz w:val="24"/>
                <w:szCs w:val="24"/>
                <w:shd w:val="clear" w:color="auto" w:fill="FFFFFF"/>
                <w:lang w:val="ru"/>
              </w:rPr>
              <w:t>разработку и / или реализацию технологических проектов, предполагающих:</w:t>
            </w:r>
          </w:p>
          <w:p w:rsidR="00646753" w:rsidRPr="00646753" w:rsidRDefault="00646753" w:rsidP="00646753">
            <w:pPr>
              <w:spacing w:after="0" w:line="240" w:lineRule="auto"/>
              <w:ind w:left="40" w:right="4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оптимизацию заданного способа (технологии) получения требующегося материального продукта (после его применения в собственной практике);</w:t>
            </w:r>
          </w:p>
          <w:p w:rsidR="00646753" w:rsidRPr="00646753" w:rsidRDefault="00646753" w:rsidP="00646753">
            <w:pPr>
              <w:spacing w:after="0" w:line="240" w:lineRule="auto"/>
              <w:ind w:left="40" w:right="40" w:firstLine="0"/>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646753" w:rsidRPr="00646753" w:rsidRDefault="00646753" w:rsidP="00646753">
            <w:pPr>
              <w:spacing w:after="0" w:line="240" w:lineRule="auto"/>
              <w:ind w:left="40" w:right="40" w:firstLine="0"/>
              <w:jc w:val="left"/>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и анализировать разработку и / или реализацию проектов, предполагающих: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646753" w:rsidRPr="00646753" w:rsidRDefault="00646753" w:rsidP="00646753">
            <w:pPr>
              <w:spacing w:after="0" w:line="240" w:lineRule="auto"/>
              <w:ind w:left="40" w:right="40" w:firstLine="0"/>
              <w:jc w:val="left"/>
              <w:rPr>
                <w:rFonts w:eastAsia="Times New Roman" w:cs="Times New Roman"/>
                <w:color w:val="000000"/>
                <w:sz w:val="24"/>
                <w:szCs w:val="24"/>
                <w:lang w:val="ru"/>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планирование (разработку) материального продукта на основе самостоятельно проведенных исследований потребительских интересов; </w:t>
            </w: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разработку плана продвижения продукта;</w:t>
            </w:r>
          </w:p>
          <w:p w:rsidR="00646753" w:rsidRPr="00646753" w:rsidRDefault="00646753" w:rsidP="00646753">
            <w:pPr>
              <w:spacing w:after="0" w:line="240" w:lineRule="auto"/>
              <w:ind w:left="20" w:right="20" w:firstLine="0"/>
              <w:rPr>
                <w:rFonts w:eastAsia="Times New Roman" w:cs="Times New Roman"/>
                <w:color w:val="000000"/>
                <w:sz w:val="24"/>
                <w:szCs w:val="24"/>
              </w:rPr>
            </w:pPr>
            <w:r w:rsidRPr="00646753">
              <w:rPr>
                <w:rFonts w:eastAsia="Century Gothic" w:cs="Times New Roman"/>
                <w:color w:val="000000"/>
                <w:sz w:val="24"/>
                <w:szCs w:val="24"/>
                <w:shd w:val="clear" w:color="auto" w:fill="FFFFFF"/>
                <w:lang w:val="ru"/>
              </w:rPr>
              <w:t>о</w:t>
            </w:r>
            <w:r w:rsidRPr="00646753">
              <w:rPr>
                <w:rFonts w:eastAsia="Times New Roman" w:cs="Times New Roman"/>
                <w:color w:val="000000"/>
                <w:sz w:val="24"/>
                <w:szCs w:val="24"/>
                <w:shd w:val="clear" w:color="auto" w:fill="FFFFFF"/>
                <w:lang w:val="ru"/>
              </w:rPr>
              <w:t xml:space="preserve"> проводить и анализировать</w:t>
            </w:r>
            <w:r w:rsidRPr="00646753">
              <w:rPr>
                <w:rFonts w:eastAsia="Times New Roman" w:cs="Times New Roman"/>
                <w:color w:val="000000"/>
                <w:sz w:val="24"/>
                <w:szCs w:val="24"/>
                <w:shd w:val="clear" w:color="auto" w:fill="FFFFFF"/>
              </w:rPr>
              <w:t xml:space="preserve"> </w:t>
            </w:r>
            <w:r w:rsidRPr="00646753">
              <w:rPr>
                <w:rFonts w:eastAsia="Times New Roman" w:cs="Times New Roman"/>
                <w:color w:val="000000"/>
                <w:sz w:val="24"/>
                <w:szCs w:val="24"/>
                <w:shd w:val="clear" w:color="auto" w:fill="FFFFFF"/>
                <w:lang w:val="ru"/>
              </w:rPr>
              <w:t>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646753" w:rsidRPr="00646753" w:rsidRDefault="00646753" w:rsidP="00646753">
            <w:pPr>
              <w:spacing w:after="0" w:line="240" w:lineRule="auto"/>
              <w:ind w:firstLine="0"/>
              <w:rPr>
                <w:rFonts w:eastAsia="Calibri" w:cs="Times New Roman"/>
                <w:sz w:val="24"/>
                <w:szCs w:val="24"/>
                <w:lang w:val="ru" w:eastAsia="en-US"/>
              </w:rPr>
            </w:pPr>
          </w:p>
          <w:p w:rsidR="00646753" w:rsidRPr="00646753" w:rsidRDefault="00646753" w:rsidP="00646753">
            <w:pPr>
              <w:spacing w:after="0" w:line="240" w:lineRule="auto"/>
              <w:ind w:firstLine="0"/>
              <w:rPr>
                <w:rFonts w:eastAsia="Calibri" w:cs="Times New Roman"/>
                <w:sz w:val="24"/>
                <w:szCs w:val="24"/>
                <w:lang w:eastAsia="en-US"/>
              </w:rPr>
            </w:pPr>
          </w:p>
        </w:tc>
        <w:tc>
          <w:tcPr>
            <w:tcW w:w="5922" w:type="dxa"/>
          </w:tcPr>
          <w:p w:rsidR="00646753" w:rsidRPr="00646753" w:rsidRDefault="00646753" w:rsidP="00646753">
            <w:pPr>
              <w:spacing w:after="0" w:line="240" w:lineRule="auto"/>
              <w:ind w:firstLine="0"/>
              <w:jc w:val="left"/>
              <w:rPr>
                <w:rFonts w:eastAsia="Calibri" w:cs="Times New Roman"/>
                <w:b/>
                <w:bCs/>
                <w:sz w:val="24"/>
                <w:szCs w:val="24"/>
                <w:lang w:eastAsia="en-US"/>
              </w:rPr>
            </w:pPr>
            <w:r w:rsidRPr="00646753">
              <w:rPr>
                <w:rFonts w:eastAsia="Calibri" w:cs="Times New Roman"/>
                <w:b/>
                <w:bCs/>
                <w:sz w:val="24"/>
                <w:szCs w:val="24"/>
                <w:lang w:eastAsia="en-US"/>
              </w:rPr>
              <w:lastRenderedPageBreak/>
              <w:t>Знания о физической культуре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цель возрождения Олимпийских игр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роль Пьера де Кубертена в становлении современного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Олимпийского движения, объяснять смысл символики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ритуалов Олимпийских игр;</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характеризовать исторические вехи развития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отечественного спортивного движения, великих спортсменов,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принёсших славу российскому спорту;</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определять признаки положительного влияния занятий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физической подготовкой на укрепление здоровья,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устанавливать связь между развитием физических качеств 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основных систем организма.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Способы двигательной (физкультурной)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lastRenderedPageBreak/>
              <w:t>• вести дневник по физкультурной деятельности, включать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в него оформление планов проведения самостоятельных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занятий физическими упражнениями разной функциональной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направленности, данные контроля динамики индивидуального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физического развития и физической подготовленности;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занятия физической культурой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использованием оздоровительной ходьбы и бега, лыжных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прогулок и туристических походов, обеспечивать их оздоровительную направленность;</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проводить восстановительные мероприятия с</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использованием банных процедур и сеансов оздоровительного</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массажа.</w:t>
            </w:r>
          </w:p>
          <w:p w:rsidR="00646753" w:rsidRPr="00646753" w:rsidRDefault="00646753" w:rsidP="00646753">
            <w:pPr>
              <w:spacing w:after="0" w:line="240" w:lineRule="auto"/>
              <w:ind w:firstLine="0"/>
              <w:rPr>
                <w:rFonts w:eastAsia="Calibri" w:cs="Times New Roman"/>
                <w:b/>
                <w:bCs/>
                <w:sz w:val="24"/>
                <w:szCs w:val="24"/>
                <w:lang w:eastAsia="en-US"/>
              </w:rPr>
            </w:pPr>
            <w:r w:rsidRPr="00646753">
              <w:rPr>
                <w:rFonts w:eastAsia="Calibri" w:cs="Times New Roman"/>
                <w:b/>
                <w:bCs/>
                <w:sz w:val="24"/>
                <w:szCs w:val="24"/>
                <w:lang w:eastAsia="en-US"/>
              </w:rPr>
              <w:t>Физическое совершенствование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комплексы упражнений лечебной физической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культуры с учётом имеющихся индивидуальных нарушений 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показателях здоровья;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преодолевать естественные и искусственные препятствия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 помощью разнообразных способов лазания, прыжков и бега;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осуществлять судейство по одному из осваиваемых видов</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спорта;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 выполнять тестовые нормативы по физической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подготовке.</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F41235" w:rsidRDefault="00F41235" w:rsidP="00646753">
            <w:pPr>
              <w:spacing w:after="0" w:line="240" w:lineRule="auto"/>
              <w:ind w:firstLine="0"/>
              <w:rPr>
                <w:rFonts w:eastAsia="Calibri" w:cs="Times New Roman"/>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163A0F" w:rsidRDefault="00163A0F" w:rsidP="00646753">
            <w:pPr>
              <w:spacing w:after="0" w:line="240" w:lineRule="auto"/>
              <w:ind w:firstLine="0"/>
              <w:rPr>
                <w:rFonts w:eastAsia="Calibri" w:cs="Times New Roman"/>
                <w:i/>
                <w:sz w:val="24"/>
                <w:szCs w:val="24"/>
                <w:lang w:eastAsia="en-US"/>
              </w:rPr>
            </w:pPr>
          </w:p>
          <w:p w:rsidR="00646753" w:rsidRPr="00F41235" w:rsidRDefault="00646753" w:rsidP="00646753">
            <w:pPr>
              <w:spacing w:after="0" w:line="240" w:lineRule="auto"/>
              <w:ind w:firstLine="0"/>
              <w:rPr>
                <w:rFonts w:eastAsia="Calibri" w:cs="Times New Roman"/>
                <w:i/>
                <w:sz w:val="24"/>
                <w:szCs w:val="24"/>
                <w:lang w:eastAsia="en-US"/>
              </w:rPr>
            </w:pPr>
            <w:r w:rsidRPr="00F41235">
              <w:rPr>
                <w:rFonts w:eastAsia="Calibri" w:cs="Times New Roman"/>
                <w:i/>
                <w:sz w:val="24"/>
                <w:szCs w:val="24"/>
                <w:lang w:eastAsia="en-US"/>
              </w:rPr>
              <w:t>Выпускник получит возможность научиться: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безопасно использовать средства индивидуальной защиты велосипедиста;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классифицировать и характеризовать причины и последствия опасных ситуаций в туристических поездках;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готовиться к туристическим поездкам;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адекватно оценивать ситуацию и безопасно вести в туристических поездках;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анализировать последствия возможных опасных ситуаций в местах большого скопления людей;</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анализировать последствия возможных опасных ситуаций криминогенного характера;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безопасно вести и применять права покупателя;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 xml:space="preserve">анализировать последствия проявления терроризма, экстремизма, наркотизма; </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характеризовать роль семьи в жизни личности и общества и ее влияние на здоровье человека;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 xml:space="preserve">классифицировать и характеризовать основные положения законодательных </w:t>
            </w:r>
            <w:r w:rsidRPr="00646753">
              <w:rPr>
                <w:rFonts w:eastAsia="Calibri" w:cs="Times New Roman"/>
                <w:sz w:val="24"/>
                <w:szCs w:val="24"/>
                <w:lang w:eastAsia="en-US"/>
              </w:rPr>
              <w:lastRenderedPageBreak/>
              <w:t>актов, регулирующих права и обязанности супругов, и защищающих права ребенка;</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классифицировать основные правовые аспекты оказания первой помощи;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оказывать первую помощь при не инфекционных заболеваниях;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оказывать первую помощь при инфекционных заболеваниях;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оказывать первую помощь при остановке сердечной деятельности;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оказывать первую помощь при коме;</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оказывать первую помощь при поражении электрическим током;</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использовать для решения коммуникативных задач в области безопасности жизнедеятельности различные источники информации, включая Интернет-ресурсы и другие базы данных;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усваивать приемы действий в различных опасных и чрезвычайных ситуациях;</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w:t>
            </w:r>
          </w:p>
          <w:p w:rsidR="00646753" w:rsidRPr="00646753" w:rsidRDefault="00646753" w:rsidP="00646753">
            <w:pPr>
              <w:spacing w:after="0" w:line="240" w:lineRule="auto"/>
              <w:ind w:firstLine="0"/>
              <w:rPr>
                <w:rFonts w:eastAsia="Calibri" w:cs="Times New Roman"/>
                <w:sz w:val="24"/>
                <w:szCs w:val="24"/>
                <w:lang w:eastAsia="en-US"/>
              </w:rPr>
            </w:pPr>
            <w:r w:rsidRPr="00646753">
              <w:rPr>
                <w:rFonts w:eastAsia="Calibri" w:cs="Times New Roman"/>
                <w:sz w:val="24"/>
                <w:szCs w:val="24"/>
                <w:lang w:eastAsia="en-US"/>
              </w:rPr>
              <w:t>•</w:t>
            </w:r>
            <w:r w:rsidRPr="00646753">
              <w:rPr>
                <w:rFonts w:eastAsia="Calibri" w:cs="Times New Roman"/>
                <w:sz w:val="24"/>
                <w:szCs w:val="24"/>
                <w:lang w:eastAsia="en-US"/>
              </w:rPr>
              <w:tab/>
              <w:t>творчески решать моделируемые ситуации и практические задачи в области безопасности жизнедеятельности.</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57277" w:rsidRDefault="00657277" w:rsidP="00646753">
            <w:pPr>
              <w:spacing w:after="0" w:line="240" w:lineRule="auto"/>
              <w:ind w:left="20" w:firstLine="0"/>
              <w:rPr>
                <w:rFonts w:eastAsia="Times New Roman" w:cs="Times New Roman"/>
                <w:sz w:val="24"/>
                <w:szCs w:val="24"/>
              </w:rPr>
            </w:pPr>
          </w:p>
          <w:p w:rsidR="00646753" w:rsidRPr="00646753" w:rsidRDefault="00646753" w:rsidP="00646753">
            <w:pPr>
              <w:spacing w:after="0" w:line="240" w:lineRule="auto"/>
              <w:ind w:left="20" w:firstLine="0"/>
              <w:rPr>
                <w:rFonts w:eastAsia="Times New Roman" w:cs="Times New Roman"/>
                <w:sz w:val="24"/>
                <w:szCs w:val="24"/>
              </w:rPr>
            </w:pPr>
            <w:r w:rsidRPr="00646753">
              <w:rPr>
                <w:rFonts w:eastAsia="Times New Roman" w:cs="Times New Roman"/>
                <w:sz w:val="24"/>
                <w:szCs w:val="24"/>
              </w:rPr>
              <w:t>Получит возможность научиться:</w:t>
            </w:r>
          </w:p>
          <w:p w:rsidR="00646753" w:rsidRPr="00646753" w:rsidRDefault="00646753" w:rsidP="003E45A4">
            <w:pPr>
              <w:numPr>
                <w:ilvl w:val="0"/>
                <w:numId w:val="8"/>
              </w:numPr>
              <w:tabs>
                <w:tab w:val="left" w:pos="298"/>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 xml:space="preserve">участвовать в диспутах: слушать собеседника и излагать свое мнение, готовить </w:t>
            </w:r>
            <w:r w:rsidRPr="00646753">
              <w:rPr>
                <w:rFonts w:eastAsia="Times New Roman" w:cs="Times New Roman"/>
                <w:sz w:val="24"/>
                <w:szCs w:val="24"/>
              </w:rPr>
              <w:lastRenderedPageBreak/>
              <w:t>сообщения по выбранным темам; обобщить ранее изученный материал, освоить его еще раз, но уже в активной, творческой, деятельной форме (при выполнении проектной работы);</w:t>
            </w:r>
          </w:p>
          <w:p w:rsidR="00646753" w:rsidRPr="00646753" w:rsidRDefault="00646753" w:rsidP="003E45A4">
            <w:pPr>
              <w:numPr>
                <w:ilvl w:val="0"/>
                <w:numId w:val="8"/>
              </w:numPr>
              <w:tabs>
                <w:tab w:val="left" w:pos="298"/>
              </w:tabs>
              <w:spacing w:after="0" w:line="240" w:lineRule="auto"/>
              <w:ind w:left="20" w:right="20" w:firstLine="0"/>
              <w:jc w:val="left"/>
              <w:rPr>
                <w:rFonts w:eastAsia="Times New Roman" w:cs="Times New Roman"/>
                <w:sz w:val="24"/>
                <w:szCs w:val="24"/>
              </w:rPr>
            </w:pPr>
            <w:r w:rsidRPr="00646753">
              <w:rPr>
                <w:rFonts w:eastAsia="Times New Roman" w:cs="Times New Roman"/>
                <w:sz w:val="24"/>
                <w:szCs w:val="24"/>
              </w:rPr>
              <w:t>делать свой выбор в учебных моделях общественно значимых жизненных ситуаций и отвечать за него;</w:t>
            </w:r>
          </w:p>
          <w:p w:rsidR="00646753" w:rsidRPr="00646753" w:rsidRDefault="00646753" w:rsidP="003E45A4">
            <w:pPr>
              <w:numPr>
                <w:ilvl w:val="0"/>
                <w:numId w:val="8"/>
              </w:numPr>
              <w:tabs>
                <w:tab w:val="left" w:pos="298"/>
              </w:tabs>
              <w:spacing w:after="157" w:line="240" w:lineRule="auto"/>
              <w:ind w:left="20" w:right="20" w:firstLine="0"/>
              <w:jc w:val="left"/>
              <w:rPr>
                <w:rFonts w:eastAsia="Times New Roman" w:cs="Times New Roman"/>
                <w:sz w:val="24"/>
                <w:szCs w:val="24"/>
              </w:rPr>
            </w:pPr>
            <w:r w:rsidRPr="00646753">
              <w:rPr>
                <w:rFonts w:eastAsia="Times New Roman" w:cs="Times New Roman"/>
                <w:sz w:val="24"/>
                <w:szCs w:val="24"/>
              </w:rPr>
              <w:t>договариваться с людьми, предотвращая или преодолевая конфликты в учебных моделях жизненных ситуаций.</w:t>
            </w: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firstLine="0"/>
              <w:rPr>
                <w:rFonts w:eastAsia="Calibri" w:cs="Times New Roman"/>
                <w:sz w:val="24"/>
                <w:szCs w:val="24"/>
                <w:lang w:eastAsia="en-US"/>
              </w:rPr>
            </w:pPr>
          </w:p>
          <w:p w:rsidR="00646753" w:rsidRPr="00646753" w:rsidRDefault="00646753" w:rsidP="00646753">
            <w:pPr>
              <w:spacing w:after="0" w:line="240" w:lineRule="auto"/>
              <w:ind w:right="20" w:firstLine="0"/>
              <w:rPr>
                <w:rFonts w:eastAsia="Times New Roman" w:cs="Times New Roman"/>
                <w:sz w:val="24"/>
                <w:szCs w:val="24"/>
              </w:rPr>
            </w:pPr>
            <w:bookmarkStart w:id="5" w:name="bookmark191"/>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57277" w:rsidRDefault="00657277" w:rsidP="00646753">
            <w:pPr>
              <w:spacing w:after="0" w:line="240" w:lineRule="auto"/>
              <w:ind w:right="20" w:firstLine="0"/>
              <w:rPr>
                <w:rFonts w:eastAsia="Times New Roman" w:cs="Times New Roman"/>
                <w:sz w:val="24"/>
                <w:szCs w:val="24"/>
              </w:rPr>
            </w:pPr>
          </w:p>
          <w:p w:rsidR="00646753" w:rsidRPr="00646753" w:rsidRDefault="00646753" w:rsidP="00646753">
            <w:pPr>
              <w:spacing w:after="0" w:line="240" w:lineRule="auto"/>
              <w:ind w:right="20" w:firstLine="0"/>
              <w:rPr>
                <w:rFonts w:eastAsia="Times New Roman" w:cs="Times New Roman"/>
                <w:sz w:val="24"/>
                <w:szCs w:val="24"/>
              </w:rPr>
            </w:pPr>
            <w:r w:rsidRPr="00646753">
              <w:rPr>
                <w:rFonts w:eastAsia="Times New Roman" w:cs="Times New Roman"/>
                <w:sz w:val="24"/>
                <w:szCs w:val="24"/>
              </w:rPr>
              <w:t xml:space="preserve">Результаты, заявленные образовательной программой </w:t>
            </w:r>
            <w:r w:rsidRPr="00646753">
              <w:rPr>
                <w:rFonts w:eastAsia="Times New Roman" w:cs="Times New Roman"/>
                <w:sz w:val="24"/>
                <w:szCs w:val="24"/>
              </w:rPr>
              <w:lastRenderedPageBreak/>
              <w:t>«Технология» по блокам содержания</w:t>
            </w:r>
            <w:bookmarkEnd w:id="5"/>
          </w:p>
          <w:p w:rsidR="00646753" w:rsidRPr="00646753" w:rsidRDefault="00646753" w:rsidP="00646753">
            <w:pPr>
              <w:spacing w:after="0" w:line="240" w:lineRule="auto"/>
              <w:ind w:left="20" w:right="20" w:firstLine="0"/>
              <w:rPr>
                <w:rFonts w:eastAsia="Times New Roman" w:cs="Times New Roman"/>
                <w:sz w:val="24"/>
                <w:szCs w:val="24"/>
              </w:rPr>
            </w:pPr>
            <w:bookmarkStart w:id="6" w:name="bookmark192"/>
            <w:r w:rsidRPr="00646753">
              <w:rPr>
                <w:rFonts w:eastAsia="Times New Roman" w:cs="Times New Roman"/>
                <w:sz w:val="24"/>
                <w:szCs w:val="24"/>
              </w:rPr>
              <w:t>Современные материальные, информационные и гуманитарные технологии и перспективы их развития</w:t>
            </w:r>
            <w:bookmarkEnd w:id="6"/>
          </w:p>
          <w:p w:rsidR="00646753" w:rsidRPr="00646753" w:rsidRDefault="00646753" w:rsidP="00646753">
            <w:pPr>
              <w:spacing w:after="0" w:line="240" w:lineRule="auto"/>
              <w:ind w:left="20" w:firstLine="0"/>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Выпускник научится:</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называть и характеризовать актуальные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называть и характеризовать перспективные управленческие, медицинские, информационные технологии, технологии производства и обработки материалов, машиностроения, биотехнологии, нанотехнологии;</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объяснять на произвольно избранных примерах принципиальные отличия современных технологий производства материальных продуктов от традиционных технологий, связывая свои объяснения с принципиальными алгоритмами, способами обработки ресурсов, свойствами продуктов современных производственных технологий и мерой их</w:t>
            </w:r>
            <w:r w:rsidRPr="00646753">
              <w:rPr>
                <w:rFonts w:eastAsia="Times New Roman" w:cs="Times New Roman"/>
                <w:color w:val="000000"/>
                <w:sz w:val="24"/>
                <w:szCs w:val="24"/>
                <w:shd w:val="clear" w:color="auto" w:fill="FFFFFF"/>
              </w:rPr>
              <w:t xml:space="preserve"> </w:t>
            </w:r>
            <w:r w:rsidRPr="00646753">
              <w:rPr>
                <w:rFonts w:eastAsia="Times New Roman" w:cs="Times New Roman"/>
                <w:color w:val="000000"/>
                <w:sz w:val="24"/>
                <w:szCs w:val="24"/>
                <w:shd w:val="clear" w:color="auto" w:fill="FFFFFF"/>
                <w:lang w:val="ru"/>
              </w:rPr>
              <w:t>технологической</w:t>
            </w:r>
            <w:r w:rsidRPr="00646753">
              <w:rPr>
                <w:rFonts w:eastAsia="Times New Roman" w:cs="Times New Roman"/>
                <w:color w:val="000000"/>
                <w:sz w:val="24"/>
                <w:szCs w:val="24"/>
                <w:shd w:val="clear" w:color="auto" w:fill="FFFFFF"/>
              </w:rPr>
              <w:t xml:space="preserve"> </w:t>
            </w:r>
            <w:r w:rsidRPr="00646753">
              <w:rPr>
                <w:rFonts w:eastAsia="Times New Roman" w:cs="Times New Roman"/>
                <w:color w:val="000000"/>
                <w:sz w:val="24"/>
                <w:szCs w:val="24"/>
                <w:shd w:val="clear" w:color="auto" w:fill="FFFFFF"/>
                <w:lang w:val="ru"/>
              </w:rPr>
              <w:t>чистоты;</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проводить мониторинг развития технологий произвольно избранной отрасли на основе работы с информационными источниками различных видов.</w:t>
            </w:r>
          </w:p>
          <w:p w:rsidR="00646753" w:rsidRPr="00646753" w:rsidRDefault="00646753" w:rsidP="00646753">
            <w:pPr>
              <w:spacing w:after="0" w:line="240" w:lineRule="auto"/>
              <w:ind w:left="20" w:firstLine="0"/>
              <w:rPr>
                <w:rFonts w:eastAsia="Times New Roman" w:cs="Times New Roman"/>
                <w:sz w:val="24"/>
                <w:szCs w:val="24"/>
              </w:rPr>
            </w:pPr>
            <w:bookmarkStart w:id="7" w:name="bookmark193"/>
            <w:r w:rsidRPr="00646753">
              <w:rPr>
                <w:rFonts w:eastAsia="Times New Roman" w:cs="Times New Roman"/>
                <w:sz w:val="24"/>
                <w:szCs w:val="24"/>
              </w:rPr>
              <w:t>Выпускник получит возможность научиться:</w:t>
            </w:r>
            <w:bookmarkEnd w:id="7"/>
          </w:p>
          <w:p w:rsidR="00646753" w:rsidRPr="00646753" w:rsidRDefault="00646753" w:rsidP="003E45A4">
            <w:pPr>
              <w:numPr>
                <w:ilvl w:val="0"/>
                <w:numId w:val="8"/>
              </w:numPr>
              <w:tabs>
                <w:tab w:val="left" w:pos="303"/>
              </w:tabs>
              <w:spacing w:after="0" w:line="240" w:lineRule="auto"/>
              <w:ind w:left="20" w:right="20" w:firstLine="0"/>
              <w:jc w:val="left"/>
              <w:rPr>
                <w:rFonts w:eastAsia="Calibri" w:cs="Times New Roman"/>
                <w:sz w:val="24"/>
                <w:szCs w:val="24"/>
                <w:lang w:eastAsia="en-US"/>
              </w:rPr>
            </w:pPr>
            <w:r w:rsidRPr="00646753">
              <w:rPr>
                <w:rFonts w:eastAsia="Calibri" w:cs="Times New Roman"/>
                <w:sz w:val="24"/>
                <w:szCs w:val="24"/>
                <w:lang w:eastAsia="en-US"/>
              </w:rPr>
              <w:t xml:space="preserve">приводить рассуждения, содержащие аргументированные оценки и прогнозы развития технологий в сферах медицины, производства и обработки материалов, машиностроения, производства продуктов </w:t>
            </w:r>
            <w:r w:rsidRPr="00646753">
              <w:rPr>
                <w:rFonts w:eastAsia="Calibri" w:cs="Times New Roman"/>
                <w:sz w:val="24"/>
                <w:szCs w:val="24"/>
                <w:lang w:eastAsia="en-US"/>
              </w:rPr>
              <w:lastRenderedPageBreak/>
              <w:t>питания, сервиса, информационной сфере.</w:t>
            </w:r>
          </w:p>
          <w:p w:rsidR="00646753" w:rsidRPr="00646753" w:rsidRDefault="00646753" w:rsidP="00646753">
            <w:pPr>
              <w:spacing w:after="0" w:line="240" w:lineRule="auto"/>
              <w:ind w:left="40" w:right="40" w:firstLine="0"/>
              <w:jc w:val="left"/>
              <w:rPr>
                <w:rFonts w:eastAsia="Times New Roman" w:cs="Times New Roman"/>
                <w:color w:val="000000"/>
                <w:sz w:val="24"/>
                <w:szCs w:val="24"/>
                <w:lang w:val="ru"/>
              </w:rPr>
            </w:pPr>
            <w:r w:rsidRPr="00646753">
              <w:rPr>
                <w:rFonts w:eastAsia="Times New Roman" w:cs="Times New Roman"/>
                <w:b/>
                <w:bCs/>
                <w:color w:val="000000"/>
                <w:sz w:val="24"/>
                <w:szCs w:val="24"/>
                <w:shd w:val="clear" w:color="auto" w:fill="FFFFFF"/>
                <w:lang w:val="ru"/>
              </w:rPr>
              <w:t>Выпускник получит возможность научиться:</w:t>
            </w:r>
          </w:p>
          <w:p w:rsidR="00646753" w:rsidRPr="00646753" w:rsidRDefault="00646753" w:rsidP="003E45A4">
            <w:pPr>
              <w:numPr>
                <w:ilvl w:val="0"/>
                <w:numId w:val="8"/>
              </w:numPr>
              <w:tabs>
                <w:tab w:val="left" w:pos="318"/>
              </w:tabs>
              <w:spacing w:after="0" w:line="240" w:lineRule="auto"/>
              <w:ind w:left="40" w:firstLine="0"/>
              <w:jc w:val="left"/>
              <w:rPr>
                <w:rFonts w:eastAsia="Calibri" w:cs="Times New Roman"/>
                <w:sz w:val="24"/>
                <w:szCs w:val="24"/>
                <w:lang w:eastAsia="en-US"/>
              </w:rPr>
            </w:pPr>
            <w:r w:rsidRPr="00646753">
              <w:rPr>
                <w:rFonts w:eastAsia="Calibri" w:cs="Times New Roman"/>
                <w:sz w:val="24"/>
                <w:szCs w:val="24"/>
                <w:lang w:eastAsia="en-US"/>
              </w:rPr>
              <w:t>выявлять и формулировать проблему, требующую технологического решения;</w:t>
            </w:r>
          </w:p>
          <w:p w:rsidR="00646753" w:rsidRPr="00646753" w:rsidRDefault="00646753" w:rsidP="003E45A4">
            <w:pPr>
              <w:numPr>
                <w:ilvl w:val="0"/>
                <w:numId w:val="8"/>
              </w:numPr>
              <w:tabs>
                <w:tab w:val="left" w:pos="338"/>
              </w:tabs>
              <w:spacing w:after="0" w:line="240" w:lineRule="auto"/>
              <w:ind w:left="40" w:right="40" w:firstLine="0"/>
              <w:jc w:val="left"/>
              <w:rPr>
                <w:rFonts w:eastAsia="Calibri" w:cs="Times New Roman"/>
                <w:sz w:val="24"/>
                <w:szCs w:val="24"/>
                <w:lang w:eastAsia="en-US"/>
              </w:rPr>
            </w:pPr>
            <w:r w:rsidRPr="00646753">
              <w:rPr>
                <w:rFonts w:eastAsia="Calibri" w:cs="Times New Roman"/>
                <w:sz w:val="24"/>
                <w:szCs w:val="24"/>
                <w:lang w:eastAsia="en-US"/>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646753" w:rsidRPr="00646753" w:rsidRDefault="00646753" w:rsidP="003E45A4">
            <w:pPr>
              <w:numPr>
                <w:ilvl w:val="0"/>
                <w:numId w:val="8"/>
              </w:numPr>
              <w:tabs>
                <w:tab w:val="left" w:pos="347"/>
              </w:tabs>
              <w:spacing w:after="0" w:line="240" w:lineRule="auto"/>
              <w:ind w:left="40" w:right="40" w:firstLine="0"/>
              <w:jc w:val="left"/>
              <w:rPr>
                <w:rFonts w:eastAsia="Calibri" w:cs="Times New Roman"/>
                <w:sz w:val="24"/>
                <w:szCs w:val="24"/>
                <w:lang w:eastAsia="en-US"/>
              </w:rPr>
            </w:pPr>
            <w:r w:rsidRPr="00646753">
              <w:rPr>
                <w:rFonts w:eastAsia="Calibri" w:cs="Times New Roman"/>
                <w:sz w:val="24"/>
                <w:szCs w:val="24"/>
                <w:lang w:eastAsia="en-US"/>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646753" w:rsidRPr="00646753" w:rsidRDefault="00646753" w:rsidP="003E45A4">
            <w:pPr>
              <w:numPr>
                <w:ilvl w:val="0"/>
                <w:numId w:val="8"/>
              </w:numPr>
              <w:tabs>
                <w:tab w:val="left" w:pos="318"/>
              </w:tabs>
              <w:spacing w:after="0" w:line="240" w:lineRule="auto"/>
              <w:ind w:left="40" w:firstLine="0"/>
              <w:jc w:val="left"/>
              <w:rPr>
                <w:rFonts w:eastAsia="Calibri" w:cs="Times New Roman"/>
                <w:sz w:val="24"/>
                <w:szCs w:val="24"/>
                <w:lang w:eastAsia="en-US"/>
              </w:rPr>
            </w:pPr>
            <w:r w:rsidRPr="00646753">
              <w:rPr>
                <w:rFonts w:eastAsia="Calibri" w:cs="Times New Roman"/>
                <w:sz w:val="24"/>
                <w:szCs w:val="24"/>
                <w:lang w:eastAsia="en-US"/>
              </w:rPr>
              <w:t>оценивать коммерческий потенциал продукта и /или технологии.</w:t>
            </w:r>
          </w:p>
          <w:p w:rsidR="00646753" w:rsidRPr="00646753" w:rsidRDefault="00646753" w:rsidP="00646753">
            <w:pPr>
              <w:spacing w:after="0" w:line="240" w:lineRule="auto"/>
              <w:ind w:left="40" w:right="40" w:firstLine="0"/>
              <w:rPr>
                <w:rFonts w:eastAsia="Times New Roman" w:cs="Times New Roman"/>
                <w:sz w:val="24"/>
                <w:szCs w:val="24"/>
              </w:rPr>
            </w:pPr>
            <w:bookmarkStart w:id="8" w:name="bookmark195"/>
            <w:r w:rsidRPr="00646753">
              <w:rPr>
                <w:rFonts w:eastAsia="Times New Roman" w:cs="Times New Roman"/>
                <w:sz w:val="24"/>
                <w:szCs w:val="24"/>
              </w:rPr>
              <w:t>Построение образовательных траекторий и планов в области профессионального самоопределения</w:t>
            </w:r>
            <w:bookmarkEnd w:id="8"/>
          </w:p>
          <w:p w:rsidR="00646753" w:rsidRPr="00646753" w:rsidRDefault="00646753" w:rsidP="00646753">
            <w:pPr>
              <w:spacing w:after="0" w:line="240" w:lineRule="auto"/>
              <w:ind w:left="40" w:firstLine="0"/>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Выпускник научится:</w:t>
            </w:r>
          </w:p>
          <w:p w:rsidR="00646753" w:rsidRPr="00646753" w:rsidRDefault="00646753" w:rsidP="003E45A4">
            <w:pPr>
              <w:numPr>
                <w:ilvl w:val="0"/>
                <w:numId w:val="8"/>
              </w:numPr>
              <w:tabs>
                <w:tab w:val="left" w:pos="318"/>
              </w:tabs>
              <w:spacing w:after="0" w:line="240" w:lineRule="auto"/>
              <w:ind w:left="4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группы профессий, обслуживающих технологии в сферах медицины, производства и обработки материалов, машиностроения, производства продуктов питания, сервиса, информационной сфере, описывает тенденции их развития,</w:t>
            </w:r>
          </w:p>
          <w:p w:rsidR="00646753" w:rsidRPr="00646753" w:rsidRDefault="00646753" w:rsidP="003E45A4">
            <w:pPr>
              <w:numPr>
                <w:ilvl w:val="0"/>
                <w:numId w:val="8"/>
              </w:numPr>
              <w:tabs>
                <w:tab w:val="left" w:pos="314"/>
              </w:tabs>
              <w:spacing w:after="0" w:line="240" w:lineRule="auto"/>
              <w:ind w:lef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ситуацию на региональном рынке труда, называет тенденции ее развития,</w:t>
            </w:r>
          </w:p>
          <w:p w:rsidR="00646753" w:rsidRPr="00646753" w:rsidRDefault="00646753" w:rsidP="003E45A4">
            <w:pPr>
              <w:numPr>
                <w:ilvl w:val="0"/>
                <w:numId w:val="8"/>
              </w:numPr>
              <w:tabs>
                <w:tab w:val="left" w:pos="323"/>
              </w:tabs>
              <w:spacing w:after="0" w:line="240" w:lineRule="auto"/>
              <w:ind w:left="4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разъясняет социальное значение групп профессий, востребованных на региональном рынке труда,</w:t>
            </w:r>
          </w:p>
          <w:p w:rsidR="00646753" w:rsidRPr="00646753" w:rsidRDefault="00646753" w:rsidP="003E45A4">
            <w:pPr>
              <w:numPr>
                <w:ilvl w:val="0"/>
                <w:numId w:val="8"/>
              </w:numPr>
              <w:tabs>
                <w:tab w:val="left" w:pos="314"/>
              </w:tabs>
              <w:spacing w:after="0" w:line="240" w:lineRule="auto"/>
              <w:ind w:lef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характеризовать группы предприятий региона проживания,</w:t>
            </w:r>
          </w:p>
          <w:p w:rsidR="00646753" w:rsidRPr="00646753" w:rsidRDefault="00646753" w:rsidP="003E45A4">
            <w:pPr>
              <w:numPr>
                <w:ilvl w:val="0"/>
                <w:numId w:val="8"/>
              </w:numPr>
              <w:tabs>
                <w:tab w:val="left" w:pos="323"/>
              </w:tabs>
              <w:spacing w:after="0" w:line="240" w:lineRule="auto"/>
              <w:ind w:left="40" w:right="4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 xml:space="preserve">характеризовать учреждения профессионального образования различного уровня, расположенные на </w:t>
            </w:r>
            <w:r w:rsidRPr="00646753">
              <w:rPr>
                <w:rFonts w:eastAsia="Times New Roman" w:cs="Times New Roman"/>
                <w:color w:val="000000"/>
                <w:sz w:val="24"/>
                <w:szCs w:val="24"/>
                <w:shd w:val="clear" w:color="auto" w:fill="FFFFFF"/>
                <w:lang w:val="ru"/>
              </w:rPr>
              <w:lastRenderedPageBreak/>
              <w:t>территории проживания обучающегося, об оказываемых ими образовательных услугах, условиях поступления и особенностях обучения,</w:t>
            </w:r>
          </w:p>
          <w:p w:rsidR="00646753" w:rsidRPr="00646753" w:rsidRDefault="00646753" w:rsidP="003E45A4">
            <w:pPr>
              <w:numPr>
                <w:ilvl w:val="0"/>
                <w:numId w:val="8"/>
              </w:numPr>
              <w:tabs>
                <w:tab w:val="left" w:pos="298"/>
              </w:tabs>
              <w:spacing w:after="0" w:line="240" w:lineRule="auto"/>
              <w:ind w:lef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анализировать свои мотивы и причины принятия тех или иных решений,</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анализировать результаты и последствия своих решений, связанных с выбором и реализацией образовательной траектории,</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анализировать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646753" w:rsidRPr="00646753" w:rsidRDefault="00646753" w:rsidP="003E45A4">
            <w:pPr>
              <w:numPr>
                <w:ilvl w:val="0"/>
                <w:numId w:val="8"/>
              </w:numPr>
              <w:tabs>
                <w:tab w:val="left" w:pos="303"/>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получит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646753" w:rsidRPr="00646753" w:rsidRDefault="00646753" w:rsidP="003E45A4">
            <w:pPr>
              <w:numPr>
                <w:ilvl w:val="0"/>
                <w:numId w:val="8"/>
              </w:numPr>
              <w:tabs>
                <w:tab w:val="left" w:pos="308"/>
              </w:tabs>
              <w:spacing w:after="0" w:line="240" w:lineRule="auto"/>
              <w:ind w:left="20" w:right="20" w:firstLine="0"/>
              <w:jc w:val="left"/>
              <w:rPr>
                <w:rFonts w:eastAsia="Times New Roman" w:cs="Times New Roman"/>
                <w:color w:val="000000"/>
                <w:sz w:val="24"/>
                <w:szCs w:val="24"/>
                <w:lang w:val="ru"/>
              </w:rPr>
            </w:pPr>
            <w:r w:rsidRPr="00646753">
              <w:rPr>
                <w:rFonts w:eastAsia="Times New Roman" w:cs="Times New Roman"/>
                <w:color w:val="000000"/>
                <w:sz w:val="24"/>
                <w:szCs w:val="24"/>
                <w:shd w:val="clear" w:color="auto" w:fill="FFFFFF"/>
                <w:lang w:val="ru"/>
              </w:rPr>
              <w:t>получит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646753" w:rsidRPr="00646753" w:rsidRDefault="00646753" w:rsidP="00646753">
            <w:pPr>
              <w:spacing w:after="0" w:line="240" w:lineRule="auto"/>
              <w:ind w:left="20" w:firstLine="0"/>
              <w:rPr>
                <w:rFonts w:eastAsia="Times New Roman" w:cs="Times New Roman"/>
                <w:sz w:val="24"/>
                <w:szCs w:val="24"/>
              </w:rPr>
            </w:pPr>
            <w:bookmarkStart w:id="9" w:name="bookmark196"/>
            <w:r w:rsidRPr="00646753">
              <w:rPr>
                <w:rFonts w:eastAsia="Times New Roman" w:cs="Times New Roman"/>
                <w:sz w:val="24"/>
                <w:szCs w:val="24"/>
              </w:rPr>
              <w:t>Выпускник получит возможность научиться:</w:t>
            </w:r>
            <w:bookmarkEnd w:id="9"/>
          </w:p>
          <w:p w:rsidR="00646753" w:rsidRPr="00646753" w:rsidRDefault="00646753" w:rsidP="003E45A4">
            <w:pPr>
              <w:numPr>
                <w:ilvl w:val="0"/>
                <w:numId w:val="8"/>
              </w:numPr>
              <w:tabs>
                <w:tab w:val="left" w:pos="308"/>
              </w:tabs>
              <w:spacing w:after="0" w:line="240" w:lineRule="auto"/>
              <w:ind w:left="20" w:right="20" w:firstLine="0"/>
              <w:jc w:val="left"/>
              <w:rPr>
                <w:rFonts w:eastAsia="Calibri" w:cs="Times New Roman"/>
                <w:sz w:val="24"/>
                <w:szCs w:val="24"/>
                <w:lang w:eastAsia="en-US"/>
              </w:rPr>
            </w:pPr>
            <w:r w:rsidRPr="00646753">
              <w:rPr>
                <w:rFonts w:eastAsia="Calibri" w:cs="Times New Roman"/>
                <w:sz w:val="24"/>
                <w:szCs w:val="24"/>
                <w:lang w:eastAsia="en-US"/>
              </w:rPr>
              <w:t>предлагать альтернативные варианты траекторий профессионального образования для занятия заданных должностей;</w:t>
            </w:r>
          </w:p>
          <w:p w:rsidR="00646753" w:rsidRPr="00657277" w:rsidRDefault="00646753" w:rsidP="003E45A4">
            <w:pPr>
              <w:numPr>
                <w:ilvl w:val="0"/>
                <w:numId w:val="8"/>
              </w:numPr>
              <w:tabs>
                <w:tab w:val="left" w:pos="303"/>
              </w:tabs>
              <w:spacing w:after="236" w:line="240" w:lineRule="auto"/>
              <w:ind w:right="20" w:firstLine="0"/>
              <w:jc w:val="left"/>
              <w:rPr>
                <w:rFonts w:eastAsia="Calibri" w:cs="Times New Roman"/>
                <w:sz w:val="24"/>
                <w:szCs w:val="24"/>
                <w:lang w:eastAsia="en-US"/>
              </w:rPr>
            </w:pPr>
            <w:r w:rsidRPr="00646753">
              <w:rPr>
                <w:rFonts w:eastAsia="Calibri" w:cs="Times New Roman"/>
                <w:sz w:val="24"/>
                <w:szCs w:val="24"/>
                <w:lang w:eastAsia="en-US"/>
              </w:rPr>
              <w:t xml:space="preserve">анализировать социальный статус произвольно заданной социально-профессиональной группы из числа профессий, обслуживающих технологии в сферах медицины, производства </w:t>
            </w:r>
            <w:r w:rsidRPr="00646753">
              <w:rPr>
                <w:rFonts w:eastAsia="Calibri" w:cs="Times New Roman"/>
                <w:sz w:val="24"/>
                <w:szCs w:val="24"/>
                <w:lang w:eastAsia="en-US"/>
              </w:rPr>
              <w:lastRenderedPageBreak/>
              <w:t>и обработки материалов, машиностроения, производства продуктов питания</w:t>
            </w:r>
            <w:r w:rsidR="00657277">
              <w:rPr>
                <w:rFonts w:eastAsia="Calibri" w:cs="Times New Roman"/>
                <w:sz w:val="24"/>
                <w:szCs w:val="24"/>
                <w:lang w:eastAsia="en-US"/>
              </w:rPr>
              <w:t>, сервиса, информационной сфере.</w:t>
            </w:r>
          </w:p>
          <w:p w:rsidR="00646753" w:rsidRPr="00646753" w:rsidRDefault="00646753" w:rsidP="00646753">
            <w:pPr>
              <w:spacing w:after="0" w:line="240" w:lineRule="auto"/>
              <w:ind w:firstLine="0"/>
              <w:rPr>
                <w:rFonts w:eastAsia="Calibri" w:cs="Times New Roman"/>
                <w:sz w:val="24"/>
                <w:szCs w:val="24"/>
                <w:lang w:eastAsia="en-US"/>
              </w:rPr>
            </w:pPr>
          </w:p>
        </w:tc>
      </w:tr>
    </w:tbl>
    <w:p w:rsidR="00646753" w:rsidRPr="00646753" w:rsidRDefault="00646753" w:rsidP="00646753">
      <w:pPr>
        <w:spacing w:after="0" w:line="240" w:lineRule="auto"/>
        <w:ind w:firstLine="0"/>
        <w:jc w:val="left"/>
        <w:rPr>
          <w:rFonts w:eastAsia="Calibri" w:cs="Times New Roman"/>
          <w:sz w:val="24"/>
          <w:szCs w:val="24"/>
          <w:lang w:eastAsia="en-US"/>
        </w:rPr>
      </w:pPr>
    </w:p>
    <w:p w:rsidR="00646753" w:rsidRPr="00B42DD8" w:rsidRDefault="00646753" w:rsidP="00646753">
      <w:pPr>
        <w:spacing w:after="0" w:line="240" w:lineRule="auto"/>
        <w:ind w:firstLine="0"/>
        <w:jc w:val="left"/>
        <w:rPr>
          <w:rFonts w:eastAsia="Calibri" w:cs="Times New Roman"/>
          <w:sz w:val="26"/>
          <w:szCs w:val="26"/>
          <w:lang w:eastAsia="en-US"/>
        </w:rPr>
      </w:pPr>
    </w:p>
    <w:p w:rsidR="00B42DD8" w:rsidRPr="00B42DD8" w:rsidRDefault="00B42DD8" w:rsidP="00B42DD8">
      <w:pPr>
        <w:spacing w:after="0" w:line="240" w:lineRule="auto"/>
        <w:ind w:firstLine="454"/>
        <w:jc w:val="center"/>
        <w:rPr>
          <w:rFonts w:eastAsia="@Arial Unicode MS" w:cs="Times New Roman"/>
          <w:b/>
          <w:sz w:val="26"/>
          <w:szCs w:val="26"/>
          <w:lang w:eastAsia="en-US"/>
        </w:rPr>
      </w:pPr>
      <w:r w:rsidRPr="00B42DD8">
        <w:rPr>
          <w:rFonts w:eastAsia="@Arial Unicode MS" w:cs="Times New Roman"/>
          <w:b/>
          <w:sz w:val="26"/>
          <w:szCs w:val="26"/>
          <w:lang w:eastAsia="en-US"/>
        </w:rPr>
        <w:t>1.3. Система оценки достижения планируемых результатов</w:t>
      </w:r>
    </w:p>
    <w:p w:rsidR="00B42DD8" w:rsidRPr="00B42DD8" w:rsidRDefault="00B42DD8" w:rsidP="00B42DD8">
      <w:pPr>
        <w:spacing w:after="0" w:line="240" w:lineRule="auto"/>
        <w:ind w:firstLine="454"/>
        <w:jc w:val="center"/>
        <w:rPr>
          <w:rFonts w:eastAsia="@Arial Unicode MS" w:cs="Times New Roman"/>
          <w:b/>
          <w:sz w:val="26"/>
          <w:szCs w:val="26"/>
          <w:lang w:eastAsia="en-US"/>
        </w:rPr>
      </w:pPr>
      <w:r w:rsidRPr="00B42DD8">
        <w:rPr>
          <w:rFonts w:eastAsia="@Arial Unicode MS" w:cs="Times New Roman"/>
          <w:b/>
          <w:sz w:val="26"/>
          <w:szCs w:val="26"/>
          <w:lang w:eastAsia="en-US"/>
        </w:rPr>
        <w:t>освоения основной образовательной программы основного общего образования.</w:t>
      </w:r>
    </w:p>
    <w:p w:rsidR="00B42DD8" w:rsidRPr="00B42DD8" w:rsidRDefault="00B42DD8" w:rsidP="00B42DD8">
      <w:pPr>
        <w:spacing w:after="0" w:line="240" w:lineRule="auto"/>
        <w:ind w:firstLine="454"/>
        <w:jc w:val="center"/>
        <w:rPr>
          <w:rFonts w:eastAsia="@Arial Unicode MS" w:cs="Times New Roman"/>
          <w:b/>
          <w:sz w:val="26"/>
          <w:szCs w:val="26"/>
          <w:lang w:eastAsia="en-US"/>
        </w:rPr>
      </w:pPr>
    </w:p>
    <w:p w:rsidR="00B42DD8" w:rsidRPr="00B42DD8" w:rsidRDefault="00B42DD8" w:rsidP="00B42DD8">
      <w:pPr>
        <w:spacing w:after="0" w:line="240" w:lineRule="auto"/>
        <w:ind w:firstLine="454"/>
        <w:jc w:val="center"/>
        <w:outlineLvl w:val="0"/>
        <w:rPr>
          <w:rFonts w:eastAsia="Calibri" w:cs="Times New Roman"/>
          <w:b/>
          <w:sz w:val="26"/>
          <w:szCs w:val="26"/>
          <w:lang w:eastAsia="en-US"/>
        </w:rPr>
      </w:pPr>
      <w:r w:rsidRPr="00B42DD8">
        <w:rPr>
          <w:rFonts w:eastAsia="Calibri" w:cs="Times New Roman"/>
          <w:b/>
          <w:sz w:val="26"/>
          <w:szCs w:val="26"/>
          <w:lang w:eastAsia="en-US"/>
        </w:rPr>
        <w:t>1.3.1. Общие положения</w:t>
      </w:r>
    </w:p>
    <w:p w:rsidR="00B42DD8" w:rsidRPr="00B42DD8" w:rsidRDefault="00B42DD8" w:rsidP="00B42DD8">
      <w:pPr>
        <w:tabs>
          <w:tab w:val="left" w:pos="709"/>
          <w:tab w:val="center" w:pos="4677"/>
          <w:tab w:val="right" w:pos="9355"/>
        </w:tabs>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 xml:space="preserve">Система оценки достижения планируемых результатов освоения основной образовательной программы основного общего образования представляет собой один из инструментов реализации требований Стандарта к результатам освоения основной образовательной программы основного общего образования, направленный на </w:t>
      </w:r>
      <w:r w:rsidRPr="00B42DD8">
        <w:rPr>
          <w:rFonts w:eastAsia="Calibri" w:cs="Times New Roman"/>
          <w:iCs/>
          <w:sz w:val="26"/>
          <w:szCs w:val="26"/>
          <w:lang w:val="x-none" w:eastAsia="en-US"/>
        </w:rPr>
        <w:t>обеспечение качества образования</w:t>
      </w:r>
      <w:r w:rsidRPr="00B42DD8">
        <w:rPr>
          <w:rFonts w:eastAsia="Calibri" w:cs="Times New Roman"/>
          <w:i/>
          <w:iCs/>
          <w:sz w:val="26"/>
          <w:szCs w:val="26"/>
          <w:lang w:val="x-none" w:eastAsia="en-US"/>
        </w:rPr>
        <w:t xml:space="preserve">, </w:t>
      </w:r>
      <w:r w:rsidRPr="00B42DD8">
        <w:rPr>
          <w:rFonts w:eastAsia="Calibri" w:cs="Times New Roman"/>
          <w:iCs/>
          <w:sz w:val="26"/>
          <w:szCs w:val="26"/>
          <w:lang w:val="x-none" w:eastAsia="en-US"/>
        </w:rPr>
        <w:t>что</w:t>
      </w:r>
      <w:r w:rsidRPr="00B42DD8">
        <w:rPr>
          <w:rFonts w:eastAsia="Calibri" w:cs="Times New Roman"/>
          <w:i/>
          <w:iCs/>
          <w:sz w:val="26"/>
          <w:szCs w:val="26"/>
          <w:lang w:val="x-none" w:eastAsia="en-US"/>
        </w:rPr>
        <w:t xml:space="preserve"> </w:t>
      </w:r>
      <w:r w:rsidRPr="00B42DD8">
        <w:rPr>
          <w:rFonts w:eastAsia="Calibri" w:cs="Times New Roman"/>
          <w:sz w:val="26"/>
          <w:szCs w:val="26"/>
          <w:lang w:val="x-none" w:eastAsia="en-US"/>
        </w:rPr>
        <w:t>предполагает вовлечённость в оценочную деятельность как педагогов, так и обучающихся.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Её основными </w:t>
      </w:r>
      <w:r w:rsidRPr="00B42DD8">
        <w:rPr>
          <w:rFonts w:eastAsia="Calibri" w:cs="Times New Roman"/>
          <w:b/>
          <w:sz w:val="26"/>
          <w:szCs w:val="26"/>
          <w:lang w:eastAsia="en-US"/>
        </w:rPr>
        <w:t>функциями</w:t>
      </w:r>
      <w:r w:rsidRPr="00B42DD8">
        <w:rPr>
          <w:rFonts w:eastAsia="Calibri" w:cs="Times New Roman"/>
          <w:sz w:val="26"/>
          <w:szCs w:val="26"/>
          <w:lang w:eastAsia="en-US"/>
        </w:rPr>
        <w:t xml:space="preserve"> являются </w:t>
      </w:r>
      <w:r w:rsidRPr="00B42DD8">
        <w:rPr>
          <w:rFonts w:eastAsia="Calibri" w:cs="Times New Roman"/>
          <w:b/>
          <w:i/>
          <w:sz w:val="26"/>
          <w:szCs w:val="26"/>
          <w:lang w:eastAsia="en-US"/>
        </w:rPr>
        <w:t>ориентация образовательного процесса</w:t>
      </w:r>
      <w:r w:rsidRPr="00B42DD8">
        <w:rPr>
          <w:rFonts w:eastAsia="Calibri" w:cs="Times New Roman"/>
          <w:sz w:val="26"/>
          <w:szCs w:val="26"/>
          <w:lang w:eastAsia="en-US"/>
        </w:rPr>
        <w:t xml:space="preserve"> на достижение планируемых результатов освоения основной образовательной программы</w:t>
      </w:r>
      <w:r w:rsidRPr="00B42DD8">
        <w:rPr>
          <w:rFonts w:eastAsia="Calibri" w:cs="Times New Roman"/>
          <w:i/>
          <w:sz w:val="26"/>
          <w:szCs w:val="26"/>
          <w:lang w:eastAsia="en-US"/>
        </w:rPr>
        <w:t xml:space="preserve"> </w:t>
      </w:r>
      <w:r w:rsidRPr="00B42DD8">
        <w:rPr>
          <w:rFonts w:eastAsia="Calibri" w:cs="Times New Roman"/>
          <w:sz w:val="26"/>
          <w:szCs w:val="26"/>
          <w:lang w:eastAsia="en-US"/>
        </w:rPr>
        <w:t xml:space="preserve">основного общего образования и обеспечение эффективной </w:t>
      </w:r>
      <w:r w:rsidRPr="00B42DD8">
        <w:rPr>
          <w:rFonts w:eastAsia="Calibri" w:cs="Times New Roman"/>
          <w:b/>
          <w:i/>
          <w:sz w:val="26"/>
          <w:szCs w:val="26"/>
          <w:lang w:eastAsia="en-US"/>
        </w:rPr>
        <w:t>обратной связи</w:t>
      </w:r>
      <w:r w:rsidRPr="00B42DD8">
        <w:rPr>
          <w:rFonts w:eastAsia="Calibri" w:cs="Times New Roman"/>
          <w:sz w:val="26"/>
          <w:szCs w:val="26"/>
          <w:lang w:eastAsia="en-US"/>
        </w:rPr>
        <w:t xml:space="preserve">, позволяющей осуществлять </w:t>
      </w:r>
      <w:r w:rsidRPr="00B42DD8">
        <w:rPr>
          <w:rFonts w:eastAsia="Calibri" w:cs="Times New Roman"/>
          <w:b/>
          <w:i/>
          <w:sz w:val="26"/>
          <w:szCs w:val="26"/>
          <w:lang w:eastAsia="en-US"/>
        </w:rPr>
        <w:t>управление образовательным процессом.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Основными направлениями и целями оценочной деятельности в соответствии с требованиями Стандарта являются оценка образовательных достижений обучающихся (с целью итоговой оценки) и оц</w:t>
      </w:r>
      <w:r w:rsidR="000C754C">
        <w:rPr>
          <w:rFonts w:eastAsia="Calibri" w:cs="Times New Roman"/>
          <w:sz w:val="26"/>
          <w:szCs w:val="26"/>
          <w:lang w:eastAsia="en-US"/>
        </w:rPr>
        <w:t xml:space="preserve">енка результатов деятельности МБОУ  Полянская </w:t>
      </w:r>
      <w:r w:rsidRPr="00B42DD8">
        <w:rPr>
          <w:rFonts w:eastAsia="Calibri" w:cs="Times New Roman"/>
          <w:sz w:val="26"/>
          <w:szCs w:val="26"/>
          <w:lang w:eastAsia="en-US"/>
        </w:rPr>
        <w:t xml:space="preserve"> СОШ и педагогических кадров (соответственно с целями аккредитации и аттестации).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соответствии с ФГОС ООО основным</w:t>
      </w:r>
      <w:r w:rsidRPr="00B42DD8">
        <w:rPr>
          <w:rFonts w:eastAsia="Calibri" w:cs="Times New Roman"/>
          <w:b/>
          <w:sz w:val="26"/>
          <w:szCs w:val="26"/>
          <w:lang w:eastAsia="en-US"/>
        </w:rPr>
        <w:t xml:space="preserve"> объектом </w:t>
      </w:r>
      <w:r w:rsidRPr="00B42DD8">
        <w:rPr>
          <w:rFonts w:eastAsia="Calibri" w:cs="Times New Roman"/>
          <w:sz w:val="26"/>
          <w:szCs w:val="26"/>
          <w:lang w:eastAsia="en-US"/>
        </w:rPr>
        <w:t>системы оценки результатов образования, её содержательной и критериальной базой</w:t>
      </w:r>
      <w:r w:rsidRPr="00B42DD8">
        <w:rPr>
          <w:rFonts w:eastAsia="Calibri" w:cs="Times New Roman"/>
          <w:b/>
          <w:sz w:val="26"/>
          <w:szCs w:val="26"/>
          <w:lang w:eastAsia="en-US"/>
        </w:rPr>
        <w:t xml:space="preserve"> </w:t>
      </w:r>
      <w:r w:rsidRPr="00B42DD8">
        <w:rPr>
          <w:rFonts w:eastAsia="Calibri" w:cs="Times New Roman"/>
          <w:sz w:val="26"/>
          <w:szCs w:val="26"/>
          <w:lang w:eastAsia="en-US"/>
        </w:rPr>
        <w:t>выступают</w:t>
      </w:r>
      <w:r w:rsidRPr="00B42DD8">
        <w:rPr>
          <w:rFonts w:eastAsia="Calibri" w:cs="Times New Roman"/>
          <w:b/>
          <w:sz w:val="26"/>
          <w:szCs w:val="26"/>
          <w:lang w:eastAsia="en-US"/>
        </w:rPr>
        <w:t xml:space="preserve"> требования Стандарта, </w:t>
      </w:r>
      <w:r w:rsidRPr="00B42DD8">
        <w:rPr>
          <w:rFonts w:eastAsia="Calibri" w:cs="Times New Roman"/>
          <w:sz w:val="26"/>
          <w:szCs w:val="26"/>
          <w:lang w:eastAsia="en-US"/>
        </w:rPr>
        <w:t>которые конкретизируются в</w:t>
      </w:r>
      <w:r w:rsidRPr="00B42DD8">
        <w:rPr>
          <w:rFonts w:eastAsia="Calibri" w:cs="Times New Roman"/>
          <w:b/>
          <w:sz w:val="26"/>
          <w:szCs w:val="26"/>
          <w:lang w:eastAsia="en-US"/>
        </w:rPr>
        <w:t xml:space="preserve"> планируемых результатах</w:t>
      </w:r>
      <w:r w:rsidRPr="00B42DD8">
        <w:rPr>
          <w:rFonts w:eastAsia="Calibri" w:cs="Times New Roman"/>
          <w:sz w:val="26"/>
          <w:szCs w:val="26"/>
          <w:lang w:eastAsia="en-US"/>
        </w:rPr>
        <w:t xml:space="preserve"> освоения обучающимися основной образовательной программы</w:t>
      </w:r>
      <w:r w:rsidRPr="00B42DD8">
        <w:rPr>
          <w:rFonts w:eastAsia="Calibri" w:cs="Times New Roman"/>
          <w:i/>
          <w:sz w:val="26"/>
          <w:szCs w:val="26"/>
          <w:lang w:eastAsia="en-US"/>
        </w:rPr>
        <w:t xml:space="preserve"> </w:t>
      </w:r>
      <w:r w:rsidR="000C754C">
        <w:rPr>
          <w:rFonts w:eastAsia="Calibri" w:cs="Times New Roman"/>
          <w:sz w:val="26"/>
          <w:szCs w:val="26"/>
          <w:lang w:eastAsia="en-US"/>
        </w:rPr>
        <w:t>основного общего образования МБ</w:t>
      </w:r>
      <w:r w:rsidRPr="00B42DD8">
        <w:rPr>
          <w:rFonts w:eastAsia="Calibri" w:cs="Times New Roman"/>
          <w:sz w:val="26"/>
          <w:szCs w:val="26"/>
          <w:lang w:eastAsia="en-US"/>
        </w:rPr>
        <w:t xml:space="preserve">ОУ  </w:t>
      </w:r>
      <w:r w:rsidR="000C754C">
        <w:rPr>
          <w:rFonts w:eastAsia="Calibri" w:cs="Times New Roman"/>
          <w:sz w:val="26"/>
          <w:szCs w:val="26"/>
          <w:lang w:eastAsia="en-US"/>
        </w:rPr>
        <w:t xml:space="preserve"> Полянская</w:t>
      </w:r>
      <w:r w:rsidRPr="00B42DD8">
        <w:rPr>
          <w:rFonts w:eastAsia="Calibri" w:cs="Times New Roman"/>
          <w:sz w:val="26"/>
          <w:szCs w:val="26"/>
          <w:lang w:eastAsia="en-US"/>
        </w:rPr>
        <w:t xml:space="preserve"> СОШ.</w:t>
      </w:r>
    </w:p>
    <w:p w:rsidR="00B42DD8" w:rsidRPr="00B42DD8" w:rsidRDefault="00B42DD8" w:rsidP="00B42DD8">
      <w:pPr>
        <w:spacing w:after="0" w:line="240" w:lineRule="auto"/>
        <w:ind w:firstLine="454"/>
        <w:rPr>
          <w:rFonts w:eastAsia="Times New Roman" w:cs="Times New Roman"/>
          <w:sz w:val="26"/>
          <w:szCs w:val="26"/>
        </w:rPr>
      </w:pPr>
      <w:r w:rsidRPr="00B42DD8">
        <w:rPr>
          <w:rFonts w:eastAsia="Times New Roman" w:cs="Times New Roman"/>
          <w:sz w:val="26"/>
          <w:szCs w:val="26"/>
        </w:rPr>
        <w:t>Итоговая оценка результатов освоения основной образовательной программы основного общего образования определяется по результатам промежуточной и итоговой аттестации обучающихся.</w:t>
      </w:r>
    </w:p>
    <w:p w:rsidR="00B42DD8" w:rsidRPr="00B42DD8" w:rsidRDefault="00B42DD8" w:rsidP="00B42DD8">
      <w:pPr>
        <w:spacing w:after="0" w:line="240" w:lineRule="auto"/>
        <w:ind w:firstLine="454"/>
        <w:rPr>
          <w:rFonts w:eastAsia="Times New Roman" w:cs="Times New Roman"/>
          <w:sz w:val="26"/>
          <w:szCs w:val="26"/>
        </w:rPr>
      </w:pPr>
      <w:r w:rsidRPr="00B42DD8">
        <w:rPr>
          <w:rFonts w:eastAsia="Times New Roman" w:cs="Times New Roman"/>
          <w:b/>
          <w:i/>
          <w:sz w:val="26"/>
          <w:szCs w:val="26"/>
        </w:rPr>
        <w:t xml:space="preserve">Результаты промежуточной аттестации, </w:t>
      </w:r>
      <w:r w:rsidRPr="00B42DD8">
        <w:rPr>
          <w:rFonts w:eastAsia="Times New Roman" w:cs="Times New Roman"/>
          <w:sz w:val="26"/>
          <w:szCs w:val="26"/>
        </w:rPr>
        <w:t xml:space="preserve">представляющие собой результаты внутришкольного мониторинга индивидуальных образовательных достижений обучающихся, </w:t>
      </w:r>
      <w:r w:rsidRPr="00B42DD8">
        <w:rPr>
          <w:rFonts w:eastAsia="Times New Roman" w:cs="Times New Roman"/>
          <w:b/>
          <w:i/>
          <w:sz w:val="26"/>
          <w:szCs w:val="26"/>
        </w:rPr>
        <w:t xml:space="preserve">отражают динамику </w:t>
      </w:r>
      <w:r w:rsidRPr="00B42DD8">
        <w:rPr>
          <w:rFonts w:eastAsia="Times New Roman" w:cs="Times New Roman"/>
          <w:sz w:val="26"/>
          <w:szCs w:val="26"/>
        </w:rPr>
        <w:t>формирования их</w:t>
      </w:r>
      <w:r w:rsidRPr="00B42DD8">
        <w:rPr>
          <w:rFonts w:eastAsia="Times New Roman" w:cs="Times New Roman"/>
          <w:color w:val="0000FF"/>
          <w:sz w:val="26"/>
          <w:szCs w:val="26"/>
        </w:rPr>
        <w:t xml:space="preserve"> </w:t>
      </w:r>
      <w:r w:rsidRPr="00B42DD8">
        <w:rPr>
          <w:rFonts w:eastAsia="Times New Roman" w:cs="Times New Roman"/>
          <w:sz w:val="26"/>
          <w:szCs w:val="26"/>
        </w:rPr>
        <w:t xml:space="preserve">способности к решению учебно-практических и учебно-познавательных задач и навыков проектной деятельности. Промежуточная аттестация осуществляется в ходе совместной оценочной деятельности педагогов и обучающихся, т. е. является </w:t>
      </w:r>
      <w:r w:rsidRPr="00B42DD8">
        <w:rPr>
          <w:rFonts w:eastAsia="Times New Roman" w:cs="Times New Roman"/>
          <w:b/>
          <w:i/>
          <w:sz w:val="26"/>
          <w:szCs w:val="26"/>
        </w:rPr>
        <w:t>внутренней оценкой.</w:t>
      </w:r>
    </w:p>
    <w:p w:rsidR="00B42DD8" w:rsidRPr="00B42DD8" w:rsidRDefault="00B42DD8" w:rsidP="00B42DD8">
      <w:pPr>
        <w:spacing w:after="0" w:line="240" w:lineRule="auto"/>
        <w:ind w:firstLine="454"/>
        <w:rPr>
          <w:rFonts w:eastAsia="Times New Roman" w:cs="Times New Roman"/>
          <w:sz w:val="26"/>
          <w:szCs w:val="26"/>
        </w:rPr>
      </w:pPr>
      <w:r w:rsidRPr="00B42DD8">
        <w:rPr>
          <w:rFonts w:eastAsia="Times New Roman" w:cs="Times New Roman"/>
          <w:b/>
          <w:i/>
          <w:sz w:val="26"/>
          <w:szCs w:val="26"/>
        </w:rPr>
        <w:t>Результаты итоговой аттестации выпускников (в том числе государственной)</w:t>
      </w:r>
      <w:r w:rsidRPr="00B42DD8">
        <w:rPr>
          <w:rFonts w:eastAsia="Times New Roman" w:cs="Times New Roman"/>
          <w:sz w:val="26"/>
          <w:szCs w:val="26"/>
        </w:rPr>
        <w:t xml:space="preserve"> характеризуют уровень достижения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Государственная (итоговая) аттестация выпускников осуществляется внешними (по отношению к образовательному учреждению) органами, т. е. является </w:t>
      </w:r>
      <w:r w:rsidRPr="00B42DD8">
        <w:rPr>
          <w:rFonts w:eastAsia="Times New Roman" w:cs="Times New Roman"/>
          <w:b/>
          <w:i/>
          <w:sz w:val="26"/>
          <w:szCs w:val="26"/>
        </w:rPr>
        <w:t>внешней оценкой</w:t>
      </w:r>
      <w:r w:rsidRPr="00B42DD8">
        <w:rPr>
          <w:rFonts w:eastAsia="Times New Roman" w:cs="Times New Roman"/>
          <w:sz w:val="26"/>
          <w:szCs w:val="26"/>
        </w:rPr>
        <w:t>.</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Основным объектом, содержательной и критериальной базой</w:t>
      </w:r>
      <w:r w:rsidRPr="00B42DD8">
        <w:rPr>
          <w:rFonts w:eastAsia="Calibri" w:cs="Times New Roman"/>
          <w:b/>
          <w:sz w:val="26"/>
          <w:szCs w:val="26"/>
          <w:lang w:eastAsia="en-US"/>
        </w:rPr>
        <w:t xml:space="preserve"> итоговой оценки</w:t>
      </w:r>
      <w:r w:rsidRPr="00B42DD8">
        <w:rPr>
          <w:rFonts w:eastAsia="Calibri" w:cs="Times New Roman"/>
          <w:sz w:val="26"/>
          <w:szCs w:val="26"/>
          <w:lang w:eastAsia="en-US"/>
        </w:rPr>
        <w:t xml:space="preserve"> подготовки выпускников на ступени основного общего образования в соответствии со структурой планируемых результатов выступают планируемые результаты, составляющие содержание блоков «Выпускник научится» всех изучаемых программ.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lastRenderedPageBreak/>
        <w:t xml:space="preserve">При </w:t>
      </w:r>
      <w:r w:rsidRPr="00B42DD8">
        <w:rPr>
          <w:rFonts w:eastAsia="Calibri" w:cs="Times New Roman"/>
          <w:b/>
          <w:sz w:val="26"/>
          <w:szCs w:val="26"/>
          <w:lang w:eastAsia="en-US"/>
        </w:rPr>
        <w:t>оценке результатов д</w:t>
      </w:r>
      <w:r w:rsidR="003B0C1C">
        <w:rPr>
          <w:rFonts w:eastAsia="Calibri" w:cs="Times New Roman"/>
          <w:b/>
          <w:sz w:val="26"/>
          <w:szCs w:val="26"/>
          <w:lang w:eastAsia="en-US"/>
        </w:rPr>
        <w:t xml:space="preserve">еятельности МБОУ «Полянская СОШ» </w:t>
      </w:r>
      <w:r w:rsidRPr="00B42DD8">
        <w:rPr>
          <w:rFonts w:eastAsia="Calibri" w:cs="Times New Roman"/>
          <w:b/>
          <w:sz w:val="26"/>
          <w:szCs w:val="26"/>
          <w:lang w:eastAsia="en-US"/>
        </w:rPr>
        <w:t xml:space="preserve"> и педагогических кадров</w:t>
      </w:r>
      <w:r w:rsidRPr="00B42DD8">
        <w:rPr>
          <w:rFonts w:eastAsia="Calibri" w:cs="Times New Roman"/>
          <w:sz w:val="26"/>
          <w:szCs w:val="26"/>
          <w:lang w:eastAsia="en-US"/>
        </w:rPr>
        <w:t xml:space="preserve"> основным</w:t>
      </w:r>
      <w:r w:rsidRPr="00B42DD8">
        <w:rPr>
          <w:rFonts w:eastAsia="Calibri" w:cs="Times New Roman"/>
          <w:b/>
          <w:sz w:val="26"/>
          <w:szCs w:val="26"/>
          <w:lang w:eastAsia="en-US"/>
        </w:rPr>
        <w:t xml:space="preserve"> </w:t>
      </w:r>
      <w:r w:rsidRPr="00B42DD8">
        <w:rPr>
          <w:rFonts w:eastAsia="Calibri" w:cs="Times New Roman"/>
          <w:sz w:val="26"/>
          <w:szCs w:val="26"/>
          <w:lang w:eastAsia="en-US"/>
        </w:rPr>
        <w:t>объектом оценки, её содержательной и критериальной базой выступают планируемые результаты освоения основной образовательной программы, составляющие содержание блоков</w:t>
      </w:r>
      <w:r w:rsidRPr="00B42DD8">
        <w:rPr>
          <w:rFonts w:eastAsia="Calibri" w:cs="Times New Roman"/>
          <w:b/>
          <w:sz w:val="26"/>
          <w:szCs w:val="26"/>
          <w:lang w:eastAsia="en-US"/>
        </w:rPr>
        <w:t xml:space="preserve"> </w:t>
      </w:r>
      <w:r w:rsidRPr="00B42DD8">
        <w:rPr>
          <w:rFonts w:eastAsia="Calibri" w:cs="Times New Roman"/>
          <w:sz w:val="26"/>
          <w:szCs w:val="26"/>
          <w:lang w:eastAsia="en-US"/>
        </w:rPr>
        <w:t>«Выпускник научится» и «Выпускник получит возможность научиться» всех изучаемых программ. Основными процедурами этой оценки служат аккредитация образовательного учреждения, аттестация педагогических кадров, а также мониторинговые исследования разного уровня.</w:t>
      </w:r>
    </w:p>
    <w:p w:rsidR="00B42DD8" w:rsidRPr="00B42DD8" w:rsidRDefault="00B42DD8" w:rsidP="00B42DD8">
      <w:pPr>
        <w:spacing w:after="200" w:line="240" w:lineRule="auto"/>
        <w:ind w:firstLine="454"/>
        <w:rPr>
          <w:rFonts w:eastAsia="Calibri" w:cs="Times New Roman"/>
          <w:sz w:val="26"/>
          <w:szCs w:val="26"/>
          <w:shd w:val="clear" w:color="auto" w:fill="FFFF99"/>
          <w:lang w:eastAsia="en-US"/>
        </w:rPr>
      </w:pPr>
      <w:r w:rsidRPr="00B42DD8">
        <w:rPr>
          <w:rFonts w:eastAsia="Calibri" w:cs="Times New Roman"/>
          <w:sz w:val="26"/>
          <w:szCs w:val="26"/>
          <w:lang w:eastAsia="en-US"/>
        </w:rPr>
        <w:t>В соответствии с требованиями Стандарта предоставление и использование</w:t>
      </w:r>
      <w:r w:rsidRPr="00B42DD8">
        <w:rPr>
          <w:rFonts w:eastAsia="Calibri" w:cs="Times New Roman"/>
          <w:i/>
          <w:sz w:val="26"/>
          <w:szCs w:val="26"/>
          <w:lang w:eastAsia="en-US"/>
        </w:rPr>
        <w:t xml:space="preserve"> </w:t>
      </w:r>
      <w:r w:rsidRPr="00B42DD8">
        <w:rPr>
          <w:rFonts w:eastAsia="Calibri" w:cs="Times New Roman"/>
          <w:b/>
          <w:i/>
          <w:sz w:val="26"/>
          <w:szCs w:val="26"/>
          <w:lang w:eastAsia="en-US"/>
        </w:rPr>
        <w:t>персонифицированной информации</w:t>
      </w:r>
      <w:r w:rsidRPr="00B42DD8">
        <w:rPr>
          <w:rFonts w:eastAsia="Calibri" w:cs="Times New Roman"/>
          <w:i/>
          <w:sz w:val="26"/>
          <w:szCs w:val="26"/>
          <w:lang w:eastAsia="en-US"/>
        </w:rPr>
        <w:t xml:space="preserve"> </w:t>
      </w:r>
      <w:r w:rsidRPr="00B42DD8">
        <w:rPr>
          <w:rFonts w:eastAsia="Calibri" w:cs="Times New Roman"/>
          <w:sz w:val="26"/>
          <w:szCs w:val="26"/>
          <w:lang w:eastAsia="en-US"/>
        </w:rPr>
        <w:t>возможно только в рамках процедур итоговой оценки обучающихся. Во всех иных процедурах допустимо предоставление и использование</w:t>
      </w:r>
      <w:r w:rsidRPr="00B42DD8">
        <w:rPr>
          <w:rFonts w:eastAsia="Calibri" w:cs="Times New Roman"/>
          <w:i/>
          <w:sz w:val="26"/>
          <w:szCs w:val="26"/>
          <w:lang w:eastAsia="en-US"/>
        </w:rPr>
        <w:t xml:space="preserve"> </w:t>
      </w:r>
      <w:r w:rsidRPr="00B42DD8">
        <w:rPr>
          <w:rFonts w:eastAsia="Calibri" w:cs="Times New Roman"/>
          <w:sz w:val="26"/>
          <w:szCs w:val="26"/>
          <w:lang w:eastAsia="en-US"/>
        </w:rPr>
        <w:t xml:space="preserve">исключительно </w:t>
      </w:r>
      <w:r w:rsidRPr="00B42DD8">
        <w:rPr>
          <w:rFonts w:eastAsia="Calibri" w:cs="Times New Roman"/>
          <w:b/>
          <w:i/>
          <w:sz w:val="26"/>
          <w:szCs w:val="26"/>
          <w:lang w:eastAsia="en-US"/>
        </w:rPr>
        <w:t>неперсонифицированной (анонимной) информации</w:t>
      </w:r>
      <w:r w:rsidRPr="00B42DD8">
        <w:rPr>
          <w:rFonts w:eastAsia="Calibri" w:cs="Times New Roman"/>
          <w:sz w:val="26"/>
          <w:szCs w:val="26"/>
          <w:lang w:eastAsia="en-US"/>
        </w:rPr>
        <w:t xml:space="preserve"> о достигаемых обучающимися образовательных результатах.</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Интерпретация результатов оценки ведётся на основе</w:t>
      </w:r>
      <w:r w:rsidRPr="00B42DD8">
        <w:rPr>
          <w:rFonts w:eastAsia="Calibri" w:cs="Times New Roman"/>
          <w:b/>
          <w:i/>
          <w:sz w:val="26"/>
          <w:szCs w:val="26"/>
          <w:lang w:eastAsia="en-US"/>
        </w:rPr>
        <w:t xml:space="preserve"> контекстной информации</w:t>
      </w:r>
      <w:r w:rsidRPr="00B42DD8">
        <w:rPr>
          <w:rFonts w:eastAsia="Calibri" w:cs="Times New Roman"/>
          <w:sz w:val="26"/>
          <w:szCs w:val="26"/>
          <w:lang w:eastAsia="en-US"/>
        </w:rPr>
        <w:t xml:space="preserve"> об условиях и особенностях деятельности субъектов образовательного процесса. В частности, итоговая оценка обучающихся определяется с учётом их стартового уровня и динамики образовательных достижений.</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Система оценки достижения планируемых результатов освоения основной образовательной программы</w:t>
      </w:r>
      <w:r w:rsidRPr="00B42DD8">
        <w:rPr>
          <w:rFonts w:eastAsia="Calibri" w:cs="Times New Roman"/>
          <w:i/>
          <w:sz w:val="26"/>
          <w:szCs w:val="26"/>
          <w:lang w:eastAsia="en-US"/>
        </w:rPr>
        <w:t xml:space="preserve"> </w:t>
      </w:r>
      <w:r w:rsidRPr="00B42DD8">
        <w:rPr>
          <w:rFonts w:eastAsia="Calibri" w:cs="Times New Roman"/>
          <w:sz w:val="26"/>
          <w:szCs w:val="26"/>
          <w:lang w:eastAsia="en-US"/>
        </w:rPr>
        <w:t xml:space="preserve">основного общего образования предполагает </w:t>
      </w:r>
      <w:r w:rsidRPr="00B42DD8">
        <w:rPr>
          <w:rFonts w:eastAsia="Calibri" w:cs="Times New Roman"/>
          <w:b/>
          <w:i/>
          <w:sz w:val="26"/>
          <w:szCs w:val="26"/>
          <w:lang w:eastAsia="en-US"/>
        </w:rPr>
        <w:t>комплексный подход к оценке результатов</w:t>
      </w:r>
      <w:r w:rsidRPr="00B42DD8">
        <w:rPr>
          <w:rFonts w:eastAsia="Calibri" w:cs="Times New Roman"/>
          <w:b/>
          <w:sz w:val="26"/>
          <w:szCs w:val="26"/>
          <w:lang w:eastAsia="en-US"/>
        </w:rPr>
        <w:t xml:space="preserve"> </w:t>
      </w:r>
      <w:r w:rsidRPr="00B42DD8">
        <w:rPr>
          <w:rFonts w:eastAsia="Calibri" w:cs="Times New Roman"/>
          <w:sz w:val="26"/>
          <w:szCs w:val="26"/>
          <w:lang w:eastAsia="en-US"/>
        </w:rPr>
        <w:t xml:space="preserve">образования, позволяющий вести оценку достижения обучающимися всех трёх групп результатов образования: </w:t>
      </w:r>
      <w:r w:rsidRPr="00B42DD8">
        <w:rPr>
          <w:rFonts w:eastAsia="Calibri" w:cs="Times New Roman"/>
          <w:b/>
          <w:i/>
          <w:sz w:val="26"/>
          <w:szCs w:val="26"/>
          <w:lang w:eastAsia="en-US"/>
        </w:rPr>
        <w:t xml:space="preserve">личностных, метапредметных </w:t>
      </w:r>
      <w:r w:rsidRPr="00B42DD8">
        <w:rPr>
          <w:rFonts w:eastAsia="Calibri" w:cs="Times New Roman"/>
          <w:sz w:val="26"/>
          <w:szCs w:val="26"/>
          <w:lang w:eastAsia="en-US"/>
        </w:rPr>
        <w:t>и</w:t>
      </w:r>
      <w:r w:rsidRPr="00B42DD8">
        <w:rPr>
          <w:rFonts w:eastAsia="Calibri" w:cs="Times New Roman"/>
          <w:b/>
          <w:i/>
          <w:sz w:val="26"/>
          <w:szCs w:val="26"/>
          <w:lang w:eastAsia="en-US"/>
        </w:rPr>
        <w:t xml:space="preserve"> предметных</w:t>
      </w:r>
      <w:r w:rsidRPr="00B42DD8">
        <w:rPr>
          <w:rFonts w:eastAsia="Calibri" w:cs="Times New Roman"/>
          <w:sz w:val="26"/>
          <w:szCs w:val="26"/>
          <w:lang w:eastAsia="en-US"/>
        </w:rPr>
        <w:t>.</w:t>
      </w:r>
    </w:p>
    <w:p w:rsidR="00B42DD8" w:rsidRPr="00B42DD8" w:rsidRDefault="00B42DD8" w:rsidP="00B42DD8">
      <w:pPr>
        <w:spacing w:after="0" w:line="240" w:lineRule="auto"/>
        <w:ind w:firstLine="454"/>
        <w:rPr>
          <w:rFonts w:eastAsia="Calibri" w:cs="Times New Roman"/>
          <w:bCs/>
          <w:sz w:val="26"/>
          <w:szCs w:val="26"/>
          <w:lang w:eastAsia="en-US"/>
        </w:rPr>
      </w:pPr>
      <w:r w:rsidRPr="00B42DD8">
        <w:rPr>
          <w:rFonts w:eastAsia="Calibri" w:cs="Times New Roman"/>
          <w:sz w:val="26"/>
          <w:szCs w:val="26"/>
          <w:lang w:eastAsia="en-US"/>
        </w:rPr>
        <w:t xml:space="preserve">Система оценки предусматривает </w:t>
      </w:r>
      <w:r w:rsidRPr="00B42DD8">
        <w:rPr>
          <w:rFonts w:eastAsia="Calibri" w:cs="Times New Roman"/>
          <w:b/>
          <w:bCs/>
          <w:i/>
          <w:sz w:val="26"/>
          <w:szCs w:val="26"/>
          <w:lang w:eastAsia="en-US"/>
        </w:rPr>
        <w:t>уровневый подход</w:t>
      </w:r>
      <w:r w:rsidRPr="00B42DD8">
        <w:rPr>
          <w:rFonts w:eastAsia="Calibri" w:cs="Times New Roman"/>
          <w:bCs/>
          <w:i/>
          <w:sz w:val="26"/>
          <w:szCs w:val="26"/>
          <w:lang w:eastAsia="en-US"/>
        </w:rPr>
        <w:t xml:space="preserve"> </w:t>
      </w:r>
      <w:r w:rsidRPr="00B42DD8">
        <w:rPr>
          <w:rFonts w:eastAsia="Calibri" w:cs="Times New Roman"/>
          <w:bCs/>
          <w:sz w:val="26"/>
          <w:szCs w:val="26"/>
          <w:lang w:eastAsia="en-US"/>
        </w:rPr>
        <w:t>к содержанию оценки и инструментарию для оценки достижения планируемых результатов, а также к представлению и интерпретации результатов измерений.</w:t>
      </w:r>
    </w:p>
    <w:p w:rsidR="00B42DD8" w:rsidRPr="00B42DD8" w:rsidRDefault="00B42DD8" w:rsidP="00B42DD8">
      <w:pPr>
        <w:spacing w:after="0" w:line="240" w:lineRule="auto"/>
        <w:ind w:firstLine="454"/>
        <w:rPr>
          <w:rFonts w:eastAsia="Calibri" w:cs="Times New Roman"/>
          <w:bCs/>
          <w:sz w:val="26"/>
          <w:szCs w:val="26"/>
          <w:lang w:eastAsia="en-US"/>
        </w:rPr>
      </w:pPr>
      <w:r w:rsidRPr="00B42DD8">
        <w:rPr>
          <w:rFonts w:eastAsia="Calibri" w:cs="Times New Roman"/>
          <w:bCs/>
          <w:sz w:val="26"/>
          <w:szCs w:val="26"/>
          <w:lang w:eastAsia="en-US"/>
        </w:rPr>
        <w:t>Одним из проявлений уровневого подхода является оценка индивидуальных образовательных достижений на основе</w:t>
      </w:r>
      <w:r w:rsidRPr="00B42DD8">
        <w:rPr>
          <w:rFonts w:eastAsia="Calibri" w:cs="Times New Roman"/>
          <w:bCs/>
          <w:i/>
          <w:sz w:val="26"/>
          <w:szCs w:val="26"/>
          <w:lang w:eastAsia="en-US"/>
        </w:rPr>
        <w:t xml:space="preserve"> </w:t>
      </w:r>
      <w:r w:rsidRPr="00B42DD8">
        <w:rPr>
          <w:rFonts w:eastAsia="Calibri" w:cs="Times New Roman"/>
          <w:bCs/>
          <w:sz w:val="26"/>
          <w:szCs w:val="26"/>
          <w:lang w:eastAsia="en-US"/>
        </w:rPr>
        <w:t>«метода сложения», при котором фиксируется достижение уровня, необходимого для успешного продолжения образования и реально достигаемого большинством учащихся, и его превышение, что позволяет выстраивать индивидуальные траектории движения с учётом зоны ближайшего развития, формировать положительную учебную и социальную мотивацию.</w:t>
      </w:r>
    </w:p>
    <w:p w:rsidR="00B42DD8" w:rsidRPr="00B42DD8" w:rsidRDefault="00B42DD8" w:rsidP="00B42DD8">
      <w:pPr>
        <w:spacing w:after="0" w:line="240" w:lineRule="auto"/>
        <w:ind w:firstLine="454"/>
        <w:rPr>
          <w:rFonts w:eastAsia="Calibri" w:cs="Times New Roman"/>
          <w:bCs/>
          <w:sz w:val="26"/>
          <w:szCs w:val="26"/>
          <w:lang w:eastAsia="en-US"/>
        </w:rPr>
      </w:pPr>
    </w:p>
    <w:p w:rsidR="00B42DD8" w:rsidRPr="00B42DD8" w:rsidRDefault="00B42DD8" w:rsidP="00B42DD8">
      <w:pPr>
        <w:spacing w:after="200" w:line="240" w:lineRule="auto"/>
        <w:ind w:firstLine="454"/>
        <w:outlineLvl w:val="0"/>
        <w:rPr>
          <w:rFonts w:eastAsia="Calibri" w:cs="Times New Roman"/>
          <w:sz w:val="26"/>
          <w:szCs w:val="26"/>
          <w:lang w:eastAsia="en-US"/>
        </w:rPr>
      </w:pPr>
      <w:r w:rsidRPr="00B42DD8">
        <w:rPr>
          <w:rFonts w:eastAsia="Calibri" w:cs="Times New Roman"/>
          <w:sz w:val="26"/>
          <w:szCs w:val="26"/>
          <w:lang w:eastAsia="en-US"/>
        </w:rPr>
        <w:t>К</w:t>
      </w:r>
      <w:r w:rsidRPr="00B42DD8">
        <w:rPr>
          <w:rFonts w:eastAsia="Calibri" w:cs="Times New Roman"/>
          <w:b/>
          <w:sz w:val="26"/>
          <w:szCs w:val="26"/>
          <w:lang w:eastAsia="en-US"/>
        </w:rPr>
        <w:t xml:space="preserve"> компетенции</w:t>
      </w:r>
      <w:r w:rsidRPr="00B42DD8">
        <w:rPr>
          <w:rFonts w:eastAsia="Calibri" w:cs="Times New Roman"/>
          <w:sz w:val="26"/>
          <w:szCs w:val="26"/>
          <w:lang w:eastAsia="en-US"/>
        </w:rPr>
        <w:t xml:space="preserve"> </w:t>
      </w:r>
      <w:r w:rsidR="006C26AD">
        <w:rPr>
          <w:rFonts w:eastAsia="Calibri" w:cs="Times New Roman"/>
          <w:b/>
          <w:sz w:val="26"/>
          <w:szCs w:val="26"/>
          <w:lang w:eastAsia="en-US"/>
        </w:rPr>
        <w:t xml:space="preserve">МБОУ «Полянская </w:t>
      </w:r>
      <w:r w:rsidRPr="00B42DD8">
        <w:rPr>
          <w:rFonts w:eastAsia="Calibri" w:cs="Times New Roman"/>
          <w:b/>
          <w:sz w:val="26"/>
          <w:szCs w:val="26"/>
          <w:lang w:eastAsia="en-US"/>
        </w:rPr>
        <w:t>СОШ</w:t>
      </w:r>
      <w:r w:rsidR="006C26AD">
        <w:rPr>
          <w:rFonts w:eastAsia="Calibri" w:cs="Times New Roman"/>
          <w:b/>
          <w:sz w:val="26"/>
          <w:szCs w:val="26"/>
          <w:lang w:eastAsia="en-US"/>
        </w:rPr>
        <w:t>»</w:t>
      </w:r>
      <w:r w:rsidRPr="00B42DD8">
        <w:rPr>
          <w:rFonts w:eastAsia="Calibri" w:cs="Times New Roman"/>
          <w:b/>
          <w:sz w:val="26"/>
          <w:szCs w:val="26"/>
          <w:lang w:eastAsia="en-US"/>
        </w:rPr>
        <w:t xml:space="preserve"> </w:t>
      </w:r>
      <w:r w:rsidRPr="00B42DD8">
        <w:rPr>
          <w:rFonts w:eastAsia="Calibri" w:cs="Times New Roman"/>
          <w:sz w:val="26"/>
          <w:szCs w:val="26"/>
          <w:lang w:eastAsia="en-US"/>
        </w:rPr>
        <w:t>относится:</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1) описание организации и содержания: </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а) промежуточной аттестации обучающихся в рамках урочной и внеурочной деятельности; </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б) итоговой оценки по предметам, не выносимым на государственную (итоговую) аттестацию обучающихся;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оценки проектной деятельности обучающихся;</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2) адаптация инструментария для итоговой оценки достижения планируемых результатов, разработанного на федеральном уровне, в целях организации: </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а) оценки достижения планируемых результатов в рамках текущего и тематического контроля; </w:t>
      </w:r>
    </w:p>
    <w:p w:rsidR="006C26AD"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б) промежуточной аттестации (системы внутришкольного мониторинга);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итоговой аттестации по предметам, не выносимым на государственную итоговую аттестацию;</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3) адаптация (при необходимости — разработка) инструментария для итоговой оценки достижения планируемых результатов по предметам и/или междисциплинарным программам, вводимым школой;</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lastRenderedPageBreak/>
        <w:t>4) адаптация или разработка модели и инструментария для организации стартовой диагностики;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5) адаптация или разработка модели и инструментария для оценки деятельности педагогов и школы в целом в целях организации системы внутришкольного контроля.</w:t>
      </w:r>
    </w:p>
    <w:p w:rsidR="00B42DD8" w:rsidRPr="00B42DD8" w:rsidRDefault="00B42DD8" w:rsidP="00B42DD8">
      <w:pPr>
        <w:spacing w:after="200" w:line="240" w:lineRule="auto"/>
        <w:ind w:firstLine="454"/>
        <w:jc w:val="center"/>
        <w:outlineLvl w:val="0"/>
        <w:rPr>
          <w:rFonts w:eastAsia="Calibri" w:cs="Times New Roman"/>
          <w:b/>
          <w:sz w:val="26"/>
          <w:szCs w:val="26"/>
          <w:lang w:eastAsia="en-US"/>
        </w:rPr>
      </w:pPr>
    </w:p>
    <w:p w:rsidR="00A97097" w:rsidRPr="00B42DD8" w:rsidRDefault="00B42DD8" w:rsidP="00D9364F">
      <w:pPr>
        <w:spacing w:after="200" w:line="240" w:lineRule="auto"/>
        <w:ind w:firstLine="454"/>
        <w:jc w:val="center"/>
        <w:outlineLvl w:val="0"/>
        <w:rPr>
          <w:rFonts w:eastAsia="Calibri" w:cs="Times New Roman"/>
          <w:b/>
          <w:sz w:val="26"/>
          <w:szCs w:val="26"/>
          <w:lang w:eastAsia="en-US"/>
        </w:rPr>
      </w:pPr>
      <w:r w:rsidRPr="00B42DD8">
        <w:rPr>
          <w:rFonts w:eastAsia="Calibri" w:cs="Times New Roman"/>
          <w:b/>
          <w:sz w:val="26"/>
          <w:szCs w:val="26"/>
          <w:lang w:eastAsia="en-US"/>
        </w:rPr>
        <w:t>1.3.2. Особеннос</w:t>
      </w:r>
      <w:r w:rsidR="00A64717">
        <w:rPr>
          <w:rFonts w:eastAsia="Calibri" w:cs="Times New Roman"/>
          <w:b/>
          <w:sz w:val="26"/>
          <w:szCs w:val="26"/>
          <w:lang w:eastAsia="en-US"/>
        </w:rPr>
        <w:t>ти оценки метапредметных и предметных результатов</w:t>
      </w:r>
    </w:p>
    <w:p w:rsidR="00B42DD8" w:rsidRPr="00B42DD8" w:rsidRDefault="00D9364F" w:rsidP="00B42DD8">
      <w:pPr>
        <w:spacing w:after="200" w:line="240" w:lineRule="auto"/>
        <w:ind w:firstLine="454"/>
        <w:jc w:val="center"/>
        <w:outlineLvl w:val="0"/>
        <w:rPr>
          <w:rFonts w:eastAsia="Calibri" w:cs="Times New Roman"/>
          <w:b/>
          <w:sz w:val="26"/>
          <w:szCs w:val="26"/>
          <w:lang w:eastAsia="en-US"/>
        </w:rPr>
      </w:pPr>
      <w:r>
        <w:rPr>
          <w:rFonts w:eastAsia="Calibri" w:cs="Times New Roman"/>
          <w:b/>
          <w:sz w:val="26"/>
          <w:szCs w:val="26"/>
          <w:lang w:eastAsia="en-US"/>
        </w:rPr>
        <w:t>1.3.2</w:t>
      </w:r>
      <w:r w:rsidR="00B42DD8" w:rsidRPr="00B42DD8">
        <w:rPr>
          <w:rFonts w:eastAsia="Calibri" w:cs="Times New Roman"/>
          <w:b/>
          <w:sz w:val="26"/>
          <w:szCs w:val="26"/>
          <w:lang w:eastAsia="en-US"/>
        </w:rPr>
        <w:t>.</w:t>
      </w:r>
      <w:r>
        <w:rPr>
          <w:rFonts w:eastAsia="Calibri" w:cs="Times New Roman"/>
          <w:b/>
          <w:sz w:val="26"/>
          <w:szCs w:val="26"/>
          <w:lang w:eastAsia="en-US"/>
        </w:rPr>
        <w:t>1.</w:t>
      </w:r>
      <w:r w:rsidR="00B42DD8" w:rsidRPr="00B42DD8">
        <w:rPr>
          <w:rFonts w:eastAsia="Calibri" w:cs="Times New Roman"/>
          <w:b/>
          <w:sz w:val="26"/>
          <w:szCs w:val="26"/>
          <w:lang w:eastAsia="en-US"/>
        </w:rPr>
        <w:t> Особенности оценки метапредметных результатов</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Оценка метапредметных результатов</w:t>
      </w:r>
      <w:r w:rsidRPr="00B42DD8">
        <w:rPr>
          <w:rFonts w:eastAsia="Calibri" w:cs="Times New Roman"/>
          <w:b/>
          <w:sz w:val="26"/>
          <w:szCs w:val="26"/>
          <w:lang w:eastAsia="en-US"/>
        </w:rPr>
        <w:t xml:space="preserve"> </w:t>
      </w:r>
      <w:r w:rsidRPr="00B42DD8">
        <w:rPr>
          <w:rFonts w:eastAsia="Calibri" w:cs="Times New Roman"/>
          <w:bCs/>
          <w:sz w:val="26"/>
          <w:szCs w:val="26"/>
          <w:lang w:eastAsia="en-US"/>
        </w:rPr>
        <w:t xml:space="preserve">представляет собой оценку достижения </w:t>
      </w:r>
      <w:r w:rsidRPr="00B42DD8">
        <w:rPr>
          <w:rFonts w:eastAsia="Calibri" w:cs="Times New Roman"/>
          <w:sz w:val="26"/>
          <w:szCs w:val="26"/>
          <w:lang w:eastAsia="en-US"/>
        </w:rPr>
        <w:t>планируемых результатов освоения основной образовательной программы, представленных в разделах «Регулятивные универсальные учебные действия», «Коммуникативные универсальные учебные действия», «Познавательные универсальные учебные действия» программы формирования универсальных учебных действий, а также планируемых результатов, представленных во всех разделах междисциплинарных учебных программ.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Формирование метапредметных результатов обеспечивается за счёт основных компонентов образовательного процесса — учебных предметов.</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bCs/>
          <w:iCs/>
          <w:sz w:val="26"/>
          <w:szCs w:val="26"/>
          <w:lang w:eastAsia="en-US"/>
        </w:rPr>
        <w:t xml:space="preserve">Основным </w:t>
      </w:r>
      <w:r w:rsidRPr="00B42DD8">
        <w:rPr>
          <w:rFonts w:eastAsia="Calibri" w:cs="Times New Roman"/>
          <w:b/>
          <w:bCs/>
          <w:iCs/>
          <w:sz w:val="26"/>
          <w:szCs w:val="26"/>
          <w:lang w:eastAsia="en-US"/>
        </w:rPr>
        <w:t>объектом</w:t>
      </w:r>
      <w:r w:rsidRPr="00B42DD8">
        <w:rPr>
          <w:rFonts w:eastAsia="Calibri" w:cs="Times New Roman"/>
          <w:bCs/>
          <w:iCs/>
          <w:sz w:val="26"/>
          <w:szCs w:val="26"/>
          <w:lang w:eastAsia="en-US"/>
        </w:rPr>
        <w:t xml:space="preserve"> оценки метапредметных результатов является</w:t>
      </w:r>
      <w:r w:rsidRPr="00B42DD8">
        <w:rPr>
          <w:rFonts w:eastAsia="Calibri" w:cs="Times New Roman"/>
          <w:sz w:val="26"/>
          <w:szCs w:val="26"/>
          <w:lang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 способность и готовность к освоению систематических знаний, их самостоятельному пополнению, переносу и интеграции;</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способность к сотрудничеству и коммуникации;</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способность к решению личностно и социально значимых проблем и воплощению найденных решений в практику;</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способность и готовность к использованию ИКТ в целях обучения и развития;</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способность к самоорганизации, саморегуляции и рефлексии.</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 xml:space="preserve">Оценка достижения метапредметных результатов может проводиться в ходе различных процедур. Основной процедурой итоговой оценки достижения метапредметных результатов является </w:t>
      </w:r>
      <w:r w:rsidRPr="00B42DD8">
        <w:rPr>
          <w:rFonts w:eastAsia="Calibri" w:cs="Times New Roman"/>
          <w:i/>
          <w:sz w:val="26"/>
          <w:szCs w:val="26"/>
          <w:lang w:val="x-none" w:eastAsia="en-US"/>
        </w:rPr>
        <w:t>защита итогового индивидуального проекта</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Дополнительным источником данных о достижении отдельных метапредметных результатов могут служить результаты выполнения проверочных работ (как правило, тематических) по всем предметам.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ходе текущей, тематической, промежуточной оценки может быть оценено достижение таких коммуникативных и регулятивных действий, которые трудно или нецелесообразно проверять в ходе стандартизированной итоговой проверочной работы, например уровень сформированности навыков сотрудничества или самоорганизации.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Оценка достижения метапредметных результатов ведётся также в рамках системы промежуточной аттестации. </w:t>
      </w:r>
      <w:r w:rsidRPr="00B42DD8">
        <w:rPr>
          <w:rFonts w:eastAsia="Calibri" w:cs="Times New Roman"/>
          <w:b/>
          <w:i/>
          <w:sz w:val="26"/>
          <w:szCs w:val="26"/>
          <w:lang w:eastAsia="en-US"/>
        </w:rPr>
        <w:t xml:space="preserve">Для оценки динамики формирования и уровня сформированности метапредметных результатов </w:t>
      </w:r>
      <w:r w:rsidRPr="00B42DD8">
        <w:rPr>
          <w:rFonts w:eastAsia="Calibri" w:cs="Times New Roman"/>
          <w:sz w:val="26"/>
          <w:szCs w:val="26"/>
          <w:lang w:eastAsia="en-US"/>
        </w:rPr>
        <w:t>в системе внутришкольного мониторинга образовательных достижений все вышеперечисленные данные (способность к сотрудничеству и коммуникации, решению проблем и др.) наиболее целесообразно фиксировать и анализировать в соответствии с разработанными школой:</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а) программой формирования планируемых результатов освоения междисциплинарных программ;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б) системой промежуточной аттестации (внутришкольным мониторингом образовательных достижений) обучающихся в рамках урочной и внеурочной деятельности;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системой итоговой оценки по предметам, не выносимым на государственную (итоговую) аттестацию обучающихся;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г) инструментарием для оценки достижения планируемых результатов в рамках текущего и тематического контроля, промежуточной аттестации (внутришкольного мониторинга образовательных достижений), итоговой аттестации по предметам, не выносимым на государственную (итоговую) аттестацию.</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lastRenderedPageBreak/>
        <w:t>При этом обязательными составляющими системы внутришкольного мониторинга образовательных достижений являются материалы:</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стартовой диагностики</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текущего выполнения </w:t>
      </w:r>
      <w:r w:rsidRPr="00B42DD8">
        <w:rPr>
          <w:rFonts w:eastAsia="Calibri" w:cs="Times New Roman"/>
          <w:i/>
          <w:sz w:val="26"/>
          <w:szCs w:val="26"/>
          <w:lang w:val="x-none" w:eastAsia="en-US"/>
        </w:rPr>
        <w:t>учебных исследований и учебных проектов</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промежуточных и итоговых комплексных работ на межпредметной основе</w:t>
      </w:r>
      <w:r w:rsidRPr="00B42DD8">
        <w:rPr>
          <w:rFonts w:eastAsia="Calibri" w:cs="Times New Roman"/>
          <w:sz w:val="26"/>
          <w:szCs w:val="26"/>
          <w:lang w:val="x-none" w:eastAsia="en-US"/>
        </w:rPr>
        <w:t>, направленных на оценку сформированности познавательных, регулятивных и коммуникативных действий при решении учебно-познавательных и учебно-практических задач, основанных на работе с текстом;</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текущего выполнения выборочных </w:t>
      </w:r>
      <w:r w:rsidRPr="00B42DD8">
        <w:rPr>
          <w:rFonts w:eastAsia="Calibri" w:cs="Times New Roman"/>
          <w:i/>
          <w:sz w:val="26"/>
          <w:szCs w:val="26"/>
          <w:lang w:val="x-none" w:eastAsia="en-US"/>
        </w:rPr>
        <w:t>учебно-практических и учебно-познавательных заданий</w:t>
      </w:r>
      <w:r w:rsidRPr="00B42DD8">
        <w:rPr>
          <w:rFonts w:eastAsia="Calibri" w:cs="Times New Roman"/>
          <w:sz w:val="26"/>
          <w:szCs w:val="26"/>
          <w:lang w:val="x-none" w:eastAsia="en-US"/>
        </w:rPr>
        <w:t xml:space="preserve"> на оценку способности и готовности учащихся к освоению систематических знаний, их самостоятельному пополнению, переносу и интеграции; способности к сотрудничеству и коммуникации, к решению личностно и социально значимых проблем и воплощению решений в практику; способности и готовности к использованию ИКТ в целях обучения и развития; способности к самоорганизации, саморегуляции и рефлексии;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защиты итогового индивидуального проекта</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eastAsia="en-US"/>
        </w:rPr>
      </w:pPr>
    </w:p>
    <w:p w:rsidR="00B42DD8" w:rsidRPr="00B42DD8" w:rsidRDefault="00B42DD8" w:rsidP="00B42DD8">
      <w:pPr>
        <w:suppressAutoHyphens/>
        <w:spacing w:after="200" w:line="240" w:lineRule="auto"/>
        <w:ind w:firstLine="454"/>
        <w:outlineLvl w:val="0"/>
        <w:rPr>
          <w:rFonts w:eastAsia="Calibri" w:cs="Times New Roman"/>
          <w:b/>
          <w:sz w:val="26"/>
          <w:szCs w:val="26"/>
          <w:lang w:eastAsia="en-US"/>
        </w:rPr>
      </w:pPr>
      <w:r w:rsidRPr="00B42DD8">
        <w:rPr>
          <w:rFonts w:eastAsia="Calibri" w:cs="Times New Roman"/>
          <w:b/>
          <w:sz w:val="26"/>
          <w:szCs w:val="26"/>
          <w:lang w:eastAsia="en-US"/>
        </w:rPr>
        <w:t>Особенности оценки индивидуального проекта</w:t>
      </w:r>
    </w:p>
    <w:p w:rsidR="00B42DD8" w:rsidRPr="00B42DD8" w:rsidRDefault="00B42DD8" w:rsidP="00B42DD8">
      <w:pPr>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Индивидуальный итоговой проект представляет собой учебный проект, выполняемый обучающимся в рамках одного или нескольких учебных предметов с целью продемонстрировать свои достижения в самостоятельном освоении содержания и методов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Выполнение индивидуального итогового проекта обязательно для каждого обучающегося, его невыполнение равноценно получению неудовлетворительной оценки по любому учебному предмету.</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соответствии с целями подготовки проекта </w:t>
      </w:r>
      <w:r w:rsidRPr="00B42DD8">
        <w:rPr>
          <w:rFonts w:eastAsia="Calibri" w:cs="Times New Roman"/>
          <w:b/>
          <w:sz w:val="26"/>
          <w:szCs w:val="26"/>
          <w:lang w:eastAsia="en-US"/>
        </w:rPr>
        <w:t>в М</w:t>
      </w:r>
      <w:r w:rsidR="00A97097">
        <w:rPr>
          <w:rFonts w:eastAsia="Calibri" w:cs="Times New Roman"/>
          <w:b/>
          <w:sz w:val="26"/>
          <w:szCs w:val="26"/>
          <w:lang w:eastAsia="en-US"/>
        </w:rPr>
        <w:t xml:space="preserve">БОУ «Полянская </w:t>
      </w:r>
      <w:r w:rsidRPr="00B42DD8">
        <w:rPr>
          <w:rFonts w:eastAsia="Calibri" w:cs="Times New Roman"/>
          <w:b/>
          <w:sz w:val="26"/>
          <w:szCs w:val="26"/>
          <w:lang w:eastAsia="en-US"/>
        </w:rPr>
        <w:t>СОШ</w:t>
      </w:r>
      <w:r w:rsidR="00A97097">
        <w:rPr>
          <w:rFonts w:eastAsia="Calibri" w:cs="Times New Roman"/>
          <w:b/>
          <w:sz w:val="26"/>
          <w:szCs w:val="26"/>
          <w:lang w:eastAsia="en-US"/>
        </w:rPr>
        <w:t>»</w:t>
      </w:r>
      <w:r w:rsidRPr="00B42DD8">
        <w:rPr>
          <w:rFonts w:eastAsia="Calibri" w:cs="Times New Roman"/>
          <w:b/>
          <w:sz w:val="26"/>
          <w:szCs w:val="26"/>
          <w:lang w:eastAsia="en-US"/>
        </w:rPr>
        <w:t xml:space="preserve"> для каждого обучающегося разрабатываются план, программа подготовки проекта</w:t>
      </w:r>
      <w:r w:rsidRPr="00B42DD8">
        <w:rPr>
          <w:rFonts w:eastAsia="Calibri" w:cs="Times New Roman"/>
          <w:sz w:val="26"/>
          <w:szCs w:val="26"/>
          <w:lang w:eastAsia="en-US"/>
        </w:rPr>
        <w:t>, которые, как минимум, должны включать требования по следующим рубрикам:</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организация проектной деятельности;</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содержание и направленность проекта;</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защита проекта;</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критерии оценки проектной деятельности.</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b/>
          <w:sz w:val="26"/>
          <w:szCs w:val="26"/>
          <w:lang w:eastAsia="en-US"/>
        </w:rPr>
        <w:t>Требования к организации проектной деятельности</w:t>
      </w:r>
      <w:r w:rsidRPr="00B42DD8">
        <w:rPr>
          <w:rFonts w:eastAsia="Calibri" w:cs="Times New Roman"/>
          <w:sz w:val="26"/>
          <w:szCs w:val="26"/>
          <w:lang w:eastAsia="en-US"/>
        </w:rPr>
        <w:t xml:space="preserve"> должны включать положения о том, что обучающиеся сами выбирают как тему проекта, так и руководителя проекта. Тема проекта должна быть утверждена директором школы. План реализации проекта разрабатывается учащимся совместно с руководителем проекта. </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разделе о </w:t>
      </w:r>
      <w:r w:rsidRPr="00B42DD8">
        <w:rPr>
          <w:rFonts w:eastAsia="Calibri" w:cs="Times New Roman"/>
          <w:b/>
          <w:sz w:val="26"/>
          <w:szCs w:val="26"/>
          <w:lang w:eastAsia="en-US"/>
        </w:rPr>
        <w:t>требованиях к</w:t>
      </w:r>
      <w:r w:rsidRPr="00B42DD8">
        <w:rPr>
          <w:rFonts w:eastAsia="Calibri" w:cs="Times New Roman"/>
          <w:sz w:val="26"/>
          <w:szCs w:val="26"/>
          <w:lang w:eastAsia="en-US"/>
        </w:rPr>
        <w:t xml:space="preserve"> </w:t>
      </w:r>
      <w:r w:rsidRPr="00B42DD8">
        <w:rPr>
          <w:rFonts w:eastAsia="Calibri" w:cs="Times New Roman"/>
          <w:b/>
          <w:sz w:val="26"/>
          <w:szCs w:val="26"/>
          <w:lang w:eastAsia="en-US"/>
        </w:rPr>
        <w:t>содержанию и направленности проекта</w:t>
      </w:r>
      <w:r w:rsidRPr="00B42DD8">
        <w:rPr>
          <w:rFonts w:eastAsia="Calibri" w:cs="Times New Roman"/>
          <w:sz w:val="26"/>
          <w:szCs w:val="26"/>
          <w:lang w:eastAsia="en-US"/>
        </w:rPr>
        <w:t xml:space="preserve"> обязательным является указание на то, что результат проектной деятельности должен иметь практическую направленность. В этом разделе описываются также: а) возможные </w:t>
      </w:r>
      <w:r w:rsidRPr="00B42DD8">
        <w:rPr>
          <w:rFonts w:eastAsia="Calibri" w:cs="Times New Roman"/>
          <w:i/>
          <w:sz w:val="26"/>
          <w:szCs w:val="26"/>
          <w:lang w:eastAsia="en-US"/>
        </w:rPr>
        <w:t>типы работ и формы их представления</w:t>
      </w:r>
      <w:r w:rsidRPr="00B42DD8">
        <w:rPr>
          <w:rFonts w:eastAsia="Calibri" w:cs="Times New Roman"/>
          <w:sz w:val="26"/>
          <w:szCs w:val="26"/>
          <w:lang w:eastAsia="en-US"/>
        </w:rPr>
        <w:t xml:space="preserve"> и б) </w:t>
      </w:r>
      <w:r w:rsidRPr="00B42DD8">
        <w:rPr>
          <w:rFonts w:eastAsia="Calibri" w:cs="Times New Roman"/>
          <w:i/>
          <w:sz w:val="26"/>
          <w:szCs w:val="26"/>
          <w:lang w:eastAsia="en-US"/>
        </w:rPr>
        <w:t>состав материалов</w:t>
      </w:r>
      <w:r w:rsidRPr="00B42DD8">
        <w:rPr>
          <w:rFonts w:eastAsia="Calibri" w:cs="Times New Roman"/>
          <w:sz w:val="26"/>
          <w:szCs w:val="26"/>
          <w:lang w:eastAsia="en-US"/>
        </w:rPr>
        <w:t>, которые должны быть подготовлены по завершении проекта для его защиты.</w:t>
      </w:r>
    </w:p>
    <w:p w:rsidR="00B42DD8" w:rsidRPr="00B42DD8" w:rsidRDefault="00B42DD8" w:rsidP="00B42DD8">
      <w:pPr>
        <w:tabs>
          <w:tab w:val="left" w:pos="357"/>
        </w:tabs>
        <w:suppressAutoHyphens/>
        <w:spacing w:after="20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Так, например, </w:t>
      </w:r>
      <w:r w:rsidRPr="00B42DD8">
        <w:rPr>
          <w:rFonts w:eastAsia="Calibri" w:cs="Times New Roman"/>
          <w:i/>
          <w:sz w:val="26"/>
          <w:szCs w:val="26"/>
          <w:lang w:eastAsia="en-US"/>
        </w:rPr>
        <w:t>результатом (продуктом) проектной деятельности</w:t>
      </w:r>
      <w:r w:rsidRPr="00B42DD8">
        <w:rPr>
          <w:rFonts w:eastAsia="Calibri" w:cs="Times New Roman"/>
          <w:sz w:val="26"/>
          <w:szCs w:val="26"/>
          <w:lang w:eastAsia="en-US"/>
        </w:rPr>
        <w:t xml:space="preserve"> может быть любая из следующих работ:</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а) </w:t>
      </w:r>
      <w:r w:rsidRPr="00B42DD8">
        <w:rPr>
          <w:rFonts w:eastAsia="Calibri" w:cs="Times New Roman"/>
          <w:i/>
          <w:sz w:val="26"/>
          <w:szCs w:val="26"/>
          <w:lang w:eastAsia="en-US"/>
        </w:rPr>
        <w:t>письменная работа</w:t>
      </w:r>
      <w:r w:rsidRPr="00B42DD8">
        <w:rPr>
          <w:rFonts w:eastAsia="Calibri" w:cs="Times New Roman"/>
          <w:sz w:val="26"/>
          <w:szCs w:val="26"/>
          <w:lang w:eastAsia="en-US"/>
        </w:rPr>
        <w:t xml:space="preserve"> (эссе, реферат, аналитические материалы, обзорные материалы, отчёты о проведённых исследованиях, стендовый доклад и др.);</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б) </w:t>
      </w:r>
      <w:r w:rsidRPr="00B42DD8">
        <w:rPr>
          <w:rFonts w:eastAsia="Calibri" w:cs="Times New Roman"/>
          <w:i/>
          <w:sz w:val="26"/>
          <w:szCs w:val="26"/>
          <w:lang w:eastAsia="en-US"/>
        </w:rPr>
        <w:t xml:space="preserve">художественная творческая работа </w:t>
      </w:r>
      <w:r w:rsidRPr="00B42DD8">
        <w:rPr>
          <w:rFonts w:eastAsia="Calibri" w:cs="Times New Roman"/>
          <w:sz w:val="26"/>
          <w:szCs w:val="26"/>
          <w:lang w:eastAsia="en-US"/>
        </w:rPr>
        <w:t xml:space="preserve">(в области литературы, музыки, изобразительного искусства, экранных искусств), представленная в виде прозаического или стихотворного </w:t>
      </w:r>
      <w:r w:rsidRPr="00B42DD8">
        <w:rPr>
          <w:rFonts w:eastAsia="Calibri" w:cs="Times New Roman"/>
          <w:sz w:val="26"/>
          <w:szCs w:val="26"/>
          <w:lang w:eastAsia="en-US"/>
        </w:rPr>
        <w:lastRenderedPageBreak/>
        <w:t>произведения, инсценировки, художественной декламации, исполнения музыкального произведения, компьютерной анимации и др.;</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w:t>
      </w:r>
      <w:r w:rsidRPr="00B42DD8">
        <w:rPr>
          <w:rFonts w:eastAsia="Calibri" w:cs="Times New Roman"/>
          <w:i/>
          <w:sz w:val="26"/>
          <w:szCs w:val="26"/>
          <w:lang w:eastAsia="en-US"/>
        </w:rPr>
        <w:t>материальный объект, макет</w:t>
      </w:r>
      <w:r w:rsidRPr="00B42DD8">
        <w:rPr>
          <w:rFonts w:eastAsia="Calibri" w:cs="Times New Roman"/>
          <w:sz w:val="26"/>
          <w:szCs w:val="26"/>
          <w:lang w:eastAsia="en-US"/>
        </w:rPr>
        <w:t>, иное конструкторское изделие;</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г) </w:t>
      </w:r>
      <w:r w:rsidRPr="00B42DD8">
        <w:rPr>
          <w:rFonts w:eastAsia="Calibri" w:cs="Times New Roman"/>
          <w:i/>
          <w:sz w:val="26"/>
          <w:szCs w:val="26"/>
          <w:lang w:eastAsia="en-US"/>
        </w:rPr>
        <w:t>отчётные материалы по социальному проекту</w:t>
      </w:r>
      <w:r w:rsidRPr="00B42DD8">
        <w:rPr>
          <w:rFonts w:eastAsia="Calibri" w:cs="Times New Roman"/>
          <w:sz w:val="26"/>
          <w:szCs w:val="26"/>
          <w:lang w:eastAsia="en-US"/>
        </w:rPr>
        <w:t>, которые могут включать как тексты, так и мультимедийные продукты.</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w:t>
      </w:r>
      <w:r w:rsidRPr="00B42DD8">
        <w:rPr>
          <w:rFonts w:eastAsia="Calibri" w:cs="Times New Roman"/>
          <w:i/>
          <w:sz w:val="26"/>
          <w:szCs w:val="26"/>
          <w:lang w:eastAsia="en-US"/>
        </w:rPr>
        <w:t>состав материалов</w:t>
      </w:r>
      <w:r w:rsidRPr="00B42DD8">
        <w:rPr>
          <w:rFonts w:eastAsia="Calibri" w:cs="Times New Roman"/>
          <w:sz w:val="26"/>
          <w:szCs w:val="26"/>
          <w:lang w:eastAsia="en-US"/>
        </w:rPr>
        <w:t>, которые должны быть подготовлены по завершению проекта для его защиты, в обязательном порядке включаются:</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1) выносимый на защиту </w:t>
      </w:r>
      <w:r w:rsidRPr="00B42DD8">
        <w:rPr>
          <w:rFonts w:eastAsia="Calibri" w:cs="Times New Roman"/>
          <w:i/>
          <w:sz w:val="26"/>
          <w:szCs w:val="26"/>
          <w:lang w:eastAsia="en-US"/>
        </w:rPr>
        <w:t>продукт проектной деятельности</w:t>
      </w:r>
      <w:r w:rsidRPr="00B42DD8">
        <w:rPr>
          <w:rFonts w:eastAsia="Calibri" w:cs="Times New Roman"/>
          <w:sz w:val="26"/>
          <w:szCs w:val="26"/>
          <w:lang w:eastAsia="en-US"/>
        </w:rPr>
        <w:t xml:space="preserve">, представленный в одной из описанных выше форм; </w:t>
      </w:r>
    </w:p>
    <w:p w:rsidR="00B42DD8" w:rsidRPr="00B42DD8" w:rsidRDefault="00364E2A" w:rsidP="00B42DD8">
      <w:pPr>
        <w:tabs>
          <w:tab w:val="left" w:pos="357"/>
        </w:tabs>
        <w:suppressAutoHyphens/>
        <w:spacing w:after="0" w:line="240" w:lineRule="auto"/>
        <w:ind w:firstLine="454"/>
        <w:rPr>
          <w:rFonts w:eastAsia="Calibri" w:cs="Times New Roman"/>
          <w:sz w:val="26"/>
          <w:szCs w:val="26"/>
          <w:lang w:eastAsia="en-US"/>
        </w:rPr>
      </w:pPr>
      <w:r>
        <w:rPr>
          <w:rFonts w:eastAsia="Calibri" w:cs="Times New Roman"/>
          <w:sz w:val="26"/>
          <w:szCs w:val="26"/>
          <w:lang w:eastAsia="en-US"/>
        </w:rPr>
        <w:t>2</w:t>
      </w:r>
      <w:r w:rsidR="00B42DD8" w:rsidRPr="00B42DD8">
        <w:rPr>
          <w:rFonts w:eastAsia="Calibri" w:cs="Times New Roman"/>
          <w:sz w:val="26"/>
          <w:szCs w:val="26"/>
          <w:lang w:eastAsia="en-US"/>
        </w:rPr>
        <w:t>) </w:t>
      </w:r>
      <w:r w:rsidR="00B42DD8" w:rsidRPr="00B42DD8">
        <w:rPr>
          <w:rFonts w:eastAsia="Calibri" w:cs="Times New Roman"/>
          <w:i/>
          <w:sz w:val="26"/>
          <w:szCs w:val="26"/>
          <w:lang w:eastAsia="en-US"/>
        </w:rPr>
        <w:t>краткий отзыв руководителя,</w:t>
      </w:r>
      <w:r w:rsidR="00B42DD8" w:rsidRPr="00B42DD8">
        <w:rPr>
          <w:rFonts w:eastAsia="Calibri" w:cs="Times New Roman"/>
          <w:sz w:val="26"/>
          <w:szCs w:val="26"/>
          <w:lang w:eastAsia="en-US"/>
        </w:rPr>
        <w:t xml:space="preserve"> содержащий краткую характеристику работы учащегося в ходе выполнения проекта, в том числе: а) инициативности и самостоятельности; б) ответственности (включая динамику отношения к выполняемой работе); в) исполнительской дисциплины. При наличии в выполненной работе соответствующих оснований в отзыве может быть также отмечена новизна подхода и/или полученных решений, актуальность и практическая значимость полученных результатов.</w:t>
      </w:r>
    </w:p>
    <w:p w:rsidR="00B42DD8" w:rsidRPr="00B42DD8" w:rsidRDefault="00B42DD8" w:rsidP="00B42DD8">
      <w:pPr>
        <w:tabs>
          <w:tab w:val="left" w:pos="357"/>
        </w:tabs>
        <w:suppressAutoHyphens/>
        <w:spacing w:after="0" w:line="240" w:lineRule="auto"/>
        <w:ind w:firstLine="454"/>
        <w:rPr>
          <w:rFonts w:eastAsia="Calibri" w:cs="Times New Roman"/>
          <w:b/>
          <w:sz w:val="26"/>
          <w:szCs w:val="26"/>
          <w:lang w:eastAsia="en-US"/>
        </w:rPr>
      </w:pPr>
      <w:r w:rsidRPr="00B42DD8">
        <w:rPr>
          <w:rFonts w:eastAsia="Calibri" w:cs="Times New Roman"/>
          <w:sz w:val="26"/>
          <w:szCs w:val="26"/>
          <w:lang w:eastAsia="en-US"/>
        </w:rPr>
        <w:t xml:space="preserve">Общим требованием ко всем работам является необходимость соблюдения норм и правил цитирования, ссылок на различные источники.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разделе о</w:t>
      </w:r>
      <w:r w:rsidRPr="00B42DD8">
        <w:rPr>
          <w:rFonts w:eastAsia="Calibri" w:cs="Times New Roman"/>
          <w:b/>
          <w:sz w:val="26"/>
          <w:szCs w:val="26"/>
          <w:lang w:eastAsia="en-US"/>
        </w:rPr>
        <w:t xml:space="preserve"> требованиях к защите проекта</w:t>
      </w:r>
      <w:r w:rsidRPr="00B42DD8">
        <w:rPr>
          <w:rFonts w:eastAsia="Calibri" w:cs="Times New Roman"/>
          <w:sz w:val="26"/>
          <w:szCs w:val="26"/>
          <w:lang w:eastAsia="en-US"/>
        </w:rPr>
        <w:t xml:space="preserve"> указывается, что защита осуществляется в процессе специально организованной деятельности комиссии образовательного учреждения или на школьной конференции. Последняя форма предпочтительнее, так как имеется возможность публично представить результаты работы над проектами и продемонстрировать уровень овладения обучающимися отдельными элементами проектной деятельности. </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Результаты выполнения проекта оцениваются по итогам рассмотрения комиссией представленного продукта с краткой пояснительной запиской, презентации обучающегося и отзыва руководителя.</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b/>
          <w:sz w:val="26"/>
          <w:szCs w:val="26"/>
          <w:lang w:eastAsia="en-US"/>
        </w:rPr>
        <w:t>Критерии оценки проектной работы</w:t>
      </w:r>
      <w:r w:rsidRPr="00B42DD8">
        <w:rPr>
          <w:rFonts w:eastAsia="Calibri" w:cs="Times New Roman"/>
          <w:sz w:val="26"/>
          <w:szCs w:val="26"/>
          <w:lang w:eastAsia="en-US"/>
        </w:rPr>
        <w:t xml:space="preserve"> разрабатываются с учётом целей и задач проектной деятельности на данном этапе образования. Индивидуальный проект целесообразно оценивать по следующим критериям:</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1.</w:t>
      </w:r>
      <w:r w:rsidRPr="00B42DD8">
        <w:rPr>
          <w:rFonts w:eastAsia="Calibri" w:cs="Times New Roman"/>
          <w:b/>
          <w:sz w:val="26"/>
          <w:szCs w:val="26"/>
          <w:lang w:val="x-none" w:eastAsia="en-US"/>
        </w:rPr>
        <w:t> Способность к самостоятельному приобретению знаний и решению проблем</w:t>
      </w:r>
      <w:r w:rsidRPr="00B42DD8">
        <w:rPr>
          <w:rFonts w:eastAsia="Calibri" w:cs="Times New Roman"/>
          <w:sz w:val="26"/>
          <w:szCs w:val="26"/>
          <w:lang w:val="x-none" w:eastAsia="en-US"/>
        </w:rPr>
        <w:t>,</w:t>
      </w:r>
      <w:r w:rsidRPr="00B42DD8">
        <w:rPr>
          <w:rFonts w:eastAsia="Calibri" w:cs="Times New Roman"/>
          <w:b/>
          <w:sz w:val="26"/>
          <w:szCs w:val="26"/>
          <w:lang w:val="x-none" w:eastAsia="en-US"/>
        </w:rPr>
        <w:t xml:space="preserve"> </w:t>
      </w:r>
      <w:r w:rsidRPr="00B42DD8">
        <w:rPr>
          <w:rFonts w:eastAsia="Calibri" w:cs="Times New Roman"/>
          <w:sz w:val="26"/>
          <w:szCs w:val="26"/>
          <w:lang w:val="x-none" w:eastAsia="en-US"/>
        </w:rPr>
        <w:t>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2.</w:t>
      </w:r>
      <w:r w:rsidRPr="00B42DD8">
        <w:rPr>
          <w:rFonts w:eastAsia="Calibri" w:cs="Times New Roman"/>
          <w:b/>
          <w:sz w:val="26"/>
          <w:szCs w:val="26"/>
          <w:lang w:val="x-none" w:eastAsia="en-US"/>
        </w:rPr>
        <w:t> Сформированность предметных знаний и способов действий</w:t>
      </w:r>
      <w:r w:rsidRPr="00B42DD8">
        <w:rPr>
          <w:rFonts w:eastAsia="Calibri" w:cs="Times New Roman"/>
          <w:sz w:val="26"/>
          <w:szCs w:val="26"/>
          <w:lang w:val="x-none" w:eastAsia="en-US"/>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3.</w:t>
      </w:r>
      <w:r w:rsidRPr="00B42DD8">
        <w:rPr>
          <w:rFonts w:eastAsia="Calibri" w:cs="Times New Roman"/>
          <w:b/>
          <w:sz w:val="26"/>
          <w:szCs w:val="26"/>
          <w:lang w:val="x-none" w:eastAsia="en-US"/>
        </w:rPr>
        <w:t> Сформированность регулятивных действий</w:t>
      </w:r>
      <w:r w:rsidRPr="00B42DD8">
        <w:rPr>
          <w:rFonts w:eastAsia="Calibri" w:cs="Times New Roman"/>
          <w:sz w:val="26"/>
          <w:szCs w:val="26"/>
          <w:lang w:val="x-none" w:eastAsia="en-US"/>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sz w:val="26"/>
          <w:szCs w:val="26"/>
          <w:lang w:val="x-none" w:eastAsia="en-US"/>
        </w:rPr>
        <w:t>4.</w:t>
      </w:r>
      <w:r w:rsidRPr="00B42DD8">
        <w:rPr>
          <w:rFonts w:eastAsia="Calibri" w:cs="Times New Roman"/>
          <w:b/>
          <w:sz w:val="26"/>
          <w:szCs w:val="26"/>
          <w:lang w:val="x-none" w:eastAsia="en-US"/>
        </w:rPr>
        <w:t> Сформированность коммуникативных действий</w:t>
      </w:r>
      <w:r w:rsidRPr="00B42DD8">
        <w:rPr>
          <w:rFonts w:eastAsia="Calibri" w:cs="Times New Roman"/>
          <w:sz w:val="26"/>
          <w:szCs w:val="26"/>
          <w:lang w:val="x-none" w:eastAsia="en-US"/>
        </w:rPr>
        <w:t>, проявляющаяся в умении ясно изложить и оформить выполненную работу, представить её результаты, аргументированно ответить на вопросы.</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Результаты выполненного проекта могут быть описаны на основе интегрального (уровневого) подхода или на основе аналитического подхода.</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При </w:t>
      </w:r>
      <w:r w:rsidRPr="00B42DD8">
        <w:rPr>
          <w:rFonts w:eastAsia="Calibri" w:cs="Times New Roman"/>
          <w:b/>
          <w:i/>
          <w:sz w:val="26"/>
          <w:szCs w:val="26"/>
          <w:lang w:eastAsia="en-US"/>
        </w:rPr>
        <w:t>интегральном описании</w:t>
      </w:r>
      <w:r w:rsidRPr="00B42DD8">
        <w:rPr>
          <w:rFonts w:eastAsia="Calibri" w:cs="Times New Roman"/>
          <w:sz w:val="26"/>
          <w:szCs w:val="26"/>
          <w:lang w:eastAsia="en-US"/>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w:t>
      </w:r>
      <w:r w:rsidR="00AC40BC">
        <w:rPr>
          <w:rFonts w:eastAsia="Calibri" w:cs="Times New Roman"/>
          <w:sz w:val="26"/>
          <w:szCs w:val="26"/>
          <w:lang w:eastAsia="en-US"/>
        </w:rPr>
        <w:t>продукта</w:t>
      </w:r>
      <w:r w:rsidRPr="00B42DD8">
        <w:rPr>
          <w:rFonts w:eastAsia="Calibri" w:cs="Times New Roman"/>
          <w:sz w:val="26"/>
          <w:szCs w:val="26"/>
          <w:lang w:eastAsia="en-US"/>
        </w:rPr>
        <w:t>, отзыва, презентации) по каждому из четырёх названных выше критериев.</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lastRenderedPageBreak/>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B42DD8">
        <w:rPr>
          <w:rFonts w:eastAsia="Calibri" w:cs="Times New Roman"/>
          <w:i/>
          <w:sz w:val="26"/>
          <w:szCs w:val="26"/>
          <w:lang w:eastAsia="en-US"/>
        </w:rPr>
        <w:t xml:space="preserve">базовый </w:t>
      </w:r>
      <w:r w:rsidRPr="00B42DD8">
        <w:rPr>
          <w:rFonts w:eastAsia="Calibri" w:cs="Times New Roman"/>
          <w:sz w:val="26"/>
          <w:szCs w:val="26"/>
          <w:lang w:eastAsia="en-US"/>
        </w:rPr>
        <w:t>и</w:t>
      </w:r>
      <w:r w:rsidRPr="00B42DD8">
        <w:rPr>
          <w:rFonts w:eastAsia="Calibri" w:cs="Times New Roman"/>
          <w:i/>
          <w:sz w:val="26"/>
          <w:szCs w:val="26"/>
          <w:lang w:eastAsia="en-US"/>
        </w:rPr>
        <w:t xml:space="preserve"> повышенный</w:t>
      </w:r>
      <w:r w:rsidRPr="00B42DD8">
        <w:rPr>
          <w:rFonts w:eastAsia="Calibri" w:cs="Times New Roman"/>
          <w:sz w:val="26"/>
          <w:szCs w:val="26"/>
          <w:lang w:eastAsia="en-US"/>
        </w:rPr>
        <w:t xml:space="preserve">. Главное отличие выделенных уровней состоит в </w:t>
      </w:r>
      <w:r w:rsidRPr="00B42DD8">
        <w:rPr>
          <w:rFonts w:eastAsia="Calibri" w:cs="Times New Roman"/>
          <w:sz w:val="26"/>
          <w:szCs w:val="26"/>
          <w:u w:val="single"/>
          <w:lang w:eastAsia="en-US"/>
        </w:rPr>
        <w:t>степени самостоятельности</w:t>
      </w:r>
      <w:r w:rsidRPr="00B42DD8">
        <w:rPr>
          <w:rFonts w:eastAsia="Calibri" w:cs="Times New Roman"/>
          <w:sz w:val="26"/>
          <w:szCs w:val="26"/>
          <w:lang w:eastAsia="en-US"/>
        </w:rPr>
        <w:t xml:space="preserve"> обучающегося в ходе выполнения проекта, поэтому выявление и фиксация в ходе защиты того, что обучающийся способен выполнять самостоятельно, а что — только с помощью руководителя проекта, являются основной задачей оценочной деятельности.</w:t>
      </w:r>
    </w:p>
    <w:p w:rsidR="00B42DD8" w:rsidRPr="00B42DD8" w:rsidRDefault="00B42DD8" w:rsidP="00B42DD8">
      <w:pPr>
        <w:tabs>
          <w:tab w:val="left" w:pos="0"/>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Решение о том, что проект выполнен на повышенном уровне, принимается при условии, что: 1) 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Сформированность предметных знаний и способов действий может быть зафиксирована на базовом уровне; 2) 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Решение о том, что проект выполнен на базовом уровне, принимается при условии, что: 1) такая оценка выставлена комиссией по каждому из предъявляемых критериев; 2) продемонстрированы </w:t>
      </w:r>
      <w:r w:rsidRPr="00B42DD8">
        <w:rPr>
          <w:rFonts w:eastAsia="Calibri" w:cs="Times New Roman"/>
          <w:sz w:val="26"/>
          <w:szCs w:val="26"/>
          <w:u w:val="single"/>
          <w:lang w:eastAsia="en-US"/>
        </w:rPr>
        <w:t>все</w:t>
      </w:r>
      <w:r w:rsidRPr="00B42DD8">
        <w:rPr>
          <w:rFonts w:eastAsia="Calibri" w:cs="Times New Roman"/>
          <w:sz w:val="26"/>
          <w:szCs w:val="26"/>
          <w:lang w:eastAsia="en-US"/>
        </w:rPr>
        <w:t xml:space="preserve">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 3) даны ответы на вопросы.</w:t>
      </w:r>
    </w:p>
    <w:p w:rsidR="00303E52"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 случае выдающихся проектов комиссия может подготовить особое заключение о достоинствах проекта</w:t>
      </w:r>
      <w:r w:rsidR="00303E52">
        <w:rPr>
          <w:rFonts w:eastAsia="Calibri" w:cs="Times New Roman"/>
          <w:sz w:val="26"/>
          <w:szCs w:val="26"/>
          <w:lang w:eastAsia="en-US"/>
        </w:rPr>
        <w:t>.</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B42DD8" w:rsidRPr="00B42DD8" w:rsidRDefault="00B42DD8" w:rsidP="00B42DD8">
      <w:pPr>
        <w:tabs>
          <w:tab w:val="left" w:pos="357"/>
        </w:tabs>
        <w:suppressAutoHyphen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Результаты выполнения индивидуального проекта могут рассматриваться как дополнительное основание при зачислении выпускника общеобразовательного учреждения на избранное им направление профильного образования.</w:t>
      </w:r>
    </w:p>
    <w:p w:rsidR="00303E52" w:rsidRDefault="00303E52" w:rsidP="00B42DD8">
      <w:pPr>
        <w:spacing w:after="200" w:line="240" w:lineRule="auto"/>
        <w:ind w:firstLine="454"/>
        <w:jc w:val="center"/>
        <w:outlineLvl w:val="0"/>
        <w:rPr>
          <w:rFonts w:eastAsia="Calibri" w:cs="Times New Roman"/>
          <w:sz w:val="26"/>
          <w:szCs w:val="26"/>
          <w:lang w:eastAsia="en-US"/>
        </w:rPr>
      </w:pPr>
    </w:p>
    <w:p w:rsidR="00B42DD8" w:rsidRPr="00B42DD8" w:rsidRDefault="00D9364F" w:rsidP="00B42DD8">
      <w:pPr>
        <w:spacing w:after="200" w:line="240" w:lineRule="auto"/>
        <w:ind w:firstLine="454"/>
        <w:jc w:val="center"/>
        <w:outlineLvl w:val="0"/>
        <w:rPr>
          <w:rFonts w:eastAsia="Calibri" w:cs="Times New Roman"/>
          <w:b/>
          <w:sz w:val="26"/>
          <w:szCs w:val="26"/>
          <w:lang w:eastAsia="en-US"/>
        </w:rPr>
      </w:pPr>
      <w:r>
        <w:rPr>
          <w:rFonts w:eastAsia="Calibri" w:cs="Times New Roman"/>
          <w:b/>
          <w:sz w:val="26"/>
          <w:szCs w:val="26"/>
          <w:lang w:eastAsia="en-US"/>
        </w:rPr>
        <w:t>1.3.2</w:t>
      </w:r>
      <w:r w:rsidR="00B42DD8" w:rsidRPr="00B42DD8">
        <w:rPr>
          <w:rFonts w:eastAsia="Calibri" w:cs="Times New Roman"/>
          <w:b/>
          <w:sz w:val="26"/>
          <w:szCs w:val="26"/>
          <w:lang w:eastAsia="en-US"/>
        </w:rPr>
        <w:t>.</w:t>
      </w:r>
      <w:r>
        <w:rPr>
          <w:rFonts w:eastAsia="Calibri" w:cs="Times New Roman"/>
          <w:b/>
          <w:sz w:val="26"/>
          <w:szCs w:val="26"/>
          <w:lang w:eastAsia="en-US"/>
        </w:rPr>
        <w:t>2</w:t>
      </w:r>
      <w:r w:rsidR="00B42DD8" w:rsidRPr="00B42DD8">
        <w:rPr>
          <w:rFonts w:eastAsia="Calibri" w:cs="Times New Roman"/>
          <w:b/>
          <w:sz w:val="26"/>
          <w:szCs w:val="26"/>
          <w:lang w:eastAsia="en-US"/>
        </w:rPr>
        <w:t> Особенности оценки предметных результатов</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Оценка предметных результатов</w:t>
      </w:r>
      <w:r w:rsidRPr="00B42DD8">
        <w:rPr>
          <w:rFonts w:eastAsia="Calibri" w:cs="Times New Roman"/>
          <w:b/>
          <w:sz w:val="26"/>
          <w:szCs w:val="26"/>
          <w:lang w:eastAsia="en-US"/>
        </w:rPr>
        <w:t xml:space="preserve"> </w:t>
      </w:r>
      <w:r w:rsidRPr="00B42DD8">
        <w:rPr>
          <w:rFonts w:eastAsia="Calibri" w:cs="Times New Roman"/>
          <w:bCs/>
          <w:sz w:val="26"/>
          <w:szCs w:val="26"/>
          <w:lang w:eastAsia="en-US"/>
        </w:rPr>
        <w:t xml:space="preserve">представляет собой оценку достижения обучающимся </w:t>
      </w:r>
      <w:r w:rsidRPr="00B42DD8">
        <w:rPr>
          <w:rFonts w:eastAsia="Calibri" w:cs="Times New Roman"/>
          <w:sz w:val="26"/>
          <w:szCs w:val="26"/>
          <w:lang w:eastAsia="en-US"/>
        </w:rPr>
        <w:t>планируемых результатов по отдельным предметам.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Формирование этих результатов обеспечивается за счёт основных компонентов образовательного процесса — учебных предметов.</w:t>
      </w:r>
    </w:p>
    <w:p w:rsid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bCs/>
          <w:iCs/>
          <w:sz w:val="26"/>
          <w:szCs w:val="26"/>
          <w:lang w:eastAsia="en-US"/>
        </w:rPr>
        <w:t xml:space="preserve">Основным </w:t>
      </w:r>
      <w:r w:rsidRPr="00B42DD8">
        <w:rPr>
          <w:rFonts w:eastAsia="Calibri" w:cs="Times New Roman"/>
          <w:b/>
          <w:bCs/>
          <w:iCs/>
          <w:sz w:val="26"/>
          <w:szCs w:val="26"/>
          <w:lang w:eastAsia="en-US"/>
        </w:rPr>
        <w:t>объектом</w:t>
      </w:r>
      <w:r w:rsidRPr="00B42DD8">
        <w:rPr>
          <w:rFonts w:eastAsia="Calibri" w:cs="Times New Roman"/>
          <w:bCs/>
          <w:iCs/>
          <w:sz w:val="26"/>
          <w:szCs w:val="26"/>
          <w:lang w:eastAsia="en-US"/>
        </w:rPr>
        <w:t xml:space="preserve"> оценки предметных результатов в соответствии с требованиями Стандарта является </w:t>
      </w:r>
      <w:r w:rsidRPr="00B42DD8">
        <w:rPr>
          <w:rFonts w:eastAsia="Calibri" w:cs="Times New Roman"/>
          <w:sz w:val="26"/>
          <w:szCs w:val="26"/>
          <w:lang w:eastAsia="en-US"/>
        </w:rPr>
        <w:t>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метапредметных (познавательных, регулятивных, коммуникативных) действий.</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Для оценки предметных результатов предлагаются следую</w:t>
      </w:r>
      <w:r w:rsidRPr="006C3D92">
        <w:rPr>
          <w:rFonts w:cs="Times New Roman"/>
          <w:color w:val="000000"/>
          <w:spacing w:val="-2"/>
          <w:sz w:val="26"/>
          <w:szCs w:val="26"/>
        </w:rPr>
        <w:t xml:space="preserve">щие критерии: </w:t>
      </w:r>
      <w:r w:rsidRPr="006C3D92">
        <w:rPr>
          <w:rFonts w:cs="Times New Roman"/>
          <w:b/>
          <w:bCs/>
          <w:i/>
          <w:iCs/>
          <w:color w:val="000000"/>
          <w:spacing w:val="-2"/>
          <w:sz w:val="26"/>
          <w:szCs w:val="26"/>
        </w:rPr>
        <w:t>знание и понимание</w:t>
      </w:r>
      <w:r w:rsidRPr="006C3D92">
        <w:rPr>
          <w:rFonts w:cs="Times New Roman"/>
          <w:color w:val="000000"/>
          <w:spacing w:val="-2"/>
          <w:sz w:val="26"/>
          <w:szCs w:val="26"/>
        </w:rPr>
        <w:t xml:space="preserve">, </w:t>
      </w:r>
      <w:r w:rsidRPr="006C3D92">
        <w:rPr>
          <w:rFonts w:cs="Times New Roman"/>
          <w:b/>
          <w:bCs/>
          <w:i/>
          <w:iCs/>
          <w:color w:val="000000"/>
          <w:spacing w:val="-2"/>
          <w:sz w:val="26"/>
          <w:szCs w:val="26"/>
        </w:rPr>
        <w:t>применение</w:t>
      </w:r>
      <w:r w:rsidRPr="006C3D92">
        <w:rPr>
          <w:rFonts w:cs="Times New Roman"/>
          <w:color w:val="000000"/>
          <w:spacing w:val="-2"/>
          <w:sz w:val="26"/>
          <w:szCs w:val="26"/>
        </w:rPr>
        <w:t xml:space="preserve">, </w:t>
      </w:r>
      <w:r w:rsidRPr="006C3D92">
        <w:rPr>
          <w:rFonts w:cs="Times New Roman"/>
          <w:b/>
          <w:bCs/>
          <w:i/>
          <w:iCs/>
          <w:color w:val="000000"/>
          <w:spacing w:val="-2"/>
          <w:sz w:val="26"/>
          <w:szCs w:val="26"/>
        </w:rPr>
        <w:t>функцио</w:t>
      </w:r>
      <w:r w:rsidRPr="006C3D92">
        <w:rPr>
          <w:rFonts w:cs="Times New Roman"/>
          <w:b/>
          <w:bCs/>
          <w:i/>
          <w:iCs/>
          <w:color w:val="000000"/>
          <w:sz w:val="26"/>
          <w:szCs w:val="26"/>
        </w:rPr>
        <w:t>нальность</w:t>
      </w:r>
      <w:r w:rsidRPr="006C3D92">
        <w:rPr>
          <w:rFonts w:cs="Times New Roman"/>
          <w:color w:val="000000"/>
          <w:sz w:val="26"/>
          <w:szCs w:val="26"/>
        </w:rPr>
        <w:t>.</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Обобщенный критерий «</w:t>
      </w:r>
      <w:r w:rsidRPr="006C3D92">
        <w:rPr>
          <w:rFonts w:cs="Times New Roman"/>
          <w:b/>
          <w:bCs/>
          <w:color w:val="000000"/>
          <w:sz w:val="26"/>
          <w:szCs w:val="26"/>
        </w:rPr>
        <w:t>Знание и понимание</w:t>
      </w:r>
      <w:r w:rsidRPr="006C3D92">
        <w:rPr>
          <w:rFonts w:cs="Times New Roman"/>
          <w:color w:val="000000"/>
          <w:sz w:val="26"/>
          <w:szCs w:val="26"/>
        </w:rPr>
        <w:t>» включает знание и понимание роли изучаемой области знания/вида деятельности в различных контекстах, знание и понимание терминологии, понятий и идей, а также процедурных знаний или алгоритмов.</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Обобщенный критерий «</w:t>
      </w:r>
      <w:r w:rsidRPr="006C3D92">
        <w:rPr>
          <w:rFonts w:cs="Times New Roman"/>
          <w:b/>
          <w:bCs/>
          <w:color w:val="000000"/>
          <w:sz w:val="26"/>
          <w:szCs w:val="26"/>
        </w:rPr>
        <w:t>Применение</w:t>
      </w:r>
      <w:r w:rsidRPr="006C3D92">
        <w:rPr>
          <w:rFonts w:cs="Times New Roman"/>
          <w:color w:val="000000"/>
          <w:sz w:val="26"/>
          <w:szCs w:val="26"/>
        </w:rPr>
        <w:t>» включает:</w:t>
      </w:r>
    </w:p>
    <w:p w:rsidR="006C3D92" w:rsidRPr="00EF4E5D" w:rsidRDefault="006C3D92" w:rsidP="00EF4E5D">
      <w:pPr>
        <w:pStyle w:val="a6"/>
        <w:numPr>
          <w:ilvl w:val="0"/>
          <w:numId w:val="24"/>
        </w:numPr>
        <w:autoSpaceDE w:val="0"/>
        <w:autoSpaceDN w:val="0"/>
        <w:adjustRightInd w:val="0"/>
        <w:spacing w:after="0" w:line="240" w:lineRule="atLeast"/>
        <w:textAlignment w:val="center"/>
        <w:rPr>
          <w:rFonts w:cs="Times New Roman"/>
          <w:color w:val="000000"/>
          <w:sz w:val="26"/>
          <w:szCs w:val="26"/>
        </w:rPr>
      </w:pPr>
      <w:r w:rsidRPr="00EF4E5D">
        <w:rPr>
          <w:rFonts w:cs="Times New Roman"/>
          <w:color w:val="000000"/>
          <w:sz w:val="26"/>
          <w:szCs w:val="26"/>
        </w:rPr>
        <w:t>использование изучаемого материала при решении учебных задач/проблем, различающихся сложностью предметного содержания, сочетанием когнитивных операций и универсальных познавательных действий, степенью проработанности в учебном процессе;</w:t>
      </w:r>
    </w:p>
    <w:p w:rsidR="006C3D92" w:rsidRPr="00EF4E5D" w:rsidRDefault="006C3D92" w:rsidP="00EF4E5D">
      <w:pPr>
        <w:pStyle w:val="a6"/>
        <w:numPr>
          <w:ilvl w:val="0"/>
          <w:numId w:val="24"/>
        </w:numPr>
        <w:autoSpaceDE w:val="0"/>
        <w:autoSpaceDN w:val="0"/>
        <w:adjustRightInd w:val="0"/>
        <w:spacing w:after="0" w:line="240" w:lineRule="atLeast"/>
        <w:textAlignment w:val="center"/>
        <w:rPr>
          <w:rFonts w:cs="Times New Roman"/>
          <w:color w:val="000000"/>
          <w:sz w:val="26"/>
          <w:szCs w:val="26"/>
        </w:rPr>
      </w:pPr>
      <w:r w:rsidRPr="00EF4E5D">
        <w:rPr>
          <w:rFonts w:cs="Times New Roman"/>
          <w:color w:val="000000"/>
          <w:sz w:val="26"/>
          <w:szCs w:val="26"/>
        </w:rPr>
        <w:lastRenderedPageBreak/>
        <w:t xml:space="preserve">использование </w:t>
      </w:r>
      <w:r w:rsidRPr="00EF4E5D">
        <w:rPr>
          <w:rFonts w:cs="Times New Roman"/>
          <w:i/>
          <w:iCs/>
          <w:color w:val="000000"/>
          <w:sz w:val="26"/>
          <w:szCs w:val="26"/>
        </w:rPr>
        <w:t>специфических для предмета способов действий и видов деятельности</w:t>
      </w:r>
      <w:r w:rsidRPr="00EF4E5D">
        <w:rPr>
          <w:rFonts w:cs="Times New Roman"/>
          <w:color w:val="000000"/>
          <w:sz w:val="26"/>
          <w:szCs w:val="26"/>
        </w:rPr>
        <w:t xml:space="preserve"> по получению нового знания, его интерпретации, применению и преобразованию при решении учебных задач/проблем, в том числе в ходе поисковой деятельности, учебно-исследовательской и учебно-проектной деятельности.</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Обобщенный критерий «</w:t>
      </w:r>
      <w:r w:rsidRPr="006C3D92">
        <w:rPr>
          <w:rFonts w:cs="Times New Roman"/>
          <w:b/>
          <w:bCs/>
          <w:color w:val="000000"/>
          <w:sz w:val="26"/>
          <w:szCs w:val="26"/>
        </w:rPr>
        <w:t>Функциональность</w:t>
      </w:r>
      <w:r w:rsidRPr="006C3D92">
        <w:rPr>
          <w:rFonts w:cs="Times New Roman"/>
          <w:color w:val="000000"/>
          <w:sz w:val="26"/>
          <w:szCs w:val="26"/>
        </w:rPr>
        <w:t xml:space="preserve">» включает использование </w:t>
      </w:r>
      <w:r w:rsidRPr="006C3D92">
        <w:rPr>
          <w:rFonts w:cs="Times New Roman"/>
          <w:i/>
          <w:iCs/>
          <w:color w:val="000000"/>
          <w:sz w:val="26"/>
          <w:szCs w:val="26"/>
        </w:rPr>
        <w:t>теоретического материала</w:t>
      </w:r>
      <w:r w:rsidRPr="006C3D92">
        <w:rPr>
          <w:rFonts w:cs="Times New Roman"/>
          <w:color w:val="000000"/>
          <w:sz w:val="26"/>
          <w:szCs w:val="26"/>
        </w:rPr>
        <w:t xml:space="preserve">, </w:t>
      </w:r>
      <w:r w:rsidRPr="006C3D92">
        <w:rPr>
          <w:rFonts w:cs="Times New Roman"/>
          <w:i/>
          <w:iCs/>
          <w:color w:val="000000"/>
          <w:sz w:val="26"/>
          <w:szCs w:val="26"/>
        </w:rPr>
        <w:t>методологического и процедурного знания</w:t>
      </w:r>
      <w:r w:rsidRPr="006C3D92">
        <w:rPr>
          <w:rFonts w:cs="Times New Roman"/>
          <w:color w:val="000000"/>
          <w:sz w:val="26"/>
          <w:szCs w:val="26"/>
        </w:rPr>
        <w:t xml:space="preserve"> при решении </w:t>
      </w:r>
      <w:r w:rsidRPr="006C3D92">
        <w:rPr>
          <w:rFonts w:cs="Times New Roman"/>
          <w:b/>
          <w:bCs/>
          <w:i/>
          <w:iCs/>
          <w:color w:val="000000"/>
          <w:sz w:val="26"/>
          <w:szCs w:val="26"/>
        </w:rPr>
        <w:t>внеучебных проблем</w:t>
      </w:r>
      <w:r w:rsidRPr="006C3D92">
        <w:rPr>
          <w:rFonts w:cs="Times New Roman"/>
          <w:color w:val="000000"/>
          <w:sz w:val="26"/>
          <w:szCs w:val="26"/>
        </w:rPr>
        <w:t>, различающихся сложностью предметного содержания, читательских умений, контекста, а также сочетанием когнитивных операций.</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 xml:space="preserve">В отличие от оценки способности обучающихся к решению учебно-познавательных и учебно-практических задач, основанных на изучаемом учебном материале, с использованием критериев «знание и понимание» и «применение», оценка функциональной грамотности направлена на выявление способности обучающихся применять предметные знания и умения во внеучебной ситуации, в ситуациях, приближенных к реальной жизни. </w:t>
      </w:r>
    </w:p>
    <w:p w:rsidR="006C3D92" w:rsidRPr="006C3D92" w:rsidRDefault="006C3D92" w:rsidP="006C3D92">
      <w:pPr>
        <w:autoSpaceDE w:val="0"/>
        <w:autoSpaceDN w:val="0"/>
        <w:adjustRightInd w:val="0"/>
        <w:spacing w:after="0" w:line="240" w:lineRule="atLeast"/>
        <w:textAlignment w:val="center"/>
        <w:rPr>
          <w:rFonts w:cs="Times New Roman"/>
          <w:color w:val="000000"/>
          <w:sz w:val="26"/>
          <w:szCs w:val="26"/>
        </w:rPr>
      </w:pPr>
      <w:r w:rsidRPr="006C3D92">
        <w:rPr>
          <w:rFonts w:cs="Times New Roman"/>
          <w:color w:val="000000"/>
          <w:sz w:val="26"/>
          <w:szCs w:val="26"/>
        </w:rPr>
        <w:t>При оценке сформированности предметных результатов по критерию «функциональность» разделяют:</w:t>
      </w:r>
    </w:p>
    <w:p w:rsidR="006C3D92" w:rsidRPr="00EF4E5D" w:rsidRDefault="006C3D92" w:rsidP="00EF4E5D">
      <w:pPr>
        <w:pStyle w:val="a6"/>
        <w:numPr>
          <w:ilvl w:val="0"/>
          <w:numId w:val="25"/>
        </w:numPr>
        <w:autoSpaceDE w:val="0"/>
        <w:autoSpaceDN w:val="0"/>
        <w:adjustRightInd w:val="0"/>
        <w:spacing w:after="0" w:line="240" w:lineRule="atLeast"/>
        <w:textAlignment w:val="center"/>
        <w:rPr>
          <w:rFonts w:cs="Times New Roman"/>
          <w:color w:val="000000"/>
          <w:sz w:val="26"/>
          <w:szCs w:val="26"/>
        </w:rPr>
      </w:pPr>
      <w:r w:rsidRPr="00EF4E5D">
        <w:rPr>
          <w:rFonts w:cs="Times New Roman"/>
          <w:color w:val="000000"/>
          <w:sz w:val="26"/>
          <w:szCs w:val="26"/>
        </w:rPr>
        <w:t>оценку сформированности отдельных элементов функциональной грамотности в ходе изучения отдельных предметов, т.е. способности применить изученные знания и умения при решении нетипичных задач, которые связаны с внеучебными ситуа</w:t>
      </w:r>
      <w:r w:rsidR="00531AED">
        <w:rPr>
          <w:rFonts w:cs="Times New Roman"/>
          <w:color w:val="000000"/>
          <w:sz w:val="26"/>
          <w:szCs w:val="26"/>
        </w:rPr>
        <w:t>циями и не содержат явного указа</w:t>
      </w:r>
      <w:r w:rsidRPr="00EF4E5D">
        <w:rPr>
          <w:rFonts w:cs="Times New Roman"/>
          <w:color w:val="000000"/>
          <w:sz w:val="26"/>
          <w:szCs w:val="26"/>
        </w:rPr>
        <w:t>ния на способ решения; эта оценка осуществляется учителем в рамках формирующего оценивания по предложенным критериям;</w:t>
      </w:r>
    </w:p>
    <w:p w:rsidR="006C3D92" w:rsidRPr="00EF4E5D" w:rsidRDefault="006C3D92" w:rsidP="00EF4E5D">
      <w:pPr>
        <w:pStyle w:val="a6"/>
        <w:numPr>
          <w:ilvl w:val="0"/>
          <w:numId w:val="25"/>
        </w:numPr>
        <w:autoSpaceDE w:val="0"/>
        <w:autoSpaceDN w:val="0"/>
        <w:adjustRightInd w:val="0"/>
        <w:spacing w:after="0" w:line="240" w:lineRule="atLeast"/>
        <w:textAlignment w:val="center"/>
        <w:rPr>
          <w:rFonts w:cs="Times New Roman"/>
          <w:color w:val="000000"/>
          <w:sz w:val="26"/>
          <w:szCs w:val="26"/>
        </w:rPr>
      </w:pPr>
      <w:r w:rsidRPr="00EF4E5D">
        <w:rPr>
          <w:rFonts w:cs="Times New Roman"/>
          <w:color w:val="000000"/>
          <w:sz w:val="26"/>
          <w:szCs w:val="26"/>
        </w:rPr>
        <w:t>оценку сформированности отдельных элементов функциональной грамотности в ходе изучения отдельных предметов, не связанных напрямую с изучаемым материалом, например</w:t>
      </w:r>
      <w:r w:rsidR="002A2277">
        <w:rPr>
          <w:rFonts w:cs="Times New Roman"/>
          <w:color w:val="000000"/>
          <w:sz w:val="26"/>
          <w:szCs w:val="26"/>
        </w:rPr>
        <w:t>,</w:t>
      </w:r>
      <w:r w:rsidRPr="00EF4E5D">
        <w:rPr>
          <w:rFonts w:cs="Times New Roman"/>
          <w:color w:val="000000"/>
          <w:sz w:val="26"/>
          <w:szCs w:val="26"/>
        </w:rPr>
        <w:t xml:space="preserve"> элементов читательской грамотности (смыслового чтения); эта оценка также осуществляется учителем в рамках формирующего оценивания по предложенным критериям;</w:t>
      </w:r>
    </w:p>
    <w:p w:rsidR="006C3D92" w:rsidRPr="001527C7" w:rsidRDefault="006C3D92" w:rsidP="001527C7">
      <w:pPr>
        <w:pStyle w:val="a6"/>
        <w:numPr>
          <w:ilvl w:val="0"/>
          <w:numId w:val="25"/>
        </w:numPr>
        <w:autoSpaceDE w:val="0"/>
        <w:autoSpaceDN w:val="0"/>
        <w:adjustRightInd w:val="0"/>
        <w:spacing w:after="0" w:line="240" w:lineRule="atLeast"/>
        <w:textAlignment w:val="center"/>
        <w:rPr>
          <w:rFonts w:cs="Times New Roman"/>
          <w:color w:val="000000"/>
          <w:sz w:val="26"/>
          <w:szCs w:val="26"/>
        </w:rPr>
      </w:pPr>
      <w:r w:rsidRPr="00EF4E5D">
        <w:rPr>
          <w:rFonts w:cs="Times New Roman"/>
          <w:color w:val="000000"/>
          <w:sz w:val="26"/>
          <w:szCs w:val="26"/>
        </w:rPr>
        <w:t>оценку сформированности собственно функциональной грамотности, построенной на содержании различных предметов и внеучебных ситуациях. Такие процедуры строятся на специальном инструментарии, не опирающемся напрямую на изучаемый программный материал. В них оценивается способность применения (переноса) знаний и умений, сформированных на отдельных предметах, при решении различных задач. Эти процедуры целесообразно проводить в рамках внутришкольного мониторинга.</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Система оценки предметных результатов освоения учебных программ с учётом уровневого подхода, принятого в Стандарте, предполагает </w:t>
      </w:r>
      <w:r w:rsidRPr="008875B0">
        <w:rPr>
          <w:rFonts w:eastAsia="Calibri" w:cs="Times New Roman"/>
          <w:sz w:val="26"/>
          <w:szCs w:val="26"/>
          <w:lang w:eastAsia="en-US"/>
        </w:rPr>
        <w:t>выделение базового уровня достижений как точки отсчёта</w:t>
      </w:r>
      <w:r w:rsidRPr="00B42DD8">
        <w:rPr>
          <w:rFonts w:eastAsia="Calibri" w:cs="Times New Roman"/>
          <w:sz w:val="26"/>
          <w:szCs w:val="26"/>
          <w:lang w:eastAsia="en-US"/>
        </w:rPr>
        <w:t xml:space="preserve"> при построении всей системы оценки и организации индивидуальной работы с обучающимися.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Реальные достижения обучающихся могут соответствовать базовому уровню, а могут отличаться от него как в сторону превышения, так и в сторону недостижения.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Практика показывает, что для описания достижений обучающихся целесообразно установить следующие пять уровней.</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b/>
          <w:sz w:val="26"/>
          <w:szCs w:val="26"/>
          <w:lang w:eastAsia="en-US"/>
        </w:rPr>
        <w:t>Базовый уровень достижений</w:t>
      </w:r>
      <w:r w:rsidRPr="00B42DD8">
        <w:rPr>
          <w:rFonts w:eastAsia="Calibri" w:cs="Times New Roman"/>
          <w:sz w:val="26"/>
          <w:szCs w:val="26"/>
          <w:lang w:eastAsia="en-US"/>
        </w:rPr>
        <w:t xml:space="preserve"> — уровень, который демонстрирует освоение учебных действий с опорной системой знаний в рамках диапазона (круга) выделенных задач. Овладение базовым уровнем является достаточным для продолжения обучения на следующей ступени образования, но не по профильному направлению. Достижению базового уровня соответствует оценке «удовлетворительно» (или отметка «3».).</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Превышение базового уровня свидетельствует об усвоении опорной системы знаний на уровне осознанного произвольного овладения учебными действиями, а также о кругозоре, широте (или избирательности) интересов. Целесообразно выделить следующие два уровня,</w:t>
      </w:r>
      <w:r w:rsidRPr="00B42DD8">
        <w:rPr>
          <w:rFonts w:eastAsia="Calibri" w:cs="Times New Roman"/>
          <w:b/>
          <w:sz w:val="26"/>
          <w:szCs w:val="26"/>
          <w:lang w:eastAsia="en-US"/>
        </w:rPr>
        <w:t xml:space="preserve"> превышающие базовый</w:t>
      </w:r>
      <w:r w:rsidRPr="00B42DD8">
        <w:rPr>
          <w:rFonts w:eastAsia="Calibri" w:cs="Times New Roman"/>
          <w:sz w:val="26"/>
          <w:szCs w:val="26"/>
          <w:lang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b/>
          <w:sz w:val="26"/>
          <w:szCs w:val="26"/>
          <w:lang w:val="x-none" w:eastAsia="en-US"/>
        </w:rPr>
        <w:t>повышенный</w:t>
      </w:r>
      <w:r w:rsidRPr="00B42DD8">
        <w:rPr>
          <w:rFonts w:eastAsia="Calibri" w:cs="Times New Roman"/>
          <w:sz w:val="26"/>
          <w:szCs w:val="26"/>
          <w:lang w:val="x-none" w:eastAsia="en-US"/>
        </w:rPr>
        <w:t xml:space="preserve"> </w:t>
      </w:r>
      <w:r w:rsidRPr="00B42DD8">
        <w:rPr>
          <w:rFonts w:eastAsia="Calibri" w:cs="Times New Roman"/>
          <w:b/>
          <w:sz w:val="26"/>
          <w:szCs w:val="26"/>
          <w:lang w:val="x-none" w:eastAsia="en-US"/>
        </w:rPr>
        <w:t>уровень</w:t>
      </w:r>
      <w:r w:rsidRPr="00B42DD8">
        <w:rPr>
          <w:rFonts w:eastAsia="Calibri" w:cs="Times New Roman"/>
          <w:sz w:val="26"/>
          <w:szCs w:val="26"/>
          <w:lang w:val="x-none" w:eastAsia="en-US"/>
        </w:rPr>
        <w:t xml:space="preserve"> достижения планируемых результатов, оценка «хорошо» (отметка «4»);</w:t>
      </w:r>
    </w:p>
    <w:p w:rsid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lastRenderedPageBreak/>
        <w:t>• </w:t>
      </w:r>
      <w:r w:rsidRPr="00B42DD8">
        <w:rPr>
          <w:rFonts w:eastAsia="Calibri" w:cs="Times New Roman"/>
          <w:b/>
          <w:sz w:val="26"/>
          <w:szCs w:val="26"/>
          <w:lang w:val="x-none" w:eastAsia="en-US"/>
        </w:rPr>
        <w:t xml:space="preserve">высокий уровень </w:t>
      </w:r>
      <w:r w:rsidRPr="00B42DD8">
        <w:rPr>
          <w:rFonts w:eastAsia="Calibri" w:cs="Times New Roman"/>
          <w:sz w:val="26"/>
          <w:szCs w:val="26"/>
          <w:lang w:val="x-none" w:eastAsia="en-US"/>
        </w:rPr>
        <w:t>достижения планируемых результатов, оценка «отлично» (отметка «5»).</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Повышенный и высокий уровни достижения отличаются по полноте освоения планируемых результатов, уровню овладения учебными действиями и сформированностью интересов к данной предметной области.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Индивидуальные траектории обучения обучающихся, демонстрирующих повышенный и высокий уровни достижений, целесообразно формировать с учётом интересов этих обучающихся и их планов на будущее. При наличии устойчивых интересов к учебному предмету и основательной подготовки по нему такие обучающиеся могут быть вовлечены в проектную деятельность по предмету и сориентированы на продолжение обучения в старших классах по данному профилю.</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Недостижение базового уровня (пониженный и низкий уровни достижений) фиксируется в зависимости от объёма и уровня освоенного и неосвоенного содержания предмета. </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Как правило, </w:t>
      </w:r>
      <w:r w:rsidRPr="00B42DD8">
        <w:rPr>
          <w:rFonts w:eastAsia="Calibri" w:cs="Times New Roman"/>
          <w:b/>
          <w:sz w:val="26"/>
          <w:szCs w:val="26"/>
          <w:lang w:eastAsia="en-US"/>
        </w:rPr>
        <w:t>пониженный уровень</w:t>
      </w:r>
      <w:r w:rsidRPr="00B42DD8">
        <w:rPr>
          <w:rFonts w:eastAsia="Calibri" w:cs="Times New Roman"/>
          <w:sz w:val="26"/>
          <w:szCs w:val="26"/>
          <w:lang w:eastAsia="en-US"/>
        </w:rPr>
        <w:t xml:space="preserve"> достижений свидетельствует об отсутствии систематической базовой подготовки, о том, что обучающимся не освоено даже и половины планируемых результатов, которые осваивает большинство обучающихся, о том, что имеются значительные пробелы в знаниях, дальнейшее обучение затруднено. При этом обучающийся может выполнять отдельные задания повышенного уровня. Данная группа обучающихся (в среднем в ходе обучения составляющая около 10%) требует специальной диагностики затруднений в обучении, пробелов в системе знаний и оказании целенаправленной помощи в достижении базового уровня.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b/>
          <w:sz w:val="26"/>
          <w:szCs w:val="26"/>
          <w:lang w:eastAsia="en-US"/>
        </w:rPr>
        <w:t>Низкий уровень</w:t>
      </w:r>
      <w:r w:rsidRPr="00B42DD8">
        <w:rPr>
          <w:rFonts w:eastAsia="Calibri" w:cs="Times New Roman"/>
          <w:sz w:val="26"/>
          <w:szCs w:val="26"/>
          <w:lang w:eastAsia="en-US"/>
        </w:rPr>
        <w:t xml:space="preserve"> освоения планируемых результатов свидетельствует о наличии только отдельных фрагментарных знаний по предмету, дальнейшее обучение практически невозможно. Обучающимся, которые демонстрируют низкий уровень достижений, требуется специальная помощь не только по учебному предмету, но и по </w:t>
      </w:r>
      <w:r w:rsidRPr="00B42DD8">
        <w:rPr>
          <w:rFonts w:eastAsia="Calibri" w:cs="Times New Roman"/>
          <w:sz w:val="26"/>
          <w:szCs w:val="26"/>
          <w:u w:val="single"/>
          <w:lang w:eastAsia="en-US"/>
        </w:rPr>
        <w:t>формированию мотивации к обучению</w:t>
      </w:r>
      <w:r w:rsidRPr="00B42DD8">
        <w:rPr>
          <w:rFonts w:eastAsia="Calibri" w:cs="Times New Roman"/>
          <w:sz w:val="26"/>
          <w:szCs w:val="26"/>
          <w:lang w:eastAsia="en-US"/>
        </w:rPr>
        <w:t>, развитию интереса к изучаемой предметной области, пониманию значимости предмета для жизни и др. Только наличие положительной мотивации может стать основой ликвидации пробелов в обучении для данной группы обучающихся.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Описанный выше подход целесообразно применять в ходе различных процедур оценивания: текущего, промежуточного и итогового.</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Для формирования норм оценки в соответствии с выделенными уровнями необходимо описать достижения обучающегося базового уровня (в терминах знаний и умений, которые он должен продемонстрировать), за которые обучающийся обоснованно получает оценку «удовлетворительно». После этого определяются и содержательно описываются более высокие или низкие уровни достижений. Важно акцентировать внимание не на ошибках, которые сделал обучающийся, а на учебных достижениях, которые обеспечивают продвижение вперёд в освоении содержания образования.</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b/>
          <w:i/>
          <w:sz w:val="26"/>
          <w:szCs w:val="26"/>
          <w:lang w:val="x-none" w:eastAsia="en-US"/>
        </w:rPr>
        <w:t xml:space="preserve">Для оценки динамики формирования предметных результатов </w:t>
      </w:r>
      <w:r w:rsidRPr="00B42DD8">
        <w:rPr>
          <w:rFonts w:eastAsia="Calibri" w:cs="Times New Roman"/>
          <w:sz w:val="26"/>
          <w:szCs w:val="26"/>
          <w:lang w:val="x-none" w:eastAsia="en-US"/>
        </w:rPr>
        <w:t xml:space="preserve">в системе внутришкольного мониторинга образовательных достижений целесообразно фиксировать и анализировать данные о сформированности умений и навыков, способствующих </w:t>
      </w:r>
      <w:r w:rsidRPr="00B42DD8">
        <w:rPr>
          <w:rFonts w:eastAsia="Calibri" w:cs="Times New Roman"/>
          <w:b/>
          <w:sz w:val="26"/>
          <w:szCs w:val="26"/>
          <w:lang w:val="x-none" w:eastAsia="en-US"/>
        </w:rPr>
        <w:t>освоению систематических знаний</w:t>
      </w:r>
      <w:r w:rsidRPr="00B42DD8">
        <w:rPr>
          <w:rFonts w:eastAsia="Calibri" w:cs="Times New Roman"/>
          <w:sz w:val="26"/>
          <w:szCs w:val="26"/>
          <w:lang w:val="x-none" w:eastAsia="en-US"/>
        </w:rPr>
        <w:t>, в том числе:</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первичному ознакомлению, отработке и осознанию теоретических моделей и понятий</w:t>
      </w:r>
      <w:r w:rsidRPr="00B42DD8">
        <w:rPr>
          <w:rFonts w:eastAsia="Calibri" w:cs="Times New Roman"/>
          <w:b/>
          <w:sz w:val="26"/>
          <w:szCs w:val="26"/>
          <w:lang w:val="x-none" w:eastAsia="en-US"/>
        </w:rPr>
        <w:t xml:space="preserve"> </w:t>
      </w:r>
      <w:r w:rsidRPr="00B42DD8">
        <w:rPr>
          <w:rFonts w:eastAsia="Calibri" w:cs="Times New Roman"/>
          <w:sz w:val="26"/>
          <w:szCs w:val="26"/>
          <w:lang w:val="x-none" w:eastAsia="en-US"/>
        </w:rPr>
        <w:t xml:space="preserve">(общенаучных и базовых для данной области знания), </w:t>
      </w:r>
      <w:r w:rsidRPr="00B42DD8">
        <w:rPr>
          <w:rFonts w:eastAsia="Calibri" w:cs="Times New Roman"/>
          <w:i/>
          <w:sz w:val="26"/>
          <w:szCs w:val="26"/>
          <w:lang w:val="x-none" w:eastAsia="en-US"/>
        </w:rPr>
        <w:t>стандартных алгоритмов и процедур</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выявлению и осознанию сущности и особенностей</w:t>
      </w:r>
      <w:r w:rsidRPr="00B42DD8">
        <w:rPr>
          <w:rFonts w:eastAsia="Calibri" w:cs="Times New Roman"/>
          <w:b/>
          <w:sz w:val="26"/>
          <w:szCs w:val="26"/>
          <w:lang w:val="x-none" w:eastAsia="en-US"/>
        </w:rPr>
        <w:t xml:space="preserve"> </w:t>
      </w:r>
      <w:r w:rsidRPr="00B42DD8">
        <w:rPr>
          <w:rFonts w:eastAsia="Calibri" w:cs="Times New Roman"/>
          <w:sz w:val="26"/>
          <w:szCs w:val="26"/>
          <w:lang w:val="x-none" w:eastAsia="en-US"/>
        </w:rPr>
        <w:t xml:space="preserve">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w:t>
      </w:r>
      <w:r w:rsidRPr="00B42DD8">
        <w:rPr>
          <w:rFonts w:eastAsia="Calibri" w:cs="Times New Roman"/>
          <w:i/>
          <w:sz w:val="26"/>
          <w:szCs w:val="26"/>
          <w:lang w:val="x-none" w:eastAsia="en-US"/>
        </w:rPr>
        <w:t>созданию и использованию моделей</w:t>
      </w:r>
      <w:r w:rsidRPr="00B42DD8">
        <w:rPr>
          <w:rFonts w:eastAsia="Calibri" w:cs="Times New Roman"/>
          <w:sz w:val="26"/>
          <w:szCs w:val="26"/>
          <w:lang w:val="x-none" w:eastAsia="en-US"/>
        </w:rPr>
        <w:t xml:space="preserve"> изучаемых объектов и процессов, схем;</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выявлению и анализу существенных и устойчивых связей и отношений</w:t>
      </w:r>
      <w:r w:rsidRPr="00B42DD8">
        <w:rPr>
          <w:rFonts w:eastAsia="Calibri" w:cs="Times New Roman"/>
          <w:b/>
          <w:sz w:val="26"/>
          <w:szCs w:val="26"/>
          <w:lang w:val="x-none" w:eastAsia="en-US"/>
        </w:rPr>
        <w:t xml:space="preserve"> </w:t>
      </w:r>
      <w:r w:rsidRPr="00B42DD8">
        <w:rPr>
          <w:rFonts w:eastAsia="Calibri" w:cs="Times New Roman"/>
          <w:sz w:val="26"/>
          <w:szCs w:val="26"/>
          <w:lang w:val="x-none" w:eastAsia="en-US"/>
        </w:rPr>
        <w:t>между объектами и процессами.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При этом обязательными составляющими системы накопленной оценки являются материалы:</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lastRenderedPageBreak/>
        <w:t>• </w:t>
      </w:r>
      <w:r w:rsidRPr="00B42DD8">
        <w:rPr>
          <w:rFonts w:eastAsia="Calibri" w:cs="Times New Roman"/>
          <w:i/>
          <w:sz w:val="26"/>
          <w:szCs w:val="26"/>
          <w:lang w:val="x-none" w:eastAsia="en-US"/>
        </w:rPr>
        <w:t>стартовой диагностики</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i/>
          <w:sz w:val="26"/>
          <w:szCs w:val="26"/>
          <w:lang w:val="x-none" w:eastAsia="en-US"/>
        </w:rPr>
        <w:t>тематических и итоговых проверочных работ по всем учебным предметам</w:t>
      </w:r>
      <w:r w:rsidRPr="00B42DD8">
        <w:rPr>
          <w:rFonts w:eastAsia="Calibri" w:cs="Times New Roman"/>
          <w:sz w:val="26"/>
          <w:szCs w:val="26"/>
          <w:lang w:val="x-none" w:eastAsia="en-US"/>
        </w:rPr>
        <w:t>;</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 </w:t>
      </w:r>
      <w:r w:rsidRPr="00B42DD8">
        <w:rPr>
          <w:rFonts w:eastAsia="Calibri" w:cs="Times New Roman"/>
          <w:i/>
          <w:sz w:val="26"/>
          <w:szCs w:val="26"/>
          <w:lang w:val="x-none" w:eastAsia="en-US"/>
        </w:rPr>
        <w:t>творческих работ</w:t>
      </w:r>
      <w:r w:rsidRPr="00B42DD8">
        <w:rPr>
          <w:rFonts w:eastAsia="Calibri" w:cs="Times New Roman"/>
          <w:sz w:val="26"/>
          <w:szCs w:val="26"/>
          <w:lang w:val="x-none" w:eastAsia="en-US"/>
        </w:rPr>
        <w:t>, включая учебные исследования и учебные проекты.</w:t>
      </w:r>
    </w:p>
    <w:p w:rsidR="00B42DD8" w:rsidRPr="00B42DD8" w:rsidRDefault="00B42DD8" w:rsidP="00B42DD8">
      <w:pPr>
        <w:spacing w:after="0" w:line="240" w:lineRule="auto"/>
        <w:ind w:firstLine="454"/>
        <w:rPr>
          <w:rFonts w:eastAsia="Times New Roman" w:cs="Times New Roman"/>
          <w:sz w:val="26"/>
          <w:szCs w:val="26"/>
        </w:rPr>
      </w:pPr>
      <w:r w:rsidRPr="00B42DD8">
        <w:rPr>
          <w:rFonts w:eastAsia="Times New Roman" w:cs="Times New Roman"/>
          <w:sz w:val="26"/>
          <w:szCs w:val="26"/>
        </w:rPr>
        <w:t>Решение о достижении или недостижении планируемых результатов или об освоении или неосвоении учебного материала принимается на основе результатов выполнения заданий базового уровня. В период введения Стандарта критерий достижения/освоения учебного материала задаётся как выполнение не менее 50% заданий базового уровня или получение 50% от максимального балла за выполнение заданий базового уровня.</w:t>
      </w:r>
    </w:p>
    <w:p w:rsidR="00B42DD8" w:rsidRDefault="00B42DD8" w:rsidP="00B42DD8">
      <w:pPr>
        <w:spacing w:after="0" w:line="240" w:lineRule="auto"/>
        <w:ind w:firstLine="454"/>
        <w:rPr>
          <w:rFonts w:eastAsia="Times New Roman" w:cs="Times New Roman"/>
          <w:sz w:val="26"/>
          <w:szCs w:val="26"/>
        </w:rPr>
      </w:pPr>
    </w:p>
    <w:p w:rsidR="004A06CA" w:rsidRPr="004A06CA" w:rsidRDefault="00427146" w:rsidP="00860B07">
      <w:pPr>
        <w:pStyle w:val="h3"/>
        <w:jc w:val="center"/>
        <w:rPr>
          <w:rFonts w:cs="Times New Roman"/>
          <w:sz w:val="26"/>
          <w:szCs w:val="26"/>
        </w:rPr>
      </w:pPr>
      <w:r>
        <w:rPr>
          <w:rFonts w:eastAsia="Times New Roman" w:cs="Times New Roman"/>
          <w:sz w:val="26"/>
          <w:szCs w:val="26"/>
        </w:rPr>
        <w:t>1.3</w:t>
      </w:r>
      <w:r w:rsidR="004A06CA" w:rsidRPr="004A06CA">
        <w:rPr>
          <w:rFonts w:eastAsia="Times New Roman" w:cs="Times New Roman"/>
          <w:sz w:val="26"/>
          <w:szCs w:val="26"/>
        </w:rPr>
        <w:t>.</w:t>
      </w:r>
      <w:r>
        <w:rPr>
          <w:rFonts w:eastAsia="Times New Roman" w:cs="Times New Roman"/>
          <w:sz w:val="26"/>
          <w:szCs w:val="26"/>
        </w:rPr>
        <w:t>3</w:t>
      </w:r>
      <w:r w:rsidR="004A06CA" w:rsidRPr="004A06CA">
        <w:rPr>
          <w:rFonts w:eastAsia="Times New Roman" w:cs="Times New Roman"/>
          <w:sz w:val="26"/>
          <w:szCs w:val="26"/>
        </w:rPr>
        <w:t xml:space="preserve"> </w:t>
      </w:r>
      <w:r w:rsidR="004A06CA" w:rsidRPr="004A06CA">
        <w:rPr>
          <w:rFonts w:cs="Times New Roman"/>
          <w:sz w:val="26"/>
          <w:szCs w:val="26"/>
        </w:rPr>
        <w:t>Организация и содержание оценочных процедур</w:t>
      </w:r>
    </w:p>
    <w:p w:rsidR="004A06CA" w:rsidRPr="00B42DD8" w:rsidRDefault="004A06CA" w:rsidP="00B42DD8">
      <w:pPr>
        <w:spacing w:after="0" w:line="240" w:lineRule="auto"/>
        <w:ind w:firstLine="454"/>
        <w:rPr>
          <w:rFonts w:eastAsia="Times New Roman" w:cs="Times New Roman"/>
          <w:sz w:val="26"/>
          <w:szCs w:val="26"/>
        </w:rPr>
      </w:pPr>
    </w:p>
    <w:p w:rsidR="00B42DD8" w:rsidRPr="00B42DD8" w:rsidRDefault="003E391E" w:rsidP="00B42DD8">
      <w:pPr>
        <w:spacing w:after="200" w:line="240" w:lineRule="auto"/>
        <w:ind w:firstLine="454"/>
        <w:jc w:val="center"/>
        <w:outlineLvl w:val="0"/>
        <w:rPr>
          <w:rFonts w:eastAsia="Calibri" w:cs="Times New Roman"/>
          <w:b/>
          <w:sz w:val="26"/>
          <w:szCs w:val="26"/>
          <w:lang w:eastAsia="en-US"/>
        </w:rPr>
      </w:pPr>
      <w:r>
        <w:rPr>
          <w:rFonts w:eastAsia="Calibri" w:cs="Times New Roman"/>
          <w:b/>
          <w:sz w:val="26"/>
          <w:szCs w:val="26"/>
          <w:lang w:eastAsia="en-US"/>
        </w:rPr>
        <w:t>1.3</w:t>
      </w:r>
      <w:r w:rsidR="004A06CA">
        <w:rPr>
          <w:rFonts w:eastAsia="Calibri" w:cs="Times New Roman"/>
          <w:b/>
          <w:sz w:val="26"/>
          <w:szCs w:val="26"/>
          <w:lang w:eastAsia="en-US"/>
        </w:rPr>
        <w:t>.1</w:t>
      </w:r>
      <w:r w:rsidR="00B42DD8" w:rsidRPr="00B42DD8">
        <w:rPr>
          <w:rFonts w:eastAsia="Calibri" w:cs="Times New Roman"/>
          <w:b/>
          <w:sz w:val="26"/>
          <w:szCs w:val="26"/>
          <w:lang w:eastAsia="en-US"/>
        </w:rPr>
        <w:t>. Система внутришкольного мониторинга образовательных достижений и портфель достижений как инструменты динамики образовательных достижений</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Показатель динамики образовательных достижений — один из основных показателей в оценке образовательных достижений. Положительная динамика образовательных достижений — важнейшее основание для принятия решения об эффективности учебного процесса, работы учителя или образовательного учреждения, системы образования в целом.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Система внутришкольного мониторинга образовательных достижений (личностных, метапредметных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оценивать как динамику формирования отдельных личностных качеств, так и динамику овладения метапредметными действиями и предметным содержанием.</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Внутришкольный мониторинг образовательных достижений ведётся каждым учителем-предметником и фиксируется с помощью оценочных листов, классных журналов, дневников учащихся на бумажных или электронных носителях.</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Отдельные элементы из системы внутришкольного мониторинга могут быть включены в портфель достижений ученика. Основными целями такого включения могут служить:</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u w:val="single"/>
          <w:lang w:val="x-none" w:eastAsia="en-US"/>
        </w:rPr>
        <w:t>педагогические показания</w:t>
      </w:r>
      <w:r w:rsidRPr="00B42DD8">
        <w:rPr>
          <w:rFonts w:eastAsia="Calibri" w:cs="Times New Roman"/>
          <w:sz w:val="26"/>
          <w:szCs w:val="26"/>
          <w:lang w:val="x-none" w:eastAsia="en-US"/>
        </w:rPr>
        <w:t>, связанные с необходимостью стимулировать и/или поддерживать учебную мотивацию обучающихся, поощрять их активность и самостоятельность, расширять возможности обучения и самообучения, развивать навыки рефлексивной и оценочной (в том числе самооценочной) деятельности, способствовать становлению избирательности познавательных интересов, повышать статус ученика (например, в детском коллективе, в семье);</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соображения, связанные с </w:t>
      </w:r>
      <w:r w:rsidRPr="00B42DD8">
        <w:rPr>
          <w:rFonts w:eastAsia="Calibri" w:cs="Times New Roman"/>
          <w:sz w:val="26"/>
          <w:szCs w:val="26"/>
          <w:u w:val="single"/>
          <w:lang w:val="x-none" w:eastAsia="en-US"/>
        </w:rPr>
        <w:t>возможным использованием</w:t>
      </w:r>
      <w:r w:rsidRPr="00B42DD8">
        <w:rPr>
          <w:rFonts w:eastAsia="Calibri" w:cs="Times New Roman"/>
          <w:sz w:val="26"/>
          <w:szCs w:val="26"/>
          <w:lang w:val="x-none" w:eastAsia="en-US"/>
        </w:rPr>
        <w:t xml:space="preserve"> учащимися портфеля достижений при выборе направления профильного образования.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Портфель достижений допускает такое использование, поскольку, как показывает опыт, он может быть отнесён к разряду аутентичных индивидуальных оценок, ориентированных на демонстрацию динамики образовательных достижений в широком образовательном контексте (в том числе в сфере освоения таких средств самоорганизации собственной учебной деятельности, как самоконтроль, самооценка, рефлексия и т. д.).</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Портфель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состав портфеля достижений могут включаться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w:t>
      </w:r>
      <w:r w:rsidRPr="00B42DD8">
        <w:rPr>
          <w:rFonts w:eastAsia="Calibri" w:cs="Times New Roman"/>
          <w:sz w:val="26"/>
          <w:szCs w:val="26"/>
          <w:lang w:eastAsia="en-US"/>
        </w:rPr>
        <w:lastRenderedPageBreak/>
        <w:t>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Учитывая основные педагогические задачи основного общего образования и основную область использования портфеля достижений подростков, в его состав целесообразно включать работы, демонстрирующие динамику:</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становления устойчивых познавательных интересов обучающихся, в том числе сопровождающего успехами в различных учебных предметах;</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формирования способности к целеполаганию, самостоятельной постановке новых учебных задач и проектированию собственной учебной деятельности.</w:t>
      </w:r>
    </w:p>
    <w:p w:rsidR="00B42DD8" w:rsidRPr="00B42DD8" w:rsidRDefault="00B42DD8" w:rsidP="00B42DD8">
      <w:pPr>
        <w:spacing w:after="200" w:line="240" w:lineRule="auto"/>
        <w:ind w:firstLine="454"/>
        <w:rPr>
          <w:rFonts w:eastAsia="Calibri" w:cs="Times New Roman"/>
          <w:sz w:val="26"/>
          <w:szCs w:val="26"/>
          <w:lang w:eastAsia="en-US"/>
        </w:rPr>
      </w:pPr>
      <w:r w:rsidRPr="00B42DD8">
        <w:rPr>
          <w:rFonts w:eastAsia="Calibri" w:cs="Times New Roman"/>
          <w:sz w:val="26"/>
          <w:szCs w:val="26"/>
          <w:lang w:eastAsia="en-US"/>
        </w:rPr>
        <w:t>Решение об использовании портфеля достижений в рамках системы внутренней оценки принимает школа. Отбор работ для портфеля достижений ведётся самим обучающимся совместно с классным руководителем и при участии семьи. Включение каких-либо материалов в портфель достижений без согласия обучающегося не допускается.</w:t>
      </w:r>
    </w:p>
    <w:p w:rsidR="00B42DD8" w:rsidRPr="00B42DD8" w:rsidRDefault="003E391E" w:rsidP="00B42DD8">
      <w:pPr>
        <w:spacing w:after="200" w:line="240" w:lineRule="auto"/>
        <w:ind w:firstLine="454"/>
        <w:jc w:val="center"/>
        <w:outlineLvl w:val="0"/>
        <w:rPr>
          <w:rFonts w:eastAsia="Calibri" w:cs="Times New Roman"/>
          <w:b/>
          <w:sz w:val="26"/>
          <w:szCs w:val="26"/>
          <w:lang w:eastAsia="en-US"/>
        </w:rPr>
      </w:pPr>
      <w:r>
        <w:rPr>
          <w:rFonts w:eastAsia="Calibri" w:cs="Times New Roman"/>
          <w:b/>
          <w:sz w:val="26"/>
          <w:szCs w:val="26"/>
          <w:lang w:eastAsia="en-US"/>
        </w:rPr>
        <w:t>1.3</w:t>
      </w:r>
      <w:r w:rsidR="004A06CA">
        <w:rPr>
          <w:rFonts w:eastAsia="Calibri" w:cs="Times New Roman"/>
          <w:b/>
          <w:sz w:val="26"/>
          <w:szCs w:val="26"/>
          <w:lang w:eastAsia="en-US"/>
        </w:rPr>
        <w:t>.2</w:t>
      </w:r>
      <w:r w:rsidR="00B42DD8" w:rsidRPr="00B42DD8">
        <w:rPr>
          <w:rFonts w:eastAsia="Calibri" w:cs="Times New Roman"/>
          <w:b/>
          <w:sz w:val="26"/>
          <w:szCs w:val="26"/>
          <w:lang w:eastAsia="en-US"/>
        </w:rPr>
        <w:t xml:space="preserve">. Итоговая оценка выпускника и её использование при переходе от основного </w:t>
      </w:r>
      <w:r w:rsidR="00943A7D">
        <w:rPr>
          <w:rFonts w:eastAsia="Calibri" w:cs="Times New Roman"/>
          <w:b/>
          <w:sz w:val="26"/>
          <w:szCs w:val="26"/>
          <w:lang w:eastAsia="en-US"/>
        </w:rPr>
        <w:t xml:space="preserve">к </w:t>
      </w:r>
      <w:r w:rsidR="00B42DD8" w:rsidRPr="00B42DD8">
        <w:rPr>
          <w:rFonts w:eastAsia="Calibri" w:cs="Times New Roman"/>
          <w:b/>
          <w:sz w:val="26"/>
          <w:szCs w:val="26"/>
          <w:lang w:eastAsia="en-US"/>
        </w:rPr>
        <w:t>среднему общему образованию</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На итоговую оценку на ступени основного общего образования выносятся </w:t>
      </w:r>
      <w:r w:rsidRPr="00B42DD8">
        <w:rPr>
          <w:rFonts w:eastAsia="Calibri" w:cs="Times New Roman"/>
          <w:i/>
          <w:sz w:val="26"/>
          <w:szCs w:val="26"/>
          <w:lang w:eastAsia="en-US"/>
        </w:rPr>
        <w:t>только предметные и метапредметные результаты</w:t>
      </w:r>
      <w:r w:rsidRPr="00B42DD8">
        <w:rPr>
          <w:rFonts w:eastAsia="Calibri" w:cs="Times New Roman"/>
          <w:sz w:val="26"/>
          <w:szCs w:val="26"/>
          <w:lang w:eastAsia="en-US"/>
        </w:rPr>
        <w:t>, описанные в разделе «Выпускник научится» планируемых результатов основного общего образования.</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Итоговая оценка выпускника формируется на основе:</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результатов внутришкольного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межпредметной основе;</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оценок за выполнение итоговых работ по всем учебным предметам;</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оценки за выполнение и защиту индивидуального проекта;</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оценок за работы, выносимые на государственную </w:t>
      </w:r>
      <w:r w:rsidRPr="00B42DD8">
        <w:rPr>
          <w:rFonts w:eastAsia="Calibri" w:cs="Times New Roman"/>
          <w:sz w:val="26"/>
          <w:szCs w:val="26"/>
          <w:lang w:eastAsia="en-US"/>
        </w:rPr>
        <w:t>(</w:t>
      </w:r>
      <w:r w:rsidRPr="00B42DD8">
        <w:rPr>
          <w:rFonts w:eastAsia="Calibri" w:cs="Times New Roman"/>
          <w:sz w:val="26"/>
          <w:szCs w:val="26"/>
          <w:lang w:val="x-none" w:eastAsia="en-US"/>
        </w:rPr>
        <w:t>итоговую</w:t>
      </w:r>
      <w:r w:rsidRPr="00B42DD8">
        <w:rPr>
          <w:rFonts w:eastAsia="Calibri" w:cs="Times New Roman"/>
          <w:sz w:val="26"/>
          <w:szCs w:val="26"/>
          <w:lang w:eastAsia="en-US"/>
        </w:rPr>
        <w:t>)</w:t>
      </w:r>
      <w:r w:rsidRPr="00B42DD8">
        <w:rPr>
          <w:rFonts w:eastAsia="Calibri" w:cs="Times New Roman"/>
          <w:sz w:val="26"/>
          <w:szCs w:val="26"/>
          <w:lang w:val="x-none" w:eastAsia="en-US"/>
        </w:rPr>
        <w:t xml:space="preserve"> аттестацию (далее — ГИА).</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При этом результаты внутришкольного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индивидуальный проект и работы, выносимые на ГИА, характеризуют уровень усвоения обучающимися опорной системы знаний по изучаемым предметам, а также уровень овладения метапредметными действиями.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На основании этих оценок делаются выводы о достижении планируемых результатов (на базовом или повышенном уровне) по каждому учебному предмету, а также об овладении обучающимся основными познавательными, регулятивными и коммуникативными действиями и приобретении способности к проектированию и осуществлению целесообразной и результативной деятельности.</w:t>
      </w:r>
    </w:p>
    <w:p w:rsidR="00B42DD8" w:rsidRPr="00B42DD8" w:rsidRDefault="00B42DD8" w:rsidP="00B42DD8">
      <w:pPr>
        <w:spacing w:after="0" w:line="240" w:lineRule="auto"/>
        <w:ind w:firstLine="454"/>
        <w:rPr>
          <w:rFonts w:eastAsia="Calibri" w:cs="Times New Roman"/>
          <w:b/>
          <w:sz w:val="26"/>
          <w:szCs w:val="26"/>
          <w:lang w:eastAsia="en-US"/>
        </w:rPr>
      </w:pPr>
      <w:r w:rsidRPr="00B42DD8">
        <w:rPr>
          <w:rFonts w:eastAsia="Calibri" w:cs="Times New Roman"/>
          <w:sz w:val="26"/>
          <w:szCs w:val="26"/>
          <w:lang w:eastAsia="en-US"/>
        </w:rPr>
        <w:t>Педаг</w:t>
      </w:r>
      <w:r w:rsidR="00182980">
        <w:rPr>
          <w:rFonts w:eastAsia="Calibri" w:cs="Times New Roman"/>
          <w:sz w:val="26"/>
          <w:szCs w:val="26"/>
          <w:lang w:eastAsia="en-US"/>
        </w:rPr>
        <w:t xml:space="preserve">огический совет МБОУ «Полянская </w:t>
      </w:r>
      <w:r w:rsidRPr="00B42DD8">
        <w:rPr>
          <w:rFonts w:eastAsia="Calibri" w:cs="Times New Roman"/>
          <w:sz w:val="26"/>
          <w:szCs w:val="26"/>
          <w:lang w:eastAsia="en-US"/>
        </w:rPr>
        <w:t>СОШ</w:t>
      </w:r>
      <w:r w:rsidR="00182980">
        <w:rPr>
          <w:rFonts w:eastAsia="Calibri" w:cs="Times New Roman"/>
          <w:sz w:val="26"/>
          <w:szCs w:val="26"/>
          <w:lang w:eastAsia="en-US"/>
        </w:rPr>
        <w:t>»</w:t>
      </w:r>
      <w:r w:rsidRPr="00B42DD8">
        <w:rPr>
          <w:rFonts w:eastAsia="Calibri" w:cs="Times New Roman"/>
          <w:sz w:val="26"/>
          <w:szCs w:val="26"/>
          <w:lang w:eastAsia="en-US"/>
        </w:rPr>
        <w:t xml:space="preserve"> на основе выводов, сделанных классными руководителями и учителями отдельных предметов по каждому выпускнику, рассматривает вопрос об </w:t>
      </w:r>
      <w:r w:rsidRPr="00B42DD8">
        <w:rPr>
          <w:rFonts w:eastAsia="Calibri" w:cs="Times New Roman"/>
          <w:b/>
          <w:sz w:val="26"/>
          <w:szCs w:val="26"/>
          <w:lang w:eastAsia="en-US"/>
        </w:rPr>
        <w:t>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B42DD8" w:rsidRPr="00B42DD8" w:rsidRDefault="00B42DD8" w:rsidP="00B42DD8">
      <w:pPr>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В случае если полученные обучающимся итоговые оценки не позволяют сделать однозначного вывода о достижении планируемых результатов, решение о </w:t>
      </w:r>
      <w:r w:rsidRPr="00B42DD8">
        <w:rPr>
          <w:rFonts w:eastAsia="Calibri" w:cs="Times New Roman"/>
          <w:b/>
          <w:sz w:val="26"/>
          <w:szCs w:val="26"/>
          <w:lang w:eastAsia="en-US"/>
        </w:rPr>
        <w:t xml:space="preserve">выдаче документа государственного образца об уровне образования – аттестата об основном общем образовании </w:t>
      </w:r>
      <w:r w:rsidRPr="00B42DD8">
        <w:rPr>
          <w:rFonts w:eastAsia="Calibri" w:cs="Times New Roman"/>
          <w:sz w:val="26"/>
          <w:szCs w:val="26"/>
          <w:lang w:eastAsia="en-US"/>
        </w:rPr>
        <w:t xml:space="preserve">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w:t>
      </w:r>
      <w:r w:rsidRPr="00B42DD8">
        <w:rPr>
          <w:rFonts w:eastAsia="Calibri" w:cs="Times New Roman"/>
          <w:sz w:val="26"/>
          <w:szCs w:val="26"/>
          <w:lang w:eastAsia="en-US"/>
        </w:rPr>
        <w:lastRenderedPageBreak/>
        <w:t>в рамках регламентированных процедур, устанавливаемых Министерством образования и науки Российской Федерации.</w:t>
      </w:r>
    </w:p>
    <w:p w:rsidR="00B42DD8" w:rsidRPr="00B42DD8" w:rsidRDefault="00B42DD8" w:rsidP="00B42DD8">
      <w:pPr>
        <w:spacing w:after="0" w:line="240" w:lineRule="auto"/>
        <w:ind w:firstLine="454"/>
        <w:rPr>
          <w:rFonts w:eastAsia="Calibri" w:cs="Times New Roman"/>
          <w:b/>
          <w:sz w:val="26"/>
          <w:szCs w:val="26"/>
          <w:lang w:eastAsia="en-US"/>
        </w:rPr>
      </w:pPr>
      <w:r w:rsidRPr="00B42DD8">
        <w:rPr>
          <w:rFonts w:eastAsia="Calibri" w:cs="Times New Roman"/>
          <w:sz w:val="26"/>
          <w:szCs w:val="26"/>
          <w:lang w:eastAsia="en-US"/>
        </w:rPr>
        <w:t xml:space="preserve">Решение </w:t>
      </w:r>
      <w:r w:rsidRPr="00B42DD8">
        <w:rPr>
          <w:rFonts w:eastAsia="Calibri" w:cs="Times New Roman"/>
          <w:b/>
          <w:sz w:val="26"/>
          <w:szCs w:val="26"/>
          <w:lang w:eastAsia="en-US"/>
        </w:rPr>
        <w:t>о выдаче документа государственного образца об уровне образования — аттестата об основном общем образовании</w:t>
      </w:r>
      <w:r w:rsidRPr="00B42DD8">
        <w:rPr>
          <w:rFonts w:eastAsia="Calibri" w:cs="Times New Roman"/>
          <w:sz w:val="26"/>
          <w:szCs w:val="26"/>
          <w:lang w:eastAsia="en-US"/>
        </w:rPr>
        <w:t xml:space="preserve"> принимается одновременно с рассмотрением и утверждением </w:t>
      </w:r>
      <w:r w:rsidR="009C7FDC">
        <w:rPr>
          <w:rFonts w:eastAsia="Calibri" w:cs="Times New Roman"/>
          <w:b/>
          <w:sz w:val="26"/>
          <w:szCs w:val="26"/>
          <w:lang w:eastAsia="en-US"/>
        </w:rPr>
        <w:t>характеристики обучающегося</w:t>
      </w:r>
      <w:r w:rsidRPr="00B42DD8">
        <w:rPr>
          <w:rFonts w:eastAsia="Calibri" w:cs="Times New Roman"/>
          <w:sz w:val="26"/>
          <w:szCs w:val="26"/>
          <w:lang w:eastAsia="en-US"/>
        </w:rPr>
        <w:t>. В характеристике обучающегося:</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отмечаются образовательные достижения и положительные качества обучающегося;</w:t>
      </w:r>
    </w:p>
    <w:p w:rsidR="00B42DD8" w:rsidRPr="00B42DD8" w:rsidRDefault="00B42DD8" w:rsidP="00B42DD8">
      <w:pPr>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B42DD8" w:rsidRPr="00B42DD8" w:rsidRDefault="00B42DD8" w:rsidP="00B42DD8">
      <w:pPr>
        <w:spacing w:after="200" w:line="240" w:lineRule="auto"/>
        <w:ind w:firstLine="454"/>
        <w:rPr>
          <w:rFonts w:eastAsia="Calibri" w:cs="Times New Roman"/>
          <w:sz w:val="26"/>
          <w:szCs w:val="26"/>
          <w:lang w:eastAsia="en-US"/>
        </w:rPr>
      </w:pPr>
      <w:r w:rsidRPr="00B42DD8">
        <w:rPr>
          <w:rFonts w:eastAsia="Calibri" w:cs="Times New Roman"/>
          <w:sz w:val="26"/>
          <w:szCs w:val="26"/>
          <w:lang w:eastAsia="en-US"/>
        </w:rPr>
        <w:t>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B42DD8" w:rsidRPr="00B42DD8" w:rsidRDefault="003E391E" w:rsidP="00B42DD8">
      <w:pPr>
        <w:tabs>
          <w:tab w:val="left" w:pos="3164"/>
        </w:tabs>
        <w:spacing w:after="200" w:line="240" w:lineRule="auto"/>
        <w:ind w:firstLine="454"/>
        <w:jc w:val="center"/>
        <w:rPr>
          <w:rFonts w:eastAsia="Calibri" w:cs="Times New Roman"/>
          <w:b/>
          <w:sz w:val="26"/>
          <w:szCs w:val="26"/>
          <w:lang w:eastAsia="en-US"/>
        </w:rPr>
      </w:pPr>
      <w:r>
        <w:rPr>
          <w:rFonts w:eastAsia="Calibri" w:cs="Times New Roman"/>
          <w:b/>
          <w:sz w:val="26"/>
          <w:szCs w:val="26"/>
          <w:lang w:eastAsia="en-US"/>
        </w:rPr>
        <w:t>1.3</w:t>
      </w:r>
      <w:r w:rsidR="004A06CA">
        <w:rPr>
          <w:rFonts w:eastAsia="Calibri" w:cs="Times New Roman"/>
          <w:b/>
          <w:sz w:val="26"/>
          <w:szCs w:val="26"/>
          <w:lang w:eastAsia="en-US"/>
        </w:rPr>
        <w:t>.3</w:t>
      </w:r>
      <w:r w:rsidR="00B42DD8" w:rsidRPr="00B42DD8">
        <w:rPr>
          <w:rFonts w:eastAsia="Calibri" w:cs="Times New Roman"/>
          <w:b/>
          <w:sz w:val="26"/>
          <w:szCs w:val="26"/>
          <w:lang w:eastAsia="en-US"/>
        </w:rPr>
        <w:t xml:space="preserve">. Оценка результатов деятельности </w:t>
      </w:r>
      <w:r w:rsidR="007A4C2F">
        <w:rPr>
          <w:rFonts w:eastAsia="Calibri" w:cs="Times New Roman"/>
          <w:b/>
          <w:sz w:val="26"/>
          <w:szCs w:val="26"/>
          <w:lang w:eastAsia="en-US"/>
        </w:rPr>
        <w:t>МБОУ «Полянская СОШ»</w:t>
      </w:r>
      <w:r w:rsidR="00B42DD8" w:rsidRPr="00B42DD8">
        <w:rPr>
          <w:rFonts w:eastAsia="Calibri" w:cs="Times New Roman"/>
          <w:b/>
          <w:sz w:val="26"/>
          <w:szCs w:val="26"/>
          <w:lang w:eastAsia="en-US"/>
        </w:rPr>
        <w:t xml:space="preserve"> </w:t>
      </w:r>
    </w:p>
    <w:p w:rsidR="00B42DD8" w:rsidRPr="00B42DD8" w:rsidRDefault="00B42DD8" w:rsidP="00B42DD8">
      <w:pPr>
        <w:tabs>
          <w:tab w:val="left" w:pos="3164"/>
        </w:tabs>
        <w:spacing w:after="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Оценка результатов деятельности </w:t>
      </w:r>
      <w:r w:rsidR="00AE38A9">
        <w:rPr>
          <w:rFonts w:eastAsia="Calibri" w:cs="Times New Roman"/>
          <w:sz w:val="26"/>
          <w:szCs w:val="26"/>
          <w:lang w:eastAsia="en-US"/>
        </w:rPr>
        <w:t xml:space="preserve">МБОУ «Полянская СОШ» </w:t>
      </w:r>
      <w:r w:rsidRPr="00B42DD8">
        <w:rPr>
          <w:rFonts w:eastAsia="Calibri" w:cs="Times New Roman"/>
          <w:sz w:val="26"/>
          <w:szCs w:val="26"/>
          <w:lang w:eastAsia="en-US"/>
        </w:rPr>
        <w:t xml:space="preserve"> осуществляется в ходе его аккредитации, а также в рамках аттестации педагогических кадров. Она проводится на основе результатов итоговой оценки достижения планируемых результатов освоения основной образовательной программы основного общего образования с учётом:</w:t>
      </w:r>
    </w:p>
    <w:p w:rsidR="00B42DD8" w:rsidRPr="00B42DD8" w:rsidRDefault="00B42DD8" w:rsidP="00B42DD8">
      <w:pPr>
        <w:tabs>
          <w:tab w:val="left" w:pos="3164"/>
        </w:tabs>
        <w:spacing w:after="0" w:line="240" w:lineRule="auto"/>
        <w:ind w:firstLine="454"/>
        <w:rPr>
          <w:rFonts w:eastAsia="Calibri" w:cs="Times New Roman"/>
          <w:sz w:val="26"/>
          <w:szCs w:val="26"/>
          <w:lang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 xml:space="preserve">результатов мониторинговых исследований разного уровня </w:t>
      </w:r>
      <w:r w:rsidRPr="00B42DD8">
        <w:rPr>
          <w:rFonts w:eastAsia="Calibri" w:cs="Times New Roman"/>
          <w:sz w:val="26"/>
          <w:szCs w:val="26"/>
          <w:lang w:eastAsia="en-US"/>
        </w:rPr>
        <w:t>(</w:t>
      </w:r>
      <w:r w:rsidRPr="00B42DD8">
        <w:rPr>
          <w:rFonts w:eastAsia="Calibri" w:cs="Times New Roman"/>
          <w:sz w:val="26"/>
          <w:szCs w:val="26"/>
          <w:lang w:val="x-none" w:eastAsia="en-US"/>
        </w:rPr>
        <w:t>муниципального, регионального,</w:t>
      </w:r>
      <w:r w:rsidRPr="00B42DD8">
        <w:rPr>
          <w:rFonts w:eastAsia="Calibri" w:cs="Times New Roman"/>
          <w:sz w:val="26"/>
          <w:szCs w:val="26"/>
          <w:lang w:eastAsia="en-US"/>
        </w:rPr>
        <w:t xml:space="preserve"> </w:t>
      </w:r>
      <w:r w:rsidRPr="00B42DD8">
        <w:rPr>
          <w:rFonts w:eastAsia="Calibri" w:cs="Times New Roman"/>
          <w:sz w:val="26"/>
          <w:szCs w:val="26"/>
          <w:lang w:val="x-none" w:eastAsia="en-US"/>
        </w:rPr>
        <w:t>федерального</w:t>
      </w:r>
      <w:r w:rsidRPr="00B42DD8">
        <w:rPr>
          <w:rFonts w:eastAsia="Calibri" w:cs="Times New Roman"/>
          <w:sz w:val="26"/>
          <w:szCs w:val="26"/>
          <w:lang w:eastAsia="en-US"/>
        </w:rPr>
        <w:t>);</w:t>
      </w:r>
    </w:p>
    <w:p w:rsidR="00B42DD8" w:rsidRPr="00B42DD8" w:rsidRDefault="00B42DD8" w:rsidP="00B42DD8">
      <w:pPr>
        <w:tabs>
          <w:tab w:val="left" w:pos="3164"/>
        </w:tabs>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условий реализации основной образовательной программы основного общего образования;</w:t>
      </w:r>
    </w:p>
    <w:p w:rsidR="00B42DD8" w:rsidRPr="00B42DD8" w:rsidRDefault="00B42DD8" w:rsidP="00B42DD8">
      <w:pPr>
        <w:tabs>
          <w:tab w:val="left" w:pos="3164"/>
        </w:tabs>
        <w:spacing w:after="0" w:line="240" w:lineRule="auto"/>
        <w:ind w:firstLine="454"/>
        <w:rPr>
          <w:rFonts w:eastAsia="Calibri" w:cs="Times New Roman"/>
          <w:sz w:val="26"/>
          <w:szCs w:val="26"/>
          <w:lang w:val="x-none" w:eastAsia="en-US"/>
        </w:rPr>
      </w:pPr>
      <w:r w:rsidRPr="00B42DD8">
        <w:rPr>
          <w:rFonts w:eastAsia="Calibri" w:cs="Times New Roman"/>
          <w:iCs/>
          <w:sz w:val="26"/>
          <w:szCs w:val="26"/>
          <w:lang w:val="x-none" w:eastAsia="en-US"/>
        </w:rPr>
        <w:t>• </w:t>
      </w:r>
      <w:r w:rsidRPr="00B42DD8">
        <w:rPr>
          <w:rFonts w:eastAsia="Calibri" w:cs="Times New Roman"/>
          <w:sz w:val="26"/>
          <w:szCs w:val="26"/>
          <w:lang w:val="x-none" w:eastAsia="en-US"/>
        </w:rPr>
        <w:t>особенностей контингента обучающихся.</w:t>
      </w:r>
    </w:p>
    <w:p w:rsidR="00B42DD8" w:rsidRPr="00B42DD8" w:rsidRDefault="00B42DD8" w:rsidP="00B42DD8">
      <w:pPr>
        <w:tabs>
          <w:tab w:val="left" w:pos="3164"/>
        </w:tabs>
        <w:spacing w:after="200" w:line="240" w:lineRule="auto"/>
        <w:ind w:firstLine="454"/>
        <w:rPr>
          <w:rFonts w:eastAsia="Calibri" w:cs="Times New Roman"/>
          <w:sz w:val="26"/>
          <w:szCs w:val="26"/>
          <w:lang w:eastAsia="en-US"/>
        </w:rPr>
      </w:pPr>
      <w:r w:rsidRPr="00B42DD8">
        <w:rPr>
          <w:rFonts w:eastAsia="Calibri" w:cs="Times New Roman"/>
          <w:sz w:val="26"/>
          <w:szCs w:val="26"/>
          <w:lang w:eastAsia="en-US"/>
        </w:rPr>
        <w:t xml:space="preserve">Предметом оценки в ходе данных процедур является также </w:t>
      </w:r>
      <w:r w:rsidRPr="00B42DD8">
        <w:rPr>
          <w:rFonts w:eastAsia="Calibri" w:cs="Times New Roman"/>
          <w:i/>
          <w:sz w:val="26"/>
          <w:szCs w:val="26"/>
          <w:lang w:eastAsia="en-US"/>
        </w:rPr>
        <w:t>текущая оценочная деятельность</w:t>
      </w:r>
      <w:r w:rsidRPr="00B42DD8">
        <w:rPr>
          <w:rFonts w:eastAsia="Calibri" w:cs="Times New Roman"/>
          <w:sz w:val="26"/>
          <w:szCs w:val="26"/>
          <w:lang w:eastAsia="en-US"/>
        </w:rPr>
        <w:t xml:space="preserve"> образовательного учреждения и педагогов и, в частности, отслеживание динамики образовательных достижений выпускников основной школы </w:t>
      </w:r>
      <w:r w:rsidR="00AE38A9">
        <w:rPr>
          <w:rFonts w:eastAsia="Calibri" w:cs="Times New Roman"/>
          <w:sz w:val="26"/>
          <w:szCs w:val="26"/>
          <w:lang w:eastAsia="en-US"/>
        </w:rPr>
        <w:t xml:space="preserve">МБОУ «Полянская </w:t>
      </w:r>
      <w:r w:rsidRPr="00B42DD8">
        <w:rPr>
          <w:rFonts w:eastAsia="Calibri" w:cs="Times New Roman"/>
          <w:sz w:val="26"/>
          <w:szCs w:val="26"/>
          <w:lang w:eastAsia="en-US"/>
        </w:rPr>
        <w:t>СОШ</w:t>
      </w:r>
      <w:r w:rsidR="00AE38A9">
        <w:rPr>
          <w:rFonts w:eastAsia="Calibri" w:cs="Times New Roman"/>
          <w:sz w:val="26"/>
          <w:szCs w:val="26"/>
          <w:lang w:eastAsia="en-US"/>
        </w:rPr>
        <w:t>»</w:t>
      </w:r>
    </w:p>
    <w:p w:rsidR="00646753" w:rsidRPr="00646753" w:rsidRDefault="00646753" w:rsidP="00646753">
      <w:pPr>
        <w:spacing w:after="0" w:line="240" w:lineRule="auto"/>
        <w:ind w:firstLine="0"/>
        <w:jc w:val="left"/>
        <w:rPr>
          <w:rFonts w:eastAsia="Calibri" w:cs="Times New Roman"/>
          <w:sz w:val="24"/>
          <w:szCs w:val="24"/>
          <w:lang w:eastAsia="en-US"/>
        </w:rPr>
      </w:pPr>
    </w:p>
    <w:p w:rsidR="00E65CFE" w:rsidRDefault="00E65CFE" w:rsidP="003E391E">
      <w:pPr>
        <w:ind w:firstLine="0"/>
      </w:pPr>
    </w:p>
    <w:p w:rsidR="00E65CFE" w:rsidRDefault="00E65CFE" w:rsidP="00E65CFE"/>
    <w:p w:rsidR="00E65CFE" w:rsidRDefault="00EE2433" w:rsidP="001922D2">
      <w:pPr>
        <w:pStyle w:val="a6"/>
        <w:ind w:left="947" w:firstLine="0"/>
        <w:jc w:val="center"/>
      </w:pPr>
      <w:r w:rsidRPr="003A6A24">
        <w:rPr>
          <w:b/>
          <w:sz w:val="26"/>
          <w:szCs w:val="26"/>
        </w:rPr>
        <w:t>2.Содержательный раздел</w:t>
      </w:r>
    </w:p>
    <w:p w:rsidR="003A6A24" w:rsidRDefault="003A6A24" w:rsidP="00EE2433">
      <w:pPr>
        <w:pStyle w:val="a6"/>
        <w:ind w:left="947" w:firstLine="0"/>
      </w:pPr>
    </w:p>
    <w:p w:rsidR="00062724" w:rsidRPr="00062724" w:rsidRDefault="000B267A" w:rsidP="00062724">
      <w:pPr>
        <w:pStyle w:val="a6"/>
        <w:spacing w:line="240" w:lineRule="auto"/>
        <w:ind w:left="947" w:firstLine="0"/>
        <w:rPr>
          <w:b/>
          <w:sz w:val="26"/>
          <w:szCs w:val="26"/>
        </w:rPr>
      </w:pPr>
      <w:r w:rsidRPr="00062724">
        <w:rPr>
          <w:b/>
          <w:sz w:val="26"/>
          <w:szCs w:val="26"/>
        </w:rPr>
        <w:t xml:space="preserve">2.1. Рабочие программы учебных предметов, учебных курсов (в том числе внеурочной деятельности), учебных модулей. </w:t>
      </w:r>
    </w:p>
    <w:p w:rsidR="00062724" w:rsidRPr="00062724" w:rsidRDefault="00062724" w:rsidP="00062724">
      <w:pPr>
        <w:tabs>
          <w:tab w:val="left" w:pos="3465"/>
        </w:tabs>
        <w:spacing w:after="0" w:line="240" w:lineRule="auto"/>
        <w:rPr>
          <w:rFonts w:eastAsiaTheme="minorHAnsi" w:cs="Times New Roman"/>
          <w:sz w:val="26"/>
          <w:szCs w:val="26"/>
          <w:lang w:eastAsia="en-US"/>
        </w:rPr>
      </w:pPr>
      <w:r w:rsidRPr="00062724">
        <w:rPr>
          <w:rFonts w:eastAsiaTheme="minorHAnsi" w:cs="Times New Roman"/>
          <w:sz w:val="26"/>
          <w:szCs w:val="26"/>
          <w:lang w:eastAsia="en-US"/>
        </w:rPr>
        <w:t xml:space="preserve">Рабочие программы учебных предметов, курсов, в том числе внеурочной деятельности направлены на достижение планируемых результатов освоения ООП НОО. </w:t>
      </w:r>
    </w:p>
    <w:p w:rsidR="00062724" w:rsidRPr="00062724" w:rsidRDefault="00062724" w:rsidP="00062724">
      <w:pPr>
        <w:tabs>
          <w:tab w:val="left" w:pos="3465"/>
        </w:tabs>
        <w:spacing w:after="0" w:line="259" w:lineRule="auto"/>
        <w:ind w:firstLine="0"/>
        <w:rPr>
          <w:rFonts w:eastAsiaTheme="minorHAnsi" w:cs="Times New Roman"/>
          <w:sz w:val="26"/>
          <w:szCs w:val="26"/>
          <w:lang w:eastAsia="en-US"/>
        </w:rPr>
      </w:pPr>
      <w:r w:rsidRPr="00062724">
        <w:rPr>
          <w:rFonts w:eastAsiaTheme="minorHAnsi" w:cs="Times New Roman"/>
          <w:sz w:val="26"/>
          <w:szCs w:val="26"/>
          <w:lang w:eastAsia="en-US"/>
        </w:rPr>
        <w:t xml:space="preserve">     Рабочие программы отдельных учебных предметов, курсов, в том числе внеурочной деятельности разрабатываются на основе примерных программ и требований к результатам освоения основной образовательной программы начального общего образования с учетом программ, включенных в её структуру. </w:t>
      </w:r>
    </w:p>
    <w:p w:rsidR="00062724" w:rsidRPr="00062724" w:rsidRDefault="00062724" w:rsidP="00062724">
      <w:pPr>
        <w:tabs>
          <w:tab w:val="left" w:pos="3465"/>
        </w:tabs>
        <w:spacing w:line="259" w:lineRule="auto"/>
        <w:ind w:left="720" w:firstLine="0"/>
        <w:contextualSpacing/>
        <w:rPr>
          <w:rFonts w:eastAsiaTheme="minorHAnsi" w:cs="Times New Roman"/>
          <w:b/>
          <w:sz w:val="26"/>
          <w:szCs w:val="26"/>
          <w:lang w:eastAsia="en-US"/>
        </w:rPr>
      </w:pPr>
      <w:r w:rsidRPr="00062724">
        <w:rPr>
          <w:rFonts w:eastAsiaTheme="minorHAnsi" w:cs="Times New Roman"/>
          <w:sz w:val="26"/>
          <w:szCs w:val="26"/>
          <w:lang w:eastAsia="en-US"/>
        </w:rPr>
        <w:t xml:space="preserve">   </w:t>
      </w:r>
      <w:r w:rsidRPr="00062724">
        <w:rPr>
          <w:rFonts w:eastAsiaTheme="minorHAnsi" w:cs="Times New Roman"/>
          <w:b/>
          <w:sz w:val="26"/>
          <w:szCs w:val="26"/>
          <w:lang w:eastAsia="en-US"/>
        </w:rPr>
        <w:t>Рабочие программы учебных предметов, курсов содержат:</w:t>
      </w:r>
    </w:p>
    <w:p w:rsidR="00062724" w:rsidRPr="00062724" w:rsidRDefault="00062724" w:rsidP="00062724">
      <w:pPr>
        <w:numPr>
          <w:ilvl w:val="0"/>
          <w:numId w:val="26"/>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t>планируемые результаты освоения учебного предмета, курса;</w:t>
      </w:r>
    </w:p>
    <w:p w:rsidR="00062724" w:rsidRPr="00062724" w:rsidRDefault="00062724" w:rsidP="00062724">
      <w:pPr>
        <w:numPr>
          <w:ilvl w:val="0"/>
          <w:numId w:val="26"/>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t>содержание учебного предмета, курса;</w:t>
      </w:r>
    </w:p>
    <w:p w:rsidR="00062724" w:rsidRPr="00062724" w:rsidRDefault="00062724" w:rsidP="00062724">
      <w:pPr>
        <w:numPr>
          <w:ilvl w:val="0"/>
          <w:numId w:val="26"/>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t>тематическое планирование, в том числе с учетом рабочей программы воспитания.</w:t>
      </w:r>
    </w:p>
    <w:p w:rsidR="00062724" w:rsidRPr="00062724" w:rsidRDefault="00062724" w:rsidP="00062724">
      <w:pPr>
        <w:tabs>
          <w:tab w:val="left" w:pos="3465"/>
        </w:tabs>
        <w:spacing w:line="259" w:lineRule="auto"/>
        <w:ind w:left="1080" w:firstLine="0"/>
        <w:contextualSpacing/>
        <w:rPr>
          <w:rFonts w:eastAsiaTheme="minorHAnsi" w:cs="Times New Roman"/>
          <w:b/>
          <w:sz w:val="26"/>
          <w:szCs w:val="26"/>
          <w:lang w:eastAsia="en-US"/>
        </w:rPr>
      </w:pPr>
      <w:r w:rsidRPr="00062724">
        <w:rPr>
          <w:rFonts w:eastAsiaTheme="minorHAnsi" w:cs="Times New Roman"/>
          <w:b/>
          <w:sz w:val="26"/>
          <w:szCs w:val="26"/>
          <w:lang w:eastAsia="en-US"/>
        </w:rPr>
        <w:t>Рабочие программы курсов внеурочной деятельности содержат:</w:t>
      </w:r>
    </w:p>
    <w:p w:rsidR="00062724" w:rsidRPr="00062724" w:rsidRDefault="00062724" w:rsidP="00062724">
      <w:pPr>
        <w:numPr>
          <w:ilvl w:val="0"/>
          <w:numId w:val="27"/>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t>результаты освоения курса внеурочной деятельности;</w:t>
      </w:r>
    </w:p>
    <w:p w:rsidR="00062724" w:rsidRPr="00062724" w:rsidRDefault="00062724" w:rsidP="00062724">
      <w:pPr>
        <w:numPr>
          <w:ilvl w:val="0"/>
          <w:numId w:val="27"/>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t>содержание курса внеурочной деятельности с указанием форм организации и видов деятельности;</w:t>
      </w:r>
    </w:p>
    <w:p w:rsidR="00062724" w:rsidRPr="00062724" w:rsidRDefault="00062724" w:rsidP="00062724">
      <w:pPr>
        <w:numPr>
          <w:ilvl w:val="0"/>
          <w:numId w:val="27"/>
        </w:numPr>
        <w:tabs>
          <w:tab w:val="left" w:pos="3465"/>
        </w:tabs>
        <w:spacing w:line="259" w:lineRule="auto"/>
        <w:contextualSpacing/>
        <w:rPr>
          <w:rFonts w:eastAsiaTheme="minorHAnsi" w:cs="Times New Roman"/>
          <w:sz w:val="26"/>
          <w:szCs w:val="26"/>
          <w:lang w:eastAsia="en-US"/>
        </w:rPr>
      </w:pPr>
      <w:r w:rsidRPr="00062724">
        <w:rPr>
          <w:rFonts w:eastAsiaTheme="minorHAnsi" w:cs="Times New Roman"/>
          <w:sz w:val="26"/>
          <w:szCs w:val="26"/>
          <w:lang w:eastAsia="en-US"/>
        </w:rPr>
        <w:lastRenderedPageBreak/>
        <w:t xml:space="preserve">тематическое планирование. </w:t>
      </w:r>
    </w:p>
    <w:p w:rsidR="00062724" w:rsidRPr="00062724" w:rsidRDefault="00062724" w:rsidP="00062724">
      <w:pPr>
        <w:tabs>
          <w:tab w:val="left" w:pos="3465"/>
        </w:tabs>
        <w:spacing w:line="259" w:lineRule="auto"/>
        <w:ind w:firstLine="0"/>
        <w:rPr>
          <w:rFonts w:eastAsiaTheme="minorHAnsi" w:cs="Times New Roman"/>
          <w:b/>
          <w:i/>
          <w:sz w:val="26"/>
          <w:szCs w:val="26"/>
          <w:lang w:eastAsia="en-US"/>
        </w:rPr>
      </w:pPr>
      <w:r w:rsidRPr="00062724">
        <w:rPr>
          <w:rFonts w:eastAsiaTheme="minorHAnsi" w:cs="Times New Roman"/>
          <w:b/>
          <w:i/>
          <w:sz w:val="26"/>
          <w:szCs w:val="26"/>
          <w:lang w:eastAsia="en-US"/>
        </w:rPr>
        <w:t>Рабочие программы я</w:t>
      </w:r>
      <w:r w:rsidR="00191D6E">
        <w:rPr>
          <w:rFonts w:eastAsiaTheme="minorHAnsi" w:cs="Times New Roman"/>
          <w:b/>
          <w:i/>
          <w:sz w:val="26"/>
          <w:szCs w:val="26"/>
          <w:lang w:eastAsia="en-US"/>
        </w:rPr>
        <w:t>вляются приложением к ООП О</w:t>
      </w:r>
      <w:r w:rsidRPr="00062724">
        <w:rPr>
          <w:rFonts w:eastAsiaTheme="minorHAnsi" w:cs="Times New Roman"/>
          <w:b/>
          <w:i/>
          <w:sz w:val="26"/>
          <w:szCs w:val="26"/>
          <w:lang w:eastAsia="en-US"/>
        </w:rPr>
        <w:t xml:space="preserve">ОО. </w:t>
      </w:r>
    </w:p>
    <w:p w:rsidR="003A6A24" w:rsidRDefault="004C2CC3" w:rsidP="004C2CC3">
      <w:pPr>
        <w:tabs>
          <w:tab w:val="left" w:pos="1140"/>
        </w:tabs>
        <w:rPr>
          <w:sz w:val="26"/>
          <w:szCs w:val="26"/>
        </w:rPr>
      </w:pPr>
      <w:r>
        <w:rPr>
          <w:sz w:val="26"/>
          <w:szCs w:val="26"/>
        </w:rPr>
        <w:tab/>
      </w:r>
    </w:p>
    <w:p w:rsidR="004C2CC3" w:rsidRDefault="00E26FEF" w:rsidP="004C2CC3">
      <w:pPr>
        <w:tabs>
          <w:tab w:val="left" w:pos="1140"/>
        </w:tabs>
        <w:rPr>
          <w:b/>
          <w:sz w:val="26"/>
          <w:szCs w:val="26"/>
        </w:rPr>
      </w:pPr>
      <w:r>
        <w:rPr>
          <w:b/>
          <w:sz w:val="26"/>
          <w:szCs w:val="26"/>
        </w:rPr>
        <w:t xml:space="preserve">2.2. </w:t>
      </w:r>
      <w:r w:rsidR="004C2CC3" w:rsidRPr="004C2CC3">
        <w:rPr>
          <w:b/>
          <w:sz w:val="26"/>
          <w:szCs w:val="26"/>
        </w:rPr>
        <w:t xml:space="preserve">Содержание учебных предметов: </w:t>
      </w:r>
    </w:p>
    <w:p w:rsidR="00954273" w:rsidRDefault="00E26FEF" w:rsidP="00954273">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Pr>
          <w:rFonts w:cs="Times New Roman"/>
          <w:b/>
          <w:bCs/>
          <w:caps/>
          <w:color w:val="000000"/>
          <w:position w:val="6"/>
          <w:sz w:val="26"/>
          <w:szCs w:val="26"/>
        </w:rPr>
        <w:t xml:space="preserve">2.2.1. </w:t>
      </w:r>
      <w:r w:rsidR="00954273">
        <w:rPr>
          <w:rFonts w:cs="Times New Roman"/>
          <w:b/>
          <w:bCs/>
          <w:caps/>
          <w:color w:val="000000"/>
          <w:position w:val="6"/>
          <w:sz w:val="26"/>
          <w:szCs w:val="26"/>
        </w:rPr>
        <w:t>Русский язык</w:t>
      </w:r>
      <w:r w:rsidR="00715943">
        <w:rPr>
          <w:rFonts w:cs="Times New Roman"/>
          <w:b/>
          <w:bCs/>
          <w:caps/>
          <w:color w:val="000000"/>
          <w:position w:val="6"/>
          <w:sz w:val="26"/>
          <w:szCs w:val="26"/>
        </w:rPr>
        <w:t xml:space="preserve">: </w:t>
      </w:r>
    </w:p>
    <w:p w:rsidR="00715943" w:rsidRPr="00954273" w:rsidRDefault="00954273" w:rsidP="00954273">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54273">
        <w:rPr>
          <w:rFonts w:cs="Times New Roman"/>
          <w:b/>
          <w:bCs/>
          <w:caps/>
          <w:color w:val="000000"/>
          <w:position w:val="6"/>
          <w:sz w:val="26"/>
          <w:szCs w:val="26"/>
        </w:rPr>
        <w:t>5 КЛАСС</w:t>
      </w:r>
    </w:p>
    <w:p w:rsidR="00715943" w:rsidRPr="00954273" w:rsidRDefault="00715943" w:rsidP="00954273">
      <w:pPr>
        <w:keepNext/>
        <w:keepLines/>
        <w:suppressAutoHyphens/>
        <w:autoSpaceDE w:val="0"/>
        <w:autoSpaceDN w:val="0"/>
        <w:adjustRightInd w:val="0"/>
        <w:spacing w:before="57" w:after="120" w:line="240" w:lineRule="atLeast"/>
        <w:ind w:firstLine="0"/>
        <w:jc w:val="left"/>
        <w:textAlignment w:val="center"/>
        <w:rPr>
          <w:rFonts w:cs="Times New Roman"/>
          <w:b/>
          <w:bCs/>
          <w:color w:val="000000"/>
          <w:position w:val="6"/>
          <w:sz w:val="26"/>
          <w:szCs w:val="26"/>
        </w:rPr>
      </w:pPr>
      <w:r w:rsidRPr="00954273">
        <w:rPr>
          <w:rFonts w:cs="Times New Roman"/>
          <w:b/>
          <w:bCs/>
          <w:color w:val="000000"/>
          <w:position w:val="6"/>
          <w:sz w:val="26"/>
          <w:szCs w:val="26"/>
        </w:rPr>
        <w:t>Общие сведения о языке</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color w:val="000000"/>
          <w:sz w:val="26"/>
          <w:szCs w:val="26"/>
        </w:rPr>
        <w:t>Богатство и выразительность русского языка.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Лингвистика как наука о языке.</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Основные разделы лингвистики.</w:t>
      </w:r>
    </w:p>
    <w:p w:rsidR="00954273" w:rsidRPr="00954273" w:rsidRDefault="00954273" w:rsidP="00954273">
      <w:pPr>
        <w:keepNext/>
        <w:keepLines/>
        <w:suppressAutoHyphens/>
        <w:autoSpaceDE w:val="0"/>
        <w:autoSpaceDN w:val="0"/>
        <w:adjustRightInd w:val="0"/>
        <w:spacing w:before="170" w:after="120" w:line="240" w:lineRule="atLeast"/>
        <w:ind w:firstLine="0"/>
        <w:jc w:val="left"/>
        <w:textAlignment w:val="center"/>
        <w:rPr>
          <w:rFonts w:cs="Times New Roman"/>
          <w:b/>
          <w:bCs/>
          <w:color w:val="000000"/>
          <w:position w:val="6"/>
          <w:sz w:val="26"/>
          <w:szCs w:val="26"/>
        </w:rPr>
      </w:pPr>
      <w:r w:rsidRPr="00954273">
        <w:rPr>
          <w:rFonts w:cs="Times New Roman"/>
          <w:b/>
          <w:bCs/>
          <w:color w:val="000000"/>
          <w:position w:val="6"/>
          <w:sz w:val="26"/>
          <w:szCs w:val="26"/>
        </w:rPr>
        <w:t>Язык и речь</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Язык и речь.</w:t>
      </w:r>
      <w:r w:rsidRPr="00954273">
        <w:rPr>
          <w:rFonts w:cs="Times New Roman"/>
          <w:b/>
          <w:bCs/>
          <w:color w:val="000000"/>
          <w:sz w:val="26"/>
          <w:szCs w:val="26"/>
        </w:rPr>
        <w:t xml:space="preserve"> </w:t>
      </w:r>
      <w:r w:rsidRPr="00954273">
        <w:rPr>
          <w:rFonts w:cs="Times New Roman"/>
          <w:color w:val="000000"/>
          <w:sz w:val="26"/>
          <w:szCs w:val="26"/>
        </w:rPr>
        <w:t>Речь устная и письменная, монологическая и диалогическая, полилог.</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Виды речевой деятельности (говорение, слушание, чтение, письмо), их особенности.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Создание устных монологических высказываний на основе жизненных наблюдений, чтения научно-учебной, художественной и научно-популярной литературы.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Устный пересказ прочитанного или прослушанного текста, в том числе с изменением лица рассказчика.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Участие в диалоге на лингвистические темы (в рамках изученного) и темы на основе жизненных наблюдений.</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Речевые формулы приветствия, прощания, просьбы, благодарности.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Сочинения различных видов с опорой на жизненный и читательский опыт, сюжетную картину (в том числе сочинения-миниатюры).</w:t>
      </w:r>
    </w:p>
    <w:p w:rsidR="00954273" w:rsidRPr="00954273" w:rsidRDefault="00954273" w:rsidP="00954273">
      <w:pPr>
        <w:autoSpaceDE w:val="0"/>
        <w:autoSpaceDN w:val="0"/>
        <w:adjustRightInd w:val="0"/>
        <w:spacing w:after="0" w:line="240" w:lineRule="atLeast"/>
        <w:textAlignment w:val="center"/>
        <w:rPr>
          <w:rFonts w:cs="Times New Roman"/>
          <w:color w:val="000000"/>
          <w:spacing w:val="-2"/>
          <w:sz w:val="26"/>
          <w:szCs w:val="26"/>
        </w:rPr>
      </w:pPr>
      <w:r w:rsidRPr="00954273">
        <w:rPr>
          <w:rFonts w:cs="Times New Roman"/>
          <w:color w:val="000000"/>
          <w:spacing w:val="-2"/>
          <w:sz w:val="26"/>
          <w:szCs w:val="26"/>
        </w:rPr>
        <w:t>Виды аудирования: выборочное, ознакомительное, детальное.</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Виды чтения: изучающее, ознакомительное, просмотровое, поисковое.</w:t>
      </w:r>
    </w:p>
    <w:p w:rsidR="00954273" w:rsidRPr="00954273" w:rsidRDefault="00954273" w:rsidP="00954273">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954273">
        <w:rPr>
          <w:rFonts w:cs="Times New Roman"/>
          <w:b/>
          <w:bCs/>
          <w:color w:val="000000"/>
          <w:position w:val="6"/>
          <w:sz w:val="26"/>
          <w:szCs w:val="26"/>
        </w:rPr>
        <w:t>Текст</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Текст и его основные признаки. Тема и главная мысль текста. Микротема текста. Ключевые слова.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Функционально-смысловые типы речи: описание, повествование, рассуждение; их особенности.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Композиционная структура текста. Абзац как средство членения текста на композиционно-смысловые части.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Средства связи предложений и частей текста: формы слова, однокоренные слова, синонимы, антонимы, личные местоимения, повтор слова.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Повествование как тип речи. Рассказ.</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Подробное, выборочное и сжатое изложение содержания прочитанного или прослушанного текста. Изложение содержания текста с изменением лица рассказчика.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Информационная переработка текста: простой и сложный план текста.</w:t>
      </w:r>
    </w:p>
    <w:p w:rsidR="00954273" w:rsidRPr="00954273" w:rsidRDefault="00954273" w:rsidP="00954273">
      <w:pPr>
        <w:keepNext/>
        <w:keepLines/>
        <w:suppressAutoHyphens/>
        <w:autoSpaceDE w:val="0"/>
        <w:autoSpaceDN w:val="0"/>
        <w:adjustRightInd w:val="0"/>
        <w:spacing w:before="113" w:after="120" w:line="240" w:lineRule="atLeast"/>
        <w:ind w:firstLine="0"/>
        <w:jc w:val="left"/>
        <w:textAlignment w:val="center"/>
        <w:rPr>
          <w:rFonts w:cs="Times New Roman"/>
          <w:b/>
          <w:bCs/>
          <w:color w:val="000000"/>
          <w:position w:val="6"/>
          <w:sz w:val="26"/>
          <w:szCs w:val="26"/>
        </w:rPr>
      </w:pPr>
      <w:r w:rsidRPr="00954273">
        <w:rPr>
          <w:rFonts w:cs="Times New Roman"/>
          <w:b/>
          <w:bCs/>
          <w:color w:val="000000"/>
          <w:position w:val="6"/>
          <w:sz w:val="26"/>
          <w:szCs w:val="26"/>
        </w:rPr>
        <w:t xml:space="preserve">Функциональные разновидности языка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Общее представление о функциональных разновидностях языка (о разговорной речи, функциональных стилях, языке художественной литературы).</w:t>
      </w:r>
    </w:p>
    <w:p w:rsidR="00954273" w:rsidRPr="00954273" w:rsidRDefault="00954273" w:rsidP="00954273">
      <w:pPr>
        <w:keepNext/>
        <w:keepLines/>
        <w:suppressAutoHyphens/>
        <w:autoSpaceDE w:val="0"/>
        <w:autoSpaceDN w:val="0"/>
        <w:adjustRightInd w:val="0"/>
        <w:spacing w:before="255" w:after="120" w:line="240" w:lineRule="atLeast"/>
        <w:ind w:firstLine="0"/>
        <w:jc w:val="left"/>
        <w:textAlignment w:val="center"/>
        <w:rPr>
          <w:rFonts w:cs="Times New Roman"/>
          <w:b/>
          <w:bCs/>
          <w:caps/>
          <w:color w:val="000000"/>
          <w:position w:val="6"/>
          <w:sz w:val="26"/>
          <w:szCs w:val="26"/>
        </w:rPr>
      </w:pPr>
      <w:r w:rsidRPr="00954273">
        <w:rPr>
          <w:rFonts w:cs="Times New Roman"/>
          <w:b/>
          <w:bCs/>
          <w:caps/>
          <w:color w:val="000000"/>
          <w:position w:val="6"/>
          <w:sz w:val="26"/>
          <w:szCs w:val="26"/>
        </w:rPr>
        <w:lastRenderedPageBreak/>
        <w:t>Система языка</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 xml:space="preserve">Фонетика. Графика. Орфоэпия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Фонетика и графика как разделы лингвистики.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Звук как единица языка. Смыслоразличительная роль звука.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Система гласных звуков.</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Система согласных звуков.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Изменение звуков в речевом потоке. Элементы фонетической транскрипции.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Слог. Ударение. Свойства русского ударения.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Соотношение звуков и букв.</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Фонетический анализ слова.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Способы обозначения [й’], мягкости согласных.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Основные выразительные средства фонетики.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Прописные и строчные буквы.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Интонация, её функции. Основные элементы интонации.</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Орфография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Орфография как раздел лингвистики.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Понятие «орфограмма». Буквенные и небуквенные орфограммы.</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разделительных </w:t>
      </w:r>
      <w:r w:rsidRPr="00954273">
        <w:rPr>
          <w:rFonts w:cs="Times New Roman"/>
          <w:b/>
          <w:bCs/>
          <w:i/>
          <w:iCs/>
          <w:color w:val="000000"/>
          <w:sz w:val="26"/>
          <w:szCs w:val="26"/>
        </w:rPr>
        <w:t>ъ</w:t>
      </w:r>
      <w:r w:rsidRPr="00954273">
        <w:rPr>
          <w:rFonts w:cs="Times New Roman"/>
          <w:color w:val="000000"/>
          <w:sz w:val="26"/>
          <w:szCs w:val="26"/>
        </w:rPr>
        <w:t xml:space="preserve"> и </w:t>
      </w:r>
      <w:r w:rsidRPr="00954273">
        <w:rPr>
          <w:rFonts w:cs="Times New Roman"/>
          <w:b/>
          <w:bCs/>
          <w:i/>
          <w:iCs/>
          <w:color w:val="000000"/>
          <w:sz w:val="26"/>
          <w:szCs w:val="26"/>
        </w:rPr>
        <w:t>ь</w:t>
      </w:r>
      <w:r w:rsidRPr="00954273">
        <w:rPr>
          <w:rFonts w:cs="Times New Roman"/>
          <w:color w:val="000000"/>
          <w:sz w:val="26"/>
          <w:szCs w:val="26"/>
        </w:rPr>
        <w:t>.</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Лексикология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Лексикология как раздел лингвистики.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Основные способы толкования лексического значения слова (подбор однокоренных слов; подбор синонимов и антонимов); основные способы разъяснения значения слова (по контексту, с помощью толкового словаря).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Слова однозначные и многозначные. Прямое и переносное значения слова. Тематические группы слов. Обозначение родовых и видовых понятий.</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Синонимы. Антонимы. Омонимы. Паронимы.</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Разные виды лексических словарей (толковый словарь, словари синонимов, антонимов, омонимов, паронимов) и их роль в овладении словарным богатством родного языка.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Лексический анализ слов (в рамках изученного).</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Морфемика. Орфография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Морфемика как раздел лингвистики.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Морфема как минимальная значимая единица языка. Основа слова. Виды морфем (корень, приставка, суффикс, окончание).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Чередование звуков в морфемах (в том числе чередование гласных с нулём звука).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Морфемный анализ слов.</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Уместное использование слов с суффиксами оценки в собственной речи.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Правописание корней с безударными проверяемыми, непроверяемыми гласными (в рамках изученного).</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Правописание корней с проверяемыми, непроверяемыми, непроизносимыми согласными (в рамках изученного).</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ё</w:t>
      </w:r>
      <w:r w:rsidRPr="00954273">
        <w:rPr>
          <w:rFonts w:cs="Times New Roman"/>
          <w:color w:val="000000"/>
          <w:sz w:val="26"/>
          <w:szCs w:val="26"/>
        </w:rPr>
        <w:t xml:space="preserve"> — </w:t>
      </w:r>
      <w:r w:rsidRPr="00954273">
        <w:rPr>
          <w:rFonts w:cs="Times New Roman"/>
          <w:b/>
          <w:bCs/>
          <w:i/>
          <w:iCs/>
          <w:color w:val="000000"/>
          <w:sz w:val="26"/>
          <w:szCs w:val="26"/>
        </w:rPr>
        <w:t>о</w:t>
      </w:r>
      <w:r w:rsidRPr="00954273">
        <w:rPr>
          <w:rFonts w:cs="Times New Roman"/>
          <w:color w:val="000000"/>
          <w:sz w:val="26"/>
          <w:szCs w:val="26"/>
        </w:rPr>
        <w:t xml:space="preserve"> после шипящих в корне слова.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неизменяемых на письме приставок и приставок на </w:t>
      </w:r>
      <w:r w:rsidRPr="00954273">
        <w:rPr>
          <w:rFonts w:cs="Times New Roman"/>
          <w:b/>
          <w:bCs/>
          <w:i/>
          <w:iCs/>
          <w:color w:val="000000"/>
          <w:sz w:val="26"/>
          <w:szCs w:val="26"/>
        </w:rPr>
        <w:t>-з</w:t>
      </w:r>
      <w:r w:rsidRPr="00954273">
        <w:rPr>
          <w:rFonts w:cs="Times New Roman"/>
          <w:color w:val="000000"/>
          <w:sz w:val="26"/>
          <w:szCs w:val="26"/>
        </w:rPr>
        <w:t xml:space="preserve"> (-</w:t>
      </w:r>
      <w:r w:rsidRPr="00954273">
        <w:rPr>
          <w:rFonts w:cs="Times New Roman"/>
          <w:b/>
          <w:bCs/>
          <w:i/>
          <w:iCs/>
          <w:color w:val="000000"/>
          <w:sz w:val="26"/>
          <w:szCs w:val="26"/>
        </w:rPr>
        <w:t>с</w:t>
      </w:r>
      <w:r w:rsidRPr="00954273">
        <w:rPr>
          <w:rFonts w:cs="Times New Roman"/>
          <w:color w:val="000000"/>
          <w:sz w:val="26"/>
          <w:szCs w:val="26"/>
        </w:rPr>
        <w:t>).</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ы</w:t>
      </w:r>
      <w:r w:rsidRPr="00954273">
        <w:rPr>
          <w:rFonts w:cs="Times New Roman"/>
          <w:color w:val="000000"/>
          <w:sz w:val="26"/>
          <w:szCs w:val="26"/>
        </w:rPr>
        <w:t xml:space="preserve"> — </w:t>
      </w:r>
      <w:r w:rsidRPr="00954273">
        <w:rPr>
          <w:rFonts w:cs="Times New Roman"/>
          <w:b/>
          <w:bCs/>
          <w:i/>
          <w:iCs/>
          <w:color w:val="000000"/>
          <w:sz w:val="26"/>
          <w:szCs w:val="26"/>
        </w:rPr>
        <w:t>и</w:t>
      </w:r>
      <w:r w:rsidRPr="00954273">
        <w:rPr>
          <w:rFonts w:cs="Times New Roman"/>
          <w:color w:val="000000"/>
          <w:sz w:val="26"/>
          <w:szCs w:val="26"/>
        </w:rPr>
        <w:t xml:space="preserve"> после приставок.</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ы</w:t>
      </w:r>
      <w:r w:rsidRPr="00954273">
        <w:rPr>
          <w:rFonts w:cs="Times New Roman"/>
          <w:color w:val="000000"/>
          <w:sz w:val="26"/>
          <w:szCs w:val="26"/>
        </w:rPr>
        <w:t xml:space="preserve"> — </w:t>
      </w:r>
      <w:r w:rsidRPr="00954273">
        <w:rPr>
          <w:rFonts w:cs="Times New Roman"/>
          <w:b/>
          <w:bCs/>
          <w:i/>
          <w:iCs/>
          <w:color w:val="000000"/>
          <w:sz w:val="26"/>
          <w:szCs w:val="26"/>
        </w:rPr>
        <w:t>и</w:t>
      </w:r>
      <w:r w:rsidRPr="00954273">
        <w:rPr>
          <w:rFonts w:cs="Times New Roman"/>
          <w:color w:val="000000"/>
          <w:sz w:val="26"/>
          <w:szCs w:val="26"/>
        </w:rPr>
        <w:t xml:space="preserve"> после </w:t>
      </w:r>
      <w:r w:rsidRPr="00954273">
        <w:rPr>
          <w:rFonts w:cs="Times New Roman"/>
          <w:b/>
          <w:bCs/>
          <w:i/>
          <w:iCs/>
          <w:color w:val="000000"/>
          <w:sz w:val="26"/>
          <w:szCs w:val="26"/>
        </w:rPr>
        <w:t>ц</w:t>
      </w:r>
      <w:r w:rsidRPr="00954273">
        <w:rPr>
          <w:rFonts w:cs="Times New Roman"/>
          <w:color w:val="000000"/>
          <w:sz w:val="26"/>
          <w:szCs w:val="26"/>
        </w:rPr>
        <w:t>.</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Морфология. Культура речи. Орфография</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Морфология как раздел грамматики. Грамматическое значение слова.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Части речи как лексико-грамматические разряды слов. Система частей речи в русском языке. Самостоятельные и служебные части речи.</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Имя существительное</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lastRenderedPageBreak/>
        <w:t>Имя существительное как часть речи. Общее грамматическое значение, морфологические признаки и синтаксические функции имени существительного. Роль имени существительного в речи.</w:t>
      </w:r>
    </w:p>
    <w:p w:rsidR="00954273" w:rsidRPr="00954273" w:rsidRDefault="00954273" w:rsidP="00954273">
      <w:pPr>
        <w:autoSpaceDE w:val="0"/>
        <w:autoSpaceDN w:val="0"/>
        <w:adjustRightInd w:val="0"/>
        <w:spacing w:after="0" w:line="240" w:lineRule="atLeast"/>
        <w:textAlignment w:val="center"/>
        <w:rPr>
          <w:rFonts w:cs="Times New Roman"/>
          <w:color w:val="000000"/>
          <w:spacing w:val="-2"/>
          <w:sz w:val="26"/>
          <w:szCs w:val="26"/>
        </w:rPr>
      </w:pPr>
      <w:r w:rsidRPr="00954273">
        <w:rPr>
          <w:rFonts w:cs="Times New Roman"/>
          <w:color w:val="000000"/>
          <w:spacing w:val="-2"/>
          <w:sz w:val="26"/>
          <w:szCs w:val="26"/>
        </w:rPr>
        <w:t xml:space="preserve">Лексико-грамматические разряды имён существительных по значению, имена существительные собственные и нарицательные; имена существительные одушевлённые и неодушевлённые.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Род, число, падеж имени существительного.</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Имена существительные общего рода.</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Имена существительные, имеющие форму только единственного или только множественного числа.</w:t>
      </w:r>
    </w:p>
    <w:p w:rsidR="00954273" w:rsidRPr="00954273" w:rsidRDefault="00954273" w:rsidP="00954273">
      <w:pPr>
        <w:autoSpaceDE w:val="0"/>
        <w:autoSpaceDN w:val="0"/>
        <w:adjustRightInd w:val="0"/>
        <w:spacing w:after="0" w:line="240" w:lineRule="atLeast"/>
        <w:textAlignment w:val="center"/>
        <w:rPr>
          <w:rFonts w:cs="Times New Roman"/>
          <w:color w:val="000000"/>
          <w:spacing w:val="-4"/>
          <w:sz w:val="26"/>
          <w:szCs w:val="26"/>
        </w:rPr>
      </w:pPr>
      <w:r w:rsidRPr="00954273">
        <w:rPr>
          <w:rFonts w:cs="Times New Roman"/>
          <w:color w:val="000000"/>
          <w:sz w:val="26"/>
          <w:szCs w:val="26"/>
        </w:rPr>
        <w:t xml:space="preserve">Типы склонения имён существительных. Разносклоняемые </w:t>
      </w:r>
      <w:r w:rsidRPr="00954273">
        <w:rPr>
          <w:rFonts w:cs="Times New Roman"/>
          <w:color w:val="000000"/>
          <w:spacing w:val="-4"/>
          <w:sz w:val="26"/>
          <w:szCs w:val="26"/>
        </w:rPr>
        <w:t>имена существительные. Несклоняемые имена существительные.</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Морфологический анализ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Нормы произношения, нормы постановки ударения, нормы словоизменения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Правописание собственных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ь</w:t>
      </w:r>
      <w:r w:rsidRPr="00954273">
        <w:rPr>
          <w:rFonts w:cs="Times New Roman"/>
          <w:color w:val="000000"/>
          <w:sz w:val="26"/>
          <w:szCs w:val="26"/>
        </w:rPr>
        <w:t xml:space="preserve"> на конце имён существительных после шипящих.</w:t>
      </w:r>
    </w:p>
    <w:p w:rsidR="00954273" w:rsidRPr="00954273" w:rsidRDefault="00954273" w:rsidP="00954273">
      <w:pPr>
        <w:autoSpaceDE w:val="0"/>
        <w:autoSpaceDN w:val="0"/>
        <w:adjustRightInd w:val="0"/>
        <w:spacing w:after="0" w:line="240" w:lineRule="atLeast"/>
        <w:textAlignment w:val="center"/>
        <w:rPr>
          <w:rFonts w:cs="Times New Roman"/>
          <w:color w:val="000000"/>
          <w:spacing w:val="-2"/>
          <w:sz w:val="26"/>
          <w:szCs w:val="26"/>
        </w:rPr>
      </w:pPr>
      <w:r w:rsidRPr="00954273">
        <w:rPr>
          <w:rFonts w:cs="Times New Roman"/>
          <w:color w:val="000000"/>
          <w:spacing w:val="-2"/>
          <w:sz w:val="26"/>
          <w:szCs w:val="26"/>
        </w:rPr>
        <w:t>Правописание безударных окончаний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о</w:t>
      </w:r>
      <w:r w:rsidRPr="00954273">
        <w:rPr>
          <w:rFonts w:cs="Times New Roman"/>
          <w:color w:val="000000"/>
          <w:sz w:val="26"/>
          <w:szCs w:val="26"/>
        </w:rPr>
        <w:t xml:space="preserve"> — </w:t>
      </w:r>
      <w:r w:rsidRPr="00954273">
        <w:rPr>
          <w:rFonts w:cs="Times New Roman"/>
          <w:b/>
          <w:bCs/>
          <w:i/>
          <w:iCs/>
          <w:color w:val="000000"/>
          <w:sz w:val="26"/>
          <w:szCs w:val="26"/>
        </w:rPr>
        <w:t>е</w:t>
      </w:r>
      <w:r w:rsidRPr="00954273">
        <w:rPr>
          <w:rFonts w:cs="Times New Roman"/>
          <w:color w:val="000000"/>
          <w:sz w:val="26"/>
          <w:szCs w:val="26"/>
        </w:rPr>
        <w:t> (</w:t>
      </w:r>
      <w:r w:rsidRPr="00954273">
        <w:rPr>
          <w:rFonts w:cs="Times New Roman"/>
          <w:b/>
          <w:bCs/>
          <w:i/>
          <w:iCs/>
          <w:color w:val="000000"/>
          <w:sz w:val="26"/>
          <w:szCs w:val="26"/>
        </w:rPr>
        <w:t>ё</w:t>
      </w:r>
      <w:r w:rsidRPr="00954273">
        <w:rPr>
          <w:rFonts w:cs="Times New Roman"/>
          <w:color w:val="000000"/>
          <w:sz w:val="26"/>
          <w:szCs w:val="26"/>
        </w:rPr>
        <w:t xml:space="preserve">) после шипящих и </w:t>
      </w:r>
      <w:r w:rsidRPr="00954273">
        <w:rPr>
          <w:rFonts w:cs="Times New Roman"/>
          <w:b/>
          <w:bCs/>
          <w:i/>
          <w:iCs/>
          <w:color w:val="000000"/>
          <w:sz w:val="26"/>
          <w:szCs w:val="26"/>
        </w:rPr>
        <w:t>ц</w:t>
      </w:r>
      <w:r w:rsidRPr="00954273">
        <w:rPr>
          <w:rFonts w:cs="Times New Roman"/>
          <w:color w:val="000000"/>
          <w:sz w:val="26"/>
          <w:szCs w:val="26"/>
        </w:rPr>
        <w:t xml:space="preserve"> в суффиксах и окончаниях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суффиксов </w:t>
      </w:r>
      <w:r w:rsidRPr="00954273">
        <w:rPr>
          <w:rFonts w:cs="Times New Roman"/>
          <w:b/>
          <w:bCs/>
          <w:color w:val="000000"/>
          <w:sz w:val="26"/>
          <w:szCs w:val="26"/>
        </w:rPr>
        <w:t>-</w:t>
      </w:r>
      <w:r w:rsidRPr="00954273">
        <w:rPr>
          <w:rFonts w:cs="Times New Roman"/>
          <w:b/>
          <w:bCs/>
          <w:i/>
          <w:iCs/>
          <w:color w:val="000000"/>
          <w:sz w:val="26"/>
          <w:szCs w:val="26"/>
        </w:rPr>
        <w:t>чик</w:t>
      </w:r>
      <w:r w:rsidRPr="00954273">
        <w:rPr>
          <w:rFonts w:cs="Times New Roman"/>
          <w:b/>
          <w:bCs/>
          <w:color w:val="000000"/>
          <w:sz w:val="26"/>
          <w:szCs w:val="26"/>
        </w:rPr>
        <w:t>- </w:t>
      </w:r>
      <w:r w:rsidRPr="00954273">
        <w:rPr>
          <w:rFonts w:cs="Times New Roman"/>
          <w:color w:val="000000"/>
          <w:sz w:val="26"/>
          <w:szCs w:val="26"/>
        </w:rPr>
        <w:t xml:space="preserve">— </w:t>
      </w:r>
      <w:r w:rsidRPr="00954273">
        <w:rPr>
          <w:rFonts w:cs="Times New Roman"/>
          <w:b/>
          <w:bCs/>
          <w:color w:val="000000"/>
          <w:sz w:val="26"/>
          <w:szCs w:val="26"/>
        </w:rPr>
        <w:t>-</w:t>
      </w:r>
      <w:r w:rsidRPr="00954273">
        <w:rPr>
          <w:rFonts w:cs="Times New Roman"/>
          <w:b/>
          <w:bCs/>
          <w:i/>
          <w:iCs/>
          <w:color w:val="000000"/>
          <w:sz w:val="26"/>
          <w:szCs w:val="26"/>
        </w:rPr>
        <w:t>щик</w:t>
      </w:r>
      <w:r w:rsidRPr="00954273">
        <w:rPr>
          <w:rFonts w:cs="Times New Roman"/>
          <w:b/>
          <w:bCs/>
          <w:color w:val="000000"/>
          <w:sz w:val="26"/>
          <w:szCs w:val="26"/>
        </w:rPr>
        <w:t>-</w:t>
      </w:r>
      <w:r w:rsidRPr="00954273">
        <w:rPr>
          <w:rFonts w:cs="Times New Roman"/>
          <w:color w:val="000000"/>
          <w:sz w:val="26"/>
          <w:szCs w:val="26"/>
        </w:rPr>
        <w:t>; -</w:t>
      </w:r>
      <w:r w:rsidRPr="00954273">
        <w:rPr>
          <w:rFonts w:cs="Times New Roman"/>
          <w:b/>
          <w:bCs/>
          <w:i/>
          <w:iCs/>
          <w:color w:val="000000"/>
          <w:sz w:val="26"/>
          <w:szCs w:val="26"/>
        </w:rPr>
        <w:t>ек</w:t>
      </w:r>
      <w:r w:rsidRPr="00954273">
        <w:rPr>
          <w:rFonts w:cs="Times New Roman"/>
          <w:b/>
          <w:bCs/>
          <w:color w:val="000000"/>
          <w:sz w:val="26"/>
          <w:szCs w:val="26"/>
        </w:rPr>
        <w:t>-</w:t>
      </w:r>
      <w:r w:rsidRPr="00954273">
        <w:rPr>
          <w:rFonts w:cs="Times New Roman"/>
          <w:color w:val="000000"/>
          <w:sz w:val="26"/>
          <w:szCs w:val="26"/>
        </w:rPr>
        <w:t xml:space="preserve"> — </w:t>
      </w:r>
      <w:r w:rsidRPr="00954273">
        <w:rPr>
          <w:rFonts w:cs="Times New Roman"/>
          <w:b/>
          <w:bCs/>
          <w:color w:val="000000"/>
          <w:sz w:val="26"/>
          <w:szCs w:val="26"/>
        </w:rPr>
        <w:t>-</w:t>
      </w:r>
      <w:r w:rsidRPr="00954273">
        <w:rPr>
          <w:rFonts w:cs="Times New Roman"/>
          <w:b/>
          <w:bCs/>
          <w:i/>
          <w:iCs/>
          <w:color w:val="000000"/>
          <w:sz w:val="26"/>
          <w:szCs w:val="26"/>
        </w:rPr>
        <w:t>ик</w:t>
      </w:r>
      <w:r w:rsidRPr="00954273">
        <w:rPr>
          <w:rFonts w:cs="Times New Roman"/>
          <w:b/>
          <w:bCs/>
          <w:color w:val="000000"/>
          <w:sz w:val="26"/>
          <w:szCs w:val="26"/>
        </w:rPr>
        <w:t>- </w:t>
      </w:r>
      <w:r w:rsidRPr="00954273">
        <w:rPr>
          <w:rFonts w:cs="Times New Roman"/>
          <w:color w:val="000000"/>
          <w:sz w:val="26"/>
          <w:szCs w:val="26"/>
        </w:rPr>
        <w:t>(-</w:t>
      </w:r>
      <w:r w:rsidRPr="00954273">
        <w:rPr>
          <w:rFonts w:cs="Times New Roman"/>
          <w:b/>
          <w:bCs/>
          <w:i/>
          <w:iCs/>
          <w:color w:val="000000"/>
          <w:sz w:val="26"/>
          <w:szCs w:val="26"/>
        </w:rPr>
        <w:t>чик</w:t>
      </w:r>
      <w:r w:rsidRPr="00954273">
        <w:rPr>
          <w:rFonts w:cs="Times New Roman"/>
          <w:b/>
          <w:bCs/>
          <w:color w:val="000000"/>
          <w:sz w:val="26"/>
          <w:szCs w:val="26"/>
        </w:rPr>
        <w:t>-</w:t>
      </w:r>
      <w:r w:rsidRPr="00954273">
        <w:rPr>
          <w:rFonts w:cs="Times New Roman"/>
          <w:color w:val="000000"/>
          <w:sz w:val="26"/>
          <w:szCs w:val="26"/>
        </w:rPr>
        <w:t>) имён существительных.</w:t>
      </w:r>
    </w:p>
    <w:p w:rsidR="00954273" w:rsidRPr="00954273" w:rsidRDefault="00954273" w:rsidP="00954273">
      <w:pPr>
        <w:autoSpaceDE w:val="0"/>
        <w:autoSpaceDN w:val="0"/>
        <w:adjustRightInd w:val="0"/>
        <w:spacing w:after="0" w:line="240" w:lineRule="atLeast"/>
        <w:textAlignment w:val="center"/>
        <w:rPr>
          <w:rFonts w:cs="Times New Roman"/>
          <w:b/>
          <w:bCs/>
          <w:i/>
          <w:iCs/>
          <w:color w:val="000000"/>
          <w:spacing w:val="-2"/>
          <w:sz w:val="26"/>
          <w:szCs w:val="26"/>
        </w:rPr>
      </w:pPr>
      <w:r w:rsidRPr="00954273">
        <w:rPr>
          <w:rFonts w:cs="Times New Roman"/>
          <w:color w:val="000000"/>
          <w:spacing w:val="-2"/>
          <w:sz w:val="26"/>
          <w:szCs w:val="26"/>
        </w:rPr>
        <w:t xml:space="preserve">Правописание корней с чередованием </w:t>
      </w:r>
      <w:r w:rsidRPr="00954273">
        <w:rPr>
          <w:rFonts w:cs="Times New Roman"/>
          <w:b/>
          <w:bCs/>
          <w:i/>
          <w:iCs/>
          <w:color w:val="000000"/>
          <w:spacing w:val="-2"/>
          <w:sz w:val="26"/>
          <w:szCs w:val="26"/>
        </w:rPr>
        <w:t>а</w:t>
      </w:r>
      <w:r w:rsidRPr="00954273">
        <w:rPr>
          <w:rFonts w:cs="Times New Roman"/>
          <w:color w:val="000000"/>
          <w:spacing w:val="-2"/>
          <w:sz w:val="26"/>
          <w:szCs w:val="26"/>
        </w:rPr>
        <w:t xml:space="preserve"> // </w:t>
      </w:r>
      <w:r w:rsidRPr="00954273">
        <w:rPr>
          <w:rFonts w:cs="Times New Roman"/>
          <w:b/>
          <w:bCs/>
          <w:i/>
          <w:iCs/>
          <w:color w:val="000000"/>
          <w:spacing w:val="-2"/>
          <w:sz w:val="26"/>
          <w:szCs w:val="26"/>
        </w:rPr>
        <w:t>о</w:t>
      </w:r>
      <w:r w:rsidRPr="00954273">
        <w:rPr>
          <w:rFonts w:cs="Times New Roman"/>
          <w:color w:val="000000"/>
          <w:spacing w:val="-2"/>
          <w:sz w:val="26"/>
          <w:szCs w:val="26"/>
        </w:rPr>
        <w:t>: -</w:t>
      </w:r>
      <w:r w:rsidRPr="00954273">
        <w:rPr>
          <w:rFonts w:cs="Times New Roman"/>
          <w:b/>
          <w:bCs/>
          <w:i/>
          <w:iCs/>
          <w:color w:val="000000"/>
          <w:spacing w:val="-2"/>
          <w:sz w:val="26"/>
          <w:szCs w:val="26"/>
        </w:rPr>
        <w:t>лаг</w:t>
      </w:r>
      <w:r w:rsidRPr="00954273">
        <w:rPr>
          <w:rFonts w:cs="Times New Roman"/>
          <w:color w:val="000000"/>
          <w:spacing w:val="-2"/>
          <w:sz w:val="26"/>
          <w:szCs w:val="26"/>
        </w:rPr>
        <w:t>- — -</w:t>
      </w:r>
      <w:r w:rsidRPr="00954273">
        <w:rPr>
          <w:rFonts w:cs="Times New Roman"/>
          <w:b/>
          <w:bCs/>
          <w:i/>
          <w:iCs/>
          <w:color w:val="000000"/>
          <w:spacing w:val="-2"/>
          <w:sz w:val="26"/>
          <w:szCs w:val="26"/>
        </w:rPr>
        <w:t>лож</w:t>
      </w:r>
      <w:r w:rsidRPr="00954273">
        <w:rPr>
          <w:rFonts w:cs="Times New Roman"/>
          <w:color w:val="000000"/>
          <w:spacing w:val="-2"/>
          <w:sz w:val="26"/>
          <w:szCs w:val="26"/>
        </w:rPr>
        <w:t>-;</w:t>
      </w:r>
      <w:r w:rsidRPr="00954273">
        <w:rPr>
          <w:rFonts w:cs="Times New Roman"/>
          <w:color w:val="000000"/>
          <w:sz w:val="26"/>
          <w:szCs w:val="26"/>
        </w:rPr>
        <w:t xml:space="preserve"> </w:t>
      </w:r>
      <w:r w:rsidRPr="00954273">
        <w:rPr>
          <w:rFonts w:cs="Times New Roman"/>
          <w:color w:val="000000"/>
          <w:sz w:val="26"/>
          <w:szCs w:val="26"/>
        </w:rPr>
        <w:br/>
      </w:r>
      <w:r w:rsidRPr="00954273">
        <w:rPr>
          <w:rFonts w:cs="Times New Roman"/>
          <w:color w:val="000000"/>
          <w:spacing w:val="-2"/>
          <w:sz w:val="26"/>
          <w:szCs w:val="26"/>
        </w:rPr>
        <w:t>-</w:t>
      </w:r>
      <w:r w:rsidRPr="00954273">
        <w:rPr>
          <w:rFonts w:cs="Times New Roman"/>
          <w:b/>
          <w:bCs/>
          <w:i/>
          <w:iCs/>
          <w:color w:val="000000"/>
          <w:spacing w:val="-2"/>
          <w:sz w:val="26"/>
          <w:szCs w:val="26"/>
        </w:rPr>
        <w:t>раст</w:t>
      </w:r>
      <w:r w:rsidRPr="00954273">
        <w:rPr>
          <w:rFonts w:cs="Times New Roman"/>
          <w:color w:val="000000"/>
          <w:spacing w:val="-2"/>
          <w:sz w:val="26"/>
          <w:szCs w:val="26"/>
        </w:rPr>
        <w:t xml:space="preserve">- </w:t>
      </w:r>
      <w:r w:rsidRPr="00954273">
        <w:rPr>
          <w:rFonts w:cs="Times New Roman"/>
          <w:color w:val="000000"/>
          <w:sz w:val="26"/>
          <w:szCs w:val="26"/>
        </w:rPr>
        <w:t>—</w:t>
      </w:r>
      <w:r w:rsidRPr="00954273">
        <w:rPr>
          <w:rFonts w:cs="Times New Roman"/>
          <w:color w:val="000000"/>
          <w:spacing w:val="-2"/>
          <w:sz w:val="26"/>
          <w:szCs w:val="26"/>
        </w:rPr>
        <w:t xml:space="preserve"> -</w:t>
      </w:r>
      <w:r w:rsidRPr="00954273">
        <w:rPr>
          <w:rFonts w:cs="Times New Roman"/>
          <w:b/>
          <w:bCs/>
          <w:i/>
          <w:iCs/>
          <w:color w:val="000000"/>
          <w:spacing w:val="-2"/>
          <w:sz w:val="26"/>
          <w:szCs w:val="26"/>
        </w:rPr>
        <w:t>ращ</w:t>
      </w:r>
      <w:r w:rsidRPr="00954273">
        <w:rPr>
          <w:rFonts w:cs="Times New Roman"/>
          <w:color w:val="000000"/>
          <w:spacing w:val="-2"/>
          <w:sz w:val="26"/>
          <w:szCs w:val="26"/>
        </w:rPr>
        <w:t xml:space="preserve">- </w:t>
      </w:r>
      <w:r w:rsidRPr="00954273">
        <w:rPr>
          <w:rFonts w:cs="Times New Roman"/>
          <w:color w:val="000000"/>
          <w:sz w:val="26"/>
          <w:szCs w:val="26"/>
        </w:rPr>
        <w:t>—</w:t>
      </w:r>
      <w:r w:rsidRPr="00954273">
        <w:rPr>
          <w:rFonts w:cs="Times New Roman"/>
          <w:color w:val="000000"/>
          <w:spacing w:val="-2"/>
          <w:sz w:val="26"/>
          <w:szCs w:val="26"/>
        </w:rPr>
        <w:t xml:space="preserve"> -</w:t>
      </w:r>
      <w:r w:rsidRPr="00954273">
        <w:rPr>
          <w:rFonts w:cs="Times New Roman"/>
          <w:b/>
          <w:bCs/>
          <w:i/>
          <w:iCs/>
          <w:color w:val="000000"/>
          <w:spacing w:val="-2"/>
          <w:sz w:val="26"/>
          <w:szCs w:val="26"/>
        </w:rPr>
        <w:t>рос</w:t>
      </w:r>
      <w:r w:rsidRPr="00954273">
        <w:rPr>
          <w:rFonts w:cs="Times New Roman"/>
          <w:color w:val="000000"/>
          <w:spacing w:val="-2"/>
          <w:sz w:val="26"/>
          <w:szCs w:val="26"/>
        </w:rPr>
        <w:t>-; -</w:t>
      </w:r>
      <w:r w:rsidRPr="00954273">
        <w:rPr>
          <w:rFonts w:cs="Times New Roman"/>
          <w:b/>
          <w:bCs/>
          <w:i/>
          <w:iCs/>
          <w:color w:val="000000"/>
          <w:spacing w:val="-2"/>
          <w:sz w:val="26"/>
          <w:szCs w:val="26"/>
        </w:rPr>
        <w:t>гар</w:t>
      </w:r>
      <w:r w:rsidRPr="00954273">
        <w:rPr>
          <w:rFonts w:cs="Times New Roman"/>
          <w:color w:val="000000"/>
          <w:spacing w:val="-2"/>
          <w:sz w:val="26"/>
          <w:szCs w:val="26"/>
        </w:rPr>
        <w:t xml:space="preserve">- </w:t>
      </w:r>
      <w:r w:rsidRPr="00954273">
        <w:rPr>
          <w:rFonts w:cs="Times New Roman"/>
          <w:color w:val="000000"/>
          <w:sz w:val="26"/>
          <w:szCs w:val="26"/>
        </w:rPr>
        <w:t>—</w:t>
      </w:r>
      <w:r w:rsidRPr="00954273">
        <w:rPr>
          <w:rFonts w:cs="Times New Roman"/>
          <w:color w:val="000000"/>
          <w:spacing w:val="-2"/>
          <w:sz w:val="26"/>
          <w:szCs w:val="26"/>
        </w:rPr>
        <w:t xml:space="preserve"> -</w:t>
      </w:r>
      <w:r w:rsidRPr="00954273">
        <w:rPr>
          <w:rFonts w:cs="Times New Roman"/>
          <w:b/>
          <w:bCs/>
          <w:i/>
          <w:iCs/>
          <w:color w:val="000000"/>
          <w:spacing w:val="-2"/>
          <w:sz w:val="26"/>
          <w:szCs w:val="26"/>
        </w:rPr>
        <w:t>гор</w:t>
      </w:r>
      <w:r w:rsidRPr="00954273">
        <w:rPr>
          <w:rFonts w:cs="Times New Roman"/>
          <w:color w:val="000000"/>
          <w:spacing w:val="-2"/>
          <w:sz w:val="26"/>
          <w:szCs w:val="26"/>
        </w:rPr>
        <w:t>-, -</w:t>
      </w:r>
      <w:r w:rsidRPr="00954273">
        <w:rPr>
          <w:rFonts w:cs="Times New Roman"/>
          <w:b/>
          <w:bCs/>
          <w:i/>
          <w:iCs/>
          <w:color w:val="000000"/>
          <w:spacing w:val="-2"/>
          <w:sz w:val="26"/>
          <w:szCs w:val="26"/>
        </w:rPr>
        <w:t>зар</w:t>
      </w:r>
      <w:r w:rsidRPr="00954273">
        <w:rPr>
          <w:rFonts w:cs="Times New Roman"/>
          <w:color w:val="000000"/>
          <w:spacing w:val="-2"/>
          <w:sz w:val="26"/>
          <w:szCs w:val="26"/>
        </w:rPr>
        <w:t xml:space="preserve">- </w:t>
      </w:r>
      <w:r w:rsidRPr="00954273">
        <w:rPr>
          <w:rFonts w:cs="Times New Roman"/>
          <w:color w:val="000000"/>
          <w:sz w:val="26"/>
          <w:szCs w:val="26"/>
        </w:rPr>
        <w:t>—</w:t>
      </w:r>
      <w:r w:rsidRPr="00954273">
        <w:rPr>
          <w:rFonts w:cs="Times New Roman"/>
          <w:color w:val="000000"/>
          <w:spacing w:val="-2"/>
          <w:sz w:val="26"/>
          <w:szCs w:val="26"/>
        </w:rPr>
        <w:t xml:space="preserve"> -</w:t>
      </w:r>
      <w:r w:rsidRPr="00954273">
        <w:rPr>
          <w:rFonts w:cs="Times New Roman"/>
          <w:b/>
          <w:bCs/>
          <w:i/>
          <w:iCs/>
          <w:color w:val="000000"/>
          <w:spacing w:val="-2"/>
          <w:sz w:val="26"/>
          <w:szCs w:val="26"/>
        </w:rPr>
        <w:t>зор</w:t>
      </w:r>
      <w:r w:rsidRPr="00954273">
        <w:rPr>
          <w:rFonts w:cs="Times New Roman"/>
          <w:color w:val="000000"/>
          <w:spacing w:val="-2"/>
          <w:sz w:val="26"/>
          <w:szCs w:val="26"/>
        </w:rPr>
        <w:t xml:space="preserve">-; </w:t>
      </w:r>
      <w:r w:rsidRPr="00954273">
        <w:rPr>
          <w:rFonts w:cs="Times New Roman"/>
          <w:b/>
          <w:bCs/>
          <w:i/>
          <w:iCs/>
          <w:color w:val="000000"/>
          <w:spacing w:val="-2"/>
          <w:sz w:val="26"/>
          <w:szCs w:val="26"/>
        </w:rPr>
        <w:t xml:space="preserve">-клан- </w:t>
      </w:r>
      <w:r w:rsidRPr="00954273">
        <w:rPr>
          <w:rFonts w:cs="Times New Roman"/>
          <w:color w:val="000000"/>
          <w:sz w:val="26"/>
          <w:szCs w:val="26"/>
        </w:rPr>
        <w:t>—</w:t>
      </w:r>
      <w:r w:rsidRPr="00954273">
        <w:rPr>
          <w:rFonts w:cs="Times New Roman"/>
          <w:b/>
          <w:bCs/>
          <w:i/>
          <w:iCs/>
          <w:color w:val="000000"/>
          <w:spacing w:val="-2"/>
          <w:sz w:val="26"/>
          <w:szCs w:val="26"/>
        </w:rPr>
        <w:t xml:space="preserve"> -клон-</w:t>
      </w:r>
      <w:r w:rsidRPr="00954273">
        <w:rPr>
          <w:rFonts w:cs="Times New Roman"/>
          <w:color w:val="000000"/>
          <w:spacing w:val="-2"/>
          <w:sz w:val="26"/>
          <w:szCs w:val="26"/>
        </w:rPr>
        <w:t xml:space="preserve">, </w:t>
      </w:r>
      <w:r w:rsidRPr="00954273">
        <w:rPr>
          <w:rFonts w:cs="Times New Roman"/>
          <w:color w:val="000000"/>
          <w:spacing w:val="-2"/>
          <w:sz w:val="26"/>
          <w:szCs w:val="26"/>
        </w:rPr>
        <w:br/>
      </w:r>
      <w:r w:rsidRPr="00954273">
        <w:rPr>
          <w:rFonts w:cs="Times New Roman"/>
          <w:b/>
          <w:bCs/>
          <w:i/>
          <w:iCs/>
          <w:color w:val="000000"/>
          <w:spacing w:val="-2"/>
          <w:sz w:val="26"/>
          <w:szCs w:val="26"/>
        </w:rPr>
        <w:t xml:space="preserve">-скак- </w:t>
      </w:r>
      <w:r w:rsidRPr="00954273">
        <w:rPr>
          <w:rFonts w:cs="Times New Roman"/>
          <w:color w:val="000000"/>
          <w:sz w:val="26"/>
          <w:szCs w:val="26"/>
        </w:rPr>
        <w:t>—</w:t>
      </w:r>
      <w:r w:rsidRPr="00954273">
        <w:rPr>
          <w:rFonts w:cs="Times New Roman"/>
          <w:b/>
          <w:bCs/>
          <w:i/>
          <w:iCs/>
          <w:color w:val="000000"/>
          <w:spacing w:val="-2"/>
          <w:sz w:val="26"/>
          <w:szCs w:val="26"/>
        </w:rPr>
        <w:t xml:space="preserve"> -скоч-.</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Слитное и раздельное написание </w:t>
      </w:r>
      <w:r w:rsidRPr="00954273">
        <w:rPr>
          <w:rFonts w:cs="Times New Roman"/>
          <w:b/>
          <w:bCs/>
          <w:i/>
          <w:iCs/>
          <w:color w:val="000000"/>
          <w:sz w:val="26"/>
          <w:szCs w:val="26"/>
        </w:rPr>
        <w:t>не</w:t>
      </w:r>
      <w:r w:rsidRPr="00954273">
        <w:rPr>
          <w:rFonts w:cs="Times New Roman"/>
          <w:color w:val="000000"/>
          <w:sz w:val="26"/>
          <w:szCs w:val="26"/>
        </w:rPr>
        <w:t xml:space="preserve"> с именами существительными.</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Имя прилагательное</w:t>
      </w:r>
    </w:p>
    <w:p w:rsidR="00954273" w:rsidRPr="00954273" w:rsidRDefault="00954273" w:rsidP="00954273">
      <w:pPr>
        <w:autoSpaceDE w:val="0"/>
        <w:autoSpaceDN w:val="0"/>
        <w:adjustRightInd w:val="0"/>
        <w:spacing w:after="0" w:line="240" w:lineRule="atLeast"/>
        <w:textAlignment w:val="center"/>
        <w:rPr>
          <w:rFonts w:cs="Times New Roman"/>
          <w:strike/>
          <w:color w:val="000000"/>
          <w:spacing w:val="-3"/>
          <w:sz w:val="26"/>
          <w:szCs w:val="26"/>
        </w:rPr>
      </w:pPr>
      <w:r w:rsidRPr="00954273">
        <w:rPr>
          <w:rFonts w:cs="Times New Roman"/>
          <w:color w:val="000000"/>
          <w:spacing w:val="-3"/>
          <w:sz w:val="26"/>
          <w:szCs w:val="26"/>
        </w:rPr>
        <w:t xml:space="preserve">Имя прилагательное как часть речи. Общее грамматическое значение, морфологические признаки и синтаксические функции имени прилагательного. Роль имени прилагательного в речи.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Имена прилагательные полные и краткие, их синтаксические функции.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Склонение имён прилагательных.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Морфологический анализ имён прилагательных.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Нормы словоизменения, произношения имён прилагательных, постановки ударения (в рамках изученного). </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Правописание безударных окончаний имён прилагательных.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Правописание </w:t>
      </w:r>
      <w:r w:rsidRPr="00954273">
        <w:rPr>
          <w:rFonts w:cs="Times New Roman"/>
          <w:b/>
          <w:bCs/>
          <w:i/>
          <w:iCs/>
          <w:color w:val="000000"/>
          <w:sz w:val="26"/>
          <w:szCs w:val="26"/>
        </w:rPr>
        <w:t>о</w:t>
      </w:r>
      <w:r w:rsidRPr="00954273">
        <w:rPr>
          <w:rFonts w:cs="Times New Roman"/>
          <w:color w:val="000000"/>
          <w:sz w:val="26"/>
          <w:szCs w:val="26"/>
        </w:rPr>
        <w:t xml:space="preserve"> — </w:t>
      </w:r>
      <w:r w:rsidRPr="00954273">
        <w:rPr>
          <w:rFonts w:cs="Times New Roman"/>
          <w:b/>
          <w:bCs/>
          <w:i/>
          <w:iCs/>
          <w:color w:val="000000"/>
          <w:sz w:val="26"/>
          <w:szCs w:val="26"/>
        </w:rPr>
        <w:t>е</w:t>
      </w:r>
      <w:r w:rsidRPr="00954273">
        <w:rPr>
          <w:rFonts w:cs="Times New Roman"/>
          <w:color w:val="000000"/>
          <w:sz w:val="26"/>
          <w:szCs w:val="26"/>
        </w:rPr>
        <w:t xml:space="preserve"> после шипящих и </w:t>
      </w:r>
      <w:r w:rsidRPr="00954273">
        <w:rPr>
          <w:rFonts w:cs="Times New Roman"/>
          <w:b/>
          <w:bCs/>
          <w:i/>
          <w:iCs/>
          <w:color w:val="000000"/>
          <w:sz w:val="26"/>
          <w:szCs w:val="26"/>
        </w:rPr>
        <w:t>ц</w:t>
      </w:r>
      <w:r w:rsidRPr="00954273">
        <w:rPr>
          <w:rFonts w:cs="Times New Roman"/>
          <w:color w:val="000000"/>
          <w:sz w:val="26"/>
          <w:szCs w:val="26"/>
        </w:rPr>
        <w:t xml:space="preserve"> в суффиксах и окончаниях имён прилагательных.</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Правописание кратких форм имён прилагательных с основой на шипящий.</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Слитное и раздельное написание </w:t>
      </w:r>
      <w:r w:rsidRPr="00954273">
        <w:rPr>
          <w:rFonts w:cs="Times New Roman"/>
          <w:b/>
          <w:bCs/>
          <w:i/>
          <w:iCs/>
          <w:color w:val="000000"/>
          <w:sz w:val="26"/>
          <w:szCs w:val="26"/>
        </w:rPr>
        <w:t xml:space="preserve">не </w:t>
      </w:r>
      <w:r w:rsidRPr="00954273">
        <w:rPr>
          <w:rFonts w:cs="Times New Roman"/>
          <w:color w:val="000000"/>
          <w:sz w:val="26"/>
          <w:szCs w:val="26"/>
        </w:rPr>
        <w:t>с именами прилагательными.</w:t>
      </w:r>
    </w:p>
    <w:p w:rsidR="00954273" w:rsidRPr="00954273" w:rsidRDefault="00954273" w:rsidP="00954273">
      <w:pPr>
        <w:autoSpaceDE w:val="0"/>
        <w:autoSpaceDN w:val="0"/>
        <w:adjustRightInd w:val="0"/>
        <w:spacing w:after="0" w:line="240" w:lineRule="atLeast"/>
        <w:textAlignment w:val="center"/>
        <w:rPr>
          <w:rFonts w:cs="Times New Roman"/>
          <w:b/>
          <w:bCs/>
          <w:color w:val="000000"/>
          <w:sz w:val="26"/>
          <w:szCs w:val="26"/>
        </w:rPr>
      </w:pPr>
      <w:r w:rsidRPr="00954273">
        <w:rPr>
          <w:rFonts w:cs="Times New Roman"/>
          <w:b/>
          <w:bCs/>
          <w:color w:val="000000"/>
          <w:sz w:val="26"/>
          <w:szCs w:val="26"/>
        </w:rPr>
        <w:t>Глагол</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Глагол как часть речи. Общее грамматическое значение, морфологические признаки и синтаксические функции глагола. Роль глагола в словосочетании и предложении, в речи.</w:t>
      </w:r>
    </w:p>
    <w:p w:rsidR="00954273" w:rsidRPr="00954273" w:rsidRDefault="00954273" w:rsidP="00954273">
      <w:pPr>
        <w:autoSpaceDE w:val="0"/>
        <w:autoSpaceDN w:val="0"/>
        <w:adjustRightInd w:val="0"/>
        <w:spacing w:after="0" w:line="240" w:lineRule="atLeast"/>
        <w:textAlignment w:val="center"/>
        <w:rPr>
          <w:rFonts w:cs="Times New Roman"/>
          <w:color w:val="000000"/>
          <w:sz w:val="26"/>
          <w:szCs w:val="26"/>
        </w:rPr>
      </w:pPr>
      <w:r w:rsidRPr="00954273">
        <w:rPr>
          <w:rFonts w:cs="Times New Roman"/>
          <w:color w:val="000000"/>
          <w:sz w:val="26"/>
          <w:szCs w:val="26"/>
        </w:rPr>
        <w:t xml:space="preserve">Глаголы совершенного и несовершенного вида, возвратные и невозвратные.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Инфинитив и его грамматические свойства. Основа инфинитива, основа настоящего (будущего простого) времени глагола.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Спряжение глагола.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словоизменения глаголов, постановки ударения в глагольных формах (в рамках изученного).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корней с чередованием </w:t>
      </w:r>
      <w:r w:rsidRPr="008C2CEF">
        <w:rPr>
          <w:rFonts w:cs="Times New Roman"/>
          <w:b/>
          <w:bCs/>
          <w:i/>
          <w:iCs/>
          <w:color w:val="000000"/>
          <w:sz w:val="26"/>
          <w:szCs w:val="26"/>
        </w:rPr>
        <w:t>е</w:t>
      </w:r>
      <w:r w:rsidRPr="008C2CEF">
        <w:rPr>
          <w:rFonts w:cs="Times New Roman"/>
          <w:color w:val="000000"/>
          <w:sz w:val="26"/>
          <w:szCs w:val="26"/>
        </w:rPr>
        <w:t xml:space="preserve"> // </w:t>
      </w:r>
      <w:r w:rsidRPr="008C2CEF">
        <w:rPr>
          <w:rFonts w:cs="Times New Roman"/>
          <w:b/>
          <w:bCs/>
          <w:i/>
          <w:iCs/>
          <w:color w:val="000000"/>
          <w:sz w:val="26"/>
          <w:szCs w:val="26"/>
        </w:rPr>
        <w:t>и</w:t>
      </w:r>
      <w:r w:rsidRPr="008C2CEF">
        <w:rPr>
          <w:rFonts w:cs="Times New Roman"/>
          <w:b/>
          <w:bCs/>
          <w:color w:val="000000"/>
          <w:sz w:val="26"/>
          <w:szCs w:val="26"/>
        </w:rPr>
        <w:t>:</w:t>
      </w:r>
      <w:r w:rsidRPr="008C2CEF">
        <w:rPr>
          <w:rFonts w:cs="Times New Roman"/>
          <w:color w:val="000000"/>
          <w:sz w:val="26"/>
          <w:szCs w:val="26"/>
        </w:rPr>
        <w:t xml:space="preserve"> -</w:t>
      </w:r>
      <w:r w:rsidRPr="008C2CEF">
        <w:rPr>
          <w:rFonts w:cs="Times New Roman"/>
          <w:b/>
          <w:bCs/>
          <w:i/>
          <w:iCs/>
          <w:color w:val="000000"/>
          <w:sz w:val="26"/>
          <w:szCs w:val="26"/>
        </w:rPr>
        <w:t>бер</w:t>
      </w:r>
      <w:r w:rsidRPr="008C2CEF">
        <w:rPr>
          <w:rFonts w:cs="Times New Roman"/>
          <w:color w:val="000000"/>
          <w:sz w:val="26"/>
          <w:szCs w:val="26"/>
        </w:rPr>
        <w:t>- — -</w:t>
      </w:r>
      <w:r w:rsidRPr="008C2CEF">
        <w:rPr>
          <w:rFonts w:cs="Times New Roman"/>
          <w:b/>
          <w:bCs/>
          <w:i/>
          <w:iCs/>
          <w:color w:val="000000"/>
          <w:sz w:val="26"/>
          <w:szCs w:val="26"/>
        </w:rPr>
        <w:t>бир</w:t>
      </w:r>
      <w:r w:rsidRPr="008C2CEF">
        <w:rPr>
          <w:rFonts w:cs="Times New Roman"/>
          <w:color w:val="000000"/>
          <w:sz w:val="26"/>
          <w:szCs w:val="26"/>
        </w:rPr>
        <w:t>-, -</w:t>
      </w:r>
      <w:r w:rsidRPr="008C2CEF">
        <w:rPr>
          <w:rFonts w:cs="Times New Roman"/>
          <w:b/>
          <w:bCs/>
          <w:i/>
          <w:iCs/>
          <w:color w:val="000000"/>
          <w:sz w:val="26"/>
          <w:szCs w:val="26"/>
        </w:rPr>
        <w:t>блест</w:t>
      </w:r>
      <w:r w:rsidRPr="008C2CEF">
        <w:rPr>
          <w:rFonts w:cs="Times New Roman"/>
          <w:color w:val="000000"/>
          <w:sz w:val="26"/>
          <w:szCs w:val="26"/>
        </w:rPr>
        <w:t>- — -</w:t>
      </w:r>
      <w:r w:rsidRPr="008C2CEF">
        <w:rPr>
          <w:rFonts w:cs="Times New Roman"/>
          <w:b/>
          <w:bCs/>
          <w:i/>
          <w:iCs/>
          <w:color w:val="000000"/>
          <w:sz w:val="26"/>
          <w:szCs w:val="26"/>
        </w:rPr>
        <w:t>блист</w:t>
      </w:r>
      <w:r w:rsidRPr="008C2CEF">
        <w:rPr>
          <w:rFonts w:cs="Times New Roman"/>
          <w:color w:val="000000"/>
          <w:sz w:val="26"/>
          <w:szCs w:val="26"/>
        </w:rPr>
        <w:t>-, -</w:t>
      </w:r>
      <w:r w:rsidRPr="008C2CEF">
        <w:rPr>
          <w:rFonts w:cs="Times New Roman"/>
          <w:b/>
          <w:bCs/>
          <w:i/>
          <w:iCs/>
          <w:color w:val="000000"/>
          <w:sz w:val="26"/>
          <w:szCs w:val="26"/>
        </w:rPr>
        <w:t>дер</w:t>
      </w:r>
      <w:r w:rsidRPr="008C2CEF">
        <w:rPr>
          <w:rFonts w:cs="Times New Roman"/>
          <w:color w:val="000000"/>
          <w:sz w:val="26"/>
          <w:szCs w:val="26"/>
        </w:rPr>
        <w:t>- — -</w:t>
      </w:r>
      <w:r w:rsidRPr="008C2CEF">
        <w:rPr>
          <w:rFonts w:cs="Times New Roman"/>
          <w:b/>
          <w:bCs/>
          <w:i/>
          <w:iCs/>
          <w:color w:val="000000"/>
          <w:sz w:val="26"/>
          <w:szCs w:val="26"/>
        </w:rPr>
        <w:t>дир</w:t>
      </w:r>
      <w:r w:rsidRPr="008C2CEF">
        <w:rPr>
          <w:rFonts w:cs="Times New Roman"/>
          <w:color w:val="000000"/>
          <w:sz w:val="26"/>
          <w:szCs w:val="26"/>
        </w:rPr>
        <w:t>-, -</w:t>
      </w:r>
      <w:r w:rsidRPr="008C2CEF">
        <w:rPr>
          <w:rFonts w:cs="Times New Roman"/>
          <w:b/>
          <w:bCs/>
          <w:i/>
          <w:iCs/>
          <w:color w:val="000000"/>
          <w:sz w:val="26"/>
          <w:szCs w:val="26"/>
        </w:rPr>
        <w:t>жег</w:t>
      </w:r>
      <w:r w:rsidRPr="008C2CEF">
        <w:rPr>
          <w:rFonts w:cs="Times New Roman"/>
          <w:color w:val="000000"/>
          <w:sz w:val="26"/>
          <w:szCs w:val="26"/>
        </w:rPr>
        <w:t>- — -</w:t>
      </w:r>
      <w:r w:rsidRPr="008C2CEF">
        <w:rPr>
          <w:rFonts w:cs="Times New Roman"/>
          <w:b/>
          <w:bCs/>
          <w:i/>
          <w:iCs/>
          <w:color w:val="000000"/>
          <w:sz w:val="26"/>
          <w:szCs w:val="26"/>
        </w:rPr>
        <w:t>жиг</w:t>
      </w:r>
      <w:r w:rsidRPr="008C2CEF">
        <w:rPr>
          <w:rFonts w:cs="Times New Roman"/>
          <w:color w:val="000000"/>
          <w:sz w:val="26"/>
          <w:szCs w:val="26"/>
        </w:rPr>
        <w:t>-, -</w:t>
      </w:r>
      <w:r w:rsidRPr="008C2CEF">
        <w:rPr>
          <w:rFonts w:cs="Times New Roman"/>
          <w:b/>
          <w:bCs/>
          <w:i/>
          <w:iCs/>
          <w:color w:val="000000"/>
          <w:sz w:val="26"/>
          <w:szCs w:val="26"/>
        </w:rPr>
        <w:t>мер</w:t>
      </w:r>
      <w:r w:rsidRPr="008C2CEF">
        <w:rPr>
          <w:rFonts w:cs="Times New Roman"/>
          <w:color w:val="000000"/>
          <w:sz w:val="26"/>
          <w:szCs w:val="26"/>
        </w:rPr>
        <w:t>- — -</w:t>
      </w:r>
      <w:r w:rsidRPr="008C2CEF">
        <w:rPr>
          <w:rFonts w:cs="Times New Roman"/>
          <w:b/>
          <w:bCs/>
          <w:i/>
          <w:iCs/>
          <w:color w:val="000000"/>
          <w:sz w:val="26"/>
          <w:szCs w:val="26"/>
        </w:rPr>
        <w:t>мир</w:t>
      </w:r>
      <w:r w:rsidRPr="008C2CEF">
        <w:rPr>
          <w:rFonts w:cs="Times New Roman"/>
          <w:color w:val="000000"/>
          <w:sz w:val="26"/>
          <w:szCs w:val="26"/>
        </w:rPr>
        <w:t>-, -</w:t>
      </w:r>
      <w:r w:rsidRPr="008C2CEF">
        <w:rPr>
          <w:rFonts w:cs="Times New Roman"/>
          <w:b/>
          <w:bCs/>
          <w:i/>
          <w:iCs/>
          <w:color w:val="000000"/>
          <w:sz w:val="26"/>
          <w:szCs w:val="26"/>
        </w:rPr>
        <w:t>пер</w:t>
      </w:r>
      <w:r w:rsidRPr="008C2CEF">
        <w:rPr>
          <w:rFonts w:cs="Times New Roman"/>
          <w:color w:val="000000"/>
          <w:sz w:val="26"/>
          <w:szCs w:val="26"/>
        </w:rPr>
        <w:t>- — -</w:t>
      </w:r>
      <w:r w:rsidRPr="008C2CEF">
        <w:rPr>
          <w:rFonts w:cs="Times New Roman"/>
          <w:b/>
          <w:bCs/>
          <w:i/>
          <w:iCs/>
          <w:color w:val="000000"/>
          <w:sz w:val="26"/>
          <w:szCs w:val="26"/>
        </w:rPr>
        <w:t>пир</w:t>
      </w:r>
      <w:r w:rsidRPr="008C2CEF">
        <w:rPr>
          <w:rFonts w:cs="Times New Roman"/>
          <w:color w:val="000000"/>
          <w:sz w:val="26"/>
          <w:szCs w:val="26"/>
        </w:rPr>
        <w:t>-, -</w:t>
      </w:r>
      <w:r w:rsidRPr="008C2CEF">
        <w:rPr>
          <w:rFonts w:cs="Times New Roman"/>
          <w:b/>
          <w:bCs/>
          <w:i/>
          <w:iCs/>
          <w:color w:val="000000"/>
          <w:sz w:val="26"/>
          <w:szCs w:val="26"/>
        </w:rPr>
        <w:t>стел</w:t>
      </w:r>
      <w:r w:rsidRPr="008C2CEF">
        <w:rPr>
          <w:rFonts w:cs="Times New Roman"/>
          <w:color w:val="000000"/>
          <w:sz w:val="26"/>
          <w:szCs w:val="26"/>
        </w:rPr>
        <w:t>- — -</w:t>
      </w:r>
      <w:r w:rsidRPr="008C2CEF">
        <w:rPr>
          <w:rFonts w:cs="Times New Roman"/>
          <w:b/>
          <w:bCs/>
          <w:i/>
          <w:iCs/>
          <w:color w:val="000000"/>
          <w:sz w:val="26"/>
          <w:szCs w:val="26"/>
        </w:rPr>
        <w:t>стил</w:t>
      </w:r>
      <w:r w:rsidRPr="008C2CEF">
        <w:rPr>
          <w:rFonts w:cs="Times New Roman"/>
          <w:color w:val="000000"/>
          <w:sz w:val="26"/>
          <w:szCs w:val="26"/>
        </w:rPr>
        <w:t>-, -</w:t>
      </w:r>
      <w:r w:rsidRPr="008C2CEF">
        <w:rPr>
          <w:rFonts w:cs="Times New Roman"/>
          <w:b/>
          <w:bCs/>
          <w:i/>
          <w:iCs/>
          <w:color w:val="000000"/>
          <w:sz w:val="26"/>
          <w:szCs w:val="26"/>
        </w:rPr>
        <w:t>тер</w:t>
      </w:r>
      <w:r w:rsidRPr="008C2CEF">
        <w:rPr>
          <w:rFonts w:cs="Times New Roman"/>
          <w:color w:val="000000"/>
          <w:sz w:val="26"/>
          <w:szCs w:val="26"/>
        </w:rPr>
        <w:t>- — -</w:t>
      </w:r>
      <w:r w:rsidRPr="008C2CEF">
        <w:rPr>
          <w:rFonts w:cs="Times New Roman"/>
          <w:b/>
          <w:bCs/>
          <w:i/>
          <w:iCs/>
          <w:color w:val="000000"/>
          <w:sz w:val="26"/>
          <w:szCs w:val="26"/>
        </w:rPr>
        <w:t>тир</w:t>
      </w:r>
      <w:r w:rsidRPr="008C2CEF">
        <w:rPr>
          <w:rFonts w:cs="Times New Roman"/>
          <w:color w:val="000000"/>
          <w:sz w:val="26"/>
          <w:szCs w:val="26"/>
        </w:rPr>
        <w:t xml:space="preserve">-.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Использование </w:t>
      </w:r>
      <w:r w:rsidRPr="008C2CEF">
        <w:rPr>
          <w:rFonts w:cs="Times New Roman"/>
          <w:b/>
          <w:bCs/>
          <w:i/>
          <w:iCs/>
          <w:color w:val="000000"/>
          <w:sz w:val="26"/>
          <w:szCs w:val="26"/>
        </w:rPr>
        <w:t>ь</w:t>
      </w:r>
      <w:r w:rsidRPr="008C2CEF">
        <w:rPr>
          <w:rFonts w:cs="Times New Roman"/>
          <w:color w:val="000000"/>
          <w:sz w:val="26"/>
          <w:szCs w:val="26"/>
        </w:rPr>
        <w:t xml:space="preserve"> как показателя грамматической формы в инфинитиве, в форме 2-го лица единственного числа после шипящих. </w:t>
      </w:r>
    </w:p>
    <w:p w:rsidR="008C2CEF" w:rsidRPr="008C2CEF" w:rsidRDefault="008C2CEF" w:rsidP="008C2CEF">
      <w:pPr>
        <w:autoSpaceDE w:val="0"/>
        <w:autoSpaceDN w:val="0"/>
        <w:adjustRightInd w:val="0"/>
        <w:spacing w:after="0" w:line="240" w:lineRule="atLeast"/>
        <w:textAlignment w:val="center"/>
        <w:rPr>
          <w:rFonts w:cs="Times New Roman"/>
          <w:i/>
          <w:iCs/>
          <w:color w:val="000000"/>
          <w:sz w:val="26"/>
          <w:szCs w:val="26"/>
        </w:rPr>
      </w:pPr>
      <w:r w:rsidRPr="008C2CEF">
        <w:rPr>
          <w:rFonts w:cs="Times New Roman"/>
          <w:color w:val="000000"/>
          <w:sz w:val="26"/>
          <w:szCs w:val="26"/>
        </w:rPr>
        <w:lastRenderedPageBreak/>
        <w:t xml:space="preserve">Правописание </w:t>
      </w:r>
      <w:r w:rsidRPr="008C2CEF">
        <w:rPr>
          <w:rFonts w:cs="Times New Roman"/>
          <w:b/>
          <w:bCs/>
          <w:i/>
          <w:iCs/>
          <w:color w:val="000000"/>
          <w:sz w:val="26"/>
          <w:szCs w:val="26"/>
        </w:rPr>
        <w:t>-тся</w:t>
      </w:r>
      <w:r w:rsidRPr="008C2CEF">
        <w:rPr>
          <w:rFonts w:cs="Times New Roman"/>
          <w:color w:val="000000"/>
          <w:sz w:val="26"/>
          <w:szCs w:val="26"/>
        </w:rPr>
        <w:t xml:space="preserve"> и </w:t>
      </w:r>
      <w:r w:rsidRPr="008C2CEF">
        <w:rPr>
          <w:rFonts w:cs="Times New Roman"/>
          <w:b/>
          <w:bCs/>
          <w:i/>
          <w:iCs/>
          <w:color w:val="000000"/>
          <w:sz w:val="26"/>
          <w:szCs w:val="26"/>
        </w:rPr>
        <w:t>-ться</w:t>
      </w:r>
      <w:r w:rsidRPr="008C2CEF">
        <w:rPr>
          <w:rFonts w:cs="Times New Roman"/>
          <w:color w:val="000000"/>
          <w:sz w:val="26"/>
          <w:szCs w:val="26"/>
        </w:rPr>
        <w:t xml:space="preserve"> в глаголах, суффиксов </w:t>
      </w:r>
      <w:r w:rsidRPr="008C2CEF">
        <w:rPr>
          <w:rFonts w:cs="Times New Roman"/>
          <w:b/>
          <w:bCs/>
          <w:i/>
          <w:iCs/>
          <w:color w:val="000000"/>
          <w:sz w:val="26"/>
          <w:szCs w:val="26"/>
        </w:rPr>
        <w:t>-ова</w:t>
      </w:r>
      <w:r w:rsidRPr="008C2CEF">
        <w:rPr>
          <w:rFonts w:cs="Times New Roman"/>
          <w:color w:val="000000"/>
          <w:sz w:val="26"/>
          <w:szCs w:val="26"/>
        </w:rPr>
        <w:t>- —</w:t>
      </w:r>
      <w:r w:rsidRPr="008C2CEF">
        <w:rPr>
          <w:rFonts w:cs="Times New Roman"/>
          <w:b/>
          <w:bCs/>
          <w:color w:val="000000"/>
          <w:sz w:val="26"/>
          <w:szCs w:val="26"/>
        </w:rPr>
        <w:br/>
      </w:r>
      <w:r w:rsidRPr="008C2CEF">
        <w:rPr>
          <w:rFonts w:cs="Times New Roman"/>
          <w:color w:val="000000"/>
          <w:sz w:val="26"/>
          <w:szCs w:val="26"/>
        </w:rPr>
        <w:t>-</w:t>
      </w:r>
      <w:r w:rsidRPr="008C2CEF">
        <w:rPr>
          <w:rFonts w:cs="Times New Roman"/>
          <w:b/>
          <w:bCs/>
          <w:i/>
          <w:iCs/>
          <w:color w:val="000000"/>
          <w:sz w:val="26"/>
          <w:szCs w:val="26"/>
        </w:rPr>
        <w:t>ева</w:t>
      </w:r>
      <w:r w:rsidRPr="008C2CEF">
        <w:rPr>
          <w:rFonts w:cs="Times New Roman"/>
          <w:color w:val="000000"/>
          <w:sz w:val="26"/>
          <w:szCs w:val="26"/>
        </w:rPr>
        <w:t xml:space="preserve">-, </w:t>
      </w:r>
      <w:r w:rsidRPr="008C2CEF">
        <w:rPr>
          <w:rFonts w:cs="Times New Roman"/>
          <w:b/>
          <w:bCs/>
          <w:i/>
          <w:iCs/>
          <w:color w:val="000000"/>
          <w:sz w:val="26"/>
          <w:szCs w:val="26"/>
        </w:rPr>
        <w:t>-ыва-</w:t>
      </w:r>
      <w:r w:rsidRPr="008C2CEF">
        <w:rPr>
          <w:rFonts w:cs="Times New Roman"/>
          <w:b/>
          <w:bCs/>
          <w:color w:val="000000"/>
          <w:sz w:val="26"/>
          <w:szCs w:val="26"/>
        </w:rPr>
        <w:t xml:space="preserve"> </w:t>
      </w:r>
      <w:r w:rsidRPr="008C2CEF">
        <w:rPr>
          <w:rFonts w:cs="Times New Roman"/>
          <w:color w:val="000000"/>
          <w:sz w:val="26"/>
          <w:szCs w:val="26"/>
        </w:rPr>
        <w:t xml:space="preserve">— </w:t>
      </w:r>
      <w:r w:rsidRPr="008C2CEF">
        <w:rPr>
          <w:rFonts w:cs="Times New Roman"/>
          <w:b/>
          <w:bCs/>
          <w:i/>
          <w:iCs/>
          <w:color w:val="000000"/>
          <w:sz w:val="26"/>
          <w:szCs w:val="26"/>
        </w:rPr>
        <w:t>-ива-</w:t>
      </w:r>
      <w:r w:rsidRPr="008C2CEF">
        <w:rPr>
          <w:rFonts w:cs="Times New Roman"/>
          <w:i/>
          <w:iCs/>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безударных личных окончаний глагола.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гласной перед суффиксом </w:t>
      </w:r>
      <w:r w:rsidRPr="008C2CEF">
        <w:rPr>
          <w:rFonts w:cs="Times New Roman"/>
          <w:b/>
          <w:bCs/>
          <w:i/>
          <w:iCs/>
          <w:color w:val="000000"/>
          <w:sz w:val="26"/>
          <w:szCs w:val="26"/>
        </w:rPr>
        <w:t>-л-</w:t>
      </w:r>
      <w:r w:rsidRPr="008C2CEF">
        <w:rPr>
          <w:rFonts w:cs="Times New Roman"/>
          <w:color w:val="000000"/>
          <w:sz w:val="26"/>
          <w:szCs w:val="26"/>
        </w:rPr>
        <w:t xml:space="preserve"> в формах прошедшего времени глагола.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Слитное и раздельное написание </w:t>
      </w:r>
      <w:r w:rsidRPr="008C2CEF">
        <w:rPr>
          <w:rFonts w:cs="Times New Roman"/>
          <w:b/>
          <w:bCs/>
          <w:i/>
          <w:iCs/>
          <w:color w:val="000000"/>
          <w:sz w:val="26"/>
          <w:szCs w:val="26"/>
        </w:rPr>
        <w:t>не</w:t>
      </w:r>
      <w:r w:rsidRPr="008C2CEF">
        <w:rPr>
          <w:rFonts w:cs="Times New Roman"/>
          <w:color w:val="000000"/>
          <w:sz w:val="26"/>
          <w:szCs w:val="26"/>
        </w:rPr>
        <w:t xml:space="preserve"> с глаголами.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Синтаксис. Культура речи. Пунктуация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Синтаксис как раздел грамматики. Словосочетание и предложение как единицы синтаксиса.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Словосочетание и его признаки. Основные виды словосочетаний по морфологическим свойствам главного слова (именные, глагольные, наречные). Средства связи слов в словосочетании.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анализ словосочетания.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Предложение и его признаки. Виды предложений по цели высказывания и эмоциональной окраске. Смысловые и интонационные особенности повествовательных, вопросительных, побудительных; восклицательных и невосклицательных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Главные члены предложения (грамматическая основа). Подлежащее и морфологические средства его выражения: именем существительным или 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Сказуемое и морфологические средства его выражения: глаголом, именем существительным, именем прилагательным.</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Тире между подлежащим и сказуемым.</w:t>
      </w:r>
    </w:p>
    <w:p w:rsidR="008C2CEF" w:rsidRPr="008C2CEF" w:rsidRDefault="008C2CEF" w:rsidP="008C2CEF">
      <w:pPr>
        <w:autoSpaceDE w:val="0"/>
        <w:autoSpaceDN w:val="0"/>
        <w:adjustRightInd w:val="0"/>
        <w:spacing w:after="0" w:line="240" w:lineRule="atLeast"/>
        <w:textAlignment w:val="center"/>
        <w:rPr>
          <w:rFonts w:cs="Times New Roman"/>
          <w:color w:val="000000"/>
          <w:spacing w:val="-1"/>
          <w:sz w:val="26"/>
          <w:szCs w:val="26"/>
        </w:rPr>
      </w:pPr>
      <w:r w:rsidRPr="008C2CEF">
        <w:rPr>
          <w:rFonts w:cs="Times New Roman"/>
          <w:color w:val="000000"/>
          <w:spacing w:val="-1"/>
          <w:sz w:val="26"/>
          <w:szCs w:val="26"/>
        </w:rPr>
        <w:t>Предложения распространённые и нераспространённые. Второстепенные члены предложения: определение, дополнение, обстоятельство. Определение и типичные средства его выражения. Дополнение (прямое и косвенное) и типичные средства его выражения. Обстоятельство, типичные средства его выражения, виды обстоятельств по значению (времени, места, образа действия, цели, причины, меры и степени, условия, уступки).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Простое осложнённое предложение. Однородные члены предложения, их роль в речи. Особенности интонации предложений с однородными членами. Предложения с однородными членами (без союзов, с одиночным союзом </w:t>
      </w:r>
      <w:r w:rsidRPr="008C2CEF">
        <w:rPr>
          <w:rFonts w:cs="Times New Roman"/>
          <w:b/>
          <w:bCs/>
          <w:i/>
          <w:iCs/>
          <w:color w:val="000000"/>
          <w:sz w:val="26"/>
          <w:szCs w:val="26"/>
        </w:rPr>
        <w:t>и</w:t>
      </w:r>
      <w:r w:rsidRPr="008C2CEF">
        <w:rPr>
          <w:rFonts w:cs="Times New Roman"/>
          <w:color w:val="000000"/>
          <w:sz w:val="26"/>
          <w:szCs w:val="26"/>
        </w:rPr>
        <w:t xml:space="preserve">, союзами </w:t>
      </w:r>
      <w:r w:rsidRPr="008C2CEF">
        <w:rPr>
          <w:rFonts w:cs="Times New Roman"/>
          <w:b/>
          <w:bCs/>
          <w:i/>
          <w:iCs/>
          <w:color w:val="000000"/>
          <w:sz w:val="26"/>
          <w:szCs w:val="26"/>
        </w:rPr>
        <w:t>а</w:t>
      </w:r>
      <w:r w:rsidRPr="008C2CEF">
        <w:rPr>
          <w:rFonts w:cs="Times New Roman"/>
          <w:color w:val="000000"/>
          <w:sz w:val="26"/>
          <w:szCs w:val="26"/>
        </w:rPr>
        <w:t xml:space="preserve">, </w:t>
      </w:r>
      <w:r w:rsidRPr="008C2CEF">
        <w:rPr>
          <w:rFonts w:cs="Times New Roman"/>
          <w:b/>
          <w:bCs/>
          <w:i/>
          <w:iCs/>
          <w:color w:val="000000"/>
          <w:sz w:val="26"/>
          <w:szCs w:val="26"/>
        </w:rPr>
        <w:t>но</w:t>
      </w:r>
      <w:r w:rsidRPr="008C2CEF">
        <w:rPr>
          <w:rFonts w:cs="Times New Roman"/>
          <w:color w:val="000000"/>
          <w:sz w:val="26"/>
          <w:szCs w:val="26"/>
        </w:rPr>
        <w:t xml:space="preserve">, </w:t>
      </w:r>
      <w:r w:rsidRPr="008C2CEF">
        <w:rPr>
          <w:rFonts w:cs="Times New Roman"/>
          <w:b/>
          <w:bCs/>
          <w:i/>
          <w:iCs/>
          <w:color w:val="000000"/>
          <w:sz w:val="26"/>
          <w:szCs w:val="26"/>
        </w:rPr>
        <w:t>однако</w:t>
      </w:r>
      <w:r w:rsidRPr="008C2CEF">
        <w:rPr>
          <w:rFonts w:cs="Times New Roman"/>
          <w:color w:val="000000"/>
          <w:sz w:val="26"/>
          <w:szCs w:val="26"/>
        </w:rPr>
        <w:t xml:space="preserve">, </w:t>
      </w:r>
      <w:r w:rsidRPr="008C2CEF">
        <w:rPr>
          <w:rFonts w:cs="Times New Roman"/>
          <w:b/>
          <w:bCs/>
          <w:i/>
          <w:iCs/>
          <w:color w:val="000000"/>
          <w:sz w:val="26"/>
          <w:szCs w:val="26"/>
        </w:rPr>
        <w:t>зато</w:t>
      </w:r>
      <w:r w:rsidRPr="008C2CEF">
        <w:rPr>
          <w:rFonts w:cs="Times New Roman"/>
          <w:color w:val="000000"/>
          <w:sz w:val="26"/>
          <w:szCs w:val="26"/>
        </w:rPr>
        <w:t xml:space="preserve">, </w:t>
      </w:r>
      <w:r w:rsidRPr="008C2CEF">
        <w:rPr>
          <w:rFonts w:cs="Times New Roman"/>
          <w:b/>
          <w:bCs/>
          <w:i/>
          <w:iCs/>
          <w:color w:val="000000"/>
          <w:sz w:val="26"/>
          <w:szCs w:val="26"/>
        </w:rPr>
        <w:t>да</w:t>
      </w:r>
      <w:r w:rsidRPr="008C2CEF">
        <w:rPr>
          <w:rFonts w:cs="Times New Roman"/>
          <w:color w:val="000000"/>
          <w:sz w:val="26"/>
          <w:szCs w:val="26"/>
        </w:rPr>
        <w:t xml:space="preserve"> (в значении </w:t>
      </w:r>
      <w:r w:rsidRPr="008C2CEF">
        <w:rPr>
          <w:rFonts w:cs="Times New Roman"/>
          <w:b/>
          <w:bCs/>
          <w:i/>
          <w:iCs/>
          <w:color w:val="000000"/>
          <w:sz w:val="26"/>
          <w:szCs w:val="26"/>
        </w:rPr>
        <w:t>и</w:t>
      </w:r>
      <w:r w:rsidRPr="008C2CEF">
        <w:rPr>
          <w:rFonts w:cs="Times New Roman"/>
          <w:color w:val="000000"/>
          <w:sz w:val="26"/>
          <w:szCs w:val="26"/>
        </w:rPr>
        <w:t xml:space="preserve">), </w:t>
      </w:r>
      <w:r w:rsidRPr="008C2CEF">
        <w:rPr>
          <w:rFonts w:cs="Times New Roman"/>
          <w:b/>
          <w:bCs/>
          <w:i/>
          <w:iCs/>
          <w:color w:val="000000"/>
          <w:sz w:val="26"/>
          <w:szCs w:val="26"/>
        </w:rPr>
        <w:t>да</w:t>
      </w:r>
      <w:r w:rsidRPr="008C2CEF">
        <w:rPr>
          <w:rFonts w:cs="Times New Roman"/>
          <w:color w:val="000000"/>
          <w:sz w:val="26"/>
          <w:szCs w:val="26"/>
        </w:rPr>
        <w:t xml:space="preserve"> (в значении </w:t>
      </w:r>
      <w:r w:rsidRPr="008C2CEF">
        <w:rPr>
          <w:rFonts w:cs="Times New Roman"/>
          <w:b/>
          <w:bCs/>
          <w:i/>
          <w:iCs/>
          <w:color w:val="000000"/>
          <w:sz w:val="26"/>
          <w:szCs w:val="26"/>
        </w:rPr>
        <w:t>но</w:t>
      </w:r>
      <w:r w:rsidRPr="008C2CEF">
        <w:rPr>
          <w:rFonts w:cs="Times New Roman"/>
          <w:color w:val="000000"/>
          <w:sz w:val="26"/>
          <w:szCs w:val="26"/>
        </w:rPr>
        <w:t>). Предложения с обобщающим словом при однородных членах.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Предложения с обращением, особенности интонации. Обращение и средства его выражения.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анализ простого и простого осложнённого предложений.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Пунктуационное оформление предложений, осложнённых однородными членами, связанными бессоюзной связью, одиночным союзом </w:t>
      </w:r>
      <w:r w:rsidRPr="008C2CEF">
        <w:rPr>
          <w:rFonts w:cs="Times New Roman"/>
          <w:b/>
          <w:bCs/>
          <w:i/>
          <w:iCs/>
          <w:color w:val="000000"/>
          <w:sz w:val="26"/>
          <w:szCs w:val="26"/>
        </w:rPr>
        <w:t>и</w:t>
      </w:r>
      <w:r w:rsidRPr="008C2CEF">
        <w:rPr>
          <w:rFonts w:cs="Times New Roman"/>
          <w:color w:val="000000"/>
          <w:sz w:val="26"/>
          <w:szCs w:val="26"/>
        </w:rPr>
        <w:t xml:space="preserve">, союзами </w:t>
      </w:r>
      <w:r w:rsidRPr="008C2CEF">
        <w:rPr>
          <w:rFonts w:cs="Times New Roman"/>
          <w:b/>
          <w:bCs/>
          <w:i/>
          <w:iCs/>
          <w:color w:val="000000"/>
          <w:sz w:val="26"/>
          <w:szCs w:val="26"/>
        </w:rPr>
        <w:t>а</w:t>
      </w:r>
      <w:r w:rsidRPr="008C2CEF">
        <w:rPr>
          <w:rFonts w:cs="Times New Roman"/>
          <w:color w:val="000000"/>
          <w:sz w:val="26"/>
          <w:szCs w:val="26"/>
        </w:rPr>
        <w:t xml:space="preserve">, </w:t>
      </w:r>
      <w:r w:rsidRPr="008C2CEF">
        <w:rPr>
          <w:rFonts w:cs="Times New Roman"/>
          <w:b/>
          <w:bCs/>
          <w:i/>
          <w:iCs/>
          <w:color w:val="000000"/>
          <w:sz w:val="26"/>
          <w:szCs w:val="26"/>
        </w:rPr>
        <w:t>но</w:t>
      </w:r>
      <w:r w:rsidRPr="008C2CEF">
        <w:rPr>
          <w:rFonts w:cs="Times New Roman"/>
          <w:color w:val="000000"/>
          <w:sz w:val="26"/>
          <w:szCs w:val="26"/>
        </w:rPr>
        <w:t xml:space="preserve">, </w:t>
      </w:r>
      <w:r w:rsidRPr="008C2CEF">
        <w:rPr>
          <w:rFonts w:cs="Times New Roman"/>
          <w:b/>
          <w:bCs/>
          <w:i/>
          <w:iCs/>
          <w:color w:val="000000"/>
          <w:sz w:val="26"/>
          <w:szCs w:val="26"/>
        </w:rPr>
        <w:t>однако</w:t>
      </w:r>
      <w:r w:rsidRPr="008C2CEF">
        <w:rPr>
          <w:rFonts w:cs="Times New Roman"/>
          <w:color w:val="000000"/>
          <w:sz w:val="26"/>
          <w:szCs w:val="26"/>
        </w:rPr>
        <w:t xml:space="preserve">, </w:t>
      </w:r>
      <w:r w:rsidRPr="008C2CEF">
        <w:rPr>
          <w:rFonts w:cs="Times New Roman"/>
          <w:b/>
          <w:bCs/>
          <w:i/>
          <w:iCs/>
          <w:color w:val="000000"/>
          <w:sz w:val="26"/>
          <w:szCs w:val="26"/>
        </w:rPr>
        <w:t>зато</w:t>
      </w:r>
      <w:r w:rsidRPr="008C2CEF">
        <w:rPr>
          <w:rFonts w:cs="Times New Roman"/>
          <w:color w:val="000000"/>
          <w:sz w:val="26"/>
          <w:szCs w:val="26"/>
        </w:rPr>
        <w:t xml:space="preserve">, </w:t>
      </w:r>
      <w:r w:rsidRPr="008C2CEF">
        <w:rPr>
          <w:rFonts w:cs="Times New Roman"/>
          <w:b/>
          <w:bCs/>
          <w:i/>
          <w:iCs/>
          <w:color w:val="000000"/>
          <w:sz w:val="26"/>
          <w:szCs w:val="26"/>
        </w:rPr>
        <w:t>да</w:t>
      </w:r>
      <w:r w:rsidRPr="008C2CEF">
        <w:rPr>
          <w:rFonts w:cs="Times New Roman"/>
          <w:color w:val="000000"/>
          <w:sz w:val="26"/>
          <w:szCs w:val="26"/>
        </w:rPr>
        <w:t xml:space="preserve"> (в значении </w:t>
      </w:r>
      <w:r w:rsidRPr="008C2CEF">
        <w:rPr>
          <w:rFonts w:cs="Times New Roman"/>
          <w:b/>
          <w:bCs/>
          <w:i/>
          <w:iCs/>
          <w:color w:val="000000"/>
          <w:sz w:val="26"/>
          <w:szCs w:val="26"/>
        </w:rPr>
        <w:t>и</w:t>
      </w:r>
      <w:r w:rsidRPr="008C2CEF">
        <w:rPr>
          <w:rFonts w:cs="Times New Roman"/>
          <w:color w:val="000000"/>
          <w:sz w:val="26"/>
          <w:szCs w:val="26"/>
        </w:rPr>
        <w:t xml:space="preserve">), </w:t>
      </w:r>
      <w:r w:rsidRPr="008C2CEF">
        <w:rPr>
          <w:rFonts w:cs="Times New Roman"/>
          <w:b/>
          <w:bCs/>
          <w:i/>
          <w:iCs/>
          <w:color w:val="000000"/>
          <w:sz w:val="26"/>
          <w:szCs w:val="26"/>
        </w:rPr>
        <w:t>да</w:t>
      </w:r>
      <w:r w:rsidRPr="008C2CEF">
        <w:rPr>
          <w:rFonts w:cs="Times New Roman"/>
          <w:color w:val="000000"/>
          <w:sz w:val="26"/>
          <w:szCs w:val="26"/>
        </w:rPr>
        <w:t xml:space="preserve"> (в значении </w:t>
      </w:r>
      <w:r w:rsidRPr="008C2CEF">
        <w:rPr>
          <w:rFonts w:cs="Times New Roman"/>
          <w:b/>
          <w:bCs/>
          <w:i/>
          <w:iCs/>
          <w:color w:val="000000"/>
          <w:sz w:val="26"/>
          <w:szCs w:val="26"/>
        </w:rPr>
        <w:t>но</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Предложения простые и сложные. Сложные предложения с бессоюзной и союзной связью. Предложения сложносочинённые и сложноподчинённые (общее представление, практическое усвоение).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Пунктуационное оформление сложных предложений, состоящих из частей, связанных бессоюзной связью и союзами </w:t>
      </w:r>
      <w:r w:rsidRPr="008C2CEF">
        <w:rPr>
          <w:rFonts w:cs="Times New Roman"/>
          <w:b/>
          <w:bCs/>
          <w:i/>
          <w:iCs/>
          <w:color w:val="000000"/>
          <w:sz w:val="26"/>
          <w:szCs w:val="26"/>
        </w:rPr>
        <w:t>и</w:t>
      </w:r>
      <w:r w:rsidRPr="008C2CEF">
        <w:rPr>
          <w:rFonts w:cs="Times New Roman"/>
          <w:color w:val="000000"/>
          <w:sz w:val="26"/>
          <w:szCs w:val="26"/>
        </w:rPr>
        <w:t xml:space="preserve">, </w:t>
      </w:r>
      <w:r w:rsidRPr="008C2CEF">
        <w:rPr>
          <w:rFonts w:cs="Times New Roman"/>
          <w:b/>
          <w:bCs/>
          <w:i/>
          <w:iCs/>
          <w:color w:val="000000"/>
          <w:sz w:val="26"/>
          <w:szCs w:val="26"/>
        </w:rPr>
        <w:t>но</w:t>
      </w:r>
      <w:r w:rsidRPr="008C2CEF">
        <w:rPr>
          <w:rFonts w:cs="Times New Roman"/>
          <w:color w:val="000000"/>
          <w:sz w:val="26"/>
          <w:szCs w:val="26"/>
        </w:rPr>
        <w:t xml:space="preserve">, </w:t>
      </w:r>
      <w:r w:rsidRPr="008C2CEF">
        <w:rPr>
          <w:rFonts w:cs="Times New Roman"/>
          <w:b/>
          <w:bCs/>
          <w:i/>
          <w:iCs/>
          <w:color w:val="000000"/>
          <w:sz w:val="26"/>
          <w:szCs w:val="26"/>
        </w:rPr>
        <w:t>а</w:t>
      </w:r>
      <w:r w:rsidRPr="008C2CEF">
        <w:rPr>
          <w:rFonts w:cs="Times New Roman"/>
          <w:color w:val="000000"/>
          <w:sz w:val="26"/>
          <w:szCs w:val="26"/>
        </w:rPr>
        <w:t xml:space="preserve">, </w:t>
      </w:r>
      <w:r w:rsidRPr="008C2CEF">
        <w:rPr>
          <w:rFonts w:cs="Times New Roman"/>
          <w:b/>
          <w:bCs/>
          <w:i/>
          <w:iCs/>
          <w:color w:val="000000"/>
          <w:sz w:val="26"/>
          <w:szCs w:val="26"/>
        </w:rPr>
        <w:t>однако</w:t>
      </w:r>
      <w:r w:rsidRPr="008C2CEF">
        <w:rPr>
          <w:rFonts w:cs="Times New Roman"/>
          <w:color w:val="000000"/>
          <w:sz w:val="26"/>
          <w:szCs w:val="26"/>
        </w:rPr>
        <w:t xml:space="preserve">, </w:t>
      </w:r>
      <w:r w:rsidRPr="008C2CEF">
        <w:rPr>
          <w:rFonts w:cs="Times New Roman"/>
          <w:b/>
          <w:bCs/>
          <w:i/>
          <w:iCs/>
          <w:color w:val="000000"/>
          <w:sz w:val="26"/>
          <w:szCs w:val="26"/>
        </w:rPr>
        <w:t>зато</w:t>
      </w:r>
      <w:r w:rsidRPr="008C2CEF">
        <w:rPr>
          <w:rFonts w:cs="Times New Roman"/>
          <w:color w:val="000000"/>
          <w:sz w:val="26"/>
          <w:szCs w:val="26"/>
        </w:rPr>
        <w:t xml:space="preserve">, </w:t>
      </w:r>
      <w:r w:rsidRPr="008C2CEF">
        <w:rPr>
          <w:rFonts w:cs="Times New Roman"/>
          <w:b/>
          <w:bCs/>
          <w:i/>
          <w:iCs/>
          <w:color w:val="000000"/>
          <w:sz w:val="26"/>
          <w:szCs w:val="26"/>
        </w:rPr>
        <w:t>да</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Предложения с прямой речью.</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Пунктуационное оформление предложений с прямой речью.</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Диалог.</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Пунктуационное оформление диалога на письме.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Пунктуация как раздел лингвистики. </w:t>
      </w:r>
    </w:p>
    <w:p w:rsidR="008C2CEF" w:rsidRPr="008C2CEF" w:rsidRDefault="008C2CEF" w:rsidP="008C2CEF">
      <w:pPr>
        <w:keepNext/>
        <w:keepLines/>
        <w:suppressAutoHyphens/>
        <w:autoSpaceDE w:val="0"/>
        <w:autoSpaceDN w:val="0"/>
        <w:adjustRightInd w:val="0"/>
        <w:spacing w:before="510" w:after="113"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lastRenderedPageBreak/>
        <w:t>6 КЛАСС</w:t>
      </w:r>
    </w:p>
    <w:p w:rsidR="008C2CEF" w:rsidRPr="008C2CEF" w:rsidRDefault="008C2CEF" w:rsidP="008C2CEF">
      <w:pPr>
        <w:keepNext/>
        <w:keepLines/>
        <w:suppressAutoHyphens/>
        <w:autoSpaceDE w:val="0"/>
        <w:autoSpaceDN w:val="0"/>
        <w:adjustRightInd w:val="0"/>
        <w:spacing w:before="57"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Общие сведения о языке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Русский язык — государственный язык Российской Федерации и язык межнационального общения.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Понятие о литературном языке.</w:t>
      </w:r>
    </w:p>
    <w:p w:rsidR="008C2CEF" w:rsidRPr="008C2CEF" w:rsidRDefault="008C2CEF" w:rsidP="008C2CE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Язык и речь</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Монолог-описание, монолог-повествование, монолог-рассуждение; сообщение на лингвистическую тему.</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Виды диалога: побуждение к действию, обмен мнениями.</w:t>
      </w:r>
    </w:p>
    <w:p w:rsidR="008C2CEF" w:rsidRPr="008C2CEF" w:rsidRDefault="008C2CEF" w:rsidP="008C2CE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Текст</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Информационная переработка текста. План текста (простой, сложный; назывной, вопросный); главная и второстепенная информация текста; пересказ текста.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как тип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внешности человека.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помещения.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природы.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местности.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Описание действий.</w:t>
      </w:r>
    </w:p>
    <w:p w:rsidR="008C2CEF" w:rsidRPr="008C2CEF" w:rsidRDefault="008C2CEF" w:rsidP="008C2CEF">
      <w:pPr>
        <w:keepNext/>
        <w:keepLines/>
        <w:suppressAutoHyphens/>
        <w:autoSpaceDE w:val="0"/>
        <w:autoSpaceDN w:val="0"/>
        <w:adjustRightInd w:val="0"/>
        <w:spacing w:before="170"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Функциональные разновидности языка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Официально-деловой стиль. Заявление. Расписка. Научный стиль. Словарная статья. Научное сообщение.</w:t>
      </w:r>
    </w:p>
    <w:p w:rsidR="008C2CEF" w:rsidRPr="008C2CEF" w:rsidRDefault="008C2CEF" w:rsidP="008C2CEF">
      <w:pPr>
        <w:keepNext/>
        <w:keepLines/>
        <w:suppressAutoHyphens/>
        <w:autoSpaceDE w:val="0"/>
        <w:autoSpaceDN w:val="0"/>
        <w:adjustRightInd w:val="0"/>
        <w:spacing w:before="510" w:after="102"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t>Система языка</w:t>
      </w:r>
    </w:p>
    <w:p w:rsidR="008C2CEF" w:rsidRPr="008C2CEF" w:rsidRDefault="008C2CEF" w:rsidP="008C2CEF">
      <w:pPr>
        <w:keepNext/>
        <w:keepLines/>
        <w:suppressAutoHyphens/>
        <w:autoSpaceDE w:val="0"/>
        <w:autoSpaceDN w:val="0"/>
        <w:adjustRightInd w:val="0"/>
        <w:spacing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Лексикология. Культура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Лексика русского языка с точки зрения её происхождения: исконно русские и заимствованные слова.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Лексика русского языка с точки зрения принадлежности к активному и пассивному запасу: неологизмы, устаревшие слова (историзмы и архаизмы).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Лексика русского языка с точки зрения сферы употребления: общеупотребительная лексика и лексика ограниченного употребления (диалектизмы, термины, профессионализмы, жаргонизмы).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Стилистические пласты лексики: стилистически нейтральная, высокая и сниженная лексика.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Лексический анализ слов.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Фразеологизмы. Их признаки и значение.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лексических средств в соответствии с ситуацией общения.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Оценка своей и чужой речи с точки зрения точного, уместного и выразительного словоупотребления.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Эпитеты, метафоры, олицетворения.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Лексические словари.</w:t>
      </w:r>
    </w:p>
    <w:p w:rsidR="008C2CEF" w:rsidRPr="008C2CEF" w:rsidRDefault="008C2CEF" w:rsidP="008C2CEF">
      <w:pPr>
        <w:keepNext/>
        <w:keepLines/>
        <w:suppressAutoHyphens/>
        <w:autoSpaceDE w:val="0"/>
        <w:autoSpaceDN w:val="0"/>
        <w:adjustRightInd w:val="0"/>
        <w:spacing w:before="85"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Словообразование. Культура речи. Орфография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Формообразующие и словообразующие морфемы.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Производящая основа.</w:t>
      </w:r>
    </w:p>
    <w:p w:rsidR="008C2CEF" w:rsidRPr="008C2CEF" w:rsidRDefault="008C2CEF" w:rsidP="008C2CEF">
      <w:pPr>
        <w:autoSpaceDE w:val="0"/>
        <w:autoSpaceDN w:val="0"/>
        <w:adjustRightInd w:val="0"/>
        <w:spacing w:after="0" w:line="240" w:lineRule="atLeast"/>
        <w:textAlignment w:val="center"/>
        <w:rPr>
          <w:rFonts w:cs="Times New Roman"/>
          <w:color w:val="000000"/>
          <w:spacing w:val="-1"/>
          <w:sz w:val="26"/>
          <w:szCs w:val="26"/>
        </w:rPr>
      </w:pPr>
      <w:r w:rsidRPr="008C2CEF">
        <w:rPr>
          <w:rFonts w:cs="Times New Roman"/>
          <w:color w:val="000000"/>
          <w:spacing w:val="-1"/>
          <w:sz w:val="26"/>
          <w:szCs w:val="26"/>
        </w:rPr>
        <w:lastRenderedPageBreak/>
        <w:t>Основные способы образования слов в русском языке (приставочный, суффиксальный, приставочно-суффиксальный, бессуффиксный, сложение, переход из одной части речи в другую).</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Морфемный и словообразовательный анализ слов.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сложных и сложносокращённых слов.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правописания корня -</w:t>
      </w:r>
      <w:r w:rsidRPr="008C2CEF">
        <w:rPr>
          <w:rFonts w:cs="Times New Roman"/>
          <w:b/>
          <w:bCs/>
          <w:i/>
          <w:iCs/>
          <w:color w:val="000000"/>
          <w:sz w:val="26"/>
          <w:szCs w:val="26"/>
        </w:rPr>
        <w:t>кас</w:t>
      </w:r>
      <w:r w:rsidRPr="008C2CEF">
        <w:rPr>
          <w:rFonts w:cs="Times New Roman"/>
          <w:color w:val="000000"/>
          <w:sz w:val="26"/>
          <w:szCs w:val="26"/>
        </w:rPr>
        <w:t>- — -</w:t>
      </w:r>
      <w:r w:rsidRPr="008C2CEF">
        <w:rPr>
          <w:rFonts w:cs="Times New Roman"/>
          <w:b/>
          <w:bCs/>
          <w:i/>
          <w:iCs/>
          <w:color w:val="000000"/>
          <w:sz w:val="26"/>
          <w:szCs w:val="26"/>
        </w:rPr>
        <w:t>кос</w:t>
      </w:r>
      <w:r w:rsidRPr="008C2CEF">
        <w:rPr>
          <w:rFonts w:cs="Times New Roman"/>
          <w:color w:val="000000"/>
          <w:sz w:val="26"/>
          <w:szCs w:val="26"/>
        </w:rPr>
        <w:t xml:space="preserve">- с чередованием </w:t>
      </w:r>
      <w:r w:rsidRPr="008C2CEF">
        <w:rPr>
          <w:rFonts w:cs="Times New Roman"/>
          <w:b/>
          <w:bCs/>
          <w:i/>
          <w:iCs/>
          <w:color w:val="000000"/>
          <w:sz w:val="26"/>
          <w:szCs w:val="26"/>
        </w:rPr>
        <w:t>а</w:t>
      </w:r>
      <w:r w:rsidRPr="008C2CEF">
        <w:rPr>
          <w:rFonts w:cs="Times New Roman"/>
          <w:color w:val="000000"/>
          <w:sz w:val="26"/>
          <w:szCs w:val="26"/>
        </w:rPr>
        <w:t xml:space="preserve"> // </w:t>
      </w:r>
      <w:r w:rsidRPr="008C2CEF">
        <w:rPr>
          <w:rFonts w:cs="Times New Roman"/>
          <w:b/>
          <w:bCs/>
          <w:i/>
          <w:iCs/>
          <w:color w:val="000000"/>
          <w:sz w:val="26"/>
          <w:szCs w:val="26"/>
        </w:rPr>
        <w:t>о</w:t>
      </w:r>
      <w:r w:rsidRPr="008C2CEF">
        <w:rPr>
          <w:rFonts w:cs="Times New Roman"/>
          <w:color w:val="000000"/>
          <w:sz w:val="26"/>
          <w:szCs w:val="26"/>
        </w:rPr>
        <w:t xml:space="preserve">, гласных в приставках </w:t>
      </w:r>
      <w:r w:rsidRPr="008C2CEF">
        <w:rPr>
          <w:rFonts w:cs="Times New Roman"/>
          <w:b/>
          <w:bCs/>
          <w:i/>
          <w:iCs/>
          <w:color w:val="000000"/>
          <w:sz w:val="26"/>
          <w:szCs w:val="26"/>
        </w:rPr>
        <w:t>пре</w:t>
      </w:r>
      <w:r w:rsidRPr="008C2CEF">
        <w:rPr>
          <w:rFonts w:cs="Times New Roman"/>
          <w:color w:val="000000"/>
          <w:sz w:val="26"/>
          <w:szCs w:val="26"/>
        </w:rPr>
        <w:t xml:space="preserve">- и </w:t>
      </w:r>
      <w:r w:rsidRPr="008C2CEF">
        <w:rPr>
          <w:rFonts w:cs="Times New Roman"/>
          <w:b/>
          <w:bCs/>
          <w:i/>
          <w:iCs/>
          <w:color w:val="000000"/>
          <w:sz w:val="26"/>
          <w:szCs w:val="26"/>
        </w:rPr>
        <w:t>при</w:t>
      </w:r>
      <w:r w:rsidRPr="008C2CEF">
        <w:rPr>
          <w:rFonts w:cs="Times New Roman"/>
          <w:color w:val="000000"/>
          <w:sz w:val="26"/>
          <w:szCs w:val="26"/>
        </w:rPr>
        <w:t>-.</w:t>
      </w:r>
    </w:p>
    <w:p w:rsidR="008C2CEF" w:rsidRPr="008C2CEF" w:rsidRDefault="008C2CEF" w:rsidP="008C2CEF">
      <w:pPr>
        <w:keepNext/>
        <w:keepLines/>
        <w:suppressAutoHyphens/>
        <w:autoSpaceDE w:val="0"/>
        <w:autoSpaceDN w:val="0"/>
        <w:adjustRightInd w:val="0"/>
        <w:spacing w:before="340"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Морфология. Культура речи. Орфография</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Имя существительное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Особенности словообразования.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произношения имён существительных, нормы постановки ударения (в рамках изученного).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словоизменения имён существительных.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слитного и дефисного написания </w:t>
      </w:r>
      <w:r w:rsidRPr="008C2CEF">
        <w:rPr>
          <w:rFonts w:cs="Times New Roman"/>
          <w:b/>
          <w:bCs/>
          <w:i/>
          <w:iCs/>
          <w:color w:val="000000"/>
          <w:sz w:val="26"/>
          <w:szCs w:val="26"/>
        </w:rPr>
        <w:t>пол</w:t>
      </w:r>
      <w:r w:rsidRPr="008C2CEF">
        <w:rPr>
          <w:rFonts w:cs="Times New Roman"/>
          <w:color w:val="000000"/>
          <w:sz w:val="26"/>
          <w:szCs w:val="26"/>
        </w:rPr>
        <w:t xml:space="preserve">- и </w:t>
      </w:r>
      <w:r w:rsidRPr="008C2CEF">
        <w:rPr>
          <w:rFonts w:cs="Times New Roman"/>
          <w:b/>
          <w:bCs/>
          <w:i/>
          <w:iCs/>
          <w:color w:val="000000"/>
          <w:sz w:val="26"/>
          <w:szCs w:val="26"/>
        </w:rPr>
        <w:t>полу</w:t>
      </w:r>
      <w:r w:rsidRPr="008C2CEF">
        <w:rPr>
          <w:rFonts w:cs="Times New Roman"/>
          <w:color w:val="000000"/>
          <w:sz w:val="26"/>
          <w:szCs w:val="26"/>
        </w:rPr>
        <w:t>- со словами.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Имя прилагательное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Качественные, относительные и притяжательные имена прилагательные.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Степени сравнения качественных имён прилагательных.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Словообразование имён прилагательных.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Морфологический анализ имён прилагательных.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w:t>
      </w:r>
      <w:r w:rsidRPr="008C2CEF">
        <w:rPr>
          <w:rFonts w:cs="Times New Roman"/>
          <w:b/>
          <w:bCs/>
          <w:i/>
          <w:iCs/>
          <w:color w:val="000000"/>
          <w:sz w:val="26"/>
          <w:szCs w:val="26"/>
        </w:rPr>
        <w:t>н</w:t>
      </w:r>
      <w:r w:rsidRPr="008C2CEF">
        <w:rPr>
          <w:rFonts w:cs="Times New Roman"/>
          <w:color w:val="000000"/>
          <w:sz w:val="26"/>
          <w:szCs w:val="26"/>
        </w:rPr>
        <w:t xml:space="preserve"> и </w:t>
      </w:r>
      <w:r w:rsidRPr="008C2CEF">
        <w:rPr>
          <w:rFonts w:cs="Times New Roman"/>
          <w:b/>
          <w:bCs/>
          <w:i/>
          <w:iCs/>
          <w:color w:val="000000"/>
          <w:sz w:val="26"/>
          <w:szCs w:val="26"/>
        </w:rPr>
        <w:t>нн</w:t>
      </w:r>
      <w:r w:rsidRPr="008C2CEF">
        <w:rPr>
          <w:rFonts w:cs="Times New Roman"/>
          <w:color w:val="000000"/>
          <w:sz w:val="26"/>
          <w:szCs w:val="26"/>
        </w:rPr>
        <w:t xml:space="preserve"> в именах прилагательных.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суффиксов -</w:t>
      </w:r>
      <w:r w:rsidRPr="008C2CEF">
        <w:rPr>
          <w:rFonts w:cs="Times New Roman"/>
          <w:b/>
          <w:bCs/>
          <w:i/>
          <w:iCs/>
          <w:color w:val="000000"/>
          <w:sz w:val="26"/>
          <w:szCs w:val="26"/>
        </w:rPr>
        <w:t>к</w:t>
      </w:r>
      <w:r w:rsidRPr="008C2CEF">
        <w:rPr>
          <w:rFonts w:cs="Times New Roman"/>
          <w:color w:val="000000"/>
          <w:sz w:val="26"/>
          <w:szCs w:val="26"/>
        </w:rPr>
        <w:t>- и -</w:t>
      </w:r>
      <w:r w:rsidRPr="008C2CEF">
        <w:rPr>
          <w:rFonts w:cs="Times New Roman"/>
          <w:b/>
          <w:bCs/>
          <w:i/>
          <w:iCs/>
          <w:color w:val="000000"/>
          <w:sz w:val="26"/>
          <w:szCs w:val="26"/>
        </w:rPr>
        <w:t>ск</w:t>
      </w:r>
      <w:r w:rsidRPr="008C2CEF">
        <w:rPr>
          <w:rFonts w:cs="Times New Roman"/>
          <w:color w:val="000000"/>
          <w:sz w:val="26"/>
          <w:szCs w:val="26"/>
        </w:rPr>
        <w:t xml:space="preserve">- имён прилагательных.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сложных имён прилагательных.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произношения имён прилагательных, нормы ударения (в рамках изученного).</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Имя числительное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Общее грамматическое значение имени числительного. Синтаксические функции имён числительных.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имён числительных по значению: количественные (целые, дробные, собирательные), порядковые числительные.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имён числительных по строению: простые, сложные, составные числительные.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Словообразование имён числительных.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Склонение количественных и порядковых имён числительных.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Правильное образование форм имён числительных.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Правильное употребление собирательных имён числительных.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имён числительных в научных текстах, деловой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Морфологический анализ имён числительных.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правописания имён числительных: написание </w:t>
      </w:r>
      <w:r w:rsidRPr="008C2CEF">
        <w:rPr>
          <w:rFonts w:cs="Times New Roman"/>
          <w:b/>
          <w:bCs/>
          <w:i/>
          <w:iCs/>
          <w:color w:val="000000"/>
          <w:sz w:val="26"/>
          <w:szCs w:val="26"/>
        </w:rPr>
        <w:t>ь</w:t>
      </w:r>
      <w:r w:rsidRPr="008C2CEF">
        <w:rPr>
          <w:rFonts w:cs="Times New Roman"/>
          <w:color w:val="000000"/>
          <w:sz w:val="26"/>
          <w:szCs w:val="26"/>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Местоимение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Общее грамматическое значение местоимения. Синтаксические функции местоимений.</w:t>
      </w:r>
    </w:p>
    <w:p w:rsidR="008C2CEF" w:rsidRPr="008C2CEF" w:rsidRDefault="008C2CEF" w:rsidP="008C2CEF">
      <w:pPr>
        <w:autoSpaceDE w:val="0"/>
        <w:autoSpaceDN w:val="0"/>
        <w:adjustRightInd w:val="0"/>
        <w:spacing w:after="0" w:line="240" w:lineRule="atLeast"/>
        <w:textAlignment w:val="center"/>
        <w:rPr>
          <w:rFonts w:cs="Times New Roman"/>
          <w:color w:val="000000"/>
          <w:spacing w:val="-1"/>
          <w:sz w:val="26"/>
          <w:szCs w:val="26"/>
        </w:rPr>
      </w:pPr>
      <w:r w:rsidRPr="008C2CEF">
        <w:rPr>
          <w:rFonts w:cs="Times New Roman"/>
          <w:color w:val="000000"/>
          <w:spacing w:val="-1"/>
          <w:sz w:val="26"/>
          <w:szCs w:val="26"/>
        </w:rPr>
        <w:t>Разряды местоимений: личные, возвратное, вопросительные, относительные, указательные, притяжательные, неопределённые, отрицательные, определительные.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Склонение местоимений.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Словообразование местоимений.</w:t>
      </w:r>
    </w:p>
    <w:p w:rsidR="008C2CEF" w:rsidRPr="008C2CEF" w:rsidRDefault="008C2CEF" w:rsidP="008C2CEF">
      <w:pPr>
        <w:autoSpaceDE w:val="0"/>
        <w:autoSpaceDN w:val="0"/>
        <w:adjustRightInd w:val="0"/>
        <w:spacing w:after="0" w:line="240" w:lineRule="atLeast"/>
        <w:textAlignment w:val="center"/>
        <w:rPr>
          <w:rFonts w:cs="Times New Roman"/>
          <w:color w:val="000000"/>
          <w:spacing w:val="-3"/>
          <w:sz w:val="26"/>
          <w:szCs w:val="26"/>
        </w:rPr>
      </w:pPr>
      <w:r w:rsidRPr="008C2CEF">
        <w:rPr>
          <w:rFonts w:cs="Times New Roman"/>
          <w:color w:val="000000"/>
          <w:sz w:val="26"/>
          <w:szCs w:val="26"/>
        </w:rPr>
        <w:t xml:space="preserve">Роль местоимений в речи. Употребление местоимений </w:t>
      </w:r>
      <w:r w:rsidRPr="008C2CEF">
        <w:rPr>
          <w:rFonts w:cs="Times New Roman"/>
          <w:color w:val="000000"/>
          <w:spacing w:val="-3"/>
          <w:sz w:val="26"/>
          <w:szCs w:val="26"/>
        </w:rPr>
        <w:t>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притяжательные и указательные местоимения как средства связи предложений в тексте.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Морфологический анализ местоимений.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 xml:space="preserve">Нормы правописания местоимений: правописание местоимений с </w:t>
      </w:r>
      <w:r w:rsidRPr="008C2CEF">
        <w:rPr>
          <w:rFonts w:cs="Times New Roman"/>
          <w:b/>
          <w:bCs/>
          <w:i/>
          <w:iCs/>
          <w:color w:val="000000"/>
          <w:sz w:val="26"/>
          <w:szCs w:val="26"/>
        </w:rPr>
        <w:t>не</w:t>
      </w:r>
      <w:r w:rsidRPr="008C2CEF">
        <w:rPr>
          <w:rFonts w:cs="Times New Roman"/>
          <w:color w:val="000000"/>
          <w:sz w:val="26"/>
          <w:szCs w:val="26"/>
        </w:rPr>
        <w:t xml:space="preserve"> и </w:t>
      </w:r>
      <w:r w:rsidRPr="008C2CEF">
        <w:rPr>
          <w:rFonts w:cs="Times New Roman"/>
          <w:b/>
          <w:bCs/>
          <w:i/>
          <w:iCs/>
          <w:color w:val="000000"/>
          <w:sz w:val="26"/>
          <w:szCs w:val="26"/>
        </w:rPr>
        <w:t>ни</w:t>
      </w:r>
      <w:r w:rsidRPr="008C2CEF">
        <w:rPr>
          <w:rFonts w:cs="Times New Roman"/>
          <w:color w:val="000000"/>
          <w:sz w:val="26"/>
          <w:szCs w:val="26"/>
        </w:rPr>
        <w:t>; слитное, раздельное и дефисное написание местоимений.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b/>
          <w:bCs/>
          <w:color w:val="000000"/>
          <w:sz w:val="26"/>
          <w:szCs w:val="26"/>
        </w:rPr>
        <w:t>Глагол</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Переходные и непереходные глаголы.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Разноспрягаемые глаголы.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Безличные глаголы. Использование личных глаголов в безличном значении.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Изъявительное, условное и повелительное наклонения глагола.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ударения в глагольных формах (в рамках изученного).</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словоизменения глаголов.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Видо-временная соотнесённость глагольных форм в тексте.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Морфологический анализ глаголов.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Использование </w:t>
      </w:r>
      <w:r w:rsidRPr="008C2CEF">
        <w:rPr>
          <w:rFonts w:cs="Times New Roman"/>
          <w:b/>
          <w:bCs/>
          <w:i/>
          <w:iCs/>
          <w:color w:val="000000"/>
          <w:sz w:val="26"/>
          <w:szCs w:val="26"/>
        </w:rPr>
        <w:t>ь</w:t>
      </w:r>
      <w:r w:rsidRPr="008C2CEF">
        <w:rPr>
          <w:rFonts w:cs="Times New Roman"/>
          <w:color w:val="000000"/>
          <w:sz w:val="26"/>
          <w:szCs w:val="26"/>
        </w:rPr>
        <w:t xml:space="preserve"> как показателя грамматической формы в повелительном наклонении глагола. </w:t>
      </w:r>
    </w:p>
    <w:p w:rsidR="008C2CEF" w:rsidRPr="008C2CEF" w:rsidRDefault="008C2CEF" w:rsidP="008C2CEF">
      <w:pPr>
        <w:keepNext/>
        <w:keepLines/>
        <w:suppressAutoHyphens/>
        <w:autoSpaceDE w:val="0"/>
        <w:autoSpaceDN w:val="0"/>
        <w:adjustRightInd w:val="0"/>
        <w:spacing w:before="346" w:after="120"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t>7 КЛАСС</w:t>
      </w:r>
    </w:p>
    <w:p w:rsidR="008C2CEF" w:rsidRPr="008C2CEF" w:rsidRDefault="008C2CEF" w:rsidP="008C2CEF">
      <w:pPr>
        <w:keepNext/>
        <w:keepLines/>
        <w:suppressAutoHyphens/>
        <w:autoSpaceDE w:val="0"/>
        <w:autoSpaceDN w:val="0"/>
        <w:adjustRightInd w:val="0"/>
        <w:spacing w:before="57"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Общие сведения о языке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Русский язык как развивающееся явление. Взаимосвязь языка, культуры и истории народа.</w:t>
      </w:r>
    </w:p>
    <w:p w:rsidR="008C2CEF" w:rsidRPr="008C2CEF" w:rsidRDefault="008C2CEF" w:rsidP="008C2CEF">
      <w:pPr>
        <w:keepNext/>
        <w:keepLines/>
        <w:suppressAutoHyphens/>
        <w:autoSpaceDE w:val="0"/>
        <w:autoSpaceDN w:val="0"/>
        <w:adjustRightInd w:val="0"/>
        <w:spacing w:before="193"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 xml:space="preserve">Язык и речь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Монолог-описание, монолог-рассуждение, монолог-повествование.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диалога: побуждение к действию, обмен мнениями, запрос информации, сообщение информации. </w:t>
      </w:r>
    </w:p>
    <w:p w:rsidR="008C2CEF" w:rsidRPr="008C2CEF" w:rsidRDefault="008C2CEF" w:rsidP="008C2CEF">
      <w:pPr>
        <w:keepNext/>
        <w:keepLines/>
        <w:suppressAutoHyphens/>
        <w:autoSpaceDE w:val="0"/>
        <w:autoSpaceDN w:val="0"/>
        <w:adjustRightInd w:val="0"/>
        <w:spacing w:before="193"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Текст</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Текст как речевое произведение. Основные признаки текста (обобщение).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Структура текста. Абзац.</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Информационная переработка текста: план текста (простой, сложный; назывной, вопросный, тезисный); главная и второстепенная информация текста.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Способы и средства связи предложений в тексте (обобщение).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Языковые средства выразительности в тексте: фонетические (звукопись), словообразовательные, лексические (обобщение).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Рассуждение как функционально-смысловой тип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Структурные особенности текста-рассуждения.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Смысловой анализ текста: его композиционных особенностей, микротем и абзацев, способов и средств связи предложений в тексте; использование языковых средств выразительности (в рамках изученного).</w:t>
      </w:r>
    </w:p>
    <w:p w:rsidR="008C2CEF" w:rsidRPr="008C2CEF" w:rsidRDefault="008C2CEF" w:rsidP="008C2CE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Функциональные разновидности языка</w:t>
      </w:r>
    </w:p>
    <w:p w:rsidR="008C2CEF" w:rsidRPr="008C2CEF" w:rsidRDefault="008C2CEF" w:rsidP="008C2CEF">
      <w:pPr>
        <w:autoSpaceDE w:val="0"/>
        <w:autoSpaceDN w:val="0"/>
        <w:adjustRightInd w:val="0"/>
        <w:spacing w:after="0" w:line="240" w:lineRule="atLeast"/>
        <w:textAlignment w:val="center"/>
        <w:rPr>
          <w:rFonts w:cs="Times New Roman"/>
          <w:color w:val="000000"/>
          <w:spacing w:val="1"/>
          <w:sz w:val="26"/>
          <w:szCs w:val="26"/>
        </w:rPr>
      </w:pPr>
      <w:r w:rsidRPr="008C2CEF">
        <w:rPr>
          <w:rFonts w:cs="Times New Roman"/>
          <w:color w:val="000000"/>
          <w:spacing w:val="1"/>
          <w:sz w:val="26"/>
          <w:szCs w:val="26"/>
        </w:rPr>
        <w:t>Понятие о функциональных разновидностях языка: разговорная речь, функциональные стили (научный, публицистический, официально-деловой), язык художественной литературы.</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Публицистический стиль. Сфера употребления, функции, языковые особенности.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Жанры публицистического стиля (репортаж, заметка, интервью).</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языковых средств выразительности в текстах публицистического стиля.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Официально-деловой стиль. Сфера употребления, функции, языковые особенности. Инструкция.</w:t>
      </w:r>
    </w:p>
    <w:p w:rsidR="008C2CEF" w:rsidRPr="008C2CEF" w:rsidRDefault="008C2CEF" w:rsidP="008C2CEF">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lastRenderedPageBreak/>
        <w:t>Система языка</w:t>
      </w:r>
    </w:p>
    <w:p w:rsidR="008C2CEF" w:rsidRPr="008C2CEF" w:rsidRDefault="008C2CEF" w:rsidP="008C2CEF">
      <w:pPr>
        <w:keepNext/>
        <w:keepLines/>
        <w:suppressAutoHyphens/>
        <w:autoSpaceDE w:val="0"/>
        <w:autoSpaceDN w:val="0"/>
        <w:adjustRightInd w:val="0"/>
        <w:spacing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Морфология. Культура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Морфология как раздел науки о языке (обобщение).</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Причастие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Причастия как особая группа слов. Признаки глагола и имени прилагательного в причастии.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Причастия настоящего и прошедшего времени. Действительные и страдательные причастия. Полные и краткие формы страдательных причастий. Склонение причастий.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Причастие в составе словосочетаний. Причастный оборот.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причастий.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причастия в речи. Созвучные причастия и имена прилагательные (</w:t>
      </w:r>
      <w:r w:rsidRPr="008C2CEF">
        <w:rPr>
          <w:rFonts w:cs="Times New Roman"/>
          <w:b/>
          <w:bCs/>
          <w:i/>
          <w:iCs/>
          <w:color w:val="000000"/>
          <w:sz w:val="26"/>
          <w:szCs w:val="26"/>
        </w:rPr>
        <w:t>висящий</w:t>
      </w:r>
      <w:r w:rsidRPr="008C2CEF">
        <w:rPr>
          <w:rFonts w:cs="Times New Roman"/>
          <w:color w:val="000000"/>
          <w:sz w:val="26"/>
          <w:szCs w:val="26"/>
        </w:rPr>
        <w:t xml:space="preserve"> — </w:t>
      </w:r>
      <w:r w:rsidRPr="008C2CEF">
        <w:rPr>
          <w:rFonts w:cs="Times New Roman"/>
          <w:b/>
          <w:bCs/>
          <w:i/>
          <w:iCs/>
          <w:color w:val="000000"/>
          <w:sz w:val="26"/>
          <w:szCs w:val="26"/>
        </w:rPr>
        <w:t>висячий</w:t>
      </w:r>
      <w:r w:rsidRPr="008C2CEF">
        <w:rPr>
          <w:rFonts w:cs="Times New Roman"/>
          <w:color w:val="000000"/>
          <w:sz w:val="26"/>
          <w:szCs w:val="26"/>
        </w:rPr>
        <w:t xml:space="preserve">, </w:t>
      </w:r>
      <w:r w:rsidRPr="008C2CEF">
        <w:rPr>
          <w:rFonts w:cs="Times New Roman"/>
          <w:b/>
          <w:bCs/>
          <w:i/>
          <w:iCs/>
          <w:color w:val="000000"/>
          <w:sz w:val="26"/>
          <w:szCs w:val="26"/>
        </w:rPr>
        <w:t>горящий</w:t>
      </w:r>
      <w:r w:rsidRPr="008C2CEF">
        <w:rPr>
          <w:rFonts w:cs="Times New Roman"/>
          <w:color w:val="000000"/>
          <w:sz w:val="26"/>
          <w:szCs w:val="26"/>
        </w:rPr>
        <w:t xml:space="preserve"> — </w:t>
      </w:r>
      <w:r w:rsidRPr="008C2CEF">
        <w:rPr>
          <w:rFonts w:cs="Times New Roman"/>
          <w:b/>
          <w:bCs/>
          <w:i/>
          <w:iCs/>
          <w:color w:val="000000"/>
          <w:sz w:val="26"/>
          <w:szCs w:val="26"/>
        </w:rPr>
        <w:t>горячий</w:t>
      </w:r>
      <w:r w:rsidRPr="008C2CEF">
        <w:rPr>
          <w:rFonts w:cs="Times New Roman"/>
          <w:color w:val="000000"/>
          <w:sz w:val="26"/>
          <w:szCs w:val="26"/>
        </w:rPr>
        <w:t xml:space="preserve">). Употребление причастий с суффиксом </w:t>
      </w:r>
      <w:r w:rsidRPr="008C2CEF">
        <w:rPr>
          <w:rFonts w:cs="Times New Roman"/>
          <w:b/>
          <w:bCs/>
          <w:color w:val="000000"/>
          <w:sz w:val="26"/>
          <w:szCs w:val="26"/>
        </w:rPr>
        <w:t>-</w:t>
      </w:r>
      <w:r w:rsidRPr="008C2CEF">
        <w:rPr>
          <w:rFonts w:cs="Times New Roman"/>
          <w:b/>
          <w:bCs/>
          <w:i/>
          <w:iCs/>
          <w:color w:val="000000"/>
          <w:sz w:val="26"/>
          <w:szCs w:val="26"/>
        </w:rPr>
        <w:t>ся</w:t>
      </w:r>
      <w:r w:rsidRPr="008C2CEF">
        <w:rPr>
          <w:rFonts w:cs="Times New Roman"/>
          <w:color w:val="000000"/>
          <w:sz w:val="26"/>
          <w:szCs w:val="26"/>
        </w:rPr>
        <w:t xml:space="preserve">. Согласование причастий в словосочетаниях типа </w:t>
      </w:r>
      <w:r w:rsidRPr="008C2CEF">
        <w:rPr>
          <w:rFonts w:cs="Times New Roman"/>
          <w:i/>
          <w:iCs/>
          <w:color w:val="000000"/>
          <w:sz w:val="26"/>
          <w:szCs w:val="26"/>
        </w:rPr>
        <w:t>прич</w:t>
      </w:r>
      <w:r w:rsidRPr="008C2CEF">
        <w:rPr>
          <w:rFonts w:cs="Times New Roman"/>
          <w:color w:val="000000"/>
          <w:sz w:val="26"/>
          <w:szCs w:val="26"/>
        </w:rPr>
        <w:t xml:space="preserve">. + </w:t>
      </w:r>
      <w:r w:rsidRPr="008C2CEF">
        <w:rPr>
          <w:rFonts w:cs="Times New Roman"/>
          <w:i/>
          <w:iCs/>
          <w:color w:val="000000"/>
          <w:sz w:val="26"/>
          <w:szCs w:val="26"/>
        </w:rPr>
        <w:t>сущ</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Ударение в некоторых формах причастий.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падежных окончаний причастий. Правописание гласных в суффиксах причастий. Правописание </w:t>
      </w:r>
      <w:r w:rsidRPr="008C2CEF">
        <w:rPr>
          <w:rFonts w:cs="Times New Roman"/>
          <w:b/>
          <w:bCs/>
          <w:i/>
          <w:iCs/>
          <w:color w:val="000000"/>
          <w:sz w:val="26"/>
          <w:szCs w:val="26"/>
        </w:rPr>
        <w:t>н</w:t>
      </w:r>
      <w:r w:rsidRPr="008C2CEF">
        <w:rPr>
          <w:rFonts w:cs="Times New Roman"/>
          <w:color w:val="000000"/>
          <w:sz w:val="26"/>
          <w:szCs w:val="26"/>
        </w:rPr>
        <w:t xml:space="preserve"> и </w:t>
      </w:r>
      <w:r w:rsidRPr="008C2CEF">
        <w:rPr>
          <w:rFonts w:cs="Times New Roman"/>
          <w:b/>
          <w:bCs/>
          <w:i/>
          <w:iCs/>
          <w:color w:val="000000"/>
          <w:sz w:val="26"/>
          <w:szCs w:val="26"/>
        </w:rPr>
        <w:t>нн</w:t>
      </w:r>
      <w:r w:rsidRPr="008C2CEF">
        <w:rPr>
          <w:rFonts w:cs="Times New Roman"/>
          <w:color w:val="000000"/>
          <w:sz w:val="26"/>
          <w:szCs w:val="26"/>
        </w:rPr>
        <w:t xml:space="preserve"> в суффиксах причастий и отглагольных имён прилагательных. Правописание окончаний причастий. Слитное и раздельное написание </w:t>
      </w:r>
      <w:r w:rsidRPr="008C2CEF">
        <w:rPr>
          <w:rFonts w:cs="Times New Roman"/>
          <w:b/>
          <w:bCs/>
          <w:i/>
          <w:iCs/>
          <w:color w:val="000000"/>
          <w:sz w:val="26"/>
          <w:szCs w:val="26"/>
        </w:rPr>
        <w:t xml:space="preserve">не </w:t>
      </w:r>
      <w:r w:rsidRPr="008C2CEF">
        <w:rPr>
          <w:rFonts w:cs="Times New Roman"/>
          <w:color w:val="000000"/>
          <w:sz w:val="26"/>
          <w:szCs w:val="26"/>
        </w:rPr>
        <w:t>с причастиями.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Знаки препинания в предложениях с причастным оборотом.</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Деепричастие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Деепричастия как особая группа слов. Признаки глагола и наречия в деепричастии. Синтаксическая функция деепричастия, роль в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Деепричастия совершенного и несовершенного вида.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Деепричастие в составе словосочетаний. Деепричастный оборот.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деепричастий.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Постановка ударения в деепричастиях.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гласных в суффиксах деепричастий. Слитное и раздельное написание </w:t>
      </w:r>
      <w:r w:rsidRPr="008C2CEF">
        <w:rPr>
          <w:rFonts w:cs="Times New Roman"/>
          <w:b/>
          <w:bCs/>
          <w:i/>
          <w:iCs/>
          <w:color w:val="000000"/>
          <w:sz w:val="26"/>
          <w:szCs w:val="26"/>
        </w:rPr>
        <w:t>не</w:t>
      </w:r>
      <w:r w:rsidRPr="008C2CEF">
        <w:rPr>
          <w:rFonts w:cs="Times New Roman"/>
          <w:color w:val="000000"/>
          <w:sz w:val="26"/>
          <w:szCs w:val="26"/>
        </w:rPr>
        <w:t xml:space="preserve"> с деепричастиями.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Правильное построение предложений с одиночными деепричастиями и деепричастными оборотами.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Знаки препинания в предложениях с одиночным деепричастием и деепричастным оборотом.</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Наречие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Общее грамматическое значение наречий.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наречий по значению. Простая и составная формы сравнительной и превосходной степеней сравнения наречий.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Словообразование наречий.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Синтаксические свойства наречий.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наречий.</w:t>
      </w:r>
    </w:p>
    <w:p w:rsidR="008C2CEF" w:rsidRPr="008C2CEF" w:rsidRDefault="008C2CEF" w:rsidP="008C2CEF">
      <w:pPr>
        <w:autoSpaceDE w:val="0"/>
        <w:autoSpaceDN w:val="0"/>
        <w:adjustRightInd w:val="0"/>
        <w:spacing w:after="0" w:line="240" w:lineRule="atLeast"/>
        <w:textAlignment w:val="center"/>
        <w:rPr>
          <w:rFonts w:cs="Times New Roman"/>
          <w:color w:val="000000"/>
          <w:spacing w:val="1"/>
          <w:sz w:val="26"/>
          <w:szCs w:val="26"/>
        </w:rPr>
      </w:pPr>
      <w:r w:rsidRPr="008C2CEF">
        <w:rPr>
          <w:rFonts w:cs="Times New Roman"/>
          <w:color w:val="000000"/>
          <w:spacing w:val="1"/>
          <w:sz w:val="26"/>
          <w:szCs w:val="26"/>
        </w:rPr>
        <w:t>Нормы постановки ударения в наречиях, нормы произношения наречий. Нормы образования степеней сравнения наречий.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Роль наречий в тексте.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Правописание наречий: слитное, раздельное, дефисное написание; слитное и раздельное написание </w:t>
      </w:r>
      <w:r w:rsidRPr="008C2CEF">
        <w:rPr>
          <w:rFonts w:cs="Times New Roman"/>
          <w:b/>
          <w:bCs/>
          <w:i/>
          <w:iCs/>
          <w:color w:val="000000"/>
          <w:sz w:val="26"/>
          <w:szCs w:val="26"/>
        </w:rPr>
        <w:t>не</w:t>
      </w:r>
      <w:r w:rsidRPr="008C2CEF">
        <w:rPr>
          <w:rFonts w:cs="Times New Roman"/>
          <w:color w:val="000000"/>
          <w:sz w:val="26"/>
          <w:szCs w:val="26"/>
        </w:rPr>
        <w:t xml:space="preserve"> с наречиями; </w:t>
      </w:r>
      <w:r w:rsidRPr="008C2CEF">
        <w:rPr>
          <w:rFonts w:cs="Times New Roman"/>
          <w:b/>
          <w:bCs/>
          <w:i/>
          <w:iCs/>
          <w:color w:val="000000"/>
          <w:sz w:val="26"/>
          <w:szCs w:val="26"/>
        </w:rPr>
        <w:t>н</w:t>
      </w:r>
      <w:r w:rsidRPr="008C2CEF">
        <w:rPr>
          <w:rFonts w:cs="Times New Roman"/>
          <w:color w:val="000000"/>
          <w:sz w:val="26"/>
          <w:szCs w:val="26"/>
        </w:rPr>
        <w:t xml:space="preserve"> и </w:t>
      </w:r>
      <w:r w:rsidRPr="008C2CEF">
        <w:rPr>
          <w:rFonts w:cs="Times New Roman"/>
          <w:b/>
          <w:bCs/>
          <w:i/>
          <w:iCs/>
          <w:color w:val="000000"/>
          <w:sz w:val="26"/>
          <w:szCs w:val="26"/>
        </w:rPr>
        <w:t>нн</w:t>
      </w:r>
      <w:r w:rsidRPr="008C2CEF">
        <w:rPr>
          <w:rFonts w:cs="Times New Roman"/>
          <w:color w:val="000000"/>
          <w:sz w:val="26"/>
          <w:szCs w:val="26"/>
        </w:rPr>
        <w:t xml:space="preserve"> в наречиях на -</w:t>
      </w:r>
      <w:r w:rsidRPr="008C2CEF">
        <w:rPr>
          <w:rFonts w:cs="Times New Roman"/>
          <w:b/>
          <w:bCs/>
          <w:i/>
          <w:iCs/>
          <w:color w:val="000000"/>
          <w:sz w:val="26"/>
          <w:szCs w:val="26"/>
        </w:rPr>
        <w:t xml:space="preserve">о </w:t>
      </w:r>
      <w:r w:rsidRPr="008C2CEF">
        <w:rPr>
          <w:rFonts w:cs="Times New Roman"/>
          <w:color w:val="000000"/>
          <w:sz w:val="26"/>
          <w:szCs w:val="26"/>
        </w:rPr>
        <w:t>(-</w:t>
      </w:r>
      <w:r w:rsidRPr="008C2CEF">
        <w:rPr>
          <w:rFonts w:cs="Times New Roman"/>
          <w:b/>
          <w:bCs/>
          <w:i/>
          <w:iCs/>
          <w:color w:val="000000"/>
          <w:sz w:val="26"/>
          <w:szCs w:val="26"/>
        </w:rPr>
        <w:t>е</w:t>
      </w:r>
      <w:r w:rsidRPr="008C2CEF">
        <w:rPr>
          <w:rFonts w:cs="Times New Roman"/>
          <w:color w:val="000000"/>
          <w:sz w:val="26"/>
          <w:szCs w:val="26"/>
        </w:rPr>
        <w:t>); правописание суффиксов -</w:t>
      </w:r>
      <w:r w:rsidRPr="008C2CEF">
        <w:rPr>
          <w:rFonts w:cs="Times New Roman"/>
          <w:b/>
          <w:bCs/>
          <w:i/>
          <w:iCs/>
          <w:color w:val="000000"/>
          <w:sz w:val="26"/>
          <w:szCs w:val="26"/>
        </w:rPr>
        <w:t>а</w:t>
      </w:r>
      <w:r w:rsidRPr="008C2CEF">
        <w:rPr>
          <w:rFonts w:cs="Times New Roman"/>
          <w:color w:val="000000"/>
          <w:sz w:val="26"/>
          <w:szCs w:val="26"/>
        </w:rPr>
        <w:t xml:space="preserve"> и -</w:t>
      </w:r>
      <w:r w:rsidRPr="008C2CEF">
        <w:rPr>
          <w:rFonts w:cs="Times New Roman"/>
          <w:b/>
          <w:bCs/>
          <w:i/>
          <w:iCs/>
          <w:color w:val="000000"/>
          <w:sz w:val="26"/>
          <w:szCs w:val="26"/>
        </w:rPr>
        <w:t>о</w:t>
      </w:r>
      <w:r w:rsidRPr="008C2CEF">
        <w:rPr>
          <w:rFonts w:cs="Times New Roman"/>
          <w:color w:val="000000"/>
          <w:sz w:val="26"/>
          <w:szCs w:val="26"/>
        </w:rPr>
        <w:t xml:space="preserve"> наречий с приставками </w:t>
      </w:r>
      <w:r w:rsidRPr="008C2CEF">
        <w:rPr>
          <w:rFonts w:cs="Times New Roman"/>
          <w:b/>
          <w:bCs/>
          <w:i/>
          <w:iCs/>
          <w:color w:val="000000"/>
          <w:sz w:val="26"/>
          <w:szCs w:val="26"/>
        </w:rPr>
        <w:t>из-</w:t>
      </w:r>
      <w:r w:rsidRPr="008C2CEF">
        <w:rPr>
          <w:rFonts w:cs="Times New Roman"/>
          <w:color w:val="000000"/>
          <w:sz w:val="26"/>
          <w:szCs w:val="26"/>
        </w:rPr>
        <w:t>,</w:t>
      </w:r>
      <w:r w:rsidRPr="008C2CEF">
        <w:rPr>
          <w:rFonts w:cs="Times New Roman"/>
          <w:b/>
          <w:bCs/>
          <w:i/>
          <w:iCs/>
          <w:color w:val="000000"/>
          <w:sz w:val="26"/>
          <w:szCs w:val="26"/>
        </w:rPr>
        <w:t xml:space="preserve"> до-</w:t>
      </w:r>
      <w:r w:rsidRPr="008C2CEF">
        <w:rPr>
          <w:rFonts w:cs="Times New Roman"/>
          <w:color w:val="000000"/>
          <w:sz w:val="26"/>
          <w:szCs w:val="26"/>
        </w:rPr>
        <w:t>,</w:t>
      </w:r>
      <w:r w:rsidRPr="008C2CEF">
        <w:rPr>
          <w:rFonts w:cs="Times New Roman"/>
          <w:b/>
          <w:bCs/>
          <w:i/>
          <w:iCs/>
          <w:color w:val="000000"/>
          <w:sz w:val="26"/>
          <w:szCs w:val="26"/>
        </w:rPr>
        <w:t xml:space="preserve"> с-</w:t>
      </w:r>
      <w:r w:rsidRPr="008C2CEF">
        <w:rPr>
          <w:rFonts w:cs="Times New Roman"/>
          <w:color w:val="000000"/>
          <w:sz w:val="26"/>
          <w:szCs w:val="26"/>
        </w:rPr>
        <w:t>,</w:t>
      </w:r>
      <w:r w:rsidRPr="008C2CEF">
        <w:rPr>
          <w:rFonts w:cs="Times New Roman"/>
          <w:b/>
          <w:bCs/>
          <w:i/>
          <w:iCs/>
          <w:color w:val="000000"/>
          <w:sz w:val="26"/>
          <w:szCs w:val="26"/>
        </w:rPr>
        <w:t xml:space="preserve"> в-</w:t>
      </w:r>
      <w:r w:rsidRPr="008C2CEF">
        <w:rPr>
          <w:rFonts w:cs="Times New Roman"/>
          <w:color w:val="000000"/>
          <w:sz w:val="26"/>
          <w:szCs w:val="26"/>
        </w:rPr>
        <w:t>,</w:t>
      </w:r>
      <w:r w:rsidRPr="008C2CEF">
        <w:rPr>
          <w:rFonts w:cs="Times New Roman"/>
          <w:b/>
          <w:bCs/>
          <w:i/>
          <w:iCs/>
          <w:color w:val="000000"/>
          <w:sz w:val="26"/>
          <w:szCs w:val="26"/>
        </w:rPr>
        <w:t xml:space="preserve"> на-</w:t>
      </w:r>
      <w:r w:rsidRPr="008C2CEF">
        <w:rPr>
          <w:rFonts w:cs="Times New Roman"/>
          <w:color w:val="000000"/>
          <w:sz w:val="26"/>
          <w:szCs w:val="26"/>
        </w:rPr>
        <w:t>,</w:t>
      </w:r>
      <w:r w:rsidRPr="008C2CEF">
        <w:rPr>
          <w:rFonts w:cs="Times New Roman"/>
          <w:b/>
          <w:bCs/>
          <w:i/>
          <w:iCs/>
          <w:color w:val="000000"/>
          <w:sz w:val="26"/>
          <w:szCs w:val="26"/>
        </w:rPr>
        <w:t xml:space="preserve"> за-</w:t>
      </w:r>
      <w:r w:rsidRPr="008C2CEF">
        <w:rPr>
          <w:rFonts w:cs="Times New Roman"/>
          <w:color w:val="000000"/>
          <w:sz w:val="26"/>
          <w:szCs w:val="26"/>
        </w:rPr>
        <w:t xml:space="preserve">; употребление </w:t>
      </w:r>
      <w:r w:rsidRPr="008C2CEF">
        <w:rPr>
          <w:rFonts w:cs="Times New Roman"/>
          <w:b/>
          <w:bCs/>
          <w:i/>
          <w:iCs/>
          <w:color w:val="000000"/>
          <w:sz w:val="26"/>
          <w:szCs w:val="26"/>
        </w:rPr>
        <w:t>ь</w:t>
      </w:r>
      <w:r w:rsidRPr="008C2CEF">
        <w:rPr>
          <w:rFonts w:cs="Times New Roman"/>
          <w:color w:val="000000"/>
          <w:sz w:val="26"/>
          <w:szCs w:val="26"/>
        </w:rPr>
        <w:t xml:space="preserve"> после шипящих на конце наречий; правописание суффиксов наречий -</w:t>
      </w:r>
      <w:r w:rsidRPr="008C2CEF">
        <w:rPr>
          <w:rFonts w:cs="Times New Roman"/>
          <w:b/>
          <w:bCs/>
          <w:i/>
          <w:iCs/>
          <w:color w:val="000000"/>
          <w:sz w:val="26"/>
          <w:szCs w:val="26"/>
        </w:rPr>
        <w:t>о</w:t>
      </w:r>
      <w:r w:rsidRPr="008C2CEF">
        <w:rPr>
          <w:rFonts w:cs="Times New Roman"/>
          <w:color w:val="000000"/>
          <w:sz w:val="26"/>
          <w:szCs w:val="26"/>
        </w:rPr>
        <w:t> и -</w:t>
      </w:r>
      <w:r w:rsidRPr="008C2CEF">
        <w:rPr>
          <w:rFonts w:cs="Times New Roman"/>
          <w:b/>
          <w:bCs/>
          <w:i/>
          <w:iCs/>
          <w:color w:val="000000"/>
          <w:sz w:val="26"/>
          <w:szCs w:val="26"/>
        </w:rPr>
        <w:t>е</w:t>
      </w:r>
      <w:r w:rsidRPr="008C2CEF">
        <w:rPr>
          <w:rFonts w:cs="Times New Roman"/>
          <w:color w:val="000000"/>
          <w:sz w:val="26"/>
          <w:szCs w:val="26"/>
        </w:rPr>
        <w:t xml:space="preserve"> после шипящих.</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Слова категории состояния</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Вопрос о словах категории состояния в системе частей речи. Общее грамматическое значение, морфологические признаки и синтаксическая функция слов категории состояния. Роль слов категории состояния в речи.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Служебные части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Общая характеристика служебных частей речи. Отличие самостоятельных частей речи от служебных.</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Предлог</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Предлог как служебная часть речи. Грамматические функции предлогов.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предлогов по происхождению: предлоги производные и непроизводные. Разряды предлогов по строению: предлоги простые и составные.</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предлогов.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Употребление предлогов в речи в соответствии с их значением и стилистическими особенностями.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употребления имён существительных и местоимений с предлогами. Правильное использование предлогов </w:t>
      </w:r>
      <w:r w:rsidRPr="008C2CEF">
        <w:rPr>
          <w:rFonts w:cs="Times New Roman"/>
          <w:b/>
          <w:bCs/>
          <w:i/>
          <w:iCs/>
          <w:color w:val="000000"/>
          <w:sz w:val="26"/>
          <w:szCs w:val="26"/>
        </w:rPr>
        <w:t>из</w:t>
      </w:r>
      <w:r w:rsidRPr="008C2CEF">
        <w:rPr>
          <w:rFonts w:cs="Times New Roman"/>
          <w:color w:val="000000"/>
          <w:sz w:val="26"/>
          <w:szCs w:val="26"/>
        </w:rPr>
        <w:t xml:space="preserve"> — </w:t>
      </w:r>
      <w:r w:rsidRPr="008C2CEF">
        <w:rPr>
          <w:rFonts w:cs="Times New Roman"/>
          <w:b/>
          <w:bCs/>
          <w:i/>
          <w:iCs/>
          <w:color w:val="000000"/>
          <w:sz w:val="26"/>
          <w:szCs w:val="26"/>
        </w:rPr>
        <w:t>с</w:t>
      </w:r>
      <w:r w:rsidRPr="008C2CEF">
        <w:rPr>
          <w:rFonts w:cs="Times New Roman"/>
          <w:color w:val="000000"/>
          <w:sz w:val="26"/>
          <w:szCs w:val="26"/>
        </w:rPr>
        <w:t xml:space="preserve">, </w:t>
      </w:r>
      <w:r w:rsidRPr="008C2CEF">
        <w:rPr>
          <w:rFonts w:cs="Times New Roman"/>
          <w:b/>
          <w:bCs/>
          <w:i/>
          <w:iCs/>
          <w:color w:val="000000"/>
          <w:sz w:val="26"/>
          <w:szCs w:val="26"/>
        </w:rPr>
        <w:t>в</w:t>
      </w:r>
      <w:r w:rsidRPr="008C2CEF">
        <w:rPr>
          <w:rFonts w:cs="Times New Roman"/>
          <w:color w:val="000000"/>
          <w:sz w:val="26"/>
          <w:szCs w:val="26"/>
        </w:rPr>
        <w:t xml:space="preserve"> — </w:t>
      </w:r>
      <w:r w:rsidRPr="008C2CEF">
        <w:rPr>
          <w:rFonts w:cs="Times New Roman"/>
          <w:b/>
          <w:bCs/>
          <w:i/>
          <w:iCs/>
          <w:color w:val="000000"/>
          <w:sz w:val="26"/>
          <w:szCs w:val="26"/>
        </w:rPr>
        <w:t>на</w:t>
      </w:r>
      <w:r w:rsidRPr="008C2CEF">
        <w:rPr>
          <w:rFonts w:cs="Times New Roman"/>
          <w:color w:val="000000"/>
          <w:sz w:val="26"/>
          <w:szCs w:val="26"/>
        </w:rPr>
        <w:t xml:space="preserve">. Правильное образование предложно-падежных форм с предлогами </w:t>
      </w:r>
      <w:r w:rsidRPr="008C2CEF">
        <w:rPr>
          <w:rFonts w:cs="Times New Roman"/>
          <w:b/>
          <w:bCs/>
          <w:i/>
          <w:iCs/>
          <w:color w:val="000000"/>
          <w:sz w:val="26"/>
          <w:szCs w:val="26"/>
        </w:rPr>
        <w:t>по</w:t>
      </w:r>
      <w:r w:rsidRPr="008C2CEF">
        <w:rPr>
          <w:rFonts w:cs="Times New Roman"/>
          <w:color w:val="000000"/>
          <w:sz w:val="26"/>
          <w:szCs w:val="26"/>
        </w:rPr>
        <w:t xml:space="preserve">, </w:t>
      </w:r>
      <w:r w:rsidRPr="008C2CEF">
        <w:rPr>
          <w:rFonts w:cs="Times New Roman"/>
          <w:b/>
          <w:bCs/>
          <w:i/>
          <w:iCs/>
          <w:color w:val="000000"/>
          <w:sz w:val="26"/>
          <w:szCs w:val="26"/>
        </w:rPr>
        <w:t>благодаря</w:t>
      </w:r>
      <w:r w:rsidRPr="008C2CEF">
        <w:rPr>
          <w:rFonts w:cs="Times New Roman"/>
          <w:color w:val="000000"/>
          <w:sz w:val="26"/>
          <w:szCs w:val="26"/>
        </w:rPr>
        <w:t xml:space="preserve">, </w:t>
      </w:r>
      <w:r w:rsidRPr="008C2CEF">
        <w:rPr>
          <w:rFonts w:cs="Times New Roman"/>
          <w:b/>
          <w:bCs/>
          <w:i/>
          <w:iCs/>
          <w:color w:val="000000"/>
          <w:sz w:val="26"/>
          <w:szCs w:val="26"/>
        </w:rPr>
        <w:t>согласно</w:t>
      </w:r>
      <w:r w:rsidRPr="008C2CEF">
        <w:rPr>
          <w:rFonts w:cs="Times New Roman"/>
          <w:color w:val="000000"/>
          <w:sz w:val="26"/>
          <w:szCs w:val="26"/>
        </w:rPr>
        <w:t xml:space="preserve">, </w:t>
      </w:r>
      <w:r w:rsidRPr="008C2CEF">
        <w:rPr>
          <w:rFonts w:cs="Times New Roman"/>
          <w:b/>
          <w:bCs/>
          <w:i/>
          <w:iCs/>
          <w:color w:val="000000"/>
          <w:sz w:val="26"/>
          <w:szCs w:val="26"/>
        </w:rPr>
        <w:t>вопреки</w:t>
      </w:r>
      <w:r w:rsidRPr="008C2CEF">
        <w:rPr>
          <w:rFonts w:cs="Times New Roman"/>
          <w:color w:val="000000"/>
          <w:sz w:val="26"/>
          <w:szCs w:val="26"/>
        </w:rPr>
        <w:t xml:space="preserve">, </w:t>
      </w:r>
      <w:r w:rsidRPr="008C2CEF">
        <w:rPr>
          <w:rFonts w:cs="Times New Roman"/>
          <w:b/>
          <w:bCs/>
          <w:i/>
          <w:iCs/>
          <w:color w:val="000000"/>
          <w:sz w:val="26"/>
          <w:szCs w:val="26"/>
        </w:rPr>
        <w:t>наперерез</w:t>
      </w:r>
      <w:r w:rsidRPr="008C2CEF">
        <w:rPr>
          <w:rFonts w:cs="Times New Roman"/>
          <w:color w:val="000000"/>
          <w:sz w:val="26"/>
          <w:szCs w:val="26"/>
        </w:rPr>
        <w:t xml:space="preserve">.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производных предлогов.</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Союз</w:t>
      </w:r>
    </w:p>
    <w:p w:rsidR="008C2CEF" w:rsidRPr="008C2CEF" w:rsidRDefault="008C2CEF" w:rsidP="008C2CEF">
      <w:pPr>
        <w:autoSpaceDE w:val="0"/>
        <w:autoSpaceDN w:val="0"/>
        <w:adjustRightInd w:val="0"/>
        <w:spacing w:after="0" w:line="240" w:lineRule="atLeast"/>
        <w:textAlignment w:val="center"/>
        <w:rPr>
          <w:rFonts w:cs="Times New Roman"/>
          <w:color w:val="000000"/>
          <w:spacing w:val="-2"/>
          <w:sz w:val="26"/>
          <w:szCs w:val="26"/>
        </w:rPr>
      </w:pPr>
      <w:r w:rsidRPr="008C2CEF">
        <w:rPr>
          <w:rFonts w:cs="Times New Roman"/>
          <w:color w:val="000000"/>
          <w:sz w:val="26"/>
          <w:szCs w:val="26"/>
        </w:rPr>
        <w:t xml:space="preserve">Союз как служебная часть речи. Союз как средство связи </w:t>
      </w:r>
      <w:r w:rsidRPr="008C2CEF">
        <w:rPr>
          <w:rFonts w:cs="Times New Roman"/>
          <w:color w:val="000000"/>
          <w:spacing w:val="-2"/>
          <w:sz w:val="26"/>
          <w:szCs w:val="26"/>
        </w:rPr>
        <w:t>однородных членов предложения и частей сложного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союзов по строению: простые и составные. Правописание составных союзов. Разряды союзов по значению: сочинительные и подчинительные. Одиночные, двойные и повторяющиеся сочинительные союзы.</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союзов.</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Роль союзов в тексте. Употребление союзов в речи в соответствии с их значением и стилистическими особенностями. Использование союзов как средства связи предложений и частей текста.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Правописание союзов.</w:t>
      </w:r>
    </w:p>
    <w:p w:rsidR="008C2CEF" w:rsidRPr="008C2CEF" w:rsidRDefault="008C2CEF" w:rsidP="008C2CEF">
      <w:pPr>
        <w:autoSpaceDE w:val="0"/>
        <w:autoSpaceDN w:val="0"/>
        <w:adjustRightInd w:val="0"/>
        <w:spacing w:after="0" w:line="240" w:lineRule="atLeast"/>
        <w:textAlignment w:val="center"/>
        <w:rPr>
          <w:rFonts w:cs="Times New Roman"/>
          <w:strike/>
          <w:color w:val="000000"/>
          <w:sz w:val="26"/>
          <w:szCs w:val="26"/>
        </w:rPr>
      </w:pPr>
      <w:r w:rsidRPr="008C2CEF">
        <w:rPr>
          <w:rFonts w:cs="Times New Roman"/>
          <w:color w:val="000000"/>
          <w:sz w:val="26"/>
          <w:szCs w:val="26"/>
        </w:rPr>
        <w:t xml:space="preserve">Знаки препинания в сложных союзных предложениях. Знаки препинания в предложениях с союзом </w:t>
      </w:r>
      <w:r w:rsidRPr="008C2CEF">
        <w:rPr>
          <w:rFonts w:cs="Times New Roman"/>
          <w:b/>
          <w:bCs/>
          <w:i/>
          <w:iCs/>
          <w:color w:val="000000"/>
          <w:sz w:val="26"/>
          <w:szCs w:val="26"/>
        </w:rPr>
        <w:t>и</w:t>
      </w:r>
      <w:r w:rsidRPr="008C2CEF">
        <w:rPr>
          <w:rFonts w:cs="Times New Roman"/>
          <w:color w:val="000000"/>
          <w:sz w:val="26"/>
          <w:szCs w:val="26"/>
        </w:rPr>
        <w:t xml:space="preserve">, связывающим однородные члены и части сложного предложения.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Частица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Частица как служебная часть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частиц по значению и употреблению: формообразующие, отрицательные, модальные.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Роль частиц в передаче различных оттенков значения в слове и тексте, в образовании форм глагола. Употребление частиц в предложении и тексте в соответствии с их значением и стилистической окраской. Интонационные особенности предложений с частицами.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Морфологический анализ частиц.</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Смысловые различия частиц </w:t>
      </w:r>
      <w:r w:rsidRPr="008C2CEF">
        <w:rPr>
          <w:rFonts w:cs="Times New Roman"/>
          <w:b/>
          <w:bCs/>
          <w:i/>
          <w:iCs/>
          <w:color w:val="000000"/>
          <w:sz w:val="26"/>
          <w:szCs w:val="26"/>
        </w:rPr>
        <w:t>не</w:t>
      </w:r>
      <w:r w:rsidRPr="008C2CEF">
        <w:rPr>
          <w:rFonts w:cs="Times New Roman"/>
          <w:color w:val="000000"/>
          <w:sz w:val="26"/>
          <w:szCs w:val="26"/>
        </w:rPr>
        <w:t xml:space="preserve"> и </w:t>
      </w:r>
      <w:r w:rsidRPr="008C2CEF">
        <w:rPr>
          <w:rFonts w:cs="Times New Roman"/>
          <w:b/>
          <w:bCs/>
          <w:i/>
          <w:iCs/>
          <w:color w:val="000000"/>
          <w:sz w:val="26"/>
          <w:szCs w:val="26"/>
        </w:rPr>
        <w:t>ни</w:t>
      </w:r>
      <w:r w:rsidRPr="008C2CEF">
        <w:rPr>
          <w:rFonts w:cs="Times New Roman"/>
          <w:color w:val="000000"/>
          <w:sz w:val="26"/>
          <w:szCs w:val="26"/>
        </w:rPr>
        <w:t xml:space="preserve">. Использование частиц </w:t>
      </w:r>
      <w:r w:rsidRPr="008C2CEF">
        <w:rPr>
          <w:rFonts w:cs="Times New Roman"/>
          <w:b/>
          <w:bCs/>
          <w:i/>
          <w:iCs/>
          <w:color w:val="000000"/>
          <w:sz w:val="26"/>
          <w:szCs w:val="26"/>
        </w:rPr>
        <w:t>не</w:t>
      </w:r>
      <w:r w:rsidRPr="008C2CEF">
        <w:rPr>
          <w:rFonts w:cs="Times New Roman"/>
          <w:color w:val="000000"/>
          <w:sz w:val="26"/>
          <w:szCs w:val="26"/>
        </w:rPr>
        <w:t xml:space="preserve"> и </w:t>
      </w:r>
      <w:r w:rsidRPr="008C2CEF">
        <w:rPr>
          <w:rFonts w:cs="Times New Roman"/>
          <w:b/>
          <w:bCs/>
          <w:i/>
          <w:iCs/>
          <w:color w:val="000000"/>
          <w:sz w:val="26"/>
          <w:szCs w:val="26"/>
        </w:rPr>
        <w:t>ни</w:t>
      </w:r>
      <w:r w:rsidRPr="008C2CEF">
        <w:rPr>
          <w:rFonts w:cs="Times New Roman"/>
          <w:color w:val="000000"/>
          <w:sz w:val="26"/>
          <w:szCs w:val="26"/>
        </w:rPr>
        <w:t xml:space="preserve"> в письменной речи. Различение приставки </w:t>
      </w:r>
      <w:r w:rsidRPr="008C2CEF">
        <w:rPr>
          <w:rFonts w:cs="Times New Roman"/>
          <w:b/>
          <w:bCs/>
          <w:i/>
          <w:iCs/>
          <w:color w:val="000000"/>
          <w:sz w:val="26"/>
          <w:szCs w:val="26"/>
        </w:rPr>
        <w:t>не</w:t>
      </w:r>
      <w:r w:rsidRPr="008C2CEF">
        <w:rPr>
          <w:rFonts w:cs="Times New Roman"/>
          <w:color w:val="000000"/>
          <w:sz w:val="26"/>
          <w:szCs w:val="26"/>
        </w:rPr>
        <w:t xml:space="preserve">- и частицы </w:t>
      </w:r>
      <w:r w:rsidRPr="008C2CEF">
        <w:rPr>
          <w:rFonts w:cs="Times New Roman"/>
          <w:b/>
          <w:bCs/>
          <w:i/>
          <w:iCs/>
          <w:color w:val="000000"/>
          <w:sz w:val="26"/>
          <w:szCs w:val="26"/>
        </w:rPr>
        <w:t>не</w:t>
      </w:r>
      <w:r w:rsidRPr="008C2CEF">
        <w:rPr>
          <w:rFonts w:cs="Times New Roman"/>
          <w:color w:val="000000"/>
          <w:sz w:val="26"/>
          <w:szCs w:val="26"/>
        </w:rPr>
        <w:t xml:space="preserve">. Слитное и раздельное написание </w:t>
      </w:r>
      <w:r w:rsidRPr="008C2CEF">
        <w:rPr>
          <w:rFonts w:cs="Times New Roman"/>
          <w:b/>
          <w:bCs/>
          <w:i/>
          <w:iCs/>
          <w:color w:val="000000"/>
          <w:sz w:val="26"/>
          <w:szCs w:val="26"/>
        </w:rPr>
        <w:t>не</w:t>
      </w:r>
      <w:r w:rsidRPr="008C2CEF">
        <w:rPr>
          <w:rFonts w:cs="Times New Roman"/>
          <w:color w:val="000000"/>
          <w:sz w:val="26"/>
          <w:szCs w:val="26"/>
        </w:rPr>
        <w:t xml:space="preserve"> с разными частями речи (обобщение). Правописание частиц </w:t>
      </w:r>
      <w:r w:rsidRPr="008C2CEF">
        <w:rPr>
          <w:rFonts w:cs="Times New Roman"/>
          <w:b/>
          <w:bCs/>
          <w:i/>
          <w:iCs/>
          <w:color w:val="000000"/>
          <w:sz w:val="26"/>
          <w:szCs w:val="26"/>
        </w:rPr>
        <w:t>бы</w:t>
      </w:r>
      <w:r w:rsidRPr="008C2CEF">
        <w:rPr>
          <w:rFonts w:cs="Times New Roman"/>
          <w:color w:val="000000"/>
          <w:sz w:val="26"/>
          <w:szCs w:val="26"/>
        </w:rPr>
        <w:t xml:space="preserve">, </w:t>
      </w:r>
      <w:r w:rsidRPr="008C2CEF">
        <w:rPr>
          <w:rFonts w:cs="Times New Roman"/>
          <w:b/>
          <w:bCs/>
          <w:i/>
          <w:iCs/>
          <w:color w:val="000000"/>
          <w:sz w:val="26"/>
          <w:szCs w:val="26"/>
        </w:rPr>
        <w:t>ли</w:t>
      </w:r>
      <w:r w:rsidRPr="008C2CEF">
        <w:rPr>
          <w:rFonts w:cs="Times New Roman"/>
          <w:color w:val="000000"/>
          <w:sz w:val="26"/>
          <w:szCs w:val="26"/>
        </w:rPr>
        <w:t xml:space="preserve">, </w:t>
      </w:r>
      <w:r w:rsidRPr="008C2CEF">
        <w:rPr>
          <w:rFonts w:cs="Times New Roman"/>
          <w:b/>
          <w:bCs/>
          <w:i/>
          <w:iCs/>
          <w:color w:val="000000"/>
          <w:sz w:val="26"/>
          <w:szCs w:val="26"/>
        </w:rPr>
        <w:t>же</w:t>
      </w:r>
      <w:r w:rsidRPr="008C2CEF">
        <w:rPr>
          <w:rFonts w:cs="Times New Roman"/>
          <w:color w:val="000000"/>
          <w:sz w:val="26"/>
          <w:szCs w:val="26"/>
        </w:rPr>
        <w:t xml:space="preserve"> с другими словами. Дефисное написание частиц -</w:t>
      </w:r>
      <w:r w:rsidRPr="008C2CEF">
        <w:rPr>
          <w:rFonts w:cs="Times New Roman"/>
          <w:b/>
          <w:bCs/>
          <w:i/>
          <w:iCs/>
          <w:color w:val="000000"/>
          <w:sz w:val="26"/>
          <w:szCs w:val="26"/>
        </w:rPr>
        <w:t>то</w:t>
      </w:r>
      <w:r w:rsidRPr="008C2CEF">
        <w:rPr>
          <w:rFonts w:cs="Times New Roman"/>
          <w:color w:val="000000"/>
          <w:sz w:val="26"/>
          <w:szCs w:val="26"/>
        </w:rPr>
        <w:t>, -</w:t>
      </w:r>
      <w:r w:rsidRPr="008C2CEF">
        <w:rPr>
          <w:rFonts w:cs="Times New Roman"/>
          <w:b/>
          <w:bCs/>
          <w:i/>
          <w:iCs/>
          <w:color w:val="000000"/>
          <w:sz w:val="26"/>
          <w:szCs w:val="26"/>
        </w:rPr>
        <w:t>таки</w:t>
      </w:r>
      <w:r w:rsidRPr="008C2CEF">
        <w:rPr>
          <w:rFonts w:cs="Times New Roman"/>
          <w:color w:val="000000"/>
          <w:sz w:val="26"/>
          <w:szCs w:val="26"/>
        </w:rPr>
        <w:t>, -</w:t>
      </w:r>
      <w:r w:rsidRPr="008C2CEF">
        <w:rPr>
          <w:rFonts w:cs="Times New Roman"/>
          <w:b/>
          <w:bCs/>
          <w:i/>
          <w:iCs/>
          <w:color w:val="000000"/>
          <w:sz w:val="26"/>
          <w:szCs w:val="26"/>
        </w:rPr>
        <w:t>ка</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Междометия и звукоподражательные слова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Междометия как особая группа слов.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Разряды междометий по значению (выражающие чувства, побуждающие к действию, этикетные междометия); междометия производные и непроизводные.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Морфологический анализ междометий.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Звукоподражательные слова.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Использование междометий и звукоподражательных слов в разговорной и художественной речи как средства создания экспрессии. Интонационное и пунктуационное выделение междометий и звукоподражательных слов в предложении.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Омонимия слов разных частей речи. Грамматическая омонимия. Использование грамматических омонимов в речи.</w:t>
      </w:r>
    </w:p>
    <w:p w:rsidR="008C2CEF" w:rsidRPr="008C2CEF" w:rsidRDefault="008C2CEF" w:rsidP="008C2CEF">
      <w:pPr>
        <w:keepNext/>
        <w:keepLines/>
        <w:suppressAutoHyphens/>
        <w:autoSpaceDE w:val="0"/>
        <w:autoSpaceDN w:val="0"/>
        <w:adjustRightInd w:val="0"/>
        <w:spacing w:before="510" w:after="120"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lastRenderedPageBreak/>
        <w:t>8 КЛАСС</w:t>
      </w:r>
    </w:p>
    <w:p w:rsidR="008C2CEF" w:rsidRPr="008C2CEF" w:rsidRDefault="008C2CEF" w:rsidP="008C2CEF">
      <w:pPr>
        <w:keepNext/>
        <w:keepLines/>
        <w:suppressAutoHyphens/>
        <w:autoSpaceDE w:val="0"/>
        <w:autoSpaceDN w:val="0"/>
        <w:adjustRightInd w:val="0"/>
        <w:spacing w:before="57"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Общие сведения о языке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Русский язык в кругу других славянских языков.</w:t>
      </w:r>
    </w:p>
    <w:p w:rsidR="008C2CEF" w:rsidRPr="008C2CEF" w:rsidRDefault="008C2CEF" w:rsidP="008C2CEF">
      <w:pPr>
        <w:keepNext/>
        <w:keepLines/>
        <w:suppressAutoHyphens/>
        <w:autoSpaceDE w:val="0"/>
        <w:autoSpaceDN w:val="0"/>
        <w:adjustRightInd w:val="0"/>
        <w:spacing w:before="142"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Язык и речь</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Монолог-описание, монолог-рассуждение, монолог-повествование; выступление с научным сообщением.</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Диалог.</w:t>
      </w:r>
    </w:p>
    <w:p w:rsidR="008C2CEF" w:rsidRPr="008C2CEF" w:rsidRDefault="008C2CEF" w:rsidP="008C2CEF">
      <w:pPr>
        <w:keepNext/>
        <w:keepLines/>
        <w:suppressAutoHyphens/>
        <w:autoSpaceDE w:val="0"/>
        <w:autoSpaceDN w:val="0"/>
        <w:adjustRightInd w:val="0"/>
        <w:spacing w:before="142"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Текст</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Текст и его основные признаки.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Особенности функционально-смысловых типов речи (повествование, описание, рассуждение).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Информационная переработка текста: извлечение информации из различных источников; использование лингвистических словарей; тезисы, конспект.</w:t>
      </w:r>
    </w:p>
    <w:p w:rsidR="008C2CEF" w:rsidRPr="008C2CEF" w:rsidRDefault="008C2CEF" w:rsidP="008C2CEF">
      <w:pPr>
        <w:keepNext/>
        <w:keepLines/>
        <w:suppressAutoHyphens/>
        <w:autoSpaceDE w:val="0"/>
        <w:autoSpaceDN w:val="0"/>
        <w:adjustRightInd w:val="0"/>
        <w:spacing w:before="142"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Функциональные разновидности языка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Официально-деловой стиль. Сфера употребления, функции, языковые особенности.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Жанры официально-делового стиля (заявление, объяснительная записка, автобиография, характеристика).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Научный стиль. Сфера употребления, функции, языковые особенности.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Жанры научного стиля (реферат, доклад на научную тему). Сочетание различных функциональных разновидностей языка в тексте, средства связи предложений в тексте.</w:t>
      </w:r>
    </w:p>
    <w:p w:rsidR="008C2CEF" w:rsidRPr="008C2CEF" w:rsidRDefault="008C2CEF" w:rsidP="008C2CEF">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t>Система языка</w:t>
      </w:r>
    </w:p>
    <w:p w:rsidR="008C2CEF" w:rsidRPr="008C2CEF" w:rsidRDefault="008C2CEF" w:rsidP="008C2CEF">
      <w:pPr>
        <w:keepNext/>
        <w:keepLines/>
        <w:suppressAutoHyphens/>
        <w:autoSpaceDE w:val="0"/>
        <w:autoSpaceDN w:val="0"/>
        <w:adjustRightInd w:val="0"/>
        <w:spacing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Синтаксис. Культура речи. Пунктуация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Синтаксис как раздел лингвистики.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Словосочетание и предложение как единицы синтаксиса.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Пунктуация. Функции знаков препинания.</w:t>
      </w:r>
    </w:p>
    <w:p w:rsidR="008C2CEF" w:rsidRPr="008C2CEF" w:rsidRDefault="008C2CEF" w:rsidP="008C2CEF">
      <w:pPr>
        <w:keepNext/>
        <w:keepLines/>
        <w:suppressAutoHyphens/>
        <w:autoSpaceDE w:val="0"/>
        <w:autoSpaceDN w:val="0"/>
        <w:adjustRightInd w:val="0"/>
        <w:spacing w:before="142"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Словосочетание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Основные признаки словосочетания.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словосочетаний по морфологическим свойствам главного слова: глагольные, именные, наречные.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Типы подчинительной связи слов в словосочетании: согласование, управление, примыкание.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анализ словосочетаний.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Грамматическая синонимия словосочетаний.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построения словосочетаний.</w:t>
      </w:r>
    </w:p>
    <w:p w:rsidR="008C2CEF" w:rsidRPr="008C2CEF" w:rsidRDefault="008C2CEF" w:rsidP="008C2CEF">
      <w:pPr>
        <w:keepNext/>
        <w:keepLines/>
        <w:suppressAutoHyphens/>
        <w:autoSpaceDE w:val="0"/>
        <w:autoSpaceDN w:val="0"/>
        <w:adjustRightInd w:val="0"/>
        <w:spacing w:before="142"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Предложение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Предложение. Основные признаки предложения: смысловая и интонационная законченность, грамматическая оформленность.</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предложений по цели высказывания (повествовательные, вопросительные, побудительные) и по эмоциональной окраске (восклицательные, невосклицательные). Их интонационные и смысловые особенности.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Употребление языковых форм выражения побуждения в побудительных предложениях.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Средства оформления предложения в устной и письменной речи (интонация, логическое ударение, знаки препинания).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предложений по количеству грамматических основ (простые, сложные).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простых предложений по наличию главных членов (двусоставные, односоставные).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 xml:space="preserve">Виды предложений по наличию второстепенных членов (распространённые, нераспространённые).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Предложения полные и неполные.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неполных предложений в диалогической речи, соблюдение в устной речи интонации неполного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Грамматические, интонационные и пунктуационные особенности предложений со словами </w:t>
      </w:r>
      <w:r w:rsidRPr="008C2CEF">
        <w:rPr>
          <w:rFonts w:cs="Times New Roman"/>
          <w:b/>
          <w:bCs/>
          <w:i/>
          <w:iCs/>
          <w:color w:val="000000"/>
          <w:sz w:val="26"/>
          <w:szCs w:val="26"/>
        </w:rPr>
        <w:t>да</w:t>
      </w:r>
      <w:r w:rsidRPr="008C2CEF">
        <w:rPr>
          <w:rFonts w:cs="Times New Roman"/>
          <w:color w:val="000000"/>
          <w:sz w:val="26"/>
          <w:szCs w:val="26"/>
        </w:rPr>
        <w:t xml:space="preserve">, </w:t>
      </w:r>
      <w:r w:rsidRPr="008C2CEF">
        <w:rPr>
          <w:rFonts w:cs="Times New Roman"/>
          <w:b/>
          <w:bCs/>
          <w:i/>
          <w:iCs/>
          <w:color w:val="000000"/>
          <w:sz w:val="26"/>
          <w:szCs w:val="26"/>
        </w:rPr>
        <w:t>нет</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построения простого предложения, использования инверсии.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Двусоставное предложение</w:t>
      </w:r>
    </w:p>
    <w:p w:rsidR="008C2CEF" w:rsidRPr="008C2CEF" w:rsidRDefault="008C2CEF" w:rsidP="008C2CEF">
      <w:pPr>
        <w:autoSpaceDE w:val="0"/>
        <w:autoSpaceDN w:val="0"/>
        <w:adjustRightInd w:val="0"/>
        <w:spacing w:after="0" w:line="240" w:lineRule="atLeast"/>
        <w:textAlignment w:val="center"/>
        <w:rPr>
          <w:rFonts w:cs="Times New Roman"/>
          <w:b/>
          <w:bCs/>
          <w:i/>
          <w:iCs/>
          <w:color w:val="000000"/>
          <w:sz w:val="26"/>
          <w:szCs w:val="26"/>
        </w:rPr>
      </w:pPr>
      <w:r w:rsidRPr="008C2CEF">
        <w:rPr>
          <w:rFonts w:cs="Times New Roman"/>
          <w:b/>
          <w:bCs/>
          <w:i/>
          <w:iCs/>
          <w:color w:val="000000"/>
          <w:sz w:val="26"/>
          <w:szCs w:val="26"/>
        </w:rPr>
        <w:t>Главные члены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Подлежащее и сказуемое как главные члены предложения.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Способы выражения подлежащего.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сказуемого (простое глагольное, составное глагольное, составное именное) и способы его выражения.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Тире между подлежащим и сказуемым.</w:t>
      </w:r>
    </w:p>
    <w:p w:rsidR="008C2CEF" w:rsidRPr="008C2CEF" w:rsidRDefault="008C2CEF" w:rsidP="008C2CEF">
      <w:pPr>
        <w:autoSpaceDE w:val="0"/>
        <w:autoSpaceDN w:val="0"/>
        <w:adjustRightInd w:val="0"/>
        <w:spacing w:after="0" w:line="240" w:lineRule="atLeast"/>
        <w:textAlignment w:val="center"/>
        <w:rPr>
          <w:rFonts w:cs="Times New Roman"/>
          <w:color w:val="000000"/>
          <w:spacing w:val="-3"/>
          <w:sz w:val="26"/>
          <w:szCs w:val="26"/>
        </w:rPr>
      </w:pPr>
      <w:r w:rsidRPr="008C2CEF">
        <w:rPr>
          <w:rFonts w:cs="Times New Roman"/>
          <w:color w:val="000000"/>
          <w:spacing w:val="-3"/>
          <w:sz w:val="26"/>
          <w:szCs w:val="26"/>
        </w:rPr>
        <w:t xml:space="preserve">Нормы согласования сказуемого с подлежащим, выраженным словосочетанием, сложносокращёнными словами, словами </w:t>
      </w:r>
      <w:r w:rsidRPr="008C2CEF">
        <w:rPr>
          <w:rFonts w:cs="Times New Roman"/>
          <w:b/>
          <w:bCs/>
          <w:i/>
          <w:iCs/>
          <w:color w:val="000000"/>
          <w:spacing w:val="-3"/>
          <w:sz w:val="26"/>
          <w:szCs w:val="26"/>
        </w:rPr>
        <w:t>большинство</w:t>
      </w:r>
      <w:r w:rsidRPr="008C2CEF">
        <w:rPr>
          <w:rFonts w:cs="Times New Roman"/>
          <w:color w:val="000000"/>
          <w:spacing w:val="-3"/>
          <w:sz w:val="26"/>
          <w:szCs w:val="26"/>
        </w:rPr>
        <w:t xml:space="preserve"> — </w:t>
      </w:r>
      <w:r w:rsidRPr="008C2CEF">
        <w:rPr>
          <w:rFonts w:cs="Times New Roman"/>
          <w:b/>
          <w:bCs/>
          <w:i/>
          <w:iCs/>
          <w:color w:val="000000"/>
          <w:spacing w:val="-3"/>
          <w:sz w:val="26"/>
          <w:szCs w:val="26"/>
        </w:rPr>
        <w:t>меньшинство</w:t>
      </w:r>
      <w:r w:rsidRPr="008C2CEF">
        <w:rPr>
          <w:rFonts w:cs="Times New Roman"/>
          <w:color w:val="000000"/>
          <w:spacing w:val="-3"/>
          <w:sz w:val="26"/>
          <w:szCs w:val="26"/>
        </w:rPr>
        <w:t>, количественными сочетаниями.</w:t>
      </w:r>
    </w:p>
    <w:p w:rsidR="008C2CEF" w:rsidRPr="008C2CEF" w:rsidRDefault="008C2CEF" w:rsidP="008C2CEF">
      <w:pPr>
        <w:autoSpaceDE w:val="0"/>
        <w:autoSpaceDN w:val="0"/>
        <w:adjustRightInd w:val="0"/>
        <w:spacing w:after="0" w:line="240" w:lineRule="atLeast"/>
        <w:textAlignment w:val="center"/>
        <w:rPr>
          <w:rFonts w:cs="Times New Roman"/>
          <w:b/>
          <w:bCs/>
          <w:i/>
          <w:iCs/>
          <w:color w:val="000000"/>
          <w:sz w:val="26"/>
          <w:szCs w:val="26"/>
        </w:rPr>
      </w:pPr>
      <w:r w:rsidRPr="008C2CEF">
        <w:rPr>
          <w:rFonts w:cs="Times New Roman"/>
          <w:b/>
          <w:bCs/>
          <w:i/>
          <w:iCs/>
          <w:color w:val="000000"/>
          <w:sz w:val="26"/>
          <w:szCs w:val="26"/>
        </w:rPr>
        <w:t>Второстепенные члены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Второстепенные члены предложения, их виды.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Определение как второстепенный член предложения. Определения согласованные и несогласованные.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Приложение как особый вид определения.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Дополнение как второстепенный член предложения.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Дополнения прямые и косвенные.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Обстоятельство как второстепенный член предложения. Виды обстоятельств (места, времени, причины, цели, образа действия, меры и степени, условия, уступки).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Односоставные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Односоставные предложения, их грамматические признаки.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Грамматические различия односоставных предложений и двусоставных неполных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односоставных предложений: назывные, определённо-личные, неопределённо-личные, обобщённо-личные, безличные предложения.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Синтаксическая синонимия односоставных и двусоставных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Употребление односоставных предложений в речи.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Простое осложнённое предложение</w:t>
      </w:r>
    </w:p>
    <w:p w:rsidR="008C2CEF" w:rsidRPr="008C2CEF" w:rsidRDefault="008C2CEF" w:rsidP="008C2CEF">
      <w:pPr>
        <w:autoSpaceDE w:val="0"/>
        <w:autoSpaceDN w:val="0"/>
        <w:adjustRightInd w:val="0"/>
        <w:spacing w:after="0" w:line="240" w:lineRule="atLeast"/>
        <w:textAlignment w:val="center"/>
        <w:rPr>
          <w:rFonts w:cs="Times New Roman"/>
          <w:b/>
          <w:bCs/>
          <w:i/>
          <w:iCs/>
          <w:color w:val="000000"/>
          <w:sz w:val="26"/>
          <w:szCs w:val="26"/>
        </w:rPr>
      </w:pPr>
      <w:r w:rsidRPr="008C2CEF">
        <w:rPr>
          <w:rFonts w:cs="Times New Roman"/>
          <w:b/>
          <w:bCs/>
          <w:i/>
          <w:iCs/>
          <w:color w:val="000000"/>
          <w:sz w:val="26"/>
          <w:szCs w:val="26"/>
        </w:rPr>
        <w:t>Предложения с однородными членами</w:t>
      </w:r>
    </w:p>
    <w:p w:rsidR="008C2CEF" w:rsidRPr="008C2CEF" w:rsidRDefault="008C2CEF" w:rsidP="008C2CEF">
      <w:pPr>
        <w:autoSpaceDE w:val="0"/>
        <w:autoSpaceDN w:val="0"/>
        <w:adjustRightInd w:val="0"/>
        <w:spacing w:after="0" w:line="240" w:lineRule="atLeast"/>
        <w:textAlignment w:val="center"/>
        <w:rPr>
          <w:rFonts w:cs="Times New Roman"/>
          <w:color w:val="000000"/>
          <w:spacing w:val="-4"/>
          <w:sz w:val="26"/>
          <w:szCs w:val="26"/>
        </w:rPr>
      </w:pPr>
      <w:r w:rsidRPr="008C2CEF">
        <w:rPr>
          <w:rFonts w:cs="Times New Roman"/>
          <w:color w:val="000000"/>
          <w:spacing w:val="-4"/>
          <w:sz w:val="26"/>
          <w:szCs w:val="26"/>
        </w:rPr>
        <w:t xml:space="preserve">Однородные члены предложения, их признаки, средства связи. Союзная и бессоюзная связь однородных членов предложения.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Однородные и неоднородные определения.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Предложения с обобщающими словами при однородных членах.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построения предложений с однородными членами, связанными двойными союзами </w:t>
      </w:r>
      <w:r w:rsidRPr="008C2CEF">
        <w:rPr>
          <w:rFonts w:cs="Times New Roman"/>
          <w:b/>
          <w:bCs/>
          <w:i/>
          <w:iCs/>
          <w:color w:val="000000"/>
          <w:sz w:val="26"/>
          <w:szCs w:val="26"/>
        </w:rPr>
        <w:t>не только…</w:t>
      </w:r>
      <w:r w:rsidRPr="008C2CEF">
        <w:rPr>
          <w:rFonts w:cs="Times New Roman"/>
          <w:b/>
          <w:bCs/>
          <w:color w:val="000000"/>
          <w:sz w:val="26"/>
          <w:szCs w:val="26"/>
        </w:rPr>
        <w:t xml:space="preserve"> </w:t>
      </w:r>
      <w:r w:rsidRPr="008C2CEF">
        <w:rPr>
          <w:rFonts w:cs="Times New Roman"/>
          <w:b/>
          <w:bCs/>
          <w:i/>
          <w:iCs/>
          <w:color w:val="000000"/>
          <w:sz w:val="26"/>
          <w:szCs w:val="26"/>
        </w:rPr>
        <w:t>но и</w:t>
      </w:r>
      <w:r w:rsidRPr="008C2CEF">
        <w:rPr>
          <w:rFonts w:cs="Times New Roman"/>
          <w:color w:val="000000"/>
          <w:sz w:val="26"/>
          <w:szCs w:val="26"/>
        </w:rPr>
        <w:t xml:space="preserve">, </w:t>
      </w:r>
      <w:r w:rsidRPr="008C2CEF">
        <w:rPr>
          <w:rFonts w:cs="Times New Roman"/>
          <w:b/>
          <w:bCs/>
          <w:i/>
          <w:iCs/>
          <w:color w:val="000000"/>
          <w:sz w:val="26"/>
          <w:szCs w:val="26"/>
        </w:rPr>
        <w:t>как… так 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постановки знаков препинания в предложениях с однородными членами, связанными попарно, с помощью повторяющихся союзов (</w:t>
      </w:r>
      <w:r w:rsidRPr="008C2CEF">
        <w:rPr>
          <w:rFonts w:cs="Times New Roman"/>
          <w:b/>
          <w:bCs/>
          <w:i/>
          <w:iCs/>
          <w:color w:val="000000"/>
          <w:sz w:val="26"/>
          <w:szCs w:val="26"/>
        </w:rPr>
        <w:t>и... и</w:t>
      </w:r>
      <w:r w:rsidRPr="008C2CEF">
        <w:rPr>
          <w:rFonts w:cs="Times New Roman"/>
          <w:color w:val="000000"/>
          <w:sz w:val="26"/>
          <w:szCs w:val="26"/>
        </w:rPr>
        <w:t xml:space="preserve">, </w:t>
      </w:r>
      <w:r w:rsidRPr="008C2CEF">
        <w:rPr>
          <w:rFonts w:cs="Times New Roman"/>
          <w:b/>
          <w:bCs/>
          <w:i/>
          <w:iCs/>
          <w:color w:val="000000"/>
          <w:sz w:val="26"/>
          <w:szCs w:val="26"/>
        </w:rPr>
        <w:t>или... или</w:t>
      </w:r>
      <w:r w:rsidRPr="008C2CEF">
        <w:rPr>
          <w:rFonts w:cs="Times New Roman"/>
          <w:color w:val="000000"/>
          <w:sz w:val="26"/>
          <w:szCs w:val="26"/>
        </w:rPr>
        <w:t xml:space="preserve">, </w:t>
      </w:r>
      <w:r w:rsidRPr="008C2CEF">
        <w:rPr>
          <w:rFonts w:cs="Times New Roman"/>
          <w:b/>
          <w:bCs/>
          <w:i/>
          <w:iCs/>
          <w:color w:val="000000"/>
          <w:sz w:val="26"/>
          <w:szCs w:val="26"/>
        </w:rPr>
        <w:t>либo... либo</w:t>
      </w:r>
      <w:r w:rsidRPr="008C2CEF">
        <w:rPr>
          <w:rFonts w:cs="Times New Roman"/>
          <w:color w:val="000000"/>
          <w:sz w:val="26"/>
          <w:szCs w:val="26"/>
        </w:rPr>
        <w:t xml:space="preserve">, </w:t>
      </w:r>
      <w:r w:rsidRPr="008C2CEF">
        <w:rPr>
          <w:rFonts w:cs="Times New Roman"/>
          <w:b/>
          <w:bCs/>
          <w:i/>
          <w:iCs/>
          <w:color w:val="000000"/>
          <w:sz w:val="26"/>
          <w:szCs w:val="26"/>
        </w:rPr>
        <w:t>ни... ни</w:t>
      </w:r>
      <w:r w:rsidRPr="008C2CEF">
        <w:rPr>
          <w:rFonts w:cs="Times New Roman"/>
          <w:color w:val="000000"/>
          <w:sz w:val="26"/>
          <w:szCs w:val="26"/>
        </w:rPr>
        <w:t xml:space="preserve">, </w:t>
      </w:r>
      <w:r w:rsidRPr="008C2CEF">
        <w:rPr>
          <w:rFonts w:cs="Times New Roman"/>
          <w:b/>
          <w:bCs/>
          <w:i/>
          <w:iCs/>
          <w:color w:val="000000"/>
          <w:sz w:val="26"/>
          <w:szCs w:val="26"/>
        </w:rPr>
        <w:t>тo... тo</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постановки знаков препинания в предложениях с обобщающими словами при однородных членах.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постановки знаков препинания в простом и сложном предложениях с союзом </w:t>
      </w:r>
      <w:r w:rsidRPr="008C2CEF">
        <w:rPr>
          <w:rFonts w:cs="Times New Roman"/>
          <w:b/>
          <w:bCs/>
          <w:i/>
          <w:iCs/>
          <w:color w:val="000000"/>
          <w:sz w:val="26"/>
          <w:szCs w:val="26"/>
        </w:rPr>
        <w:t>и</w:t>
      </w:r>
      <w:r w:rsidRPr="008C2CEF">
        <w:rPr>
          <w:rFonts w:cs="Times New Roman"/>
          <w:color w:val="000000"/>
          <w:sz w:val="26"/>
          <w:szCs w:val="26"/>
        </w:rPr>
        <w:t>.</w:t>
      </w:r>
    </w:p>
    <w:p w:rsidR="008C2CEF" w:rsidRPr="008C2CEF" w:rsidRDefault="008C2CEF" w:rsidP="008C2CEF">
      <w:pPr>
        <w:autoSpaceDE w:val="0"/>
        <w:autoSpaceDN w:val="0"/>
        <w:adjustRightInd w:val="0"/>
        <w:spacing w:after="0" w:line="240" w:lineRule="atLeast"/>
        <w:textAlignment w:val="center"/>
        <w:rPr>
          <w:rFonts w:cs="Times New Roman"/>
          <w:b/>
          <w:bCs/>
          <w:i/>
          <w:iCs/>
          <w:color w:val="000000"/>
          <w:sz w:val="26"/>
          <w:szCs w:val="26"/>
        </w:rPr>
      </w:pPr>
      <w:r w:rsidRPr="008C2CEF">
        <w:rPr>
          <w:rFonts w:cs="Times New Roman"/>
          <w:b/>
          <w:bCs/>
          <w:i/>
          <w:iCs/>
          <w:color w:val="000000"/>
          <w:sz w:val="26"/>
          <w:szCs w:val="26"/>
        </w:rPr>
        <w:t>Предложения с обособленными членами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Обособление. Виды обособленных членов предложения (обособленные определения, обособленные приложения, обособленные обстоятельства, обособленные дополнения).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Уточняющие члены предложения, пояснительные и присоединительные конструкции.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w:t>
      </w:r>
    </w:p>
    <w:p w:rsidR="008C2CEF" w:rsidRPr="008C2CEF" w:rsidRDefault="008C2CEF" w:rsidP="008C2CEF">
      <w:pPr>
        <w:autoSpaceDE w:val="0"/>
        <w:autoSpaceDN w:val="0"/>
        <w:adjustRightInd w:val="0"/>
        <w:spacing w:after="0" w:line="240" w:lineRule="atLeast"/>
        <w:textAlignment w:val="center"/>
        <w:rPr>
          <w:rFonts w:cs="Times New Roman"/>
          <w:b/>
          <w:bCs/>
          <w:i/>
          <w:iCs/>
          <w:color w:val="000000"/>
          <w:sz w:val="26"/>
          <w:szCs w:val="26"/>
        </w:rPr>
      </w:pPr>
      <w:r w:rsidRPr="008C2CEF">
        <w:rPr>
          <w:rFonts w:cs="Times New Roman"/>
          <w:b/>
          <w:bCs/>
          <w:i/>
          <w:iCs/>
          <w:color w:val="000000"/>
          <w:sz w:val="26"/>
          <w:szCs w:val="26"/>
        </w:rPr>
        <w:t>Предложения с обращениями, вводными и вставными конструкциями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Обращение. Основные функции обращения. Распространённое и нераспространённое обращение.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Вводные конструкции.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Группы вводных конструкций по значению (вводные слова со значением различной степени уверенности, различных чувств, источника сообщения, порядка мыслей и их связи, способа оформления мыслей).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Вставные конструкции.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Омонимия членов предложения и вводных слов, словосочетаний и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постановки знаков препинания в предложениях с вводными и вставными конструкциями, обращениями и междометиями.</w:t>
      </w:r>
    </w:p>
    <w:p w:rsidR="008C2CEF" w:rsidRPr="008C2CEF" w:rsidRDefault="008C2CEF" w:rsidP="008C2CEF">
      <w:pPr>
        <w:keepNext/>
        <w:keepLines/>
        <w:suppressAutoHyphens/>
        <w:autoSpaceDE w:val="0"/>
        <w:autoSpaceDN w:val="0"/>
        <w:adjustRightInd w:val="0"/>
        <w:spacing w:before="425" w:after="120" w:line="240" w:lineRule="atLeast"/>
        <w:ind w:firstLine="0"/>
        <w:jc w:val="left"/>
        <w:textAlignment w:val="center"/>
        <w:rPr>
          <w:rFonts w:cs="Times New Roman"/>
          <w:b/>
          <w:bCs/>
          <w:caps/>
          <w:color w:val="000000"/>
          <w:position w:val="6"/>
          <w:sz w:val="26"/>
          <w:szCs w:val="26"/>
        </w:rPr>
      </w:pPr>
      <w:r w:rsidRPr="008C2CEF">
        <w:rPr>
          <w:rFonts w:cs="Times New Roman"/>
          <w:b/>
          <w:bCs/>
          <w:caps/>
          <w:color w:val="000000"/>
          <w:position w:val="6"/>
          <w:sz w:val="26"/>
          <w:szCs w:val="26"/>
        </w:rPr>
        <w:t>9 КЛАСС</w:t>
      </w:r>
    </w:p>
    <w:p w:rsidR="008C2CEF" w:rsidRPr="008C2CEF" w:rsidRDefault="008C2CEF" w:rsidP="008C2CEF">
      <w:pPr>
        <w:keepNext/>
        <w:keepLines/>
        <w:suppressAutoHyphens/>
        <w:autoSpaceDE w:val="0"/>
        <w:autoSpaceDN w:val="0"/>
        <w:adjustRightInd w:val="0"/>
        <w:spacing w:before="57"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Общие сведения о языке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Роль русского языка в Российской Федерации.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Русский язык в современном мире.</w:t>
      </w:r>
    </w:p>
    <w:p w:rsidR="008C2CEF" w:rsidRPr="008C2CEF" w:rsidRDefault="008C2CEF" w:rsidP="008C2CEF">
      <w:pPr>
        <w:keepNext/>
        <w:keepLines/>
        <w:suppressAutoHyphens/>
        <w:autoSpaceDE w:val="0"/>
        <w:autoSpaceDN w:val="0"/>
        <w:adjustRightInd w:val="0"/>
        <w:spacing w:before="113"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Язык и речь</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Речь устная и письменная, монологическая и диалогическая, полилог (повторение).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Виды речевой деятельности: говорение, письмо, аудирование, чтение (повторение).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аудирования: выборочное, ознакомительное, детальное.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чтения: изучающее, ознакомительное, просмотровое, поисковое.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Создание устных и письменных высказываний разной коммуникативной направленности в зависимости от темы и условий общения, с опорой на жизненный и читательский опыт, на иллюстрации, фотографии, сюжетную картину (в том числе сочинения-миниатюры).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Подробное, сжатое, выборочное изложение прочитанного или прослушанного текста.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Соблюдение языковых норм (орфоэпических, лексических, грамматических, стилистических, орфографических, пунктуационных) русского литературного языка в речевой практике при создании устных и письменных высказываний.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Приёмы работы с учебной книгой, лингвистическими словарями, справочной литературой.</w:t>
      </w:r>
    </w:p>
    <w:p w:rsidR="008C2CEF" w:rsidRPr="008C2CEF" w:rsidRDefault="008C2CEF" w:rsidP="008C2CEF">
      <w:pPr>
        <w:keepNext/>
        <w:keepLines/>
        <w:suppressAutoHyphens/>
        <w:autoSpaceDE w:val="0"/>
        <w:autoSpaceDN w:val="0"/>
        <w:adjustRightInd w:val="0"/>
        <w:spacing w:before="113"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 xml:space="preserve">Текст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Сочетание разных функционально-смысловых типов речи в тексте, в том числе сочетание элементов разных функциональных разновидностей языка в художественном произведении.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Особенности употребления языковых средств выразительности в текстах, принадлежащих к различным функционально-смысловым типам речи.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Информационная переработка текста.</w:t>
      </w:r>
    </w:p>
    <w:p w:rsidR="008C2CEF" w:rsidRPr="008C2CEF" w:rsidRDefault="008C2CEF" w:rsidP="008C2CEF">
      <w:pPr>
        <w:keepNext/>
        <w:keepLines/>
        <w:suppressAutoHyphens/>
        <w:autoSpaceDE w:val="0"/>
        <w:autoSpaceDN w:val="0"/>
        <w:adjustRightInd w:val="0"/>
        <w:spacing w:before="113" w:after="57"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Функциональные разновидности языка</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Функциональные разновидности современного русского языка: разговорая речь; функциональные стили: научный (научно-учебный), публицистический, официально-деловой; язык художественной литературы (повторение, обобщение).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Научный стиль. Сфера употребления, функции, типичные ситуации речевого общения, задачи речи, языковые средства, характерные для научного стиля. Тезисы, конспект, реферат, рецензия.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Язык художественной литературы и его отличие от других разновидностей современного русского языка. Основные признаки художественной речи: образность, широкое использование изобразительно-выразительных средств, а также языковых средств других функциональных разновидностей языка.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Основные изобразительно-выразительные средства русского языка, их использование в речи (метафора, эпитет, сравнение, гипербола, олицетворение и др.).</w:t>
      </w:r>
    </w:p>
    <w:p w:rsidR="008C2CEF" w:rsidRPr="008C2CEF" w:rsidRDefault="008C2CEF" w:rsidP="008C2CEF">
      <w:pPr>
        <w:keepNext/>
        <w:keepLines/>
        <w:suppressAutoHyphens/>
        <w:autoSpaceDE w:val="0"/>
        <w:autoSpaceDN w:val="0"/>
        <w:adjustRightInd w:val="0"/>
        <w:spacing w:before="136" w:after="120" w:line="240" w:lineRule="atLeast"/>
        <w:ind w:firstLine="0"/>
        <w:jc w:val="left"/>
        <w:textAlignment w:val="center"/>
        <w:rPr>
          <w:rFonts w:cs="Times New Roman"/>
          <w:b/>
          <w:bCs/>
          <w:color w:val="000000"/>
          <w:position w:val="6"/>
          <w:sz w:val="26"/>
          <w:szCs w:val="26"/>
        </w:rPr>
      </w:pPr>
      <w:r w:rsidRPr="008C2CEF">
        <w:rPr>
          <w:rFonts w:cs="Times New Roman"/>
          <w:b/>
          <w:bCs/>
          <w:color w:val="000000"/>
          <w:position w:val="6"/>
          <w:sz w:val="26"/>
          <w:szCs w:val="26"/>
        </w:rPr>
        <w:t xml:space="preserve">Синтаксис. Культура речи. Пунктуация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Сложное предложение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Понятие о сложном предложении (повторение).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Классификация сложных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Смысловое, структурное и интонационное единство частей сложного предложения.</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Сложносочинённое предложение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Понятие о сложносочинённом предложении, его строении.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Виды сложносочинённых предложений. Средства связи частей сложносочинённого предложения.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Интонационные особенности сложносочинённых предложений с разными смысловыми отношениями между частями.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Употребление сложносочинённых предложений в речи. Грамматическая синонимия сложносочинённых предложений и простых предложений с однородными членами.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построения сложносочинённого предложения; нормы постановки знаков препинания в сложных предложениях (обобщение).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и пунктуационный анализ сложносочинённых предложений.</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Сложноподчинённое предложение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Понятие о сложноподчинённом предложении. Главная и придаточная части предложения.</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Союзы и союзные слова. Различия подчинительных союзов и союзных слов.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Виды сложноподчинённых предложений по характеру смысловых отношений между главной и придаточной частями, структуре, синтаксическим средствам связи.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Грамматическая синонимия сложноподчинённых предложений и простых предложений с обособленными членами.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Сложноподчинённые предложения с придаточными определительными. Сложноподчинённые предложения с придаточными изъяснительными. Сложноподчинённые предложения с придаточными обстоятельственными. Сложноподчинённые предложения с придаточными места, времени. Сложноподчинённые предложения с придаточными причины, цели и следствия. Сложноподчинённые предложения с придаточными условия, уступки. Сложноподчинённые предложения с придаточными образа действия, меры и степени и сравнительными.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Нормы построения сложноподчинённого предложения; место придаточного определительного в сложноподчинённом предложении; построение сложноподчинённого предложения с придаточным изъяснительным, присоединённым к главной части союзом </w:t>
      </w:r>
      <w:r w:rsidRPr="008C2CEF">
        <w:rPr>
          <w:rFonts w:cs="Times New Roman"/>
          <w:b/>
          <w:bCs/>
          <w:i/>
          <w:iCs/>
          <w:color w:val="000000"/>
          <w:sz w:val="26"/>
          <w:szCs w:val="26"/>
        </w:rPr>
        <w:t>чтобы</w:t>
      </w:r>
      <w:r w:rsidRPr="008C2CEF">
        <w:rPr>
          <w:rFonts w:cs="Times New Roman"/>
          <w:color w:val="000000"/>
          <w:sz w:val="26"/>
          <w:szCs w:val="26"/>
        </w:rPr>
        <w:t xml:space="preserve">, союзными словами </w:t>
      </w:r>
      <w:r w:rsidRPr="008C2CEF">
        <w:rPr>
          <w:rFonts w:cs="Times New Roman"/>
          <w:b/>
          <w:bCs/>
          <w:i/>
          <w:iCs/>
          <w:color w:val="000000"/>
          <w:sz w:val="26"/>
          <w:szCs w:val="26"/>
        </w:rPr>
        <w:t>какой</w:t>
      </w:r>
      <w:r w:rsidRPr="008C2CEF">
        <w:rPr>
          <w:rFonts w:cs="Times New Roman"/>
          <w:color w:val="000000"/>
          <w:sz w:val="26"/>
          <w:szCs w:val="26"/>
        </w:rPr>
        <w:t xml:space="preserve">, </w:t>
      </w:r>
      <w:r w:rsidRPr="008C2CEF">
        <w:rPr>
          <w:rFonts w:cs="Times New Roman"/>
          <w:b/>
          <w:bCs/>
          <w:i/>
          <w:iCs/>
          <w:color w:val="000000"/>
          <w:sz w:val="26"/>
          <w:szCs w:val="26"/>
        </w:rPr>
        <w:t>который</w:t>
      </w:r>
      <w:r w:rsidRPr="008C2CEF">
        <w:rPr>
          <w:rFonts w:cs="Times New Roman"/>
          <w:color w:val="000000"/>
          <w:sz w:val="26"/>
          <w:szCs w:val="26"/>
        </w:rPr>
        <w:t xml:space="preserve">. Типичные грамматические ошибки при построении сложноподчинённых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Сложноподчинённые предложения с несколькими придаточными. Однородное, неоднородное и последовательное подчинение придаточных частей.</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постановки знаков препинания в сложноподчинённых предложениях.</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и пунктуационный анализ сложноподчинённых предложений.</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Бессоюзное сложное предложение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Понятие о бессоюзном сложном предложении.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lastRenderedPageBreak/>
        <w:t xml:space="preserve">Смысловые отношения между частями бессоюзного сложного предложения. Виды бессоюзных сложных предложений. Употребление бессоюзных сложных предложений в речи. Грамматическая синонимия бессоюзных сложных предложений и союзных сложных предложений.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Бессоюзные сложные предложения со значением перечисления. Запятая и точка с запятой в бессоюзном сложном предложении.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Бессоюзные сложные предложения со значением причины, пояснения, дополнения. Двоеточие в бессоюзном сложном предложении.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Бессоюзные сложные предложения со значением противопоставления, времени, условия и следствия, сравнения. Тире в бессоюзном сложном предложении.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Синтаксический и пунктуационный анализ бессоюзных сложных предложений.</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Сложные предложения с разными видами союзной и бессоюзной связи</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Типы сложных предложений с разными видами связи.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Синтаксический и пунктуационный анализ сложных предложений с разными видами союзной и бессоюзной связи. </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b/>
          <w:bCs/>
          <w:color w:val="000000"/>
          <w:sz w:val="26"/>
          <w:szCs w:val="26"/>
        </w:rPr>
        <w:t>Прямая и косвенная речь</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 xml:space="preserve">Прямая и косвенная речь. Синонимия предложений с прямой и косвенной речью. </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Цитирование. Способы включения цитат в высказывание.</w:t>
      </w:r>
    </w:p>
    <w:p w:rsidR="008C2CEF" w:rsidRPr="008C2CEF" w:rsidRDefault="008C2CEF" w:rsidP="008C2CEF">
      <w:pPr>
        <w:autoSpaceDE w:val="0"/>
        <w:autoSpaceDN w:val="0"/>
        <w:adjustRightInd w:val="0"/>
        <w:spacing w:after="0" w:line="240" w:lineRule="atLeast"/>
        <w:textAlignment w:val="center"/>
        <w:rPr>
          <w:rFonts w:cs="Times New Roman"/>
          <w:color w:val="000000"/>
          <w:sz w:val="26"/>
          <w:szCs w:val="26"/>
        </w:rPr>
      </w:pPr>
      <w:r w:rsidRPr="008C2CEF">
        <w:rPr>
          <w:rFonts w:cs="Times New Roman"/>
          <w:color w:val="000000"/>
          <w:sz w:val="26"/>
          <w:szCs w:val="26"/>
        </w:rPr>
        <w:t>Нормы построения предложений с прямой и косвенной речью; нормы постановки знаков препинания в предложениях с косвенной речью, с прямой речью, при цитировании.</w:t>
      </w:r>
    </w:p>
    <w:p w:rsidR="008C2CEF" w:rsidRPr="008C2CEF" w:rsidRDefault="008C2CEF" w:rsidP="008C2CEF">
      <w:pPr>
        <w:autoSpaceDE w:val="0"/>
        <w:autoSpaceDN w:val="0"/>
        <w:adjustRightInd w:val="0"/>
        <w:spacing w:after="0" w:line="240" w:lineRule="atLeast"/>
        <w:textAlignment w:val="center"/>
        <w:rPr>
          <w:rFonts w:cs="Times New Roman"/>
          <w:b/>
          <w:bCs/>
          <w:color w:val="000000"/>
          <w:sz w:val="26"/>
          <w:szCs w:val="26"/>
        </w:rPr>
      </w:pPr>
      <w:r w:rsidRPr="008C2CEF">
        <w:rPr>
          <w:rFonts w:cs="Times New Roman"/>
          <w:color w:val="000000"/>
          <w:sz w:val="26"/>
          <w:szCs w:val="26"/>
        </w:rPr>
        <w:t>Применение знаний по синтаксису и пунктуации в практике правописания.</w:t>
      </w:r>
      <w:r w:rsidRPr="008C2CEF">
        <w:rPr>
          <w:rFonts w:cs="Times New Roman"/>
          <w:b/>
          <w:bCs/>
          <w:color w:val="000000"/>
          <w:sz w:val="26"/>
          <w:szCs w:val="26"/>
        </w:rPr>
        <w:t xml:space="preserve"> </w:t>
      </w:r>
    </w:p>
    <w:p w:rsidR="008D4879" w:rsidRDefault="008D4879" w:rsidP="004C2CC3">
      <w:pPr>
        <w:tabs>
          <w:tab w:val="left" w:pos="1140"/>
        </w:tabs>
        <w:rPr>
          <w:rFonts w:cs="Times New Roman"/>
          <w:b/>
          <w:sz w:val="26"/>
          <w:szCs w:val="26"/>
        </w:rPr>
      </w:pPr>
    </w:p>
    <w:p w:rsidR="008D4879" w:rsidRDefault="008D4879" w:rsidP="008D4879">
      <w:pPr>
        <w:rPr>
          <w:rFonts w:cs="Times New Roman"/>
          <w:sz w:val="26"/>
          <w:szCs w:val="26"/>
        </w:rPr>
      </w:pPr>
      <w:r>
        <w:rPr>
          <w:rFonts w:cs="Times New Roman"/>
          <w:sz w:val="26"/>
          <w:szCs w:val="26"/>
        </w:rPr>
        <w:t>Планируемые результаты освоения учебного предмета «Русский язык»</w:t>
      </w:r>
    </w:p>
    <w:p w:rsidR="008D4879" w:rsidRPr="008D4879" w:rsidRDefault="008D4879" w:rsidP="008D4879">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2"/>
        </w:rPr>
      </w:pPr>
      <w:r w:rsidRPr="008D4879">
        <w:rPr>
          <w:rFonts w:cs="Times New Roman"/>
          <w:b/>
          <w:bCs/>
          <w:caps/>
          <w:color w:val="000000"/>
          <w:position w:val="6"/>
          <w:sz w:val="22"/>
        </w:rPr>
        <w:t>Личностные результаты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val="thick" w:color="000000"/>
        </w:rPr>
      </w:pPr>
      <w:r w:rsidRPr="008D4879">
        <w:rPr>
          <w:rFonts w:cs="Times New Roman"/>
          <w:color w:val="000000"/>
          <w:sz w:val="26"/>
          <w:szCs w:val="26"/>
        </w:rPr>
        <w:t>Личностные результаты о</w:t>
      </w:r>
      <w:r>
        <w:rPr>
          <w:rFonts w:cs="Times New Roman"/>
          <w:color w:val="000000"/>
          <w:sz w:val="26"/>
          <w:szCs w:val="26"/>
        </w:rPr>
        <w:t xml:space="preserve">своения </w:t>
      </w:r>
      <w:r w:rsidRPr="008D4879">
        <w:rPr>
          <w:rFonts w:cs="Times New Roman"/>
          <w:color w:val="000000"/>
          <w:sz w:val="26"/>
          <w:szCs w:val="26"/>
        </w:rPr>
        <w:t>рабочей программы по русскому языку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Личностн</w:t>
      </w:r>
      <w:r>
        <w:rPr>
          <w:rFonts w:cs="Times New Roman"/>
          <w:color w:val="000000"/>
          <w:sz w:val="26"/>
          <w:szCs w:val="26"/>
          <w:u w:color="000000"/>
        </w:rPr>
        <w:t>ые результаты освоения</w:t>
      </w:r>
      <w:r w:rsidRPr="008D4879">
        <w:rPr>
          <w:rFonts w:cs="Times New Roman"/>
          <w:color w:val="000000"/>
          <w:sz w:val="26"/>
          <w:szCs w:val="26"/>
          <w:u w:color="000000"/>
        </w:rPr>
        <w:t xml:space="preserve"> рабочей программы по русскому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Гражданского воспитания:</w:t>
      </w:r>
    </w:p>
    <w:p w:rsidR="008D4879" w:rsidRPr="008D4879" w:rsidRDefault="008D4879" w:rsidP="008D4879">
      <w:pPr>
        <w:autoSpaceDE w:val="0"/>
        <w:autoSpaceDN w:val="0"/>
        <w:adjustRightInd w:val="0"/>
        <w:spacing w:after="0" w:line="240" w:lineRule="auto"/>
        <w:textAlignment w:val="center"/>
        <w:rPr>
          <w:rFonts w:cs="Times New Roman"/>
          <w:color w:val="000000"/>
          <w:spacing w:val="-1"/>
          <w:sz w:val="26"/>
          <w:szCs w:val="26"/>
          <w:u w:color="000000"/>
        </w:rPr>
      </w:pPr>
      <w:r w:rsidRPr="008D4879">
        <w:rPr>
          <w:rFonts w:cs="Times New Roman"/>
          <w:color w:val="000000"/>
          <w:spacing w:val="-1"/>
          <w:sz w:val="26"/>
          <w:szCs w:val="26"/>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Патриотического воспитания: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lastRenderedPageBreak/>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«Русский язык»;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Духовно-нравственного воспитания:</w:t>
      </w:r>
    </w:p>
    <w:p w:rsidR="008D4879" w:rsidRPr="008D4879" w:rsidRDefault="008D4879" w:rsidP="008D4879">
      <w:pPr>
        <w:autoSpaceDE w:val="0"/>
        <w:autoSpaceDN w:val="0"/>
        <w:adjustRightInd w:val="0"/>
        <w:spacing w:after="0" w:line="240" w:lineRule="auto"/>
        <w:textAlignment w:val="center"/>
        <w:rPr>
          <w:rFonts w:cs="Times New Roman"/>
          <w:strike/>
          <w:color w:val="000000"/>
          <w:spacing w:val="1"/>
          <w:sz w:val="26"/>
          <w:szCs w:val="26"/>
          <w:u w:color="000000"/>
        </w:rPr>
      </w:pPr>
      <w:r w:rsidRPr="008D4879">
        <w:rPr>
          <w:rFonts w:cs="Times New Roman"/>
          <w:color w:val="000000"/>
          <w:spacing w:val="1"/>
          <w:sz w:val="26"/>
          <w:szCs w:val="26"/>
          <w:u w:color="000000"/>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нормс учётом осознания последствий поступков; активное неприятие асоциальных поступков; свобода и ответственностьличности в условиях индивидуального и общественного пространства. </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Эстетического воспитания: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Физического воспитания, формирования культуры здоровья и эмоционального благополучия: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рациональный режим занятий и отдыха, регулярная физическая активность); </w:t>
      </w:r>
      <w:r w:rsidRPr="008D4879">
        <w:rPr>
          <w:rFonts w:cs="Times New Roman"/>
          <w:color w:val="000000"/>
          <w:spacing w:val="-1"/>
          <w:sz w:val="26"/>
          <w:szCs w:val="26"/>
          <w:u w:color="000000"/>
        </w:rPr>
        <w:t>осознание последствий и неприятие вредных привычек (употреб</w:t>
      </w:r>
      <w:r w:rsidRPr="008D4879">
        <w:rPr>
          <w:rFonts w:cs="Times New Roman"/>
          <w:color w:val="000000"/>
          <w:sz w:val="26"/>
          <w:szCs w:val="26"/>
          <w:u w:color="000000"/>
        </w:rPr>
        <w:t>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8D4879" w:rsidRPr="008D4879" w:rsidRDefault="008D4879" w:rsidP="008D4879">
      <w:pPr>
        <w:autoSpaceDE w:val="0"/>
        <w:autoSpaceDN w:val="0"/>
        <w:adjustRightInd w:val="0"/>
        <w:spacing w:after="0" w:line="240" w:lineRule="auto"/>
        <w:textAlignment w:val="center"/>
        <w:rPr>
          <w:rFonts w:cs="Times New Roman"/>
          <w:strike/>
          <w:color w:val="000000"/>
          <w:sz w:val="26"/>
          <w:szCs w:val="26"/>
          <w:u w:color="000000"/>
        </w:rPr>
      </w:pPr>
      <w:r w:rsidRPr="008D4879">
        <w:rPr>
          <w:rFonts w:cs="Times New Roman"/>
          <w:color w:val="000000"/>
          <w:sz w:val="26"/>
          <w:szCs w:val="26"/>
          <w:u w:color="000000"/>
        </w:rPr>
        <w:t>умение принимать себя и других, не осуждая;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Трудового воспитания:</w:t>
      </w:r>
    </w:p>
    <w:p w:rsidR="008D4879" w:rsidRPr="008D4879" w:rsidRDefault="008D4879" w:rsidP="008D4879">
      <w:pPr>
        <w:autoSpaceDE w:val="0"/>
        <w:autoSpaceDN w:val="0"/>
        <w:adjustRightInd w:val="0"/>
        <w:spacing w:after="0" w:line="240" w:lineRule="auto"/>
        <w:textAlignment w:val="center"/>
        <w:rPr>
          <w:rFonts w:cs="Times New Roman"/>
          <w:color w:val="000000"/>
          <w:spacing w:val="-1"/>
          <w:sz w:val="26"/>
          <w:szCs w:val="26"/>
          <w:u w:color="000000"/>
        </w:rPr>
      </w:pPr>
      <w:r w:rsidRPr="008D4879">
        <w:rPr>
          <w:rFonts w:cs="Times New Roman"/>
          <w:color w:val="000000"/>
          <w:spacing w:val="-1"/>
          <w:sz w:val="26"/>
          <w:szCs w:val="26"/>
          <w:u w:color="000000"/>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 xml:space="preserve">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w:t>
      </w:r>
      <w:r w:rsidRPr="008D4879">
        <w:rPr>
          <w:rFonts w:cs="Times New Roman"/>
          <w:color w:val="000000"/>
          <w:sz w:val="26"/>
          <w:szCs w:val="26"/>
        </w:rPr>
        <w:t>фило</w:t>
      </w:r>
      <w:r w:rsidRPr="008D4879">
        <w:rPr>
          <w:rFonts w:cs="Times New Roman"/>
          <w:color w:val="000000"/>
          <w:sz w:val="26"/>
          <w:szCs w:val="26"/>
          <w:u w:color="000000"/>
        </w:rPr>
        <w:t>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lastRenderedPageBreak/>
        <w:t>Экологического воспитания: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8D4879" w:rsidRPr="008D4879" w:rsidRDefault="008D4879" w:rsidP="008D4879">
      <w:pPr>
        <w:autoSpaceDE w:val="0"/>
        <w:autoSpaceDN w:val="0"/>
        <w:adjustRightInd w:val="0"/>
        <w:spacing w:after="0" w:line="240" w:lineRule="auto"/>
        <w:textAlignment w:val="center"/>
        <w:rPr>
          <w:rFonts w:cs="Times New Roman"/>
          <w:strike/>
          <w:color w:val="000000"/>
          <w:sz w:val="26"/>
          <w:szCs w:val="26"/>
          <w:u w:color="000000"/>
        </w:rPr>
      </w:pPr>
      <w:r w:rsidRPr="008D4879">
        <w:rPr>
          <w:rFonts w:cs="Times New Roman"/>
          <w:color w:val="000000"/>
          <w:sz w:val="26"/>
          <w:szCs w:val="26"/>
          <w:u w:color="000000"/>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 xml:space="preserve">Ценности научного познания: </w:t>
      </w:r>
    </w:p>
    <w:p w:rsidR="008D4879" w:rsidRPr="008D4879" w:rsidRDefault="008D4879" w:rsidP="008D4879">
      <w:pPr>
        <w:autoSpaceDE w:val="0"/>
        <w:autoSpaceDN w:val="0"/>
        <w:adjustRightInd w:val="0"/>
        <w:spacing w:after="0" w:line="240" w:lineRule="auto"/>
        <w:textAlignment w:val="center"/>
        <w:rPr>
          <w:rFonts w:cs="Times New Roman"/>
          <w:strike/>
          <w:color w:val="000000"/>
          <w:sz w:val="26"/>
          <w:szCs w:val="26"/>
          <w:u w:color="000000"/>
        </w:rPr>
      </w:pPr>
      <w:r w:rsidRPr="008D4879">
        <w:rPr>
          <w:rFonts w:cs="Times New Roman"/>
          <w:color w:val="000000"/>
          <w:sz w:val="26"/>
          <w:szCs w:val="26"/>
          <w:u w:color="000000"/>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u w:color="000000"/>
        </w:rPr>
      </w:pPr>
      <w:r w:rsidRPr="008D4879">
        <w:rPr>
          <w:rFonts w:cs="Times New Roman"/>
          <w:b/>
          <w:bCs/>
          <w:i/>
          <w:iCs/>
          <w:color w:val="000000"/>
          <w:sz w:val="26"/>
          <w:szCs w:val="26"/>
          <w:u w:color="000000"/>
        </w:rPr>
        <w:t>Адаптации обучающегося к изменяющимся условиям социальной и природной среды: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u w:color="000000"/>
        </w:rPr>
      </w:pPr>
      <w:r w:rsidRPr="008D4879">
        <w:rPr>
          <w:rFonts w:cs="Times New Roman"/>
          <w:color w:val="000000"/>
          <w:sz w:val="26"/>
          <w:szCs w:val="26"/>
          <w:u w:color="000000"/>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u w:color="000000"/>
        </w:rPr>
        <w:t>потребность во взаимодействии в условиях неопределённости, открытость опыту и знаниям других; потребность в действии в условиях неопределённости, в повышении уровня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необходимость в формировании новых знаний, умений связывать образы, формулировать идеи, понятия, гипотезы об объектах и явлениях, в том числе ранее неизвестных, осознание дефицита собст</w:t>
      </w:r>
      <w:r w:rsidRPr="008D4879">
        <w:rPr>
          <w:rFonts w:cs="Times New Roman"/>
          <w:color w:val="000000"/>
          <w:spacing w:val="2"/>
          <w:sz w:val="26"/>
          <w:szCs w:val="26"/>
        </w:rPr>
        <w:t>венных знаний и компетенций, планирование своего развития; 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8D4879" w:rsidRPr="008D4879" w:rsidRDefault="008D4879" w:rsidP="008D4879">
      <w:pPr>
        <w:autoSpaceDE w:val="0"/>
        <w:autoSpaceDN w:val="0"/>
        <w:adjustRightInd w:val="0"/>
        <w:spacing w:after="0" w:line="240" w:lineRule="auto"/>
        <w:textAlignment w:val="center"/>
        <w:rPr>
          <w:rFonts w:cs="Times New Roman"/>
          <w:strike/>
          <w:color w:val="000000"/>
          <w:sz w:val="26"/>
          <w:szCs w:val="26"/>
          <w:u w:color="000000"/>
        </w:rPr>
      </w:pPr>
      <w:r w:rsidRPr="008D4879">
        <w:rPr>
          <w:rFonts w:cs="Times New Roman"/>
          <w:color w:val="000000"/>
          <w:sz w:val="26"/>
          <w:szCs w:val="26"/>
          <w:u w:color="000000"/>
        </w:rPr>
        <w:t>способность осознавать стрессовую ситуацию, оценивать происходящие изменения и их последствия, опираясь на жизненный, речевой и читательский опыт</w:t>
      </w:r>
      <w:r w:rsidRPr="008D4879">
        <w:rPr>
          <w:rFonts w:cs="Times New Roman"/>
          <w:color w:val="000000"/>
          <w:sz w:val="26"/>
          <w:szCs w:val="26"/>
        </w:rPr>
        <w:t>;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w:t>
      </w:r>
      <w:r w:rsidRPr="008D4879">
        <w:rPr>
          <w:rFonts w:cs="Times New Roman"/>
          <w:color w:val="000000"/>
          <w:sz w:val="26"/>
          <w:szCs w:val="26"/>
          <w:u w:color="000000"/>
        </w:rPr>
        <w:t xml:space="preserve"> </w:t>
      </w:r>
    </w:p>
    <w:p w:rsidR="008D4879" w:rsidRPr="008D4879" w:rsidRDefault="008D4879" w:rsidP="008D4879">
      <w:pPr>
        <w:keepNext/>
        <w:keepLines/>
        <w:suppressAutoHyphens/>
        <w:autoSpaceDE w:val="0"/>
        <w:autoSpaceDN w:val="0"/>
        <w:adjustRightInd w:val="0"/>
        <w:spacing w:before="240"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Метапредметные результаты</w:t>
      </w:r>
    </w:p>
    <w:p w:rsidR="008D4879" w:rsidRPr="008D4879" w:rsidRDefault="008D4879" w:rsidP="008D4879">
      <w:pPr>
        <w:keepNext/>
        <w:keepLines/>
        <w:autoSpaceDE w:val="0"/>
        <w:autoSpaceDN w:val="0"/>
        <w:adjustRightInd w:val="0"/>
        <w:spacing w:before="113" w:after="113" w:line="240" w:lineRule="auto"/>
        <w:ind w:firstLine="0"/>
        <w:jc w:val="left"/>
        <w:textAlignment w:val="center"/>
        <w:rPr>
          <w:rFonts w:cs="Times New Roman"/>
          <w:b/>
          <w:color w:val="000000"/>
          <w:sz w:val="26"/>
          <w:szCs w:val="26"/>
        </w:rPr>
      </w:pPr>
      <w:r w:rsidRPr="008D4879">
        <w:rPr>
          <w:rFonts w:cs="Times New Roman"/>
          <w:b/>
          <w:color w:val="000000"/>
          <w:sz w:val="26"/>
          <w:szCs w:val="26"/>
        </w:rPr>
        <w:t xml:space="preserve">1. Овладение универсальными учебными познавательными </w:t>
      </w:r>
      <w:r w:rsidRPr="008D4879">
        <w:rPr>
          <w:rFonts w:cs="Times New Roman"/>
          <w:b/>
          <w:color w:val="000000"/>
          <w:sz w:val="26"/>
          <w:szCs w:val="26"/>
        </w:rPr>
        <w:br/>
        <w:t>действиями</w:t>
      </w:r>
    </w:p>
    <w:p w:rsidR="008D4879" w:rsidRPr="008D4879" w:rsidRDefault="008D4879" w:rsidP="008D4879">
      <w:pPr>
        <w:autoSpaceDE w:val="0"/>
        <w:autoSpaceDN w:val="0"/>
        <w:adjustRightInd w:val="0"/>
        <w:spacing w:after="0" w:line="240" w:lineRule="auto"/>
        <w:textAlignment w:val="center"/>
        <w:rPr>
          <w:rFonts w:cs="Times New Roman"/>
          <w:b/>
          <w:i/>
          <w:color w:val="000000"/>
          <w:sz w:val="26"/>
          <w:szCs w:val="26"/>
        </w:rPr>
      </w:pPr>
      <w:r w:rsidRPr="008D4879">
        <w:rPr>
          <w:rFonts w:cs="Times New Roman"/>
          <w:b/>
          <w:i/>
          <w:color w:val="000000"/>
          <w:sz w:val="26"/>
          <w:szCs w:val="26"/>
        </w:rPr>
        <w:t>Базовые логические действия: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и характеризовать существенные признаки языковых единиц, языковых явлений и процессов;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дефицит информации текста, необходимой для решения поставленной учебной задачи;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Базовые исследовательские действия: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вопросы как исследовательский инструмент познания в языковом образовании;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формировать гипотезу об истинности собственных суждений и суждений других, аргументировать свою позицию, мнение;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составлять алгоритм действий и использовать его для решения учебных задач;</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оценивать на применимость и достоверность информацию, полученную в ходе лингвистического исследования (эксперимента);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Работа с информацией: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выбирать, анализировать, интерпретировать, обобщать и систематизировать информацию, представленную в текстах, таблицах, схемах;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оценивать надёжность информации по критериям, предложенным учителем или сформулированным самостоятельно;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эффективно запоминать и систематизировать информацию.</w:t>
      </w:r>
    </w:p>
    <w:p w:rsidR="008D4879" w:rsidRPr="008D4879" w:rsidRDefault="008D4879" w:rsidP="008D4879">
      <w:pPr>
        <w:keepNext/>
        <w:keepLines/>
        <w:autoSpaceDE w:val="0"/>
        <w:autoSpaceDN w:val="0"/>
        <w:adjustRightInd w:val="0"/>
        <w:spacing w:before="198" w:after="57" w:line="240" w:lineRule="auto"/>
        <w:ind w:firstLine="0"/>
        <w:jc w:val="left"/>
        <w:textAlignment w:val="center"/>
        <w:rPr>
          <w:rFonts w:cs="Times New Roman"/>
          <w:b/>
          <w:color w:val="000000"/>
          <w:sz w:val="26"/>
          <w:szCs w:val="26"/>
        </w:rPr>
      </w:pPr>
      <w:r w:rsidRPr="008D4879">
        <w:rPr>
          <w:rFonts w:cs="Times New Roman"/>
          <w:b/>
          <w:color w:val="000000"/>
          <w:sz w:val="26"/>
          <w:szCs w:val="26"/>
        </w:rPr>
        <w:lastRenderedPageBreak/>
        <w:t>2. Овладение универсальными учебными коммуникативными действиями</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Общение: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невербальные средства общения, понимать значение социальных знаков;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знать и распознавать предпосылки конфликтных ситуаций и смягчать конфликты, вести переговоры;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публично представлять результаты проведённого языкового анализа, выполненного лингвистического эксперимента, исследования, проекта;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 xml:space="preserve">Совместная деятельность: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8D4879" w:rsidRPr="008D4879" w:rsidRDefault="008D4879" w:rsidP="008D4879">
      <w:pPr>
        <w:keepNext/>
        <w:keepLines/>
        <w:autoSpaceDE w:val="0"/>
        <w:autoSpaceDN w:val="0"/>
        <w:adjustRightInd w:val="0"/>
        <w:spacing w:before="85" w:after="28" w:line="240" w:lineRule="auto"/>
        <w:ind w:firstLine="0"/>
        <w:jc w:val="left"/>
        <w:textAlignment w:val="center"/>
        <w:rPr>
          <w:rFonts w:cs="Times New Roman"/>
          <w:b/>
          <w:color w:val="000000"/>
          <w:sz w:val="26"/>
          <w:szCs w:val="26"/>
        </w:rPr>
      </w:pPr>
      <w:r w:rsidRPr="008D4879">
        <w:rPr>
          <w:rFonts w:cs="Times New Roman"/>
          <w:b/>
          <w:color w:val="000000"/>
          <w:sz w:val="26"/>
          <w:szCs w:val="26"/>
        </w:rPr>
        <w:t xml:space="preserve">3. Овладение универсальными учебными регулятивными </w:t>
      </w:r>
      <w:r w:rsidRPr="008D4879">
        <w:rPr>
          <w:rFonts w:cs="Times New Roman"/>
          <w:b/>
          <w:color w:val="000000"/>
          <w:sz w:val="26"/>
          <w:szCs w:val="26"/>
        </w:rPr>
        <w:br/>
        <w:t>действиями</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 xml:space="preserve">Самоорганизация: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выявлять проблемы для решения в учебных и жизненных ситуациях;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ориентироваться в различных подходах к принятию решений (индивидуальное, принятие решения в группе, принятие решения группой);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самостоятельно составлять план действий, вносить необходимые коррективы в ходе его реализации;</w:t>
      </w:r>
    </w:p>
    <w:p w:rsidR="008D4879" w:rsidRPr="008D4879" w:rsidRDefault="008D4879" w:rsidP="008D4879">
      <w:pPr>
        <w:autoSpaceDE w:val="0"/>
        <w:autoSpaceDN w:val="0"/>
        <w:adjustRightInd w:val="0"/>
        <w:spacing w:after="0" w:line="240" w:lineRule="auto"/>
        <w:textAlignment w:val="center"/>
        <w:rPr>
          <w:rFonts w:cs="Times New Roman"/>
          <w:strike/>
          <w:color w:val="000000"/>
          <w:sz w:val="26"/>
          <w:szCs w:val="26"/>
        </w:rPr>
      </w:pPr>
      <w:r w:rsidRPr="008D4879">
        <w:rPr>
          <w:rFonts w:cs="Times New Roman"/>
          <w:color w:val="000000"/>
          <w:sz w:val="26"/>
          <w:szCs w:val="26"/>
        </w:rPr>
        <w:t xml:space="preserve">делать выбор и брать ответственность за решение. </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 xml:space="preserve">Самоконтроль: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 xml:space="preserve">владеть разными способами самоконтроля (в том числе речевого), самомотивации и рефлексии;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давать адекватную оценку учебной ситуации и предлагать план её изменения;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предвидеть трудности, которые могут возникнуть при решении учебной задачи, и адаптировать решение к меняющимся обстоятельствам;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 xml:space="preserve">Эмоциональный интеллект: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развивать способность управлять собственными эмоциями и эмоциями других;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8D4879" w:rsidRPr="008D4879" w:rsidRDefault="008D4879" w:rsidP="008D4879">
      <w:pPr>
        <w:autoSpaceDE w:val="0"/>
        <w:autoSpaceDN w:val="0"/>
        <w:adjustRightInd w:val="0"/>
        <w:spacing w:after="0" w:line="240" w:lineRule="auto"/>
        <w:textAlignment w:val="center"/>
        <w:rPr>
          <w:rFonts w:cs="Times New Roman"/>
          <w:b/>
          <w:bCs/>
          <w:i/>
          <w:iCs/>
          <w:color w:val="000000"/>
          <w:sz w:val="26"/>
          <w:szCs w:val="26"/>
        </w:rPr>
      </w:pPr>
      <w:r w:rsidRPr="008D4879">
        <w:rPr>
          <w:rFonts w:cs="Times New Roman"/>
          <w:b/>
          <w:bCs/>
          <w:i/>
          <w:iCs/>
          <w:color w:val="000000"/>
          <w:sz w:val="26"/>
          <w:szCs w:val="26"/>
        </w:rPr>
        <w:t xml:space="preserve">Принятие себя и других: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осознанно относиться к другому человеку и его мнению;</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признавать своё и чужое право на ошибку;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принимать себя и других, не осуждая;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проявлять открытость;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осознавать невозможность контролировать всё вокруг.</w:t>
      </w:r>
    </w:p>
    <w:p w:rsidR="008D4879" w:rsidRPr="008D4879" w:rsidRDefault="008D4879" w:rsidP="008D4879">
      <w:pPr>
        <w:keepNext/>
        <w:keepLines/>
        <w:suppressAutoHyphens/>
        <w:autoSpaceDE w:val="0"/>
        <w:autoSpaceDN w:val="0"/>
        <w:adjustRightInd w:val="0"/>
        <w:spacing w:before="240"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Предметные результаты</w:t>
      </w:r>
    </w:p>
    <w:p w:rsidR="00D91224" w:rsidRPr="008D4879" w:rsidRDefault="008D4879" w:rsidP="008D4879">
      <w:pPr>
        <w:keepNext/>
        <w:keepLines/>
        <w:suppressAutoHyphens/>
        <w:autoSpaceDE w:val="0"/>
        <w:autoSpaceDN w:val="0"/>
        <w:adjustRightInd w:val="0"/>
        <w:spacing w:before="85"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5 КЛАСС</w:t>
      </w:r>
    </w:p>
    <w:p w:rsidR="00D91224" w:rsidRDefault="00D91224" w:rsidP="008D4879">
      <w:pPr>
        <w:keepNext/>
        <w:keepLines/>
        <w:suppressAutoHyphens/>
        <w:autoSpaceDE w:val="0"/>
        <w:autoSpaceDN w:val="0"/>
        <w:adjustRightInd w:val="0"/>
        <w:spacing w:before="28" w:after="57" w:line="240" w:lineRule="auto"/>
        <w:ind w:firstLine="0"/>
        <w:jc w:val="left"/>
        <w:textAlignment w:val="center"/>
        <w:rPr>
          <w:rFonts w:cs="Times New Roman"/>
          <w:b/>
          <w:bCs/>
          <w:color w:val="000000"/>
          <w:position w:val="6"/>
          <w:sz w:val="26"/>
          <w:szCs w:val="26"/>
        </w:rPr>
      </w:pPr>
      <w:r>
        <w:rPr>
          <w:rFonts w:cs="Times New Roman"/>
          <w:b/>
          <w:bCs/>
          <w:color w:val="000000"/>
          <w:position w:val="6"/>
          <w:sz w:val="26"/>
          <w:szCs w:val="26"/>
        </w:rPr>
        <w:t>Ученик научится</w:t>
      </w:r>
      <w:r w:rsidR="00B659B0">
        <w:rPr>
          <w:rFonts w:cs="Times New Roman"/>
          <w:b/>
          <w:bCs/>
          <w:color w:val="000000"/>
          <w:position w:val="6"/>
          <w:sz w:val="26"/>
          <w:szCs w:val="26"/>
        </w:rPr>
        <w:t>:</w:t>
      </w:r>
    </w:p>
    <w:p w:rsidR="00D91224" w:rsidRPr="008D4879" w:rsidRDefault="00D91224" w:rsidP="008D4879">
      <w:pPr>
        <w:keepNext/>
        <w:keepLines/>
        <w:suppressAutoHyphens/>
        <w:autoSpaceDE w:val="0"/>
        <w:autoSpaceDN w:val="0"/>
        <w:adjustRightInd w:val="0"/>
        <w:spacing w:before="28"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Общие сведения о языке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Осознавать богатство и выразительность русского языка, приводить примеры, свидетельствующие об этом.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Знать основные разделы лингвистики, основные единицы языка и речи (звук, морфема, слово, словосочетание, предложение).</w:t>
      </w:r>
    </w:p>
    <w:p w:rsidR="008D4879" w:rsidRPr="008D4879" w:rsidRDefault="008D4879" w:rsidP="008D4879">
      <w:pPr>
        <w:keepNext/>
        <w:keepLines/>
        <w:suppressAutoHyphens/>
        <w:autoSpaceDE w:val="0"/>
        <w:autoSpaceDN w:val="0"/>
        <w:adjustRightInd w:val="0"/>
        <w:spacing w:before="113" w:after="85"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Язык и речь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различия между устной и письменной речью, диалогом и монологом, учитывать особенности видов речевой деятельности при решении практико-ориентированных учебных задач и в повседневной жизни.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устные монологические высказывания объёмом не менее 5 предложений на основе жизненных наблюдений, чтения научно-учебной, художественной и научно-популярной литературы.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Участвовать в диалоге на лингвистические темы (в рамках изученного) и в диалоге/полилоге на основе жизненных наблюдений объёмом не менее 3 реплик.</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чтения: просмотровым, ознакомительным, изучающим, поисковым.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Устно пересказывать прочитанный или прослушанный текст объёмом не менее 100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Понимать содержание прослушанных и прочитанных научно-учебных и художественных текстов различных функционально-смысловых типов речи объёмом не менее 150 слов: устно и письменно формулировать тему и главную мысль текста; формулировать вопросы по содержанию текста и отвечать на них; подробно и сжато передавать в письменной форме </w:t>
      </w:r>
      <w:r w:rsidRPr="008D4879">
        <w:rPr>
          <w:rFonts w:cs="Times New Roman"/>
          <w:color w:val="000000"/>
          <w:sz w:val="26"/>
          <w:szCs w:val="26"/>
        </w:rPr>
        <w:lastRenderedPageBreak/>
        <w:t>содержание исходного текста (для подробного изложения объём исходного текста должен составлять не менее 100 слов; для сжатого изложения — не менее 110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Осуществлять выбор языковых средств для создания высказывания в соответствии с целью, темой и коммуникативным замыслом.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на письме нормы современного русского литературного языка, в том числе во время списывания текста объёмом 90—100 слов; словарного диктанта объёмом 15—20 слов; диктанта на основе связного текста объёмом 90—100 слов, составленного с учётом ранее изученных правил правописания (в том числе содержащего изученные в течение первого года обучения орфограммы, пунктограммы и слова с непроверяемыми написаниями); уметь пользоваться разными видами лексических словарей; соблюдать в устной речи и на письме правила речевого этикета.</w:t>
      </w:r>
    </w:p>
    <w:p w:rsidR="008D4879" w:rsidRPr="008D4879" w:rsidRDefault="008D4879" w:rsidP="008D4879">
      <w:pPr>
        <w:keepNext/>
        <w:keepLines/>
        <w:suppressAutoHyphens/>
        <w:autoSpaceDE w:val="0"/>
        <w:autoSpaceDN w:val="0"/>
        <w:adjustRightInd w:val="0"/>
        <w:spacing w:before="227" w:after="85"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 xml:space="preserve">Текст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основные признаки текста; членить текст на композиционно-смысловые части (абзацы); распознавать средства связи предложений и частей текста (формы слова, однокоренные слова, синонимы, антонимы, личные местоимения, повтор слова); применять эти знания при создании собственного текста (устного и письменного).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смысловой анализ текста, его композиционных особенностей, определять количество микротем и абзацев.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текст с точки зрения его соответствия основным признакам (наличие темы, главной мысли, грамматической связи предложений, цельности и относительной законченности); с точки зрения его принадлежности к функционально-смысловому типу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знание основных признаков текста, особенностей функционально-смысловых типов речи, функциональных разновидностей языка в практике создания текста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знание основных признаков текста (повествование) в практике его создания.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тексты-повествования с опорой на жизненный и читательский опыт; тексты с опорой на сюжетную картину (в том числе сочинения-миниатюры объёмом 3 и более предложений; классные сочинения объёмом не менее 70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Восстанавливать деформированный текст; осуществлять корректировку восстановленного текста с опорой на образец. </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Владеть умениями информационной переработки прослушанного и прочитанного научно-учебного, художественного и научно-популярного текстов: составлять план (простой, сложный) с целью дальнейшего воспроизведения содержания текста в устной и письменной форме; передавать содержание текста, в том числе с изменением лица рассказчика;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pacing w:val="-3"/>
          <w:sz w:val="26"/>
          <w:szCs w:val="26"/>
        </w:rPr>
      </w:pPr>
      <w:r w:rsidRPr="008D4879">
        <w:rPr>
          <w:rFonts w:cs="Times New Roman"/>
          <w:color w:val="000000"/>
          <w:spacing w:val="-3"/>
          <w:sz w:val="26"/>
          <w:szCs w:val="26"/>
        </w:rPr>
        <w:t>Представлять сообщение на заданную тему в виде презентации.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879" w:rsidRPr="008D4879" w:rsidRDefault="008D4879" w:rsidP="008D4879">
      <w:pPr>
        <w:keepNext/>
        <w:keepLines/>
        <w:suppressAutoHyphens/>
        <w:autoSpaceDE w:val="0"/>
        <w:autoSpaceDN w:val="0"/>
        <w:adjustRightInd w:val="0"/>
        <w:spacing w:before="113"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Функциональные разновидности языка</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Иметь общее представление об особенностях разговорной речи, функциональных стилей, языка художественной литературы.</w:t>
      </w:r>
    </w:p>
    <w:p w:rsidR="008D4879" w:rsidRPr="008D4879" w:rsidRDefault="008D4879" w:rsidP="008D4879">
      <w:pPr>
        <w:keepNext/>
        <w:keepLines/>
        <w:suppressAutoHyphens/>
        <w:autoSpaceDE w:val="0"/>
        <w:autoSpaceDN w:val="0"/>
        <w:adjustRightInd w:val="0"/>
        <w:spacing w:before="227" w:after="45"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Система языка</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Фонетика. Графика. Орфоэпия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звуки; понимать различие между звуком и буквой, характеризовать систему звуков.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фонетический анализ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Использовать знания по фонетике, графике и орфоэпии в практике произношения и правописания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b/>
          <w:bCs/>
          <w:color w:val="000000"/>
          <w:sz w:val="26"/>
          <w:szCs w:val="26"/>
        </w:rPr>
        <w:t>Орфография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Оперировать понятием «орфограмма» и различать буквенные и небуквенные орфограммы при проведении орфографического анализа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изученные орфограммы.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знания по орфографии в практике правописания (в том числе применять знание о правописании разделительных </w:t>
      </w:r>
      <w:r w:rsidRPr="008D4879">
        <w:rPr>
          <w:rFonts w:cs="Times New Roman"/>
          <w:b/>
          <w:bCs/>
          <w:i/>
          <w:iCs/>
          <w:color w:val="000000"/>
          <w:sz w:val="26"/>
          <w:szCs w:val="26"/>
        </w:rPr>
        <w:t>ъ</w:t>
      </w:r>
      <w:r w:rsidRPr="008D4879">
        <w:rPr>
          <w:rFonts w:cs="Times New Roman"/>
          <w:color w:val="000000"/>
          <w:sz w:val="26"/>
          <w:szCs w:val="26"/>
        </w:rPr>
        <w:t xml:space="preserve"> и </w:t>
      </w:r>
      <w:r w:rsidRPr="008D4879">
        <w:rPr>
          <w:rFonts w:cs="Times New Roman"/>
          <w:b/>
          <w:bCs/>
          <w:i/>
          <w:iCs/>
          <w:color w:val="000000"/>
          <w:sz w:val="26"/>
          <w:szCs w:val="26"/>
        </w:rPr>
        <w:t>ь</w:t>
      </w:r>
      <w:r w:rsidRPr="008D4879">
        <w:rPr>
          <w:rFonts w:cs="Times New Roman"/>
          <w:color w:val="000000"/>
          <w:sz w:val="26"/>
          <w:szCs w:val="26"/>
        </w:rPr>
        <w:t>).</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Лексикология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Объяснять лексическое значение слова разными способами (подбор однокоренных слов; подбор синонимов и антонимов; определение значения слова по контексту, с помощью толкового словаря).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однозначные и многозначные слова, различать прямое и переносное значения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синонимы, антонимы, омонимы; различать многозначные слова и омонимы; уметь правильно употреблять слова-паронимы.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тематические группы слов, родовые и видовые понятия.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лексический анализ слов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Уметь пользоваться лексическими словарями (толковым словарём, словарями синонимов, антонимов, омонимов, паронимов).</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Морфемика. Орфография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морфему как минимальную значимую единицу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морфемы в слове (корень, приставку, суффикс, окончание), выделять основу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Находить чередование звуков в морфемах (в том числе чередование гласных с нулём звука).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морфемный анализ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знания по морфемике при выполнении языкового анализа различных видов и в практике правописания неизменяемых приставок и приставок на -</w:t>
      </w:r>
      <w:r w:rsidRPr="008D4879">
        <w:rPr>
          <w:rFonts w:cs="Times New Roman"/>
          <w:b/>
          <w:bCs/>
          <w:i/>
          <w:iCs/>
          <w:color w:val="000000"/>
          <w:sz w:val="26"/>
          <w:szCs w:val="26"/>
        </w:rPr>
        <w:t>з</w:t>
      </w:r>
      <w:r w:rsidRPr="008D4879">
        <w:rPr>
          <w:rFonts w:cs="Times New Roman"/>
          <w:color w:val="000000"/>
          <w:sz w:val="26"/>
          <w:szCs w:val="26"/>
        </w:rPr>
        <w:t xml:space="preserve"> (-</w:t>
      </w:r>
      <w:r w:rsidRPr="008D4879">
        <w:rPr>
          <w:rFonts w:cs="Times New Roman"/>
          <w:b/>
          <w:bCs/>
          <w:i/>
          <w:iCs/>
          <w:color w:val="000000"/>
          <w:sz w:val="26"/>
          <w:szCs w:val="26"/>
        </w:rPr>
        <w:t>с</w:t>
      </w:r>
      <w:r w:rsidRPr="008D4879">
        <w:rPr>
          <w:rFonts w:cs="Times New Roman"/>
          <w:color w:val="000000"/>
          <w:sz w:val="26"/>
          <w:szCs w:val="26"/>
        </w:rPr>
        <w:t xml:space="preserve">); </w:t>
      </w:r>
      <w:r w:rsidRPr="008D4879">
        <w:rPr>
          <w:rFonts w:cs="Times New Roman"/>
          <w:b/>
          <w:bCs/>
          <w:i/>
          <w:iCs/>
          <w:color w:val="000000"/>
          <w:sz w:val="26"/>
          <w:szCs w:val="26"/>
        </w:rPr>
        <w:t>ы</w:t>
      </w:r>
      <w:r w:rsidRPr="008D4879">
        <w:rPr>
          <w:rFonts w:cs="Times New Roman"/>
          <w:color w:val="000000"/>
          <w:sz w:val="26"/>
          <w:szCs w:val="26"/>
        </w:rPr>
        <w:t xml:space="preserve"> — </w:t>
      </w:r>
      <w:r w:rsidRPr="008D4879">
        <w:rPr>
          <w:rFonts w:cs="Times New Roman"/>
          <w:b/>
          <w:bCs/>
          <w:i/>
          <w:iCs/>
          <w:color w:val="000000"/>
          <w:sz w:val="26"/>
          <w:szCs w:val="26"/>
        </w:rPr>
        <w:t>и</w:t>
      </w:r>
      <w:r w:rsidRPr="008D4879">
        <w:rPr>
          <w:rFonts w:cs="Times New Roman"/>
          <w:color w:val="000000"/>
          <w:sz w:val="26"/>
          <w:szCs w:val="26"/>
        </w:rPr>
        <w:t xml:space="preserve"> после приставок; корней с безударными проверяемыми, непроверяемыми, чередующимися гласными (в рамках изученного); корней с проверяемыми, непроверяемыми, непроизносимыми согласными (в рамках изученного); </w:t>
      </w:r>
      <w:r w:rsidRPr="008D4879">
        <w:rPr>
          <w:rFonts w:cs="Times New Roman"/>
          <w:b/>
          <w:bCs/>
          <w:i/>
          <w:iCs/>
          <w:color w:val="000000"/>
          <w:sz w:val="26"/>
          <w:szCs w:val="26"/>
        </w:rPr>
        <w:t>ё</w:t>
      </w:r>
      <w:r w:rsidRPr="008D4879">
        <w:rPr>
          <w:rFonts w:cs="Times New Roman"/>
          <w:color w:val="000000"/>
          <w:sz w:val="26"/>
          <w:szCs w:val="26"/>
        </w:rPr>
        <w:t xml:space="preserve"> — </w:t>
      </w:r>
      <w:r w:rsidRPr="008D4879">
        <w:rPr>
          <w:rFonts w:cs="Times New Roman"/>
          <w:b/>
          <w:bCs/>
          <w:i/>
          <w:iCs/>
          <w:color w:val="000000"/>
          <w:sz w:val="26"/>
          <w:szCs w:val="26"/>
        </w:rPr>
        <w:t>о</w:t>
      </w:r>
      <w:r w:rsidRPr="008D4879">
        <w:rPr>
          <w:rFonts w:cs="Times New Roman"/>
          <w:color w:val="000000"/>
          <w:sz w:val="26"/>
          <w:szCs w:val="26"/>
        </w:rPr>
        <w:t xml:space="preserve"> после шипящих в корне слова; </w:t>
      </w:r>
      <w:r w:rsidRPr="008D4879">
        <w:rPr>
          <w:rFonts w:cs="Times New Roman"/>
          <w:b/>
          <w:bCs/>
          <w:i/>
          <w:iCs/>
          <w:color w:val="000000"/>
          <w:sz w:val="26"/>
          <w:szCs w:val="26"/>
        </w:rPr>
        <w:t>ы</w:t>
      </w:r>
      <w:r w:rsidRPr="008D4879">
        <w:rPr>
          <w:rFonts w:cs="Times New Roman"/>
          <w:color w:val="000000"/>
          <w:sz w:val="26"/>
          <w:szCs w:val="26"/>
        </w:rPr>
        <w:t xml:space="preserve"> — </w:t>
      </w:r>
      <w:r w:rsidRPr="008D4879">
        <w:rPr>
          <w:rFonts w:cs="Times New Roman"/>
          <w:b/>
          <w:bCs/>
          <w:i/>
          <w:iCs/>
          <w:color w:val="000000"/>
          <w:sz w:val="26"/>
          <w:szCs w:val="26"/>
        </w:rPr>
        <w:t>и</w:t>
      </w:r>
      <w:r w:rsidRPr="008D4879">
        <w:rPr>
          <w:rFonts w:cs="Times New Roman"/>
          <w:color w:val="000000"/>
          <w:sz w:val="26"/>
          <w:szCs w:val="26"/>
        </w:rPr>
        <w:t xml:space="preserve"> после </w:t>
      </w:r>
      <w:r w:rsidRPr="008D4879">
        <w:rPr>
          <w:rFonts w:cs="Times New Roman"/>
          <w:b/>
          <w:bCs/>
          <w:i/>
          <w:iCs/>
          <w:color w:val="000000"/>
          <w:sz w:val="26"/>
          <w:szCs w:val="26"/>
        </w:rPr>
        <w:t>ц</w:t>
      </w:r>
      <w:r w:rsidRPr="008D4879">
        <w:rPr>
          <w:rFonts w:cs="Times New Roman"/>
          <w:color w:val="000000"/>
          <w:sz w:val="26"/>
          <w:szCs w:val="26"/>
        </w:rPr>
        <w:t xml:space="preserve">.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Уместно использовать слова с суффиксами оценки в собственной речи.</w:t>
      </w:r>
    </w:p>
    <w:p w:rsidR="008D4879" w:rsidRPr="008D4879" w:rsidRDefault="008D4879" w:rsidP="008D4879">
      <w:pPr>
        <w:keepNext/>
        <w:keepLines/>
        <w:suppressAutoHyphens/>
        <w:autoSpaceDE w:val="0"/>
        <w:autoSpaceDN w:val="0"/>
        <w:adjustRightInd w:val="0"/>
        <w:spacing w:before="198"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Морфология. Культура речи. Орфография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знания о частях речи как лексико-грамматических разрядах слов, о грамматическом значении слова, о системе частей речи в русском языке для решения практико-ориентированных учебных задач.</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имена существительные, имена прилагательные, глаголы.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Проводить морфологический анализ имён существительных, частичный морфологический анализ имён прилагательных, глаголов.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знания по морфологии при выполнении языкового анализа различных видов и в речевой практике.</w:t>
      </w:r>
    </w:p>
    <w:p w:rsidR="008D4879" w:rsidRPr="008D4879" w:rsidRDefault="008D4879" w:rsidP="008D4879">
      <w:pPr>
        <w:keepNext/>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Имя существительное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Определять общее грамматическое значение, морфологические признаки и синтаксические функции имени существительного; объяснять его роль в речи.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Определять лексико-грамматические разряды имён существительных.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типы склонения имён существительных, выявлять разносклоняемые и несклоняемые имена существительные.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имён существительных.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 xml:space="preserve">Соблюдать нормы словоизменения, произношения имён существительных, постановки в них ударения (в рамках изученного), употребления несклоняемых имён существительных.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правописания имён существительных: безударных окончаний; </w:t>
      </w:r>
      <w:r w:rsidRPr="008D4879">
        <w:rPr>
          <w:rFonts w:cs="Times New Roman"/>
          <w:b/>
          <w:bCs/>
          <w:i/>
          <w:iCs/>
          <w:color w:val="000000"/>
          <w:sz w:val="26"/>
          <w:szCs w:val="26"/>
        </w:rPr>
        <w:t>о</w:t>
      </w:r>
      <w:r w:rsidRPr="008D4879">
        <w:rPr>
          <w:rFonts w:cs="Times New Roman"/>
          <w:color w:val="000000"/>
          <w:sz w:val="26"/>
          <w:szCs w:val="26"/>
        </w:rPr>
        <w:t xml:space="preserve"> — </w:t>
      </w:r>
      <w:r w:rsidRPr="008D4879">
        <w:rPr>
          <w:rFonts w:cs="Times New Roman"/>
          <w:b/>
          <w:bCs/>
          <w:i/>
          <w:iCs/>
          <w:color w:val="000000"/>
          <w:sz w:val="26"/>
          <w:szCs w:val="26"/>
        </w:rPr>
        <w:t>е</w:t>
      </w:r>
      <w:r w:rsidRPr="008D4879">
        <w:rPr>
          <w:rFonts w:cs="Times New Roman"/>
          <w:color w:val="000000"/>
          <w:sz w:val="26"/>
          <w:szCs w:val="26"/>
        </w:rPr>
        <w:t xml:space="preserve"> (</w:t>
      </w:r>
      <w:r w:rsidRPr="008D4879">
        <w:rPr>
          <w:rFonts w:cs="Times New Roman"/>
          <w:b/>
          <w:bCs/>
          <w:i/>
          <w:iCs/>
          <w:color w:val="000000"/>
          <w:sz w:val="26"/>
          <w:szCs w:val="26"/>
        </w:rPr>
        <w:t>ё</w:t>
      </w:r>
      <w:r w:rsidRPr="008D4879">
        <w:rPr>
          <w:rFonts w:cs="Times New Roman"/>
          <w:color w:val="000000"/>
          <w:sz w:val="26"/>
          <w:szCs w:val="26"/>
        </w:rPr>
        <w:t xml:space="preserve">) после шипящих и </w:t>
      </w:r>
      <w:r w:rsidRPr="008D4879">
        <w:rPr>
          <w:rFonts w:cs="Times New Roman"/>
          <w:b/>
          <w:bCs/>
          <w:i/>
          <w:iCs/>
          <w:color w:val="000000"/>
          <w:sz w:val="26"/>
          <w:szCs w:val="26"/>
        </w:rPr>
        <w:t>ц</w:t>
      </w:r>
      <w:r w:rsidRPr="008D4879">
        <w:rPr>
          <w:rFonts w:cs="Times New Roman"/>
          <w:color w:val="000000"/>
          <w:sz w:val="26"/>
          <w:szCs w:val="26"/>
        </w:rPr>
        <w:t xml:space="preserve"> в суффиксах и окончаниях; суффиксов </w:t>
      </w:r>
      <w:r w:rsidRPr="008D4879">
        <w:rPr>
          <w:rFonts w:cs="Times New Roman"/>
          <w:b/>
          <w:bCs/>
          <w:color w:val="000000"/>
          <w:sz w:val="26"/>
          <w:szCs w:val="26"/>
        </w:rPr>
        <w:t>-</w:t>
      </w:r>
      <w:r w:rsidRPr="008D4879">
        <w:rPr>
          <w:rFonts w:cs="Times New Roman"/>
          <w:b/>
          <w:bCs/>
          <w:i/>
          <w:iCs/>
          <w:color w:val="000000"/>
          <w:sz w:val="26"/>
          <w:szCs w:val="26"/>
        </w:rPr>
        <w:t>чик</w:t>
      </w:r>
      <w:r w:rsidRPr="008D4879">
        <w:rPr>
          <w:rFonts w:cs="Times New Roman"/>
          <w:b/>
          <w:bCs/>
          <w:color w:val="000000"/>
          <w:sz w:val="26"/>
          <w:szCs w:val="26"/>
        </w:rPr>
        <w:t>-</w:t>
      </w:r>
      <w:r w:rsidRPr="008D4879">
        <w:rPr>
          <w:rFonts w:cs="Times New Roman"/>
          <w:color w:val="000000"/>
          <w:sz w:val="26"/>
          <w:szCs w:val="26"/>
        </w:rPr>
        <w:t xml:space="preserve"> — </w:t>
      </w:r>
      <w:r w:rsidRPr="008D4879">
        <w:rPr>
          <w:rFonts w:cs="Times New Roman"/>
          <w:b/>
          <w:bCs/>
          <w:color w:val="000000"/>
          <w:sz w:val="26"/>
          <w:szCs w:val="26"/>
        </w:rPr>
        <w:t>-</w:t>
      </w:r>
      <w:r w:rsidRPr="008D4879">
        <w:rPr>
          <w:rFonts w:cs="Times New Roman"/>
          <w:b/>
          <w:bCs/>
          <w:i/>
          <w:iCs/>
          <w:color w:val="000000"/>
          <w:sz w:val="26"/>
          <w:szCs w:val="26"/>
        </w:rPr>
        <w:t>щик</w:t>
      </w:r>
      <w:r w:rsidRPr="008D4879">
        <w:rPr>
          <w:rFonts w:cs="Times New Roman"/>
          <w:b/>
          <w:bCs/>
          <w:color w:val="000000"/>
          <w:sz w:val="26"/>
          <w:szCs w:val="26"/>
        </w:rPr>
        <w:t>-</w:t>
      </w:r>
      <w:r w:rsidRPr="008D4879">
        <w:rPr>
          <w:rFonts w:cs="Times New Roman"/>
          <w:color w:val="000000"/>
          <w:sz w:val="26"/>
          <w:szCs w:val="26"/>
        </w:rPr>
        <w:t xml:space="preserve">, </w:t>
      </w:r>
      <w:r w:rsidRPr="008D4879">
        <w:rPr>
          <w:rFonts w:cs="Times New Roman"/>
          <w:b/>
          <w:bCs/>
          <w:color w:val="000000"/>
          <w:sz w:val="26"/>
          <w:szCs w:val="26"/>
        </w:rPr>
        <w:t>-</w:t>
      </w:r>
      <w:r w:rsidRPr="008D4879">
        <w:rPr>
          <w:rFonts w:cs="Times New Roman"/>
          <w:b/>
          <w:bCs/>
          <w:i/>
          <w:iCs/>
          <w:color w:val="000000"/>
          <w:sz w:val="26"/>
          <w:szCs w:val="26"/>
        </w:rPr>
        <w:t>ек</w:t>
      </w:r>
      <w:r w:rsidRPr="008D4879">
        <w:rPr>
          <w:rFonts w:cs="Times New Roman"/>
          <w:b/>
          <w:bCs/>
          <w:color w:val="000000"/>
          <w:sz w:val="26"/>
          <w:szCs w:val="26"/>
        </w:rPr>
        <w:t>-</w:t>
      </w:r>
      <w:r w:rsidRPr="008D4879">
        <w:rPr>
          <w:rFonts w:cs="Times New Roman"/>
          <w:color w:val="000000"/>
          <w:sz w:val="26"/>
          <w:szCs w:val="26"/>
        </w:rPr>
        <w:t xml:space="preserve"> — </w:t>
      </w:r>
      <w:r w:rsidRPr="008D4879">
        <w:rPr>
          <w:rFonts w:cs="Times New Roman"/>
          <w:b/>
          <w:bCs/>
          <w:color w:val="000000"/>
          <w:sz w:val="26"/>
          <w:szCs w:val="26"/>
        </w:rPr>
        <w:t>-</w:t>
      </w:r>
      <w:r w:rsidRPr="008D4879">
        <w:rPr>
          <w:rFonts w:cs="Times New Roman"/>
          <w:b/>
          <w:bCs/>
          <w:i/>
          <w:iCs/>
          <w:color w:val="000000"/>
          <w:sz w:val="26"/>
          <w:szCs w:val="26"/>
        </w:rPr>
        <w:t>ик</w:t>
      </w:r>
      <w:r w:rsidRPr="008D4879">
        <w:rPr>
          <w:rFonts w:cs="Times New Roman"/>
          <w:b/>
          <w:bCs/>
          <w:color w:val="000000"/>
          <w:sz w:val="26"/>
          <w:szCs w:val="26"/>
        </w:rPr>
        <w:t>- (-</w:t>
      </w:r>
      <w:r w:rsidRPr="008D4879">
        <w:rPr>
          <w:rFonts w:cs="Times New Roman"/>
          <w:b/>
          <w:bCs/>
          <w:i/>
          <w:iCs/>
          <w:color w:val="000000"/>
          <w:sz w:val="26"/>
          <w:szCs w:val="26"/>
        </w:rPr>
        <w:t>чик</w:t>
      </w:r>
      <w:r w:rsidRPr="008D4879">
        <w:rPr>
          <w:rFonts w:cs="Times New Roman"/>
          <w:b/>
          <w:bCs/>
          <w:color w:val="000000"/>
          <w:sz w:val="26"/>
          <w:szCs w:val="26"/>
        </w:rPr>
        <w:t>-);</w:t>
      </w:r>
      <w:r w:rsidRPr="008D4879">
        <w:rPr>
          <w:rFonts w:cs="Times New Roman"/>
          <w:color w:val="000000"/>
          <w:sz w:val="26"/>
          <w:szCs w:val="26"/>
        </w:rPr>
        <w:t xml:space="preserve"> корней </w:t>
      </w:r>
      <w:r w:rsidRPr="008D4879">
        <w:rPr>
          <w:rFonts w:cs="Times New Roman"/>
          <w:color w:val="000000"/>
          <w:spacing w:val="-5"/>
          <w:sz w:val="26"/>
          <w:szCs w:val="26"/>
        </w:rPr>
        <w:t xml:space="preserve">с чередованием </w:t>
      </w:r>
      <w:r w:rsidRPr="008D4879">
        <w:rPr>
          <w:rFonts w:cs="Times New Roman"/>
          <w:b/>
          <w:bCs/>
          <w:i/>
          <w:iCs/>
          <w:color w:val="000000"/>
          <w:spacing w:val="-5"/>
          <w:sz w:val="26"/>
          <w:szCs w:val="26"/>
        </w:rPr>
        <w:t>а </w:t>
      </w:r>
      <w:r w:rsidRPr="008D4879">
        <w:rPr>
          <w:rFonts w:cs="Times New Roman"/>
          <w:color w:val="000000"/>
          <w:spacing w:val="-5"/>
          <w:sz w:val="26"/>
          <w:szCs w:val="26"/>
        </w:rPr>
        <w:t>//</w:t>
      </w:r>
      <w:r w:rsidRPr="008D4879">
        <w:rPr>
          <w:rFonts w:cs="Times New Roman"/>
          <w:b/>
          <w:bCs/>
          <w:i/>
          <w:iCs/>
          <w:color w:val="000000"/>
          <w:spacing w:val="-5"/>
          <w:sz w:val="26"/>
          <w:szCs w:val="26"/>
        </w:rPr>
        <w:t> о</w:t>
      </w:r>
      <w:r w:rsidRPr="008D4879">
        <w:rPr>
          <w:rFonts w:cs="Times New Roman"/>
          <w:color w:val="000000"/>
          <w:spacing w:val="-5"/>
          <w:sz w:val="26"/>
          <w:szCs w:val="26"/>
        </w:rPr>
        <w:t xml:space="preserve">: </w:t>
      </w:r>
      <w:r w:rsidRPr="008D4879">
        <w:rPr>
          <w:rFonts w:cs="Times New Roman"/>
          <w:b/>
          <w:bCs/>
          <w:color w:val="000000"/>
          <w:spacing w:val="-5"/>
          <w:sz w:val="26"/>
          <w:szCs w:val="26"/>
        </w:rPr>
        <w:t>-</w:t>
      </w:r>
      <w:r w:rsidRPr="008D4879">
        <w:rPr>
          <w:rFonts w:cs="Times New Roman"/>
          <w:b/>
          <w:bCs/>
          <w:i/>
          <w:iCs/>
          <w:color w:val="000000"/>
          <w:spacing w:val="-5"/>
          <w:sz w:val="26"/>
          <w:szCs w:val="26"/>
        </w:rPr>
        <w:t>лаг</w:t>
      </w:r>
      <w:r w:rsidRPr="008D4879">
        <w:rPr>
          <w:rFonts w:cs="Times New Roman"/>
          <w:b/>
          <w:bCs/>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color w:val="000000"/>
          <w:spacing w:val="-5"/>
          <w:sz w:val="26"/>
          <w:szCs w:val="26"/>
        </w:rPr>
        <w:t>-</w:t>
      </w:r>
      <w:r w:rsidRPr="008D4879">
        <w:rPr>
          <w:rFonts w:cs="Times New Roman"/>
          <w:b/>
          <w:bCs/>
          <w:i/>
          <w:iCs/>
          <w:color w:val="000000"/>
          <w:spacing w:val="-5"/>
          <w:sz w:val="26"/>
          <w:szCs w:val="26"/>
        </w:rPr>
        <w:t>лож</w:t>
      </w:r>
      <w:r w:rsidRPr="008D4879">
        <w:rPr>
          <w:rFonts w:cs="Times New Roman"/>
          <w:b/>
          <w:bCs/>
          <w:color w:val="000000"/>
          <w:spacing w:val="-5"/>
          <w:sz w:val="26"/>
          <w:szCs w:val="26"/>
        </w:rPr>
        <w:t>-</w:t>
      </w:r>
      <w:r w:rsidRPr="008D4879">
        <w:rPr>
          <w:rFonts w:cs="Times New Roman"/>
          <w:color w:val="000000"/>
          <w:spacing w:val="-5"/>
          <w:sz w:val="26"/>
          <w:szCs w:val="26"/>
        </w:rPr>
        <w:t xml:space="preserve">; </w:t>
      </w:r>
      <w:r w:rsidRPr="008D4879">
        <w:rPr>
          <w:rFonts w:cs="Times New Roman"/>
          <w:b/>
          <w:bCs/>
          <w:color w:val="000000"/>
          <w:spacing w:val="-5"/>
          <w:sz w:val="26"/>
          <w:szCs w:val="26"/>
        </w:rPr>
        <w:t>-</w:t>
      </w:r>
      <w:r w:rsidRPr="008D4879">
        <w:rPr>
          <w:rFonts w:cs="Times New Roman"/>
          <w:b/>
          <w:bCs/>
          <w:i/>
          <w:iCs/>
          <w:color w:val="000000"/>
          <w:spacing w:val="-5"/>
          <w:sz w:val="26"/>
          <w:szCs w:val="26"/>
        </w:rPr>
        <w:t>раст</w:t>
      </w:r>
      <w:r w:rsidRPr="008D4879">
        <w:rPr>
          <w:rFonts w:cs="Times New Roman"/>
          <w:b/>
          <w:bCs/>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color w:val="000000"/>
          <w:spacing w:val="-5"/>
          <w:sz w:val="26"/>
          <w:szCs w:val="26"/>
        </w:rPr>
        <w:t>-</w:t>
      </w:r>
      <w:r w:rsidRPr="008D4879">
        <w:rPr>
          <w:rFonts w:cs="Times New Roman"/>
          <w:b/>
          <w:bCs/>
          <w:i/>
          <w:iCs/>
          <w:color w:val="000000"/>
          <w:spacing w:val="-5"/>
          <w:sz w:val="26"/>
          <w:szCs w:val="26"/>
        </w:rPr>
        <w:t>ращ</w:t>
      </w:r>
      <w:r w:rsidRPr="008D4879">
        <w:rPr>
          <w:rFonts w:cs="Times New Roman"/>
          <w:b/>
          <w:bCs/>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color w:val="000000"/>
          <w:spacing w:val="-5"/>
          <w:sz w:val="26"/>
          <w:szCs w:val="26"/>
        </w:rPr>
        <w:t>-</w:t>
      </w:r>
      <w:r w:rsidRPr="008D4879">
        <w:rPr>
          <w:rFonts w:cs="Times New Roman"/>
          <w:b/>
          <w:bCs/>
          <w:i/>
          <w:iCs/>
          <w:color w:val="000000"/>
          <w:spacing w:val="-5"/>
          <w:sz w:val="26"/>
          <w:szCs w:val="26"/>
        </w:rPr>
        <w:t>рос</w:t>
      </w:r>
      <w:r w:rsidRPr="008D4879">
        <w:rPr>
          <w:rFonts w:cs="Times New Roman"/>
          <w:b/>
          <w:bCs/>
          <w:color w:val="000000"/>
          <w:spacing w:val="-5"/>
          <w:sz w:val="26"/>
          <w:szCs w:val="26"/>
        </w:rPr>
        <w:t>-</w:t>
      </w:r>
      <w:r w:rsidRPr="008D4879">
        <w:rPr>
          <w:rFonts w:cs="Times New Roman"/>
          <w:color w:val="000000"/>
          <w:spacing w:val="-5"/>
          <w:sz w:val="26"/>
          <w:szCs w:val="26"/>
        </w:rPr>
        <w:t xml:space="preserve">; </w:t>
      </w:r>
      <w:r w:rsidRPr="008D4879">
        <w:rPr>
          <w:rFonts w:cs="Times New Roman"/>
          <w:b/>
          <w:bCs/>
          <w:color w:val="000000"/>
          <w:spacing w:val="-2"/>
          <w:sz w:val="26"/>
          <w:szCs w:val="26"/>
        </w:rPr>
        <w:t>-</w:t>
      </w:r>
      <w:r w:rsidRPr="008D4879">
        <w:rPr>
          <w:rFonts w:cs="Times New Roman"/>
          <w:b/>
          <w:bCs/>
          <w:i/>
          <w:iCs/>
          <w:color w:val="000000"/>
          <w:spacing w:val="-2"/>
          <w:sz w:val="26"/>
          <w:szCs w:val="26"/>
        </w:rPr>
        <w:t>гар</w:t>
      </w:r>
      <w:r w:rsidRPr="008D4879">
        <w:rPr>
          <w:rFonts w:cs="Times New Roman"/>
          <w:b/>
          <w:bCs/>
          <w:color w:val="000000"/>
          <w:spacing w:val="-2"/>
          <w:sz w:val="26"/>
          <w:szCs w:val="26"/>
        </w:rPr>
        <w:t>-</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color w:val="000000"/>
          <w:spacing w:val="-2"/>
          <w:sz w:val="26"/>
          <w:szCs w:val="26"/>
        </w:rPr>
        <w:t>-</w:t>
      </w:r>
      <w:r w:rsidRPr="008D4879">
        <w:rPr>
          <w:rFonts w:cs="Times New Roman"/>
          <w:b/>
          <w:bCs/>
          <w:i/>
          <w:iCs/>
          <w:color w:val="000000"/>
          <w:spacing w:val="-2"/>
          <w:sz w:val="26"/>
          <w:szCs w:val="26"/>
        </w:rPr>
        <w:t>гор</w:t>
      </w:r>
      <w:r w:rsidRPr="008D4879">
        <w:rPr>
          <w:rFonts w:cs="Times New Roman"/>
          <w:b/>
          <w:bCs/>
          <w:color w:val="000000"/>
          <w:spacing w:val="-2"/>
          <w:sz w:val="26"/>
          <w:szCs w:val="26"/>
        </w:rPr>
        <w:t>-</w:t>
      </w:r>
      <w:r w:rsidRPr="008D4879">
        <w:rPr>
          <w:rFonts w:cs="Times New Roman"/>
          <w:color w:val="000000"/>
          <w:spacing w:val="-2"/>
          <w:sz w:val="26"/>
          <w:szCs w:val="26"/>
        </w:rPr>
        <w:t xml:space="preserve">, </w:t>
      </w:r>
      <w:r w:rsidRPr="008D4879">
        <w:rPr>
          <w:rFonts w:cs="Times New Roman"/>
          <w:b/>
          <w:bCs/>
          <w:color w:val="000000"/>
          <w:spacing w:val="-2"/>
          <w:sz w:val="26"/>
          <w:szCs w:val="26"/>
        </w:rPr>
        <w:t>-</w:t>
      </w:r>
      <w:r w:rsidRPr="008D4879">
        <w:rPr>
          <w:rFonts w:cs="Times New Roman"/>
          <w:b/>
          <w:bCs/>
          <w:i/>
          <w:iCs/>
          <w:color w:val="000000"/>
          <w:spacing w:val="-2"/>
          <w:sz w:val="26"/>
          <w:szCs w:val="26"/>
        </w:rPr>
        <w:t>зар</w:t>
      </w:r>
      <w:r w:rsidRPr="008D4879">
        <w:rPr>
          <w:rFonts w:cs="Times New Roman"/>
          <w:b/>
          <w:bCs/>
          <w:color w:val="000000"/>
          <w:spacing w:val="-2"/>
          <w:sz w:val="26"/>
          <w:szCs w:val="26"/>
        </w:rPr>
        <w:t>-</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color w:val="000000"/>
          <w:spacing w:val="-2"/>
          <w:sz w:val="26"/>
          <w:szCs w:val="26"/>
        </w:rPr>
        <w:t>-</w:t>
      </w:r>
      <w:r w:rsidRPr="008D4879">
        <w:rPr>
          <w:rFonts w:cs="Times New Roman"/>
          <w:b/>
          <w:bCs/>
          <w:i/>
          <w:iCs/>
          <w:color w:val="000000"/>
          <w:spacing w:val="-2"/>
          <w:sz w:val="26"/>
          <w:szCs w:val="26"/>
        </w:rPr>
        <w:t>зор</w:t>
      </w:r>
      <w:r w:rsidRPr="008D4879">
        <w:rPr>
          <w:rFonts w:cs="Times New Roman"/>
          <w:b/>
          <w:bCs/>
          <w:color w:val="000000"/>
          <w:spacing w:val="-2"/>
          <w:sz w:val="26"/>
          <w:szCs w:val="26"/>
        </w:rPr>
        <w:t>-</w:t>
      </w:r>
      <w:r w:rsidRPr="008D4879">
        <w:rPr>
          <w:rFonts w:cs="Times New Roman"/>
          <w:color w:val="000000"/>
          <w:spacing w:val="-2"/>
          <w:sz w:val="26"/>
          <w:szCs w:val="26"/>
        </w:rPr>
        <w:t xml:space="preserve">; </w:t>
      </w:r>
      <w:r w:rsidRPr="008D4879">
        <w:rPr>
          <w:rFonts w:cs="Times New Roman"/>
          <w:b/>
          <w:bCs/>
          <w:i/>
          <w:iCs/>
          <w:color w:val="000000"/>
          <w:spacing w:val="-2"/>
          <w:sz w:val="26"/>
          <w:szCs w:val="26"/>
        </w:rPr>
        <w:t>-клан-</w:t>
      </w:r>
      <w:r w:rsidRPr="008D4879">
        <w:rPr>
          <w:rFonts w:cs="Times New Roman"/>
          <w:b/>
          <w:bCs/>
          <w:i/>
          <w:iCs/>
          <w:color w:val="000000"/>
          <w:spacing w:val="-5"/>
          <w:sz w:val="26"/>
          <w:szCs w:val="26"/>
        </w:rPr>
        <w:t> </w:t>
      </w:r>
      <w:r w:rsidRPr="008D4879">
        <w:rPr>
          <w:rFonts w:cs="Times New Roman"/>
          <w:color w:val="000000"/>
          <w:spacing w:val="-5"/>
          <w:sz w:val="26"/>
          <w:szCs w:val="26"/>
        </w:rPr>
        <w:t xml:space="preserve">— </w:t>
      </w:r>
      <w:r w:rsidRPr="008D4879">
        <w:rPr>
          <w:rFonts w:cs="Times New Roman"/>
          <w:b/>
          <w:bCs/>
          <w:i/>
          <w:iCs/>
          <w:color w:val="000000"/>
          <w:spacing w:val="-2"/>
          <w:sz w:val="26"/>
          <w:szCs w:val="26"/>
        </w:rPr>
        <w:t>-клон-</w:t>
      </w:r>
      <w:r w:rsidRPr="008D4879">
        <w:rPr>
          <w:rFonts w:cs="Times New Roman"/>
          <w:color w:val="000000"/>
          <w:spacing w:val="-2"/>
          <w:sz w:val="26"/>
          <w:szCs w:val="26"/>
        </w:rPr>
        <w:t xml:space="preserve">, </w:t>
      </w:r>
      <w:r w:rsidRPr="008D4879">
        <w:rPr>
          <w:rFonts w:cs="Times New Roman"/>
          <w:b/>
          <w:bCs/>
          <w:i/>
          <w:iCs/>
          <w:color w:val="000000"/>
          <w:spacing w:val="-2"/>
          <w:sz w:val="26"/>
          <w:szCs w:val="26"/>
        </w:rPr>
        <w:t>-скак-</w:t>
      </w:r>
      <w:r w:rsidRPr="008D4879">
        <w:rPr>
          <w:rFonts w:cs="Times New Roman"/>
          <w:b/>
          <w:bCs/>
          <w:i/>
          <w:iCs/>
          <w:color w:val="000000"/>
          <w:spacing w:val="-5"/>
          <w:sz w:val="26"/>
          <w:szCs w:val="26"/>
        </w:rPr>
        <w:t xml:space="preserve"> </w:t>
      </w:r>
      <w:r w:rsidRPr="008D4879">
        <w:rPr>
          <w:rFonts w:cs="Times New Roman"/>
          <w:color w:val="000000"/>
          <w:spacing w:val="-5"/>
          <w:sz w:val="26"/>
          <w:szCs w:val="26"/>
        </w:rPr>
        <w:t>—</w:t>
      </w:r>
      <w:r w:rsidRPr="008D4879">
        <w:rPr>
          <w:rFonts w:cs="Times New Roman"/>
          <w:b/>
          <w:bCs/>
          <w:i/>
          <w:iCs/>
          <w:color w:val="000000"/>
          <w:spacing w:val="-5"/>
          <w:sz w:val="26"/>
          <w:szCs w:val="26"/>
        </w:rPr>
        <w:t xml:space="preserve"> </w:t>
      </w:r>
      <w:r w:rsidRPr="008D4879">
        <w:rPr>
          <w:rFonts w:cs="Times New Roman"/>
          <w:b/>
          <w:bCs/>
          <w:i/>
          <w:iCs/>
          <w:color w:val="000000"/>
          <w:spacing w:val="-2"/>
          <w:sz w:val="26"/>
          <w:szCs w:val="26"/>
        </w:rPr>
        <w:t>-скоч-</w:t>
      </w:r>
      <w:r w:rsidRPr="008D4879">
        <w:rPr>
          <w:rFonts w:cs="Times New Roman"/>
          <w:color w:val="000000"/>
          <w:spacing w:val="-2"/>
          <w:sz w:val="26"/>
          <w:szCs w:val="26"/>
        </w:rPr>
        <w:t xml:space="preserve">; употребления/неупотребления </w:t>
      </w:r>
      <w:r w:rsidRPr="008D4879">
        <w:rPr>
          <w:rFonts w:cs="Times New Roman"/>
          <w:b/>
          <w:bCs/>
          <w:i/>
          <w:iCs/>
          <w:color w:val="000000"/>
          <w:spacing w:val="-2"/>
          <w:sz w:val="26"/>
          <w:szCs w:val="26"/>
        </w:rPr>
        <w:t xml:space="preserve">ь </w:t>
      </w:r>
      <w:r w:rsidRPr="008D4879">
        <w:rPr>
          <w:rFonts w:cs="Times New Roman"/>
          <w:color w:val="000000"/>
          <w:sz w:val="26"/>
          <w:szCs w:val="26"/>
        </w:rPr>
        <w:t xml:space="preserve">на конце имён существительных после шипящих; слитное и раздельное написание </w:t>
      </w:r>
      <w:r w:rsidRPr="008D4879">
        <w:rPr>
          <w:rFonts w:cs="Times New Roman"/>
          <w:b/>
          <w:bCs/>
          <w:i/>
          <w:iCs/>
          <w:color w:val="000000"/>
          <w:sz w:val="26"/>
          <w:szCs w:val="26"/>
        </w:rPr>
        <w:t>не</w:t>
      </w:r>
      <w:r w:rsidRPr="008D4879">
        <w:rPr>
          <w:rFonts w:cs="Times New Roman"/>
          <w:color w:val="000000"/>
          <w:sz w:val="26"/>
          <w:szCs w:val="26"/>
        </w:rPr>
        <w:t xml:space="preserve"> с именами существительными; правописание собственных имён существительных.</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Имя прилагательное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формы имён прилагательных.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частичный морфологический анализ имён прилагательных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нормы словоизменения, произношения имён прилагательных, постановки в них ударения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правописания имён прилагательных: безударных окончаний; </w:t>
      </w:r>
      <w:r w:rsidRPr="008D4879">
        <w:rPr>
          <w:rFonts w:cs="Times New Roman"/>
          <w:b/>
          <w:bCs/>
          <w:i/>
          <w:iCs/>
          <w:color w:val="000000"/>
          <w:sz w:val="26"/>
          <w:szCs w:val="26"/>
        </w:rPr>
        <w:t>о</w:t>
      </w:r>
      <w:r w:rsidRPr="008D4879">
        <w:rPr>
          <w:rFonts w:cs="Times New Roman"/>
          <w:color w:val="000000"/>
          <w:sz w:val="26"/>
          <w:szCs w:val="26"/>
        </w:rPr>
        <w:t xml:space="preserve"> — </w:t>
      </w:r>
      <w:r w:rsidRPr="008D4879">
        <w:rPr>
          <w:rFonts w:cs="Times New Roman"/>
          <w:b/>
          <w:bCs/>
          <w:i/>
          <w:iCs/>
          <w:color w:val="000000"/>
          <w:sz w:val="26"/>
          <w:szCs w:val="26"/>
        </w:rPr>
        <w:t>е</w:t>
      </w:r>
      <w:r w:rsidRPr="008D4879">
        <w:rPr>
          <w:rFonts w:cs="Times New Roman"/>
          <w:color w:val="000000"/>
          <w:sz w:val="26"/>
          <w:szCs w:val="26"/>
        </w:rPr>
        <w:t xml:space="preserve"> после шипящих и </w:t>
      </w:r>
      <w:r w:rsidRPr="008D4879">
        <w:rPr>
          <w:rFonts w:cs="Times New Roman"/>
          <w:b/>
          <w:bCs/>
          <w:i/>
          <w:iCs/>
          <w:color w:val="000000"/>
          <w:sz w:val="26"/>
          <w:szCs w:val="26"/>
        </w:rPr>
        <w:t>ц</w:t>
      </w:r>
      <w:r w:rsidRPr="008D4879">
        <w:rPr>
          <w:rFonts w:cs="Times New Roman"/>
          <w:color w:val="000000"/>
          <w:sz w:val="26"/>
          <w:szCs w:val="26"/>
        </w:rPr>
        <w:t xml:space="preserve"> в суффиксах и окончаниях; кратких форм имён прилагательных с основой на шипящие; нормы слитного и раздельного написания </w:t>
      </w:r>
      <w:r w:rsidRPr="008D4879">
        <w:rPr>
          <w:rFonts w:cs="Times New Roman"/>
          <w:b/>
          <w:bCs/>
          <w:i/>
          <w:iCs/>
          <w:color w:val="000000"/>
          <w:sz w:val="26"/>
          <w:szCs w:val="26"/>
        </w:rPr>
        <w:t>не</w:t>
      </w:r>
      <w:r w:rsidRPr="008D4879">
        <w:rPr>
          <w:rFonts w:cs="Times New Roman"/>
          <w:color w:val="000000"/>
          <w:sz w:val="26"/>
          <w:szCs w:val="26"/>
        </w:rPr>
        <w:t xml:space="preserve"> с именами прилагательными.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Глагол</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в речи.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глаголы совершенного и несовершенного вида, возвратные и невозвратные.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Называть грамматические свойства инфинитива (неопределённой формы) глагола, выделять его основу; выделять основу настоящего (будущего простого) времени глагола.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Определять спряжение глагола, уметь спрягать глаголы.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Проводить частичный морфологический анализ глаголов (в рамках изученного).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нормы словоизменения глаголов, постановки ударения в глагольных формах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правописания глаголов: корней с чередованием </w:t>
      </w:r>
      <w:r w:rsidRPr="008D4879">
        <w:rPr>
          <w:rFonts w:cs="Times New Roman"/>
          <w:b/>
          <w:bCs/>
          <w:i/>
          <w:iCs/>
          <w:color w:val="000000"/>
          <w:sz w:val="26"/>
          <w:szCs w:val="26"/>
        </w:rPr>
        <w:t>е</w:t>
      </w:r>
      <w:r w:rsidRPr="008D4879">
        <w:rPr>
          <w:rFonts w:cs="Times New Roman"/>
          <w:b/>
          <w:bCs/>
          <w:color w:val="000000"/>
          <w:sz w:val="26"/>
          <w:szCs w:val="26"/>
        </w:rPr>
        <w:t xml:space="preserve"> </w:t>
      </w:r>
      <w:r w:rsidRPr="008D4879">
        <w:rPr>
          <w:rFonts w:cs="Times New Roman"/>
          <w:color w:val="000000"/>
          <w:sz w:val="26"/>
          <w:szCs w:val="26"/>
        </w:rPr>
        <w:t xml:space="preserve">// </w:t>
      </w:r>
      <w:r w:rsidRPr="008D4879">
        <w:rPr>
          <w:rFonts w:cs="Times New Roman"/>
          <w:b/>
          <w:bCs/>
          <w:i/>
          <w:iCs/>
          <w:color w:val="000000"/>
          <w:sz w:val="26"/>
          <w:szCs w:val="26"/>
        </w:rPr>
        <w:t>и</w:t>
      </w:r>
      <w:r w:rsidRPr="008D4879">
        <w:rPr>
          <w:rFonts w:cs="Times New Roman"/>
          <w:color w:val="000000"/>
          <w:sz w:val="26"/>
          <w:szCs w:val="26"/>
        </w:rPr>
        <w:t xml:space="preserve">; использования </w:t>
      </w:r>
      <w:r w:rsidRPr="008D4879">
        <w:rPr>
          <w:rFonts w:cs="Times New Roman"/>
          <w:b/>
          <w:bCs/>
          <w:i/>
          <w:iCs/>
          <w:color w:val="000000"/>
          <w:sz w:val="26"/>
          <w:szCs w:val="26"/>
        </w:rPr>
        <w:t xml:space="preserve">ь </w:t>
      </w:r>
      <w:r w:rsidRPr="008D4879">
        <w:rPr>
          <w:rFonts w:cs="Times New Roman"/>
          <w:color w:val="000000"/>
          <w:sz w:val="26"/>
          <w:szCs w:val="26"/>
        </w:rPr>
        <w:t xml:space="preserve">после шипящих как показателя грамматической формы в инфинитиве, в форме 2-го лица единственного числа; </w:t>
      </w:r>
      <w:r w:rsidRPr="008D4879">
        <w:rPr>
          <w:rFonts w:cs="Times New Roman"/>
          <w:b/>
          <w:bCs/>
          <w:i/>
          <w:iCs/>
          <w:color w:val="000000"/>
          <w:sz w:val="26"/>
          <w:szCs w:val="26"/>
        </w:rPr>
        <w:t>-тся</w:t>
      </w:r>
      <w:r w:rsidRPr="008D4879">
        <w:rPr>
          <w:rFonts w:cs="Times New Roman"/>
          <w:color w:val="000000"/>
          <w:sz w:val="26"/>
          <w:szCs w:val="26"/>
        </w:rPr>
        <w:t xml:space="preserve"> и </w:t>
      </w:r>
      <w:r w:rsidRPr="008D4879">
        <w:rPr>
          <w:rFonts w:cs="Times New Roman"/>
          <w:b/>
          <w:bCs/>
          <w:i/>
          <w:iCs/>
          <w:color w:val="000000"/>
          <w:sz w:val="26"/>
          <w:szCs w:val="26"/>
        </w:rPr>
        <w:t>-ться</w:t>
      </w:r>
      <w:r w:rsidRPr="008D4879">
        <w:rPr>
          <w:rFonts w:cs="Times New Roman"/>
          <w:color w:val="000000"/>
          <w:sz w:val="26"/>
          <w:szCs w:val="26"/>
        </w:rPr>
        <w:t xml:space="preserve"> в глаголах; суффиксов </w:t>
      </w:r>
      <w:r w:rsidRPr="008D4879">
        <w:rPr>
          <w:rFonts w:cs="Times New Roman"/>
          <w:b/>
          <w:bCs/>
          <w:i/>
          <w:iCs/>
          <w:color w:val="000000"/>
          <w:sz w:val="26"/>
          <w:szCs w:val="26"/>
        </w:rPr>
        <w:t>-ова</w:t>
      </w:r>
      <w:r w:rsidRPr="008D4879">
        <w:rPr>
          <w:rFonts w:cs="Times New Roman"/>
          <w:color w:val="000000"/>
          <w:sz w:val="26"/>
          <w:szCs w:val="26"/>
        </w:rPr>
        <w:t>-</w:t>
      </w:r>
      <w:r w:rsidRPr="008D4879">
        <w:rPr>
          <w:rFonts w:cs="Times New Roman"/>
          <w:b/>
          <w:bCs/>
          <w:color w:val="000000"/>
          <w:sz w:val="26"/>
          <w:szCs w:val="26"/>
        </w:rPr>
        <w:t xml:space="preserve"> </w:t>
      </w:r>
      <w:r w:rsidRPr="008D4879">
        <w:rPr>
          <w:rFonts w:cs="Times New Roman"/>
          <w:color w:val="000000"/>
          <w:sz w:val="26"/>
          <w:szCs w:val="26"/>
        </w:rPr>
        <w:t>— -</w:t>
      </w:r>
      <w:r w:rsidRPr="008D4879">
        <w:rPr>
          <w:rFonts w:cs="Times New Roman"/>
          <w:b/>
          <w:bCs/>
          <w:i/>
          <w:iCs/>
          <w:color w:val="000000"/>
          <w:sz w:val="26"/>
          <w:szCs w:val="26"/>
        </w:rPr>
        <w:t>ева</w:t>
      </w:r>
      <w:r w:rsidRPr="008D4879">
        <w:rPr>
          <w:rFonts w:cs="Times New Roman"/>
          <w:color w:val="000000"/>
          <w:sz w:val="26"/>
          <w:szCs w:val="26"/>
        </w:rPr>
        <w:t xml:space="preserve">-, </w:t>
      </w:r>
      <w:r w:rsidRPr="008D4879">
        <w:rPr>
          <w:rFonts w:cs="Times New Roman"/>
          <w:b/>
          <w:bCs/>
          <w:i/>
          <w:iCs/>
          <w:color w:val="000000"/>
          <w:sz w:val="26"/>
          <w:szCs w:val="26"/>
        </w:rPr>
        <w:t>-ыва-</w:t>
      </w:r>
      <w:r w:rsidRPr="008D4879">
        <w:rPr>
          <w:rFonts w:cs="Times New Roman"/>
          <w:b/>
          <w:bCs/>
          <w:color w:val="000000"/>
          <w:sz w:val="26"/>
          <w:szCs w:val="26"/>
        </w:rPr>
        <w:t xml:space="preserve"> </w:t>
      </w:r>
      <w:r w:rsidRPr="008D4879">
        <w:rPr>
          <w:rFonts w:cs="Times New Roman"/>
          <w:color w:val="000000"/>
          <w:sz w:val="26"/>
          <w:szCs w:val="26"/>
        </w:rPr>
        <w:t xml:space="preserve">— </w:t>
      </w:r>
      <w:r w:rsidRPr="008D4879">
        <w:rPr>
          <w:rFonts w:cs="Times New Roman"/>
          <w:b/>
          <w:bCs/>
          <w:i/>
          <w:iCs/>
          <w:color w:val="000000"/>
          <w:sz w:val="26"/>
          <w:szCs w:val="26"/>
        </w:rPr>
        <w:t>-ива-</w:t>
      </w:r>
      <w:r w:rsidRPr="008D4879">
        <w:rPr>
          <w:rFonts w:cs="Times New Roman"/>
          <w:color w:val="000000"/>
          <w:sz w:val="26"/>
          <w:szCs w:val="26"/>
        </w:rPr>
        <w:t xml:space="preserve">; личных окончаний глагола, гласной перед суффиксом </w:t>
      </w:r>
      <w:r w:rsidRPr="008D4879">
        <w:rPr>
          <w:rFonts w:cs="Times New Roman"/>
          <w:b/>
          <w:bCs/>
          <w:i/>
          <w:iCs/>
          <w:color w:val="000000"/>
          <w:sz w:val="26"/>
          <w:szCs w:val="26"/>
        </w:rPr>
        <w:t>-л-</w:t>
      </w:r>
      <w:r w:rsidRPr="008D4879">
        <w:rPr>
          <w:rFonts w:cs="Times New Roman"/>
          <w:color w:val="000000"/>
          <w:sz w:val="26"/>
          <w:szCs w:val="26"/>
        </w:rPr>
        <w:t xml:space="preserve"> в формах прошедшего времени глагола; слитного и раздельного написания </w:t>
      </w:r>
      <w:r w:rsidRPr="008D4879">
        <w:rPr>
          <w:rFonts w:cs="Times New Roman"/>
          <w:b/>
          <w:bCs/>
          <w:i/>
          <w:iCs/>
          <w:color w:val="000000"/>
          <w:sz w:val="26"/>
          <w:szCs w:val="26"/>
        </w:rPr>
        <w:t>не</w:t>
      </w:r>
      <w:r w:rsidRPr="008D4879">
        <w:rPr>
          <w:rFonts w:cs="Times New Roman"/>
          <w:color w:val="000000"/>
          <w:sz w:val="26"/>
          <w:szCs w:val="26"/>
        </w:rPr>
        <w:t xml:space="preserve"> с глаголами.</w:t>
      </w:r>
    </w:p>
    <w:p w:rsidR="008D4879" w:rsidRPr="008D4879" w:rsidRDefault="008D4879" w:rsidP="008D4879">
      <w:pPr>
        <w:keepNext/>
        <w:keepLines/>
        <w:suppressAutoHyphens/>
        <w:autoSpaceDE w:val="0"/>
        <w:autoSpaceDN w:val="0"/>
        <w:adjustRightInd w:val="0"/>
        <w:spacing w:before="39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Синтаксис. Культура речи. Пунктуация</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Распознавать единицы синтаксиса (словосочетание и предложение); проводить синтаксический анализ словосочетаний и простых предложений; проводить пунктуационный анализ простых осложнённых и сложных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словосочетания по морфологическим свойствам главного слова (именные, глагольные, наречные); простые неосложнённые предложения; простые предложения, осложнённые однородными членами, включая предложения с обобщающим словом при однородных членах, обращением; распознавать предложения по цели высказывания (повествовательные, побудительные, вопросительные), эмоциональной окраске (восклицательные и невосклицательные), количеству грамматических основ (простые и сложные), наличию второстепенных членов (распространённые и нераспространённые); определять главные (грамматическую основу) и второстепенные члены предложения, морфологические средства выражения подлежащего (именем существительным или </w:t>
      </w:r>
      <w:r w:rsidRPr="008D4879">
        <w:rPr>
          <w:rFonts w:cs="Times New Roman"/>
          <w:color w:val="000000"/>
          <w:sz w:val="26"/>
          <w:szCs w:val="26"/>
        </w:rPr>
        <w:lastRenderedPageBreak/>
        <w:t>местоимением в именительном падеже, сочетанием имени существительного в форме именительного падежа с существительным или местоимением в форме творительного падежа с предлогом; сочетанием имени числительного в форме именительного падежа с существительным в форме родительного падежа) и сказуемого (глаголом, именем существительным, именем прилагательным), морфологические средства выражения второстепенных членов предложения (в рамках изученного).</w:t>
      </w:r>
    </w:p>
    <w:p w:rsidR="00B659B0" w:rsidRDefault="008D4879" w:rsidP="00B659B0">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на письме пунктуационные нормы при постановке тире между подлежащим и сказуемым, выборе знаков препинания в предложениях с однородными членами, связанными бессоюзной связью, одиночным союзом </w:t>
      </w:r>
      <w:r w:rsidRPr="008D4879">
        <w:rPr>
          <w:rFonts w:cs="Times New Roman"/>
          <w:b/>
          <w:bCs/>
          <w:i/>
          <w:iCs/>
          <w:color w:val="000000"/>
          <w:sz w:val="26"/>
          <w:szCs w:val="26"/>
        </w:rPr>
        <w:t>и</w:t>
      </w:r>
      <w:r w:rsidRPr="008D4879">
        <w:rPr>
          <w:rFonts w:cs="Times New Roman"/>
          <w:color w:val="000000"/>
          <w:sz w:val="26"/>
          <w:szCs w:val="26"/>
        </w:rPr>
        <w:t xml:space="preserve">, союзами </w:t>
      </w:r>
      <w:r w:rsidRPr="008D4879">
        <w:rPr>
          <w:rFonts w:cs="Times New Roman"/>
          <w:b/>
          <w:bCs/>
          <w:i/>
          <w:iCs/>
          <w:color w:val="000000"/>
          <w:sz w:val="26"/>
          <w:szCs w:val="26"/>
        </w:rPr>
        <w:t>а</w:t>
      </w:r>
      <w:r w:rsidRPr="008D4879">
        <w:rPr>
          <w:rFonts w:cs="Times New Roman"/>
          <w:color w:val="000000"/>
          <w:sz w:val="26"/>
          <w:szCs w:val="26"/>
        </w:rPr>
        <w:t xml:space="preserve">, </w:t>
      </w:r>
      <w:r w:rsidRPr="008D4879">
        <w:rPr>
          <w:rFonts w:cs="Times New Roman"/>
          <w:b/>
          <w:bCs/>
          <w:i/>
          <w:iCs/>
          <w:color w:val="000000"/>
          <w:sz w:val="26"/>
          <w:szCs w:val="26"/>
        </w:rPr>
        <w:t>но</w:t>
      </w:r>
      <w:r w:rsidRPr="008D4879">
        <w:rPr>
          <w:rFonts w:cs="Times New Roman"/>
          <w:color w:val="000000"/>
          <w:sz w:val="26"/>
          <w:szCs w:val="26"/>
        </w:rPr>
        <w:t xml:space="preserve">, </w:t>
      </w:r>
      <w:r w:rsidRPr="008D4879">
        <w:rPr>
          <w:rFonts w:cs="Times New Roman"/>
          <w:b/>
          <w:bCs/>
          <w:i/>
          <w:iCs/>
          <w:color w:val="000000"/>
          <w:sz w:val="26"/>
          <w:szCs w:val="26"/>
        </w:rPr>
        <w:t>однако</w:t>
      </w:r>
      <w:r w:rsidRPr="008D4879">
        <w:rPr>
          <w:rFonts w:cs="Times New Roman"/>
          <w:color w:val="000000"/>
          <w:sz w:val="26"/>
          <w:szCs w:val="26"/>
        </w:rPr>
        <w:t xml:space="preserve">, </w:t>
      </w:r>
      <w:r w:rsidRPr="008D4879">
        <w:rPr>
          <w:rFonts w:cs="Times New Roman"/>
          <w:b/>
          <w:bCs/>
          <w:i/>
          <w:iCs/>
          <w:color w:val="000000"/>
          <w:sz w:val="26"/>
          <w:szCs w:val="26"/>
        </w:rPr>
        <w:t>зато</w:t>
      </w:r>
      <w:r w:rsidRPr="008D4879">
        <w:rPr>
          <w:rFonts w:cs="Times New Roman"/>
          <w:color w:val="000000"/>
          <w:sz w:val="26"/>
          <w:szCs w:val="26"/>
        </w:rPr>
        <w:t xml:space="preserve">, </w:t>
      </w:r>
      <w:r w:rsidRPr="008D4879">
        <w:rPr>
          <w:rFonts w:cs="Times New Roman"/>
          <w:b/>
          <w:bCs/>
          <w:i/>
          <w:iCs/>
          <w:color w:val="000000"/>
          <w:sz w:val="26"/>
          <w:szCs w:val="26"/>
        </w:rPr>
        <w:t>да</w:t>
      </w:r>
      <w:r w:rsidRPr="008D4879">
        <w:rPr>
          <w:rFonts w:cs="Times New Roman"/>
          <w:color w:val="000000"/>
          <w:sz w:val="26"/>
          <w:szCs w:val="26"/>
        </w:rPr>
        <w:t xml:space="preserve"> (в значении </w:t>
      </w:r>
      <w:r w:rsidRPr="008D4879">
        <w:rPr>
          <w:rFonts w:cs="Times New Roman"/>
          <w:b/>
          <w:bCs/>
          <w:i/>
          <w:iCs/>
          <w:color w:val="000000"/>
          <w:sz w:val="26"/>
          <w:szCs w:val="26"/>
        </w:rPr>
        <w:t>и</w:t>
      </w:r>
      <w:r w:rsidRPr="008D4879">
        <w:rPr>
          <w:rFonts w:cs="Times New Roman"/>
          <w:color w:val="000000"/>
          <w:sz w:val="26"/>
          <w:szCs w:val="26"/>
        </w:rPr>
        <w:t xml:space="preserve">), </w:t>
      </w:r>
      <w:r w:rsidRPr="008D4879">
        <w:rPr>
          <w:rFonts w:cs="Times New Roman"/>
          <w:b/>
          <w:bCs/>
          <w:i/>
          <w:iCs/>
          <w:color w:val="000000"/>
          <w:sz w:val="26"/>
          <w:szCs w:val="26"/>
        </w:rPr>
        <w:t>да</w:t>
      </w:r>
      <w:r w:rsidRPr="008D4879">
        <w:rPr>
          <w:rFonts w:cs="Times New Roman"/>
          <w:color w:val="000000"/>
          <w:sz w:val="26"/>
          <w:szCs w:val="26"/>
        </w:rPr>
        <w:t xml:space="preserve"> (в значении </w:t>
      </w:r>
      <w:r w:rsidRPr="008D4879">
        <w:rPr>
          <w:rFonts w:cs="Times New Roman"/>
          <w:b/>
          <w:bCs/>
          <w:i/>
          <w:iCs/>
          <w:color w:val="000000"/>
          <w:sz w:val="26"/>
          <w:szCs w:val="26"/>
        </w:rPr>
        <w:t>но</w:t>
      </w:r>
      <w:r w:rsidRPr="008D4879">
        <w:rPr>
          <w:rFonts w:cs="Times New Roman"/>
          <w:color w:val="000000"/>
          <w:sz w:val="26"/>
          <w:szCs w:val="26"/>
        </w:rPr>
        <w:t xml:space="preserve">); с обобщающим словом при однородных членах; с обращением; в предложениях с прямой речью; в сложных предложениях, состоящих из частей, связанных бессоюзной связью и союзами </w:t>
      </w:r>
      <w:r w:rsidRPr="008D4879">
        <w:rPr>
          <w:rFonts w:cs="Times New Roman"/>
          <w:b/>
          <w:bCs/>
          <w:i/>
          <w:iCs/>
          <w:color w:val="000000"/>
          <w:sz w:val="26"/>
          <w:szCs w:val="26"/>
        </w:rPr>
        <w:t>и</w:t>
      </w:r>
      <w:r w:rsidRPr="008D4879">
        <w:rPr>
          <w:rFonts w:cs="Times New Roman"/>
          <w:color w:val="000000"/>
          <w:sz w:val="26"/>
          <w:szCs w:val="26"/>
        </w:rPr>
        <w:t xml:space="preserve">, </w:t>
      </w:r>
      <w:r w:rsidRPr="008D4879">
        <w:rPr>
          <w:rFonts w:cs="Times New Roman"/>
          <w:b/>
          <w:bCs/>
          <w:i/>
          <w:iCs/>
          <w:color w:val="000000"/>
          <w:sz w:val="26"/>
          <w:szCs w:val="26"/>
        </w:rPr>
        <w:t>но</w:t>
      </w:r>
      <w:r w:rsidRPr="008D4879">
        <w:rPr>
          <w:rFonts w:cs="Times New Roman"/>
          <w:color w:val="000000"/>
          <w:sz w:val="26"/>
          <w:szCs w:val="26"/>
        </w:rPr>
        <w:t xml:space="preserve">, </w:t>
      </w:r>
      <w:r w:rsidRPr="008D4879">
        <w:rPr>
          <w:rFonts w:cs="Times New Roman"/>
          <w:b/>
          <w:bCs/>
          <w:i/>
          <w:iCs/>
          <w:color w:val="000000"/>
          <w:sz w:val="26"/>
          <w:szCs w:val="26"/>
        </w:rPr>
        <w:t>а</w:t>
      </w:r>
      <w:r w:rsidRPr="008D4879">
        <w:rPr>
          <w:rFonts w:cs="Times New Roman"/>
          <w:color w:val="000000"/>
          <w:sz w:val="26"/>
          <w:szCs w:val="26"/>
        </w:rPr>
        <w:t xml:space="preserve">, </w:t>
      </w:r>
      <w:r w:rsidRPr="008D4879">
        <w:rPr>
          <w:rFonts w:cs="Times New Roman"/>
          <w:b/>
          <w:bCs/>
          <w:i/>
          <w:iCs/>
          <w:color w:val="000000"/>
          <w:sz w:val="26"/>
          <w:szCs w:val="26"/>
        </w:rPr>
        <w:t>однако</w:t>
      </w:r>
      <w:r w:rsidRPr="008D4879">
        <w:rPr>
          <w:rFonts w:cs="Times New Roman"/>
          <w:color w:val="000000"/>
          <w:sz w:val="26"/>
          <w:szCs w:val="26"/>
        </w:rPr>
        <w:t xml:space="preserve">, </w:t>
      </w:r>
      <w:r w:rsidRPr="008D4879">
        <w:rPr>
          <w:rFonts w:cs="Times New Roman"/>
          <w:b/>
          <w:bCs/>
          <w:i/>
          <w:iCs/>
          <w:color w:val="000000"/>
          <w:sz w:val="26"/>
          <w:szCs w:val="26"/>
        </w:rPr>
        <w:t>зато</w:t>
      </w:r>
      <w:r w:rsidRPr="008D4879">
        <w:rPr>
          <w:rFonts w:cs="Times New Roman"/>
          <w:color w:val="000000"/>
          <w:sz w:val="26"/>
          <w:szCs w:val="26"/>
        </w:rPr>
        <w:t xml:space="preserve">, </w:t>
      </w:r>
      <w:r w:rsidRPr="008D4879">
        <w:rPr>
          <w:rFonts w:cs="Times New Roman"/>
          <w:b/>
          <w:bCs/>
          <w:i/>
          <w:iCs/>
          <w:color w:val="000000"/>
          <w:sz w:val="26"/>
          <w:szCs w:val="26"/>
        </w:rPr>
        <w:t>да</w:t>
      </w:r>
      <w:r w:rsidR="00B659B0">
        <w:rPr>
          <w:rFonts w:cs="Times New Roman"/>
          <w:color w:val="000000"/>
          <w:sz w:val="26"/>
          <w:szCs w:val="26"/>
        </w:rPr>
        <w:t>; оформлять на письме диалог.</w:t>
      </w:r>
    </w:p>
    <w:p w:rsidR="00B260C8" w:rsidRDefault="00B260C8" w:rsidP="00B659B0">
      <w:pPr>
        <w:autoSpaceDE w:val="0"/>
        <w:autoSpaceDN w:val="0"/>
        <w:adjustRightInd w:val="0"/>
        <w:spacing w:after="0" w:line="240" w:lineRule="auto"/>
        <w:textAlignment w:val="center"/>
        <w:rPr>
          <w:rFonts w:cs="Times New Roman"/>
          <w:color w:val="000000"/>
          <w:sz w:val="26"/>
          <w:szCs w:val="26"/>
        </w:rPr>
      </w:pPr>
    </w:p>
    <w:p w:rsidR="00B260C8" w:rsidRPr="00FD07A5" w:rsidRDefault="00B260C8" w:rsidP="00B260C8">
      <w:pPr>
        <w:autoSpaceDE w:val="0"/>
        <w:autoSpaceDN w:val="0"/>
        <w:adjustRightInd w:val="0"/>
        <w:spacing w:after="0" w:line="240" w:lineRule="auto"/>
        <w:textAlignment w:val="center"/>
        <w:rPr>
          <w:rFonts w:cs="Times New Roman"/>
          <w:b/>
          <w:i/>
          <w:sz w:val="26"/>
          <w:szCs w:val="26"/>
        </w:rPr>
      </w:pPr>
      <w:r w:rsidRPr="00FD07A5">
        <w:rPr>
          <w:rFonts w:cs="Times New Roman"/>
          <w:b/>
          <w:i/>
          <w:sz w:val="26"/>
          <w:szCs w:val="26"/>
        </w:rPr>
        <w:t>Ученик получит возможность научиться:</w:t>
      </w:r>
    </w:p>
    <w:p w:rsidR="00FD07A5" w:rsidRPr="00657704" w:rsidRDefault="00FD07A5" w:rsidP="00FD07A5">
      <w:pPr>
        <w:autoSpaceDE w:val="0"/>
        <w:autoSpaceDN w:val="0"/>
        <w:adjustRightInd w:val="0"/>
        <w:spacing w:after="0" w:line="240" w:lineRule="auto"/>
        <w:textAlignment w:val="center"/>
        <w:rPr>
          <w:rFonts w:cs="Times New Roman"/>
          <w:sz w:val="26"/>
          <w:szCs w:val="26"/>
          <w:u w:val="single"/>
        </w:rPr>
      </w:pPr>
      <w:r w:rsidRPr="00657704">
        <w:rPr>
          <w:rFonts w:cs="Times New Roman"/>
          <w:sz w:val="26"/>
          <w:szCs w:val="26"/>
          <w:u w:val="single"/>
        </w:rPr>
        <w:t>Речь и речевое общение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Выступать перед аудиторией с небольшим докладом;</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участвовать в коллективном обсуждении проблем, аргументировать собственную</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 xml:space="preserve">позицию </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Речевая деятельность. Аудирование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Понимать основное содержание небольшого по объему научно-учебного и художественного текста, воспринимаемого на слух;</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выделять основную мысль, структурные части исходного текста.</w:t>
      </w:r>
    </w:p>
    <w:p w:rsidR="00FD07A5" w:rsidRPr="00657704" w:rsidRDefault="00FD07A5" w:rsidP="00FD07A5">
      <w:pPr>
        <w:autoSpaceDE w:val="0"/>
        <w:autoSpaceDN w:val="0"/>
        <w:adjustRightInd w:val="0"/>
        <w:spacing w:after="0" w:line="240" w:lineRule="auto"/>
        <w:textAlignment w:val="center"/>
        <w:rPr>
          <w:rFonts w:cs="Times New Roman"/>
          <w:sz w:val="26"/>
          <w:szCs w:val="26"/>
          <w:u w:val="single"/>
        </w:rPr>
      </w:pPr>
      <w:r w:rsidRPr="00657704">
        <w:rPr>
          <w:rFonts w:cs="Times New Roman"/>
          <w:sz w:val="26"/>
          <w:szCs w:val="26"/>
          <w:u w:val="single"/>
        </w:rPr>
        <w:t>Чтение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Владеть техникой чтения;</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выделять в тексте главную и второстепенную информацию ;</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разбивать текст на смысловые части и составлять простой план;</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отвечать на вопросы по содержанию прочитанного текста;</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извлекать информацию из лингвистических словарей разных видов;</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правильно расставлять логические ударения, паузы.</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Говорение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Доказательно отвечать на вопросы учителя;</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подробно и сжато излагать прочитанный текст, сохраняя его строение, тип речи;</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создавать устные высказывания, раскрывая тему и развивая основную мысль;</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выражать свое отношение к предмету речи с помощь разнообразных языковых средств</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и интонации.</w:t>
      </w:r>
    </w:p>
    <w:p w:rsidR="00FD07A5" w:rsidRPr="00657704" w:rsidRDefault="00FD07A5" w:rsidP="00FD07A5">
      <w:pPr>
        <w:autoSpaceDE w:val="0"/>
        <w:autoSpaceDN w:val="0"/>
        <w:adjustRightInd w:val="0"/>
        <w:spacing w:after="0" w:line="240" w:lineRule="auto"/>
        <w:textAlignment w:val="center"/>
        <w:rPr>
          <w:rFonts w:cs="Times New Roman"/>
          <w:sz w:val="26"/>
          <w:szCs w:val="26"/>
          <w:u w:val="single"/>
        </w:rPr>
      </w:pPr>
      <w:r w:rsidRPr="00657704">
        <w:rPr>
          <w:rFonts w:cs="Times New Roman"/>
          <w:sz w:val="26"/>
          <w:szCs w:val="26"/>
          <w:u w:val="single"/>
        </w:rPr>
        <w:t>Письмо</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Подробно и сжато пересказывать тексты разных типов речи;</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создавать письменные высказывания разных типов речи;</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составлять план сочинения и соблюдать его в процессе письма;</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раскрывать тему и основную мысль высказывания; делить текст на абзацы;</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писать небольшие по объему тексты (сочинения-миниатюры) разных стилей, в том</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числе и научного (например, отвечая на вопрос Для чего нужно знать алфавит?);</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пользоваться разными видами словарей в процессе написания текста;</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выражать свое отношение к предмету речи.</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Текст</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Создавать в устной и письменной форме учебно-научные тексты (отзыв, аннотацию );</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создавать в устной и письменной речи тексты разных типов речи (повествование,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описание, рассуждение);</w:t>
      </w:r>
    </w:p>
    <w:p w:rsidR="00FD07A5" w:rsidRPr="00657704" w:rsidRDefault="00FD07A5" w:rsidP="00FD07A5">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w:t>
      </w:r>
      <w:r w:rsidRPr="00657704">
        <w:rPr>
          <w:rFonts w:cs="Times New Roman"/>
          <w:sz w:val="26"/>
          <w:szCs w:val="26"/>
        </w:rPr>
        <w:t>исправлять недочеты в содержании высказывания и его построении.</w:t>
      </w:r>
    </w:p>
    <w:p w:rsidR="007B0130" w:rsidRPr="00657704" w:rsidRDefault="007B0130" w:rsidP="00FD07A5">
      <w:pPr>
        <w:autoSpaceDE w:val="0"/>
        <w:autoSpaceDN w:val="0"/>
        <w:adjustRightInd w:val="0"/>
        <w:spacing w:after="0" w:line="240" w:lineRule="auto"/>
        <w:textAlignment w:val="center"/>
        <w:rPr>
          <w:rFonts w:cs="Times New Roman"/>
          <w:sz w:val="26"/>
          <w:szCs w:val="26"/>
        </w:rPr>
      </w:pPr>
    </w:p>
    <w:p w:rsidR="007B0130" w:rsidRPr="00657704" w:rsidRDefault="007B0130" w:rsidP="007B0130">
      <w:pPr>
        <w:autoSpaceDE w:val="0"/>
        <w:autoSpaceDN w:val="0"/>
        <w:adjustRightInd w:val="0"/>
        <w:spacing w:after="0" w:line="240" w:lineRule="auto"/>
        <w:textAlignment w:val="center"/>
        <w:rPr>
          <w:rFonts w:cs="Times New Roman"/>
          <w:sz w:val="26"/>
          <w:szCs w:val="26"/>
        </w:rPr>
      </w:pPr>
      <w:r w:rsidRPr="00657704">
        <w:rPr>
          <w:rFonts w:cs="Times New Roman"/>
          <w:sz w:val="26"/>
          <w:szCs w:val="26"/>
        </w:rPr>
        <w:t>-Анализировать высказывания выдающихся писателей и лингвистов о богатстве и</w:t>
      </w:r>
    </w:p>
    <w:p w:rsidR="009A05D8" w:rsidRPr="00165245" w:rsidRDefault="007B0130" w:rsidP="007B0130">
      <w:pPr>
        <w:autoSpaceDE w:val="0"/>
        <w:autoSpaceDN w:val="0"/>
        <w:adjustRightInd w:val="0"/>
        <w:spacing w:after="0" w:line="240" w:lineRule="auto"/>
        <w:textAlignment w:val="center"/>
        <w:rPr>
          <w:rFonts w:cs="Times New Roman"/>
          <w:sz w:val="26"/>
          <w:szCs w:val="26"/>
        </w:rPr>
      </w:pPr>
      <w:r w:rsidRPr="00165245">
        <w:rPr>
          <w:rFonts w:cs="Times New Roman"/>
          <w:sz w:val="26"/>
          <w:szCs w:val="26"/>
        </w:rPr>
        <w:lastRenderedPageBreak/>
        <w:t>выразительности языка.</w:t>
      </w:r>
    </w:p>
    <w:p w:rsidR="00B659B0" w:rsidRPr="00165245" w:rsidRDefault="00403942" w:rsidP="00B260C8">
      <w:pPr>
        <w:autoSpaceDE w:val="0"/>
        <w:autoSpaceDN w:val="0"/>
        <w:adjustRightInd w:val="0"/>
        <w:spacing w:after="0" w:line="240" w:lineRule="auto"/>
        <w:ind w:firstLine="0"/>
        <w:textAlignment w:val="center"/>
        <w:rPr>
          <w:rFonts w:cs="Times New Roman"/>
          <w:sz w:val="26"/>
          <w:szCs w:val="26"/>
        </w:rPr>
      </w:pPr>
      <w:r w:rsidRPr="00165245">
        <w:rPr>
          <w:sz w:val="26"/>
          <w:szCs w:val="26"/>
        </w:rPr>
        <w:t>-Анализировать и характеризовать языковые явления - комментировать изученные орфограммы и пунктограммы, графически обозначать их - строить схемы предложений, составлять предложения по предложенным схемам - решать лингвистические задачи - решать тесты с заданиями открытого и закрытого типов - работать над ошибками: находить их и исправлять - создавать монологические высказывания на лингвистические темы - анализироватьи оценивают собственную учебную деятельность - анализировать свой речевой опыт.</w:t>
      </w:r>
    </w:p>
    <w:p w:rsidR="008D4879" w:rsidRPr="00B659B0" w:rsidRDefault="008D4879" w:rsidP="00B659B0">
      <w:pPr>
        <w:autoSpaceDE w:val="0"/>
        <w:autoSpaceDN w:val="0"/>
        <w:adjustRightInd w:val="0"/>
        <w:spacing w:after="0" w:line="240" w:lineRule="auto"/>
        <w:textAlignment w:val="center"/>
        <w:rPr>
          <w:rFonts w:cs="Times New Roman"/>
          <w:color w:val="000000"/>
          <w:sz w:val="26"/>
          <w:szCs w:val="26"/>
        </w:rPr>
      </w:pPr>
      <w:r w:rsidRPr="008D4879">
        <w:rPr>
          <w:rFonts w:cs="Times New Roman"/>
          <w:b/>
          <w:bCs/>
          <w:caps/>
          <w:color w:val="000000"/>
          <w:position w:val="6"/>
          <w:sz w:val="26"/>
          <w:szCs w:val="26"/>
        </w:rPr>
        <w:t>6 КЛАСС</w:t>
      </w:r>
    </w:p>
    <w:p w:rsidR="008D4879" w:rsidRPr="008D4879" w:rsidRDefault="008D4879" w:rsidP="008D4879">
      <w:pPr>
        <w:keepNext/>
        <w:keepLines/>
        <w:suppressAutoHyphens/>
        <w:autoSpaceDE w:val="0"/>
        <w:autoSpaceDN w:val="0"/>
        <w:adjustRightInd w:val="0"/>
        <w:spacing w:before="113"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Общие сведения о языке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функции русского языка как государственного языка Российской Федерации и языка межнационального общения, приводить примеры использования русского языка как государственного языка Российской Федерации и как языка межнационального общения (в рамках изученного).</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Иметь представление о русском литературном языке.</w:t>
      </w:r>
    </w:p>
    <w:p w:rsidR="008D4879" w:rsidRPr="008D4879" w:rsidRDefault="008D4879" w:rsidP="008D4879">
      <w:pPr>
        <w:keepNext/>
        <w:keepLines/>
        <w:suppressAutoHyphens/>
        <w:autoSpaceDE w:val="0"/>
        <w:autoSpaceDN w:val="0"/>
        <w:adjustRightInd w:val="0"/>
        <w:spacing w:before="113"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Язык и речь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устные монологические высказывания объёмом не менее 6 предложений на основе жизненных наблюдений, чтения научно-учебной, художественной и научно-популярной литературы (монолог-описание, монолог-повествование, монолог-рассуждение); выступать с сообщением на лингвистическую тему.</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Участвовать в диалоге (побуждение к действию, обмен мнениями) объёмом не менее 4 реплик.</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Владеть различными видами аудирования: выборочным, ознакомительным, детальным — научно-учебных и художественных текстов различных функционально-смысловых типов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чтения: просмотровым, ознакомительным, изучающим, поисковым.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Устно пересказывать прочитанный или прослушанный текст объёмом не менее 110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содержание прослушанных и прочитанных научно-учебных и художественных текстов различных функционально-смысловых типов речи объёмом не менее 180 слов: устно и письменно формулировать тему и главную мысль текста, вопросы по содержанию текста и отвечать на них; подробно и сжато передавать в устной и письменной форме содержание прочитанных научно-учебных и художественных текстов различных функционально-смысловых типов речи (для подробного изложения объём исходного текста должен составлять не менее 160 слов; для сжатого изложения — не менее 165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в устной речи и на письме нормы современного русского литературного языка, в том числе во время списывания текста объёмом 100—110 слов; словарного диктанта объёмом 20—25 слов; диктанта на основе связного текста объёмом 100—110 слов, составленного с учётом ранее изученных правил правописания (в том числе содержащего изученные в течение второго года обучения орфограммы, пунктограммы и слова с непроверяемыми написаниями); соблюдать в устной речи и на письме правила речевого этикета.</w:t>
      </w:r>
    </w:p>
    <w:p w:rsidR="008D4879" w:rsidRPr="008D4879" w:rsidRDefault="008D4879" w:rsidP="008D4879">
      <w:pPr>
        <w:keepNext/>
        <w:keepLines/>
        <w:suppressAutoHyphens/>
        <w:autoSpaceDE w:val="0"/>
        <w:autoSpaceDN w:val="0"/>
        <w:adjustRightInd w:val="0"/>
        <w:spacing w:before="113"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Текст</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Анализировать текст с точки зрения его соответствия основным признакам; с точки зрения его принадлежности к функционально-смысловому типу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тексты различных функционально-смысловых типов речи; характеризовать особенности описания как типа речи (описание внешности человека, помещения, природы, местности, действий).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Выявлять средства связи предложений в тексте, в том числе притяжательные и указательные местоимения, видо-временную соотнесённость глагольных форм.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знания о функционально-смысловых типах речи при выполнении анализа различных видов и в речевой практике; использовать знание основных признаков текста в практике создания собственного текста.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смысловой анализ текста, его композиционных особенностей, определять количество микротем и абзацев.</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Создавать тексты различных функционально-смысловых типов речи (повествование, описание внешности человека, помещения, природы, местности, действий) с опорой на жизненный и читательский опыт; произведение искусства (в том числе сочинения-миниатюры объёмом 5 и более предложений; классные сочинения объёмом не менее 100 слов с учётом функциональной разновидности и жанра сочинения, характера темы).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умениями информационной переработки текста: составлять план прочитанного текста (простой, сложный; назывной, вопросный) с целью дальнейшего воспроизведения содержания текста в устной и письменной форме; выделять главную и второстепенную информацию в прослушанном и прочитанном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 xml:space="preserve">Представлять сообщение на заданную тему в виде презентации.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Редактировать собственные тексты с опорой на знание норм современного русского литературного языка.</w:t>
      </w:r>
    </w:p>
    <w:p w:rsidR="008D4879" w:rsidRPr="008D4879" w:rsidRDefault="008D4879" w:rsidP="008D4879">
      <w:pPr>
        <w:keepNext/>
        <w:keepLines/>
        <w:suppressAutoHyphens/>
        <w:autoSpaceDE w:val="0"/>
        <w:autoSpaceDN w:val="0"/>
        <w:adjustRightInd w:val="0"/>
        <w:spacing w:before="113"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Функциональные разновидности языка</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Характеризовать особенности официально-делового стиля речи, научного стиля речи; перечислять требования к составлению словарной статьи и научного сообщения; анализировать тексты разных функциональных разновидностей языка и жанров (рассказ; заявление, расписка; словарная статья, научное сообщение).</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z w:val="26"/>
          <w:szCs w:val="26"/>
        </w:rPr>
        <w:t xml:space="preserve">Применять знания об официально-деловом и научном стиле </w:t>
      </w:r>
      <w:r w:rsidRPr="008D4879">
        <w:rPr>
          <w:rFonts w:cs="Times New Roman"/>
          <w:color w:val="000000"/>
          <w:spacing w:val="-2"/>
          <w:sz w:val="26"/>
          <w:szCs w:val="26"/>
        </w:rPr>
        <w:t>при выполнении языкового анализа различных видов и в речевой практике.</w:t>
      </w:r>
    </w:p>
    <w:p w:rsidR="008D4879" w:rsidRPr="008D4879" w:rsidRDefault="008D4879" w:rsidP="008D4879">
      <w:pPr>
        <w:keepNext/>
        <w:keepLines/>
        <w:suppressAutoHyphens/>
        <w:autoSpaceDE w:val="0"/>
        <w:autoSpaceDN w:val="0"/>
        <w:adjustRightInd w:val="0"/>
        <w:spacing w:before="170" w:after="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Система языка</w:t>
      </w:r>
    </w:p>
    <w:p w:rsidR="008D4879" w:rsidRPr="008D4879" w:rsidRDefault="008D4879" w:rsidP="008D4879">
      <w:pPr>
        <w:keepNext/>
        <w:keepLines/>
        <w:suppressAutoHyphens/>
        <w:autoSpaceDE w:val="0"/>
        <w:autoSpaceDN w:val="0"/>
        <w:adjustRightInd w:val="0"/>
        <w:spacing w:before="5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Лексикология. Культура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слова с точки зрения их происхождения: исконно русские и заимствованные слова; различать слова с точки зрения их принадлежности к активному или пассивному запасу: неологизмы, устаревшие слова (историзмы и архаизмы); различать слова с точки зрения сферы их употребления: общеупотребительные слова и слова ограниченной сферы употребления (диалектизмы, термины, профессионализмы, жаргонизмы); определять стилистическую окраску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эпитеты, метафоры, олицетворения; понимать их основное коммуникативное назначение в художественном тексте и использовать в речи с целью повышения её богатства и выразительности.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в тексте фразеологизмы, уметь определять их значения; характеризовать ситуацию употребления фразеологизма.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Осуществлять выбор лексических средств в соответствии с речевой ситуацией; пользоваться словарями иностранных слов, устаревших слов; оценивать свою и чужую речь с точки зрения точного, уместного и выразительного словоупотребления; использовать толковые словари.</w:t>
      </w:r>
    </w:p>
    <w:p w:rsidR="008D4879" w:rsidRPr="008D4879" w:rsidRDefault="008D4879" w:rsidP="008D4879">
      <w:pPr>
        <w:keepNext/>
        <w:keepLines/>
        <w:suppressAutoHyphens/>
        <w:autoSpaceDE w:val="0"/>
        <w:autoSpaceDN w:val="0"/>
        <w:adjustRightInd w:val="0"/>
        <w:spacing w:before="170" w:after="28"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lastRenderedPageBreak/>
        <w:t>Словообразование. Культура речи. Орфография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формообразующие и словообразующие морфемы в слове; выделять производящую основу.</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Определять способы словообразования (приставочный, суффиксальный, приставочно-суффиксальный, бессуффиксный, сложение, переход из одной части речи в другую); проводить морфемный и словообразовательный анализ слов; применять знания по морфемике и словообразованию при выполнении языкового анализа различных видов.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нормы словообразования имён прилагательных.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изученные орфограммы; проводить орфографический анализ слов; применять знания по орфографии в практике правописания.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правописания сложных и сложносокращённых слов; нормы правописания корня </w:t>
      </w:r>
      <w:r w:rsidRPr="008D4879">
        <w:rPr>
          <w:rFonts w:cs="Times New Roman"/>
          <w:b/>
          <w:bCs/>
          <w:i/>
          <w:iCs/>
          <w:color w:val="000000"/>
          <w:sz w:val="26"/>
          <w:szCs w:val="26"/>
        </w:rPr>
        <w:t>-кас-</w:t>
      </w:r>
      <w:r w:rsidRPr="008D4879">
        <w:rPr>
          <w:rFonts w:cs="Times New Roman"/>
          <w:color w:val="000000"/>
          <w:sz w:val="26"/>
          <w:szCs w:val="26"/>
        </w:rPr>
        <w:t xml:space="preserve"> — </w:t>
      </w:r>
      <w:r w:rsidRPr="008D4879">
        <w:rPr>
          <w:rFonts w:cs="Times New Roman"/>
          <w:b/>
          <w:bCs/>
          <w:i/>
          <w:iCs/>
          <w:color w:val="000000"/>
          <w:sz w:val="26"/>
          <w:szCs w:val="26"/>
        </w:rPr>
        <w:t xml:space="preserve">-кос- </w:t>
      </w:r>
      <w:r w:rsidRPr="008D4879">
        <w:rPr>
          <w:rFonts w:cs="Times New Roman"/>
          <w:color w:val="000000"/>
          <w:sz w:val="26"/>
          <w:szCs w:val="26"/>
        </w:rPr>
        <w:t xml:space="preserve">с чередованием </w:t>
      </w:r>
      <w:r w:rsidRPr="008D4879">
        <w:rPr>
          <w:rFonts w:cs="Times New Roman"/>
          <w:b/>
          <w:bCs/>
          <w:i/>
          <w:iCs/>
          <w:color w:val="000000"/>
          <w:sz w:val="26"/>
          <w:szCs w:val="26"/>
        </w:rPr>
        <w:t>а</w:t>
      </w:r>
      <w:r w:rsidRPr="008D4879">
        <w:rPr>
          <w:rFonts w:cs="Times New Roman"/>
          <w:color w:val="000000"/>
          <w:sz w:val="26"/>
          <w:szCs w:val="26"/>
        </w:rPr>
        <w:t xml:space="preserve"> // </w:t>
      </w:r>
      <w:r w:rsidRPr="008D4879">
        <w:rPr>
          <w:rFonts w:cs="Times New Roman"/>
          <w:b/>
          <w:bCs/>
          <w:i/>
          <w:iCs/>
          <w:color w:val="000000"/>
          <w:sz w:val="26"/>
          <w:szCs w:val="26"/>
        </w:rPr>
        <w:t>о</w:t>
      </w:r>
      <w:r w:rsidRPr="008D4879">
        <w:rPr>
          <w:rFonts w:cs="Times New Roman"/>
          <w:color w:val="000000"/>
          <w:sz w:val="26"/>
          <w:szCs w:val="26"/>
        </w:rPr>
        <w:t xml:space="preserve">, гласных в приставках </w:t>
      </w:r>
      <w:r w:rsidRPr="008D4879">
        <w:rPr>
          <w:rFonts w:cs="Times New Roman"/>
          <w:b/>
          <w:bCs/>
          <w:i/>
          <w:iCs/>
          <w:color w:val="000000"/>
          <w:sz w:val="26"/>
          <w:szCs w:val="26"/>
        </w:rPr>
        <w:t>пре-</w:t>
      </w:r>
      <w:r w:rsidRPr="008D4879">
        <w:rPr>
          <w:rFonts w:cs="Times New Roman"/>
          <w:color w:val="000000"/>
          <w:sz w:val="26"/>
          <w:szCs w:val="26"/>
        </w:rPr>
        <w:t xml:space="preserve"> и </w:t>
      </w:r>
      <w:r w:rsidRPr="008D4879">
        <w:rPr>
          <w:rFonts w:cs="Times New Roman"/>
          <w:b/>
          <w:bCs/>
          <w:i/>
          <w:iCs/>
          <w:color w:val="000000"/>
          <w:sz w:val="26"/>
          <w:szCs w:val="26"/>
        </w:rPr>
        <w:t>при-</w:t>
      </w:r>
      <w:r w:rsidRPr="008D4879">
        <w:rPr>
          <w:rFonts w:cs="Times New Roman"/>
          <w:color w:val="000000"/>
          <w:sz w:val="26"/>
          <w:szCs w:val="26"/>
        </w:rPr>
        <w:t xml:space="preserve">. </w:t>
      </w:r>
    </w:p>
    <w:p w:rsidR="008D4879" w:rsidRPr="008D4879" w:rsidRDefault="008D4879" w:rsidP="008D4879">
      <w:pPr>
        <w:keepNext/>
        <w:keepLines/>
        <w:suppressAutoHyphens/>
        <w:autoSpaceDE w:val="0"/>
        <w:autoSpaceDN w:val="0"/>
        <w:adjustRightInd w:val="0"/>
        <w:spacing w:before="170" w:after="28"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Морфология. Культура речи. Орфография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особенности словообразования имён существительных.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слитного и дефисного написания </w:t>
      </w:r>
      <w:r w:rsidRPr="008D4879">
        <w:rPr>
          <w:rFonts w:cs="Times New Roman"/>
          <w:b/>
          <w:bCs/>
          <w:i/>
          <w:iCs/>
          <w:color w:val="000000"/>
          <w:sz w:val="26"/>
          <w:szCs w:val="26"/>
        </w:rPr>
        <w:t>пол-</w:t>
      </w:r>
      <w:r w:rsidRPr="008D4879">
        <w:rPr>
          <w:rFonts w:cs="Times New Roman"/>
          <w:color w:val="000000"/>
          <w:sz w:val="26"/>
          <w:szCs w:val="26"/>
        </w:rPr>
        <w:t xml:space="preserve"> и </w:t>
      </w:r>
      <w:r w:rsidRPr="008D4879">
        <w:rPr>
          <w:rFonts w:cs="Times New Roman"/>
          <w:b/>
          <w:bCs/>
          <w:i/>
          <w:iCs/>
          <w:color w:val="000000"/>
          <w:sz w:val="26"/>
          <w:szCs w:val="26"/>
        </w:rPr>
        <w:t>полу-</w:t>
      </w:r>
      <w:r w:rsidRPr="008D4879">
        <w:rPr>
          <w:rFonts w:cs="Times New Roman"/>
          <w:color w:val="000000"/>
          <w:sz w:val="26"/>
          <w:szCs w:val="26"/>
        </w:rPr>
        <w:t xml:space="preserve"> со словами.</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Соблюдать нормы произношения, постановки ударения (в рамках изученного), словоизменения имён существительных.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качественные, относительные и притяжательные имена прилагательные, степени сравнения качественных имён прилагательных.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словообразования имён прилагательных; нормы произношения имён прилагательных, нормы ударения (в рамках изученного); соблюдать нормы правописания </w:t>
      </w:r>
      <w:r w:rsidRPr="008D4879">
        <w:rPr>
          <w:rFonts w:cs="Times New Roman"/>
          <w:b/>
          <w:bCs/>
          <w:i/>
          <w:iCs/>
          <w:color w:val="000000"/>
          <w:sz w:val="26"/>
          <w:szCs w:val="26"/>
        </w:rPr>
        <w:t>н</w:t>
      </w:r>
      <w:r w:rsidRPr="008D4879">
        <w:rPr>
          <w:rFonts w:cs="Times New Roman"/>
          <w:color w:val="000000"/>
          <w:sz w:val="26"/>
          <w:szCs w:val="26"/>
        </w:rPr>
        <w:t xml:space="preserve"> и </w:t>
      </w:r>
      <w:r w:rsidRPr="008D4879">
        <w:rPr>
          <w:rFonts w:cs="Times New Roman"/>
          <w:b/>
          <w:bCs/>
          <w:i/>
          <w:iCs/>
          <w:color w:val="000000"/>
          <w:sz w:val="26"/>
          <w:szCs w:val="26"/>
        </w:rPr>
        <w:t>нн</w:t>
      </w:r>
      <w:r w:rsidRPr="008D4879">
        <w:rPr>
          <w:rFonts w:cs="Times New Roman"/>
          <w:color w:val="000000"/>
          <w:sz w:val="26"/>
          <w:szCs w:val="26"/>
        </w:rPr>
        <w:t xml:space="preserve"> в именах прилагательных, суффиксов </w:t>
      </w:r>
      <w:r w:rsidRPr="008D4879">
        <w:rPr>
          <w:rFonts w:cs="Times New Roman"/>
          <w:b/>
          <w:bCs/>
          <w:i/>
          <w:iCs/>
          <w:color w:val="000000"/>
          <w:sz w:val="26"/>
          <w:szCs w:val="26"/>
        </w:rPr>
        <w:t>-к-</w:t>
      </w:r>
      <w:r w:rsidRPr="008D4879">
        <w:rPr>
          <w:rFonts w:cs="Times New Roman"/>
          <w:color w:val="000000"/>
          <w:sz w:val="26"/>
          <w:szCs w:val="26"/>
        </w:rPr>
        <w:t xml:space="preserve"> и </w:t>
      </w:r>
      <w:r w:rsidRPr="008D4879">
        <w:rPr>
          <w:rFonts w:cs="Times New Roman"/>
          <w:b/>
          <w:bCs/>
          <w:i/>
          <w:iCs/>
          <w:color w:val="000000"/>
          <w:sz w:val="26"/>
          <w:szCs w:val="26"/>
        </w:rPr>
        <w:t>-ск-</w:t>
      </w:r>
      <w:r w:rsidRPr="008D4879">
        <w:rPr>
          <w:rFonts w:cs="Times New Roman"/>
          <w:color w:val="000000"/>
          <w:sz w:val="26"/>
          <w:szCs w:val="26"/>
        </w:rPr>
        <w:t xml:space="preserve"> имён прилагательных, сложных имён прилагательных.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числительные; определять общее грамматическое значение имени числительного; различать разряды имён числительных по значению, по строению.</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Уметь склонять числительные и характеризовать особенности склонения, словообразования и синтаксических функций числительных; характеризовать роль имён числительных в речи, особенности употребления в научных текстах, деловой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Правильно употреблять собирательные имена числительные; соблюдать нормы правописания имён числительных, в том числе написание </w:t>
      </w:r>
      <w:r w:rsidRPr="008D4879">
        <w:rPr>
          <w:rFonts w:cs="Times New Roman"/>
          <w:b/>
          <w:bCs/>
          <w:i/>
          <w:iCs/>
          <w:color w:val="000000"/>
          <w:sz w:val="26"/>
          <w:szCs w:val="26"/>
        </w:rPr>
        <w:t>ь</w:t>
      </w:r>
      <w:r w:rsidRPr="008D4879">
        <w:rPr>
          <w:rFonts w:cs="Times New Roman"/>
          <w:color w:val="000000"/>
          <w:sz w:val="26"/>
          <w:szCs w:val="26"/>
        </w:rPr>
        <w:t xml:space="preserve"> в именах числительных; написание двойных согласных; слитное, раздельное, дефисное написание числительных; нормы правописания окончаний числительных.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местоимения; определять общее грамматическое значение;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 соблюдать нормы правописания местоимений с </w:t>
      </w:r>
      <w:r w:rsidRPr="008D4879">
        <w:rPr>
          <w:rFonts w:cs="Times New Roman"/>
          <w:b/>
          <w:bCs/>
          <w:i/>
          <w:iCs/>
          <w:color w:val="000000"/>
          <w:sz w:val="26"/>
          <w:szCs w:val="26"/>
        </w:rPr>
        <w:t>не</w:t>
      </w:r>
      <w:r w:rsidRPr="008D4879">
        <w:rPr>
          <w:rFonts w:cs="Times New Roman"/>
          <w:color w:val="000000"/>
          <w:sz w:val="26"/>
          <w:szCs w:val="26"/>
        </w:rPr>
        <w:t xml:space="preserve"> и </w:t>
      </w:r>
      <w:r w:rsidRPr="008D4879">
        <w:rPr>
          <w:rFonts w:cs="Times New Roman"/>
          <w:b/>
          <w:bCs/>
          <w:i/>
          <w:iCs/>
          <w:color w:val="000000"/>
          <w:sz w:val="26"/>
          <w:szCs w:val="26"/>
        </w:rPr>
        <w:t>ни</w:t>
      </w:r>
      <w:r w:rsidRPr="008D4879">
        <w:rPr>
          <w:rFonts w:cs="Times New Roman"/>
          <w:color w:val="000000"/>
          <w:sz w:val="26"/>
          <w:szCs w:val="26"/>
        </w:rPr>
        <w:t>, слитного, раздельного и дефисного написания местоимений.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переходные и непереходные глаголы; разноспрягаемые глаголы; определять наклонение глагола, значение глаголов в изъявительном, условном и повелительном наклонении; различать безличные и личные глаголы; использовать личные глаголы в безличном значении.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Соблюдать нормы правописания </w:t>
      </w:r>
      <w:r w:rsidRPr="008D4879">
        <w:rPr>
          <w:rFonts w:cs="Times New Roman"/>
          <w:b/>
          <w:bCs/>
          <w:i/>
          <w:iCs/>
          <w:color w:val="000000"/>
          <w:sz w:val="26"/>
          <w:szCs w:val="26"/>
        </w:rPr>
        <w:t>ь</w:t>
      </w:r>
      <w:r w:rsidRPr="008D4879">
        <w:rPr>
          <w:rFonts w:cs="Times New Roman"/>
          <w:color w:val="000000"/>
          <w:sz w:val="26"/>
          <w:szCs w:val="26"/>
        </w:rPr>
        <w:t xml:space="preserve"> в формах глагола повелительного наклонения.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имён прилагательных, имён числительных, местоимений, глаголов; применять знания по морфологии при выполнении языкового анализа различных видов и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фонетический анализ слов; использовать знания по фонетике и графике в практике произношения и правописания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Распознавать изученные орфограммы; проводить орфографический анализ слов; применять знания по орфографии в практике правописания.</w:t>
      </w:r>
    </w:p>
    <w:p w:rsid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анализ словосочетаний, синтаксический и пунктуационный анализ предложений (в рамках изученного); применять знания по синтаксису и пунктуации при выполнении языкового анализа различных видов и в речевой практике.</w:t>
      </w:r>
    </w:p>
    <w:p w:rsidR="00B260C8" w:rsidRDefault="00B260C8" w:rsidP="00B260C8">
      <w:pPr>
        <w:autoSpaceDE w:val="0"/>
        <w:autoSpaceDN w:val="0"/>
        <w:adjustRightInd w:val="0"/>
        <w:spacing w:after="0" w:line="240" w:lineRule="auto"/>
        <w:textAlignment w:val="center"/>
        <w:rPr>
          <w:rFonts w:cs="Times New Roman"/>
          <w:b/>
          <w:i/>
          <w:color w:val="FF0000"/>
          <w:sz w:val="26"/>
          <w:szCs w:val="26"/>
        </w:rPr>
      </w:pPr>
    </w:p>
    <w:p w:rsidR="00B260C8" w:rsidRDefault="00B260C8" w:rsidP="00B260C8">
      <w:pPr>
        <w:autoSpaceDE w:val="0"/>
        <w:autoSpaceDN w:val="0"/>
        <w:adjustRightInd w:val="0"/>
        <w:spacing w:after="0" w:line="240" w:lineRule="auto"/>
        <w:textAlignment w:val="center"/>
        <w:rPr>
          <w:rFonts w:cs="Times New Roman"/>
          <w:b/>
          <w:i/>
          <w:sz w:val="26"/>
          <w:szCs w:val="26"/>
        </w:rPr>
      </w:pPr>
      <w:r w:rsidRPr="003148C2">
        <w:rPr>
          <w:rFonts w:cs="Times New Roman"/>
          <w:b/>
          <w:i/>
          <w:sz w:val="26"/>
          <w:szCs w:val="26"/>
        </w:rPr>
        <w:t>Ученик получит возможность научиться:</w:t>
      </w:r>
    </w:p>
    <w:p w:rsidR="00C76A6A" w:rsidRDefault="00C76A6A" w:rsidP="00B260C8">
      <w:pPr>
        <w:autoSpaceDE w:val="0"/>
        <w:autoSpaceDN w:val="0"/>
        <w:adjustRightInd w:val="0"/>
        <w:spacing w:after="0" w:line="240" w:lineRule="auto"/>
        <w:textAlignment w:val="center"/>
        <w:rPr>
          <w:rFonts w:cs="Times New Roman"/>
          <w:b/>
          <w:i/>
          <w:sz w:val="26"/>
          <w:szCs w:val="26"/>
        </w:rPr>
      </w:pP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Речь и речевое общение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выступать перед аудиторией с небольшим сообщением на лингвистическую тему;</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участвовать в коллективном обсуждении проблем, аргументировать собственную</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позицию, доказывать её, убеждать</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Речевая деятельность.</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Аудирование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понимать явную и скрытую (подтекстовую ) информацию публицистического текста на</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тему экологии, отношения к родному краю , его истории и культуре (в том числе в СМИ),</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анализировать и комментировать её в устной форме.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Чтение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извлекать информацию по заданной проблеме на тему экологии, отношения к родному</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краю, его истории и культуре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официально-деловых текстов), высказывать собственную точку зрения на решение проблемы.</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Говорение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создавать устные монологические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выступать перед аудиторией с докладом на лингвистическую тему;</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участвовать в дискуссии на учебно-научные темы, соблюдая нормы учебно-научного</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общения;</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анализировать и оценивать речевые высказывания с точки зрения их успешности в</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достижении прогнозируемого результата.</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Письмо</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писать рефераты;</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составлять тезисы выступления, конспекты;</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w:t>
      </w:r>
      <w:r w:rsidRPr="00167936">
        <w:rPr>
          <w:rFonts w:cs="Times New Roman"/>
          <w:sz w:val="26"/>
          <w:szCs w:val="26"/>
        </w:rPr>
        <w:t>писать объявления с учётом внеязыковых требований, предъявляемых к ним, и в</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соответствии со спецификой употребления языковых средств.</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Текст</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создавать в устной и письменной форме официально-деловые тексты (объявление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рекламного характера)</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Функциональные разновидности языка</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составлять объявление в официально-деловом стиле; готовить выступление,</w:t>
      </w:r>
    </w:p>
    <w:p w:rsidR="00167936" w:rsidRPr="00167936" w:rsidRDefault="00167936" w:rsidP="00167936">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w:t>
      </w:r>
    </w:p>
    <w:p w:rsidR="00766355" w:rsidRDefault="00167936" w:rsidP="00766355">
      <w:pPr>
        <w:autoSpaceDE w:val="0"/>
        <w:autoSpaceDN w:val="0"/>
        <w:adjustRightInd w:val="0"/>
        <w:spacing w:after="0" w:line="240" w:lineRule="auto"/>
        <w:textAlignment w:val="center"/>
        <w:rPr>
          <w:rFonts w:cs="Times New Roman"/>
          <w:sz w:val="26"/>
          <w:szCs w:val="26"/>
        </w:rPr>
      </w:pPr>
      <w:r w:rsidRPr="00167936">
        <w:rPr>
          <w:rFonts w:cs="Times New Roman"/>
          <w:sz w:val="26"/>
          <w:szCs w:val="26"/>
        </w:rPr>
        <w:t>речевого поведения; создавать бытовые рассказы, по заданному началу или картинкам</w:t>
      </w:r>
    </w:p>
    <w:p w:rsidR="00766355" w:rsidRPr="00766355" w:rsidRDefault="00766355" w:rsidP="00766355">
      <w:pPr>
        <w:autoSpaceDE w:val="0"/>
        <w:autoSpaceDN w:val="0"/>
        <w:adjustRightInd w:val="0"/>
        <w:spacing w:after="0" w:line="240" w:lineRule="auto"/>
        <w:textAlignment w:val="center"/>
        <w:rPr>
          <w:rFonts w:cs="Times New Roman"/>
          <w:sz w:val="26"/>
          <w:szCs w:val="26"/>
        </w:rPr>
      </w:pPr>
      <w:r>
        <w:rPr>
          <w:sz w:val="26"/>
          <w:szCs w:val="26"/>
        </w:rPr>
        <w:t>-А</w:t>
      </w:r>
      <w:r w:rsidRPr="00766355">
        <w:rPr>
          <w:sz w:val="26"/>
          <w:szCs w:val="26"/>
        </w:rPr>
        <w:t xml:space="preserve">нализировать и характеризовать языковые явления - комментировать изученные орфограммы и пунктограммы, графически обозначать их - строить схемы предложений, составлять предложения по предложенным схемам - решать лингвистические задачи - решать тесты с заданиями открытого и закрытого типов - работать над ошибками: находить их и исправлять - создавать монологические высказывания на лингвистические темы - </w:t>
      </w:r>
      <w:r w:rsidRPr="00766355">
        <w:rPr>
          <w:sz w:val="26"/>
          <w:szCs w:val="26"/>
        </w:rPr>
        <w:lastRenderedPageBreak/>
        <w:t>анализировать и оценивают собственную учебную деятельность - анализировать свой речевой опыт.</w:t>
      </w:r>
    </w:p>
    <w:p w:rsidR="008D4879" w:rsidRPr="008D4879" w:rsidRDefault="008D4879" w:rsidP="00766355">
      <w:pPr>
        <w:autoSpaceDE w:val="0"/>
        <w:autoSpaceDN w:val="0"/>
        <w:adjustRightInd w:val="0"/>
        <w:spacing w:after="0" w:line="240" w:lineRule="auto"/>
        <w:textAlignment w:val="center"/>
        <w:rPr>
          <w:rFonts w:cs="Times New Roman"/>
          <w:b/>
          <w:bCs/>
          <w:caps/>
          <w:color w:val="000000"/>
          <w:position w:val="6"/>
          <w:sz w:val="26"/>
          <w:szCs w:val="26"/>
        </w:rPr>
      </w:pPr>
      <w:r w:rsidRPr="008D4879">
        <w:rPr>
          <w:rFonts w:cs="Times New Roman"/>
          <w:b/>
          <w:bCs/>
          <w:caps/>
          <w:color w:val="000000"/>
          <w:position w:val="6"/>
          <w:sz w:val="26"/>
          <w:szCs w:val="26"/>
        </w:rPr>
        <w:t>7 КЛАСС</w:t>
      </w:r>
    </w:p>
    <w:p w:rsidR="008D4879" w:rsidRPr="008D4879" w:rsidRDefault="008D4879" w:rsidP="008D4879">
      <w:pPr>
        <w:keepNext/>
        <w:keepLines/>
        <w:suppressAutoHyphens/>
        <w:autoSpaceDE w:val="0"/>
        <w:autoSpaceDN w:val="0"/>
        <w:adjustRightInd w:val="0"/>
        <w:spacing w:before="113"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Общие сведения о языке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Иметь представление о языке как развивающемся явлении.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Осознавать взаимосвязь языка, культуры и истории народа (приводить примеры).</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 xml:space="preserve">Язык и речь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устные монологические высказывания объёмом не менее 7 предложений на основе наблюдений, личных впечатлений, чтения научно-учебной, художественной и научно-популярной литературы (монолог-описание, монолог-рассуждение, монолог-повествование); выступать с научным сообщением.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Участвовать в диалоге на лингвистические темы (в рамках изученного) и темы на основе жизненных наблюдений объёмом не менее 5 реплик.</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диалога: диалог — запрос информации, диалог — сообщение информации.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аудирования (выборочное, ознакомительное, детальное) публицистических текстов различных функционально-смысловых типов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Владеть различными видами чтения: просмотровым, ознакомительным, изучающим, поисковым.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Устно пересказывать прослушанный или прочитанный текст объёмом не менее 120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содержание прослушанных и прочитанных публицистических текстов (рассуждение-доказательство, рассуждение-объяснение, рассуждение-размышление) объёмом не менее 230 слов: устно и письменно формулировать тему и главную мысль текста; формулировать вопросы по содержанию текста и отвечать на них; подробно, сжато и выборочно передавать в устной и письменной форме содержание прослушанных публицистических текстов (для подробного изложения объём исходного текста должен составлять не менее 180 слов; для сжатого и выборочного изложения — не менее 200 слов).</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Осуществлять адекватный выбор языковых средств для создания высказывания в соответствии с целью, темой и коммуникативным замыслом.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в устной речи и на письме нормы современного русского литературного языка, в том числе во время списывания текста объёмом 110—120 слов; словарного диктанта объёмом 25—30 слов; диктанта на основе связного текста объёмом 110—120 слов, составленного с учётом ранее изученных правил правописания (в том числе содержащего изученные в течение третьего года обучения орфограммы, пунктограммы и слова с непроверяемыми написаниями); соблюдать на письме правила речевого этикета.</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Текст</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Анализировать текст с точки зрения его соответствия основным признакам; выявлять его структуру, особенности абзацного членения, языковые средства выразительности в тексте: фонетические (звукопись), словообразовательные, лексические.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смысловой анализ текста, его композиционных особенностей, определять количество микротем и абзацев.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лексические и грамматические средства связи предложений и частей текста.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тексты различных функционально-смысловых типов речи с опорой на жизненный и читательский опыт; на произведения искусства (в том числе сочинения-миниатюры объёмом 6 и более предложений; классные сочинения объёмом не менее 150 слов с учётом стиля и жанра сочинения, характера темы).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Владеть умениями информационной переработки текста: составлять план прочитанного текста (простой, сложный; назывной, вопросный, тезисный) с целью дальнейшего </w:t>
      </w:r>
      <w:r w:rsidRPr="008D4879">
        <w:rPr>
          <w:rFonts w:cs="Times New Roman"/>
          <w:color w:val="000000"/>
          <w:sz w:val="26"/>
          <w:szCs w:val="26"/>
        </w:rPr>
        <w:lastRenderedPageBreak/>
        <w:t>воспроизведения содержания текста в устной и письменной форме; выделять главную и второстепенную информацию в тексте; передавать содержание текста с изменением лица рассказчика; использовать способы информационной переработки текста;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Представлять сообщение на заданную тему в виде презентации.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Представлять содержание научно-учебного текста в виде таблицы, схемы; представлять содержание таблицы, схемы в виде текста.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Редактировать тексты: сопоставлять исходный и отредактированный тексты; редактировать собственные тексты с целью совершенствования их содержания и формы с опорой на знание норм современного русского литературного языка.</w:t>
      </w:r>
    </w:p>
    <w:p w:rsidR="008D4879" w:rsidRPr="008D4879" w:rsidRDefault="008D4879" w:rsidP="008D4879">
      <w:pPr>
        <w:keepNext/>
        <w:keepLines/>
        <w:suppressAutoHyphens/>
        <w:autoSpaceDE w:val="0"/>
        <w:autoSpaceDN w:val="0"/>
        <w:adjustRightInd w:val="0"/>
        <w:spacing w:before="136"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Функциональные разновидности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Характеризовать функциональные разновидности языка: разговорную речь и функциональные стили (научный, публицистический, официально-деловой), язык художественной литературы.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особенности публицистического стиля (в том числе сферу употребления, функции), употребления языковых средств выразительности в текстах публицистического стиля, нормы построения текстов публицистического стиля, особенности жанров (интервью, репортаж, заметка).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тексты публицистического стиля в жанре репортажа, заметки, интервью; оформлять деловые бумаги (инструкция).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нормами построения текстов публицистического стиля.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особенности официально-делового стиля (в том числе сферу употребления, функции, языковые особенности), особенности жанра инструкции.</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z w:val="26"/>
          <w:szCs w:val="26"/>
        </w:rPr>
        <w:t xml:space="preserve">Применять знания о функциональных разновидностях языка </w:t>
      </w:r>
      <w:r w:rsidRPr="008D4879">
        <w:rPr>
          <w:rFonts w:cs="Times New Roman"/>
          <w:color w:val="000000"/>
          <w:spacing w:val="-2"/>
          <w:sz w:val="26"/>
          <w:szCs w:val="26"/>
        </w:rPr>
        <w:t>при выполнении языкового анализа различных видов и в речевой практике.</w:t>
      </w:r>
    </w:p>
    <w:p w:rsidR="008D4879" w:rsidRPr="008D4879" w:rsidRDefault="008D4879" w:rsidP="008D4879">
      <w:pPr>
        <w:keepNext/>
        <w:keepLines/>
        <w:suppressAutoHyphens/>
        <w:autoSpaceDE w:val="0"/>
        <w:autoSpaceDN w:val="0"/>
        <w:adjustRightInd w:val="0"/>
        <w:spacing w:before="227"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Система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изученные орфограммы; проводить орфографический анализ слов; применять знания по орфографии в практике правописания.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знания по морфемике и словообразованию при выполнении языкового анализа различных видов и в практике правописания.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Объяснять значения фразеологизмов, пословиц и поговорок, афоризмов, крылатых слов (на основе изученного), в том числе с использованием фразеологических словарей русского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метафору, олицетворение, эпитет, гиперболу, литоту; понимать их коммуникативное назначение в художественном тексте и использовать в речи как средство выразительности.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слово с точки зрения сферы его употребления, происхождения, активного и пассивного запаса и стилистической окраски; проводить лексический анализ слов; применять знания по лексике и фразеологии при выполнении языкового анализа различных видов и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омонимию слов разных частей речи; различать лексическую и грамматическую омонимию; понимать особенности употребления омонимов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грамматические словари и справочники в речевой практике.</w:t>
      </w:r>
    </w:p>
    <w:p w:rsidR="008D4879" w:rsidRPr="008D4879" w:rsidRDefault="008D4879" w:rsidP="008D4879">
      <w:pPr>
        <w:keepNext/>
        <w:keepLines/>
        <w:suppressAutoHyphens/>
        <w:autoSpaceDE w:val="0"/>
        <w:autoSpaceDN w:val="0"/>
        <w:adjustRightInd w:val="0"/>
        <w:spacing w:before="198"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Морфология. Культура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причастия и деепричастия, наречия, служебные слова (предлоги, союзы, частицы), междометия, звукоподражательные слова и проводить их морфологический анализ: </w:t>
      </w:r>
      <w:r w:rsidRPr="008D4879">
        <w:rPr>
          <w:rFonts w:cs="Times New Roman"/>
          <w:color w:val="000000"/>
          <w:sz w:val="26"/>
          <w:szCs w:val="26"/>
        </w:rPr>
        <w:lastRenderedPageBreak/>
        <w:t>определять общее грамматическое значение, морфологические признаки, синтаксические функции.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Причастие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причастия как особую группу слов. Определять признаки глагола и имени прилагательного в причастии.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причастия настоящего и прошедшего времени, действительные и страдательные причастия. Различать и характеризовать полные и краткие формы страдательных причастий. Склонять причастия.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причастий,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Составлять словосочетания с причастием в роли зависимого слова. Конструировать причастные обороты. Определять роль причастия в предложении.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Уместно использовать причастия в речи. Различать созвучные причастия и имена прилагательные (</w:t>
      </w:r>
      <w:r w:rsidRPr="008D4879">
        <w:rPr>
          <w:rFonts w:cs="Times New Roman"/>
          <w:b/>
          <w:bCs/>
          <w:i/>
          <w:iCs/>
          <w:color w:val="000000"/>
          <w:sz w:val="26"/>
          <w:szCs w:val="26"/>
        </w:rPr>
        <w:t>висящий</w:t>
      </w:r>
      <w:r w:rsidRPr="008D4879">
        <w:rPr>
          <w:rFonts w:cs="Times New Roman"/>
          <w:i/>
          <w:iCs/>
          <w:color w:val="000000"/>
          <w:sz w:val="26"/>
          <w:szCs w:val="26"/>
        </w:rPr>
        <w:t xml:space="preserve"> — </w:t>
      </w:r>
      <w:r w:rsidRPr="008D4879">
        <w:rPr>
          <w:rFonts w:cs="Times New Roman"/>
          <w:b/>
          <w:bCs/>
          <w:i/>
          <w:iCs/>
          <w:color w:val="000000"/>
          <w:sz w:val="26"/>
          <w:szCs w:val="26"/>
        </w:rPr>
        <w:t>висячий</w:t>
      </w:r>
      <w:r w:rsidRPr="008D4879">
        <w:rPr>
          <w:rFonts w:cs="Times New Roman"/>
          <w:i/>
          <w:iCs/>
          <w:color w:val="000000"/>
          <w:sz w:val="26"/>
          <w:szCs w:val="26"/>
        </w:rPr>
        <w:t xml:space="preserve">, </w:t>
      </w:r>
      <w:r w:rsidRPr="008D4879">
        <w:rPr>
          <w:rFonts w:cs="Times New Roman"/>
          <w:b/>
          <w:bCs/>
          <w:i/>
          <w:iCs/>
          <w:color w:val="000000"/>
          <w:sz w:val="26"/>
          <w:szCs w:val="26"/>
        </w:rPr>
        <w:t>горящий</w:t>
      </w:r>
      <w:r w:rsidRPr="008D4879">
        <w:rPr>
          <w:rFonts w:cs="Times New Roman"/>
          <w:i/>
          <w:iCs/>
          <w:color w:val="000000"/>
          <w:sz w:val="26"/>
          <w:szCs w:val="26"/>
        </w:rPr>
        <w:t xml:space="preserve"> — </w:t>
      </w:r>
      <w:r w:rsidRPr="008D4879">
        <w:rPr>
          <w:rFonts w:cs="Times New Roman"/>
          <w:b/>
          <w:bCs/>
          <w:i/>
          <w:iCs/>
          <w:color w:val="000000"/>
          <w:sz w:val="26"/>
          <w:szCs w:val="26"/>
        </w:rPr>
        <w:t>горячий</w:t>
      </w:r>
      <w:r w:rsidRPr="008D4879">
        <w:rPr>
          <w:rFonts w:cs="Times New Roman"/>
          <w:color w:val="000000"/>
          <w:sz w:val="26"/>
          <w:szCs w:val="26"/>
        </w:rPr>
        <w:t xml:space="preserve">). Правильно употреблять причастия с суффиксом </w:t>
      </w:r>
      <w:r w:rsidRPr="008D4879">
        <w:rPr>
          <w:rFonts w:cs="Times New Roman"/>
          <w:b/>
          <w:bCs/>
          <w:i/>
          <w:iCs/>
          <w:color w:val="000000"/>
          <w:sz w:val="26"/>
          <w:szCs w:val="26"/>
        </w:rPr>
        <w:t>-ся</w:t>
      </w:r>
      <w:r w:rsidRPr="008D4879">
        <w:rPr>
          <w:rFonts w:cs="Times New Roman"/>
          <w:color w:val="000000"/>
          <w:sz w:val="26"/>
          <w:szCs w:val="26"/>
        </w:rPr>
        <w:t xml:space="preserve">. Правильно устанавливать согласование в словосочетаниях типа </w:t>
      </w:r>
      <w:r w:rsidRPr="008D4879">
        <w:rPr>
          <w:rFonts w:cs="Times New Roman"/>
          <w:i/>
          <w:iCs/>
          <w:color w:val="000000"/>
          <w:sz w:val="26"/>
          <w:szCs w:val="26"/>
        </w:rPr>
        <w:t>прич. + сущ</w:t>
      </w:r>
      <w:r w:rsidRPr="008D4879">
        <w:rPr>
          <w:rFonts w:cs="Times New Roman"/>
          <w:color w:val="000000"/>
          <w:sz w:val="26"/>
          <w:szCs w:val="26"/>
        </w:rPr>
        <w:t>.</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Правильно ставить ударение в некоторых формах причастий.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правила правописания падежных окончаний и суффиксов причастий;</w:t>
      </w:r>
      <w:r w:rsidRPr="008D4879">
        <w:rPr>
          <w:rFonts w:cs="Times New Roman"/>
          <w:i/>
          <w:iCs/>
          <w:color w:val="000000"/>
          <w:sz w:val="26"/>
          <w:szCs w:val="26"/>
        </w:rPr>
        <w:t xml:space="preserve"> </w:t>
      </w:r>
      <w:r w:rsidRPr="008D4879">
        <w:rPr>
          <w:rFonts w:cs="Times New Roman"/>
          <w:b/>
          <w:bCs/>
          <w:i/>
          <w:iCs/>
          <w:color w:val="000000"/>
          <w:sz w:val="26"/>
          <w:szCs w:val="26"/>
        </w:rPr>
        <w:t>н</w:t>
      </w:r>
      <w:r w:rsidRPr="008D4879">
        <w:rPr>
          <w:rFonts w:cs="Times New Roman"/>
          <w:color w:val="000000"/>
          <w:sz w:val="26"/>
          <w:szCs w:val="26"/>
        </w:rPr>
        <w:t xml:space="preserve"> и</w:t>
      </w:r>
      <w:r w:rsidRPr="008D4879">
        <w:rPr>
          <w:rFonts w:cs="Times New Roman"/>
          <w:i/>
          <w:iCs/>
          <w:color w:val="000000"/>
          <w:sz w:val="26"/>
          <w:szCs w:val="26"/>
        </w:rPr>
        <w:t xml:space="preserve"> </w:t>
      </w:r>
      <w:r w:rsidRPr="008D4879">
        <w:rPr>
          <w:rFonts w:cs="Times New Roman"/>
          <w:b/>
          <w:bCs/>
          <w:i/>
          <w:iCs/>
          <w:color w:val="000000"/>
          <w:sz w:val="26"/>
          <w:szCs w:val="26"/>
        </w:rPr>
        <w:t>нн</w:t>
      </w:r>
      <w:r w:rsidRPr="008D4879">
        <w:rPr>
          <w:rFonts w:cs="Times New Roman"/>
          <w:b/>
          <w:bCs/>
          <w:color w:val="000000"/>
          <w:sz w:val="26"/>
          <w:szCs w:val="26"/>
        </w:rPr>
        <w:t xml:space="preserve"> </w:t>
      </w:r>
      <w:r w:rsidRPr="008D4879">
        <w:rPr>
          <w:rFonts w:cs="Times New Roman"/>
          <w:color w:val="000000"/>
          <w:sz w:val="26"/>
          <w:szCs w:val="26"/>
        </w:rPr>
        <w:t xml:space="preserve">в причастиях и отглагольных именах прилагательных; написания гласной перед суффиксом </w:t>
      </w:r>
      <w:r w:rsidRPr="008D4879">
        <w:rPr>
          <w:rFonts w:cs="Times New Roman"/>
          <w:b/>
          <w:bCs/>
          <w:i/>
          <w:iCs/>
          <w:color w:val="000000"/>
          <w:sz w:val="26"/>
          <w:szCs w:val="26"/>
        </w:rPr>
        <w:t>-вш-</w:t>
      </w:r>
      <w:r w:rsidRPr="008D4879">
        <w:rPr>
          <w:rFonts w:cs="Times New Roman"/>
          <w:color w:val="000000"/>
          <w:sz w:val="26"/>
          <w:szCs w:val="26"/>
        </w:rPr>
        <w:t xml:space="preserve"> действительных причастий прошедшего времени, перед суффиксом </w:t>
      </w:r>
      <w:r w:rsidRPr="008D4879">
        <w:rPr>
          <w:rFonts w:cs="Times New Roman"/>
          <w:b/>
          <w:bCs/>
          <w:i/>
          <w:iCs/>
          <w:color w:val="000000"/>
          <w:sz w:val="26"/>
          <w:szCs w:val="26"/>
        </w:rPr>
        <w:t>-нн-</w:t>
      </w:r>
      <w:r w:rsidRPr="008D4879">
        <w:rPr>
          <w:rFonts w:cs="Times New Roman"/>
          <w:color w:val="000000"/>
          <w:sz w:val="26"/>
          <w:szCs w:val="26"/>
        </w:rPr>
        <w:t xml:space="preserve"> страдательных причастий прошедшего времени; написания </w:t>
      </w:r>
      <w:r w:rsidRPr="008D4879">
        <w:rPr>
          <w:rFonts w:cs="Times New Roman"/>
          <w:b/>
          <w:bCs/>
          <w:i/>
          <w:iCs/>
          <w:color w:val="000000"/>
          <w:sz w:val="26"/>
          <w:szCs w:val="26"/>
        </w:rPr>
        <w:t>не</w:t>
      </w:r>
      <w:r w:rsidRPr="008D4879">
        <w:rPr>
          <w:rFonts w:cs="Times New Roman"/>
          <w:b/>
          <w:bCs/>
          <w:color w:val="000000"/>
          <w:sz w:val="26"/>
          <w:szCs w:val="26"/>
        </w:rPr>
        <w:t xml:space="preserve"> </w:t>
      </w:r>
      <w:r w:rsidRPr="008D4879">
        <w:rPr>
          <w:rFonts w:cs="Times New Roman"/>
          <w:color w:val="000000"/>
          <w:sz w:val="26"/>
          <w:szCs w:val="26"/>
        </w:rPr>
        <w:t>с причастиями.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Правильно расставлять знаки препинания в предложениях с причастным оборотом.</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Деепричастие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деепричастия как особую группу слов. Определять признаки глагола и наречия в деепричастии.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деепричастия совершенного и несовершенного вида.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деепричастий,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Конструировать деепричастный оборот. Определять роль деепричастия в предложении.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Уместно использовать деепричастия в речи.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Правильно ставить ударение в деепричастиях.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правила написания гласных в суффиксах деепричастий; правила слитного и раздельного написания </w:t>
      </w:r>
      <w:r w:rsidRPr="008D4879">
        <w:rPr>
          <w:rFonts w:cs="Times New Roman"/>
          <w:b/>
          <w:bCs/>
          <w:i/>
          <w:iCs/>
          <w:color w:val="000000"/>
          <w:sz w:val="26"/>
          <w:szCs w:val="26"/>
        </w:rPr>
        <w:t>не</w:t>
      </w:r>
      <w:r w:rsidRPr="008D4879">
        <w:rPr>
          <w:rFonts w:cs="Times New Roman"/>
          <w:color w:val="000000"/>
          <w:sz w:val="26"/>
          <w:szCs w:val="26"/>
        </w:rPr>
        <w:t xml:space="preserve"> с деепричастиями.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Правильно строить предложения с одиночными деепричастиями и деепричастными оборотами.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Правильно расставлять знаки препинания в предложениях с одиночным деепричастием и деепричастным оборотом.</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Наречие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наречия в речи. Определять общее грамматическое значение наречий; различать разряды наречий по значению; характеризовать особенности словообразования наречий, их синтаксических свойств, роли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наречий,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нормы образования степеней сравнения наречий, произношения наречий, постановки в них ударения.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правила слитного, раздельного и дефисного написания наречий; написания </w:t>
      </w:r>
      <w:r w:rsidRPr="008D4879">
        <w:rPr>
          <w:rFonts w:cs="Times New Roman"/>
          <w:b/>
          <w:bCs/>
          <w:i/>
          <w:iCs/>
          <w:color w:val="000000"/>
          <w:sz w:val="26"/>
          <w:szCs w:val="26"/>
        </w:rPr>
        <w:t>н</w:t>
      </w:r>
      <w:r w:rsidRPr="008D4879">
        <w:rPr>
          <w:rFonts w:cs="Times New Roman"/>
          <w:b/>
          <w:bCs/>
          <w:color w:val="000000"/>
          <w:sz w:val="26"/>
          <w:szCs w:val="26"/>
        </w:rPr>
        <w:t xml:space="preserve"> </w:t>
      </w:r>
      <w:r w:rsidRPr="008D4879">
        <w:rPr>
          <w:rFonts w:cs="Times New Roman"/>
          <w:color w:val="000000"/>
          <w:sz w:val="26"/>
          <w:szCs w:val="26"/>
        </w:rPr>
        <w:t xml:space="preserve">и </w:t>
      </w:r>
      <w:r w:rsidRPr="008D4879">
        <w:rPr>
          <w:rFonts w:cs="Times New Roman"/>
          <w:b/>
          <w:bCs/>
          <w:i/>
          <w:iCs/>
          <w:color w:val="000000"/>
          <w:sz w:val="26"/>
          <w:szCs w:val="26"/>
        </w:rPr>
        <w:t>нн</w:t>
      </w:r>
      <w:r w:rsidRPr="008D4879">
        <w:rPr>
          <w:rFonts w:cs="Times New Roman"/>
          <w:color w:val="000000"/>
          <w:sz w:val="26"/>
          <w:szCs w:val="26"/>
        </w:rPr>
        <w:t xml:space="preserve"> в наречиях на </w:t>
      </w:r>
      <w:r w:rsidRPr="008D4879">
        <w:rPr>
          <w:rFonts w:cs="Times New Roman"/>
          <w:b/>
          <w:bCs/>
          <w:i/>
          <w:iCs/>
          <w:color w:val="000000"/>
          <w:sz w:val="26"/>
          <w:szCs w:val="26"/>
        </w:rPr>
        <w:t>-о</w:t>
      </w:r>
      <w:r w:rsidRPr="008D4879">
        <w:rPr>
          <w:rFonts w:cs="Times New Roman"/>
          <w:color w:val="000000"/>
          <w:sz w:val="26"/>
          <w:szCs w:val="26"/>
        </w:rPr>
        <w:t xml:space="preserve"> и </w:t>
      </w:r>
      <w:r w:rsidRPr="008D4879">
        <w:rPr>
          <w:rFonts w:cs="Times New Roman"/>
          <w:b/>
          <w:bCs/>
          <w:i/>
          <w:iCs/>
          <w:color w:val="000000"/>
          <w:sz w:val="26"/>
          <w:szCs w:val="26"/>
        </w:rPr>
        <w:t>-е</w:t>
      </w:r>
      <w:r w:rsidRPr="008D4879">
        <w:rPr>
          <w:rFonts w:cs="Times New Roman"/>
          <w:color w:val="000000"/>
          <w:sz w:val="26"/>
          <w:szCs w:val="26"/>
        </w:rPr>
        <w:t xml:space="preserve">; написания суффиксов </w:t>
      </w:r>
      <w:r w:rsidRPr="008D4879">
        <w:rPr>
          <w:rFonts w:cs="Times New Roman"/>
          <w:b/>
          <w:bCs/>
          <w:color w:val="000000"/>
          <w:sz w:val="26"/>
          <w:szCs w:val="26"/>
        </w:rPr>
        <w:t>-</w:t>
      </w:r>
      <w:r w:rsidRPr="008D4879">
        <w:rPr>
          <w:rFonts w:cs="Times New Roman"/>
          <w:b/>
          <w:bCs/>
          <w:i/>
          <w:iCs/>
          <w:color w:val="000000"/>
          <w:sz w:val="26"/>
          <w:szCs w:val="26"/>
        </w:rPr>
        <w:t xml:space="preserve">а </w:t>
      </w:r>
      <w:r w:rsidRPr="008D4879">
        <w:rPr>
          <w:rFonts w:cs="Times New Roman"/>
          <w:color w:val="000000"/>
          <w:sz w:val="26"/>
          <w:szCs w:val="26"/>
        </w:rPr>
        <w:t>и</w:t>
      </w:r>
      <w:r w:rsidRPr="008D4879">
        <w:rPr>
          <w:rFonts w:cs="Times New Roman"/>
          <w:b/>
          <w:bCs/>
          <w:i/>
          <w:iCs/>
          <w:color w:val="000000"/>
          <w:sz w:val="26"/>
          <w:szCs w:val="26"/>
        </w:rPr>
        <w:t xml:space="preserve"> -о</w:t>
      </w:r>
      <w:r w:rsidRPr="008D4879">
        <w:rPr>
          <w:rFonts w:cs="Times New Roman"/>
          <w:color w:val="000000"/>
          <w:sz w:val="26"/>
          <w:szCs w:val="26"/>
        </w:rPr>
        <w:t xml:space="preserve"> наречий с приставками </w:t>
      </w:r>
      <w:r w:rsidRPr="008D4879">
        <w:rPr>
          <w:rFonts w:cs="Times New Roman"/>
          <w:b/>
          <w:bCs/>
          <w:i/>
          <w:iCs/>
          <w:color w:val="000000"/>
          <w:sz w:val="26"/>
          <w:szCs w:val="26"/>
        </w:rPr>
        <w:t>из-</w:t>
      </w:r>
      <w:r w:rsidRPr="008D4879">
        <w:rPr>
          <w:rFonts w:cs="Times New Roman"/>
          <w:i/>
          <w:iCs/>
          <w:color w:val="000000"/>
          <w:sz w:val="26"/>
          <w:szCs w:val="26"/>
        </w:rPr>
        <w:t xml:space="preserve">, </w:t>
      </w:r>
      <w:r w:rsidRPr="008D4879">
        <w:rPr>
          <w:rFonts w:cs="Times New Roman"/>
          <w:b/>
          <w:bCs/>
          <w:i/>
          <w:iCs/>
          <w:color w:val="000000"/>
          <w:sz w:val="26"/>
          <w:szCs w:val="26"/>
        </w:rPr>
        <w:t>до-</w:t>
      </w:r>
      <w:r w:rsidRPr="008D4879">
        <w:rPr>
          <w:rFonts w:cs="Times New Roman"/>
          <w:i/>
          <w:iCs/>
          <w:color w:val="000000"/>
          <w:sz w:val="26"/>
          <w:szCs w:val="26"/>
        </w:rPr>
        <w:t xml:space="preserve">, </w:t>
      </w:r>
      <w:r w:rsidRPr="008D4879">
        <w:rPr>
          <w:rFonts w:cs="Times New Roman"/>
          <w:b/>
          <w:bCs/>
          <w:i/>
          <w:iCs/>
          <w:color w:val="000000"/>
          <w:sz w:val="26"/>
          <w:szCs w:val="26"/>
        </w:rPr>
        <w:t>с-</w:t>
      </w:r>
      <w:r w:rsidRPr="008D4879">
        <w:rPr>
          <w:rFonts w:cs="Times New Roman"/>
          <w:i/>
          <w:iCs/>
          <w:color w:val="000000"/>
          <w:sz w:val="26"/>
          <w:szCs w:val="26"/>
        </w:rPr>
        <w:t xml:space="preserve">, </w:t>
      </w:r>
      <w:r w:rsidRPr="008D4879">
        <w:rPr>
          <w:rFonts w:cs="Times New Roman"/>
          <w:b/>
          <w:bCs/>
          <w:i/>
          <w:iCs/>
          <w:color w:val="000000"/>
          <w:sz w:val="26"/>
          <w:szCs w:val="26"/>
        </w:rPr>
        <w:t>в-</w:t>
      </w:r>
      <w:r w:rsidRPr="008D4879">
        <w:rPr>
          <w:rFonts w:cs="Times New Roman"/>
          <w:i/>
          <w:iCs/>
          <w:color w:val="000000"/>
          <w:sz w:val="26"/>
          <w:szCs w:val="26"/>
        </w:rPr>
        <w:t xml:space="preserve">, </w:t>
      </w:r>
      <w:r w:rsidRPr="008D4879">
        <w:rPr>
          <w:rFonts w:cs="Times New Roman"/>
          <w:b/>
          <w:bCs/>
          <w:i/>
          <w:iCs/>
          <w:color w:val="000000"/>
          <w:sz w:val="26"/>
          <w:szCs w:val="26"/>
        </w:rPr>
        <w:t>на-</w:t>
      </w:r>
      <w:r w:rsidRPr="008D4879">
        <w:rPr>
          <w:rFonts w:cs="Times New Roman"/>
          <w:i/>
          <w:iCs/>
          <w:color w:val="000000"/>
          <w:sz w:val="26"/>
          <w:szCs w:val="26"/>
        </w:rPr>
        <w:t xml:space="preserve">, </w:t>
      </w:r>
      <w:r w:rsidRPr="008D4879">
        <w:rPr>
          <w:rFonts w:cs="Times New Roman"/>
          <w:b/>
          <w:bCs/>
          <w:i/>
          <w:iCs/>
          <w:color w:val="000000"/>
          <w:sz w:val="26"/>
          <w:szCs w:val="26"/>
        </w:rPr>
        <w:t>за-</w:t>
      </w:r>
      <w:r w:rsidRPr="008D4879">
        <w:rPr>
          <w:rFonts w:cs="Times New Roman"/>
          <w:color w:val="000000"/>
          <w:sz w:val="26"/>
          <w:szCs w:val="26"/>
        </w:rPr>
        <w:t xml:space="preserve">; употребления </w:t>
      </w:r>
      <w:r w:rsidRPr="008D4879">
        <w:rPr>
          <w:rFonts w:cs="Times New Roman"/>
          <w:b/>
          <w:bCs/>
          <w:i/>
          <w:iCs/>
          <w:color w:val="000000"/>
          <w:sz w:val="26"/>
          <w:szCs w:val="26"/>
        </w:rPr>
        <w:t>ь</w:t>
      </w:r>
      <w:r w:rsidRPr="008D4879">
        <w:rPr>
          <w:rFonts w:cs="Times New Roman"/>
          <w:b/>
          <w:bCs/>
          <w:color w:val="000000"/>
          <w:sz w:val="26"/>
          <w:szCs w:val="26"/>
        </w:rPr>
        <w:t xml:space="preserve"> </w:t>
      </w:r>
      <w:r w:rsidRPr="008D4879">
        <w:rPr>
          <w:rFonts w:cs="Times New Roman"/>
          <w:color w:val="000000"/>
          <w:sz w:val="26"/>
          <w:szCs w:val="26"/>
        </w:rPr>
        <w:t>на конце наречий после шипящих; написания суффиксов наречий -</w:t>
      </w:r>
      <w:r w:rsidRPr="008D4879">
        <w:rPr>
          <w:rFonts w:cs="Times New Roman"/>
          <w:b/>
          <w:bCs/>
          <w:i/>
          <w:iCs/>
          <w:color w:val="000000"/>
          <w:sz w:val="26"/>
          <w:szCs w:val="26"/>
        </w:rPr>
        <w:t>о</w:t>
      </w:r>
      <w:r w:rsidRPr="008D4879">
        <w:rPr>
          <w:rFonts w:cs="Times New Roman"/>
          <w:i/>
          <w:iCs/>
          <w:color w:val="000000"/>
          <w:sz w:val="26"/>
          <w:szCs w:val="26"/>
        </w:rPr>
        <w:t xml:space="preserve"> </w:t>
      </w:r>
      <w:r w:rsidRPr="008D4879">
        <w:rPr>
          <w:rFonts w:cs="Times New Roman"/>
          <w:color w:val="000000"/>
          <w:sz w:val="26"/>
          <w:szCs w:val="26"/>
        </w:rPr>
        <w:t>и</w:t>
      </w:r>
      <w:r w:rsidRPr="008D4879">
        <w:rPr>
          <w:rFonts w:cs="Times New Roman"/>
          <w:i/>
          <w:iCs/>
          <w:color w:val="000000"/>
          <w:sz w:val="26"/>
          <w:szCs w:val="26"/>
        </w:rPr>
        <w:t xml:space="preserve"> -</w:t>
      </w:r>
      <w:r w:rsidRPr="008D4879">
        <w:rPr>
          <w:rFonts w:cs="Times New Roman"/>
          <w:b/>
          <w:bCs/>
          <w:i/>
          <w:iCs/>
          <w:color w:val="000000"/>
          <w:sz w:val="26"/>
          <w:szCs w:val="26"/>
        </w:rPr>
        <w:t>е</w:t>
      </w:r>
      <w:r w:rsidRPr="008D4879">
        <w:rPr>
          <w:rFonts w:cs="Times New Roman"/>
          <w:color w:val="000000"/>
          <w:sz w:val="26"/>
          <w:szCs w:val="26"/>
        </w:rPr>
        <w:t xml:space="preserve"> после шипящих; написания </w:t>
      </w:r>
      <w:r w:rsidRPr="008D4879">
        <w:rPr>
          <w:rFonts w:cs="Times New Roman"/>
          <w:b/>
          <w:bCs/>
          <w:i/>
          <w:iCs/>
          <w:color w:val="000000"/>
          <w:sz w:val="26"/>
          <w:szCs w:val="26"/>
        </w:rPr>
        <w:t>е</w:t>
      </w:r>
      <w:r w:rsidRPr="008D4879">
        <w:rPr>
          <w:rFonts w:cs="Times New Roman"/>
          <w:color w:val="000000"/>
          <w:sz w:val="26"/>
          <w:szCs w:val="26"/>
        </w:rPr>
        <w:t xml:space="preserve"> и </w:t>
      </w:r>
      <w:r w:rsidRPr="008D4879">
        <w:rPr>
          <w:rFonts w:cs="Times New Roman"/>
          <w:b/>
          <w:bCs/>
          <w:i/>
          <w:iCs/>
          <w:color w:val="000000"/>
          <w:sz w:val="26"/>
          <w:szCs w:val="26"/>
        </w:rPr>
        <w:t>и</w:t>
      </w:r>
      <w:r w:rsidRPr="008D4879">
        <w:rPr>
          <w:rFonts w:cs="Times New Roman"/>
          <w:color w:val="000000"/>
          <w:sz w:val="26"/>
          <w:szCs w:val="26"/>
        </w:rPr>
        <w:t xml:space="preserve"> в приставках </w:t>
      </w:r>
      <w:r w:rsidRPr="008D4879">
        <w:rPr>
          <w:rFonts w:cs="Times New Roman"/>
          <w:b/>
          <w:bCs/>
          <w:i/>
          <w:iCs/>
          <w:color w:val="000000"/>
          <w:sz w:val="26"/>
          <w:szCs w:val="26"/>
        </w:rPr>
        <w:t>не-</w:t>
      </w:r>
      <w:r w:rsidRPr="008D4879">
        <w:rPr>
          <w:rFonts w:cs="Times New Roman"/>
          <w:color w:val="000000"/>
          <w:sz w:val="26"/>
          <w:szCs w:val="26"/>
        </w:rPr>
        <w:t xml:space="preserve"> и </w:t>
      </w:r>
      <w:r w:rsidRPr="008D4879">
        <w:rPr>
          <w:rFonts w:cs="Times New Roman"/>
          <w:b/>
          <w:bCs/>
          <w:i/>
          <w:iCs/>
          <w:color w:val="000000"/>
          <w:sz w:val="26"/>
          <w:szCs w:val="26"/>
        </w:rPr>
        <w:t xml:space="preserve">ни- </w:t>
      </w:r>
      <w:r w:rsidRPr="008D4879">
        <w:rPr>
          <w:rFonts w:cs="Times New Roman"/>
          <w:color w:val="000000"/>
          <w:sz w:val="26"/>
          <w:szCs w:val="26"/>
        </w:rPr>
        <w:t xml:space="preserve">наречий; слитного и раздельного написания </w:t>
      </w:r>
      <w:r w:rsidRPr="008D4879">
        <w:rPr>
          <w:rFonts w:cs="Times New Roman"/>
          <w:b/>
          <w:bCs/>
          <w:i/>
          <w:iCs/>
          <w:color w:val="000000"/>
          <w:sz w:val="26"/>
          <w:szCs w:val="26"/>
        </w:rPr>
        <w:t>не</w:t>
      </w:r>
      <w:r w:rsidRPr="008D4879">
        <w:rPr>
          <w:rFonts w:cs="Times New Roman"/>
          <w:b/>
          <w:bCs/>
          <w:color w:val="000000"/>
          <w:sz w:val="26"/>
          <w:szCs w:val="26"/>
        </w:rPr>
        <w:t xml:space="preserve"> </w:t>
      </w:r>
      <w:r w:rsidRPr="008D4879">
        <w:rPr>
          <w:rFonts w:cs="Times New Roman"/>
          <w:color w:val="000000"/>
          <w:sz w:val="26"/>
          <w:szCs w:val="26"/>
        </w:rPr>
        <w:t>с наречиями.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Слова категории состояния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Определять общее грамматическое значение, морфологические признаки слов категории состояния, характеризовать их синтаксическую функцию и роль в речи.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lastRenderedPageBreak/>
        <w:t>Служебные части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Давать общую характеристику служебных частей речи; объяснять их отличия от самостоятельных частей речи.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Предлог</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Характеризовать предлог как служебную часть речи; различать производные и непроизводные предлоги, простые и составные предлоги.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Употреблять предлоги в речи в соответствии с их значением и стилистическими особенностями; соблюдать нормы правописания производных предлогов.</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 xml:space="preserve">Соблюдать нормы употребления имён существительных и местоимений с предлогами, предлогов </w:t>
      </w:r>
      <w:r w:rsidRPr="008D4879">
        <w:rPr>
          <w:rFonts w:cs="Times New Roman"/>
          <w:b/>
          <w:bCs/>
          <w:i/>
          <w:iCs/>
          <w:color w:val="000000"/>
          <w:spacing w:val="-2"/>
          <w:sz w:val="26"/>
          <w:szCs w:val="26"/>
        </w:rPr>
        <w:t>из</w:t>
      </w:r>
      <w:r w:rsidRPr="008D4879">
        <w:rPr>
          <w:rFonts w:cs="Times New Roman"/>
          <w:i/>
          <w:iCs/>
          <w:color w:val="000000"/>
          <w:spacing w:val="-2"/>
          <w:sz w:val="26"/>
          <w:szCs w:val="26"/>
        </w:rPr>
        <w:t xml:space="preserve"> — </w:t>
      </w:r>
      <w:r w:rsidRPr="008D4879">
        <w:rPr>
          <w:rFonts w:cs="Times New Roman"/>
          <w:b/>
          <w:bCs/>
          <w:i/>
          <w:iCs/>
          <w:color w:val="000000"/>
          <w:spacing w:val="-2"/>
          <w:sz w:val="26"/>
          <w:szCs w:val="26"/>
        </w:rPr>
        <w:t>с</w:t>
      </w:r>
      <w:r w:rsidRPr="008D4879">
        <w:rPr>
          <w:rFonts w:cs="Times New Roman"/>
          <w:color w:val="000000"/>
          <w:spacing w:val="-2"/>
          <w:sz w:val="26"/>
          <w:szCs w:val="26"/>
        </w:rPr>
        <w:t>,</w:t>
      </w:r>
      <w:r w:rsidRPr="008D4879">
        <w:rPr>
          <w:rFonts w:cs="Times New Roman"/>
          <w:i/>
          <w:iCs/>
          <w:color w:val="000000"/>
          <w:spacing w:val="-2"/>
          <w:sz w:val="26"/>
          <w:szCs w:val="26"/>
        </w:rPr>
        <w:t xml:space="preserve"> </w:t>
      </w:r>
      <w:r w:rsidRPr="008D4879">
        <w:rPr>
          <w:rFonts w:cs="Times New Roman"/>
          <w:b/>
          <w:bCs/>
          <w:i/>
          <w:iCs/>
          <w:color w:val="000000"/>
          <w:spacing w:val="-2"/>
          <w:sz w:val="26"/>
          <w:szCs w:val="26"/>
        </w:rPr>
        <w:t>в</w:t>
      </w:r>
      <w:r w:rsidRPr="008D4879">
        <w:rPr>
          <w:rFonts w:cs="Times New Roman"/>
          <w:i/>
          <w:iCs/>
          <w:color w:val="000000"/>
          <w:spacing w:val="-2"/>
          <w:sz w:val="26"/>
          <w:szCs w:val="26"/>
        </w:rPr>
        <w:t xml:space="preserve"> — </w:t>
      </w:r>
      <w:r w:rsidRPr="008D4879">
        <w:rPr>
          <w:rFonts w:cs="Times New Roman"/>
          <w:b/>
          <w:bCs/>
          <w:i/>
          <w:iCs/>
          <w:color w:val="000000"/>
          <w:spacing w:val="-2"/>
          <w:sz w:val="26"/>
          <w:szCs w:val="26"/>
        </w:rPr>
        <w:t>на</w:t>
      </w:r>
      <w:r w:rsidRPr="008D4879">
        <w:rPr>
          <w:rFonts w:cs="Times New Roman"/>
          <w:color w:val="000000"/>
          <w:spacing w:val="-2"/>
          <w:sz w:val="26"/>
          <w:szCs w:val="26"/>
        </w:rPr>
        <w:t xml:space="preserve"> в составе словосочетаний; правила правописания производных предлогов.</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Проводить морфологический анализ предлогов, применять это умение при выполнении языкового анализа различных видов и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Союз</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Характеризовать союз как служебную часть речи; различать разряды союзов по значению, по строению; объяснять роль союзов в тексте, в том числе как средств связи однородных членов предложения и частей сложного предложения.</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 xml:space="preserve">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постановки знаков препинания в предложениях с союзом </w:t>
      </w:r>
      <w:r w:rsidRPr="008D4879">
        <w:rPr>
          <w:rFonts w:cs="Times New Roman"/>
          <w:b/>
          <w:bCs/>
          <w:i/>
          <w:iCs/>
          <w:color w:val="000000"/>
          <w:sz w:val="26"/>
          <w:szCs w:val="26"/>
        </w:rPr>
        <w:t>и</w:t>
      </w:r>
      <w:r w:rsidRPr="008D4879">
        <w:rPr>
          <w:rFonts w:cs="Times New Roman"/>
          <w:i/>
          <w:iCs/>
          <w:color w:val="000000"/>
          <w:sz w:val="26"/>
          <w:szCs w:val="26"/>
        </w:rPr>
        <w:t>.</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союзов,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Частица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понимать интонационные особенности предложений с частицами.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Употреблять частицы в речи в соответствии с их значением и стилистической окраской; соблюдать нормы правописания частиц.</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частиц,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Междометия и звукоподражательные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междометия как особую группу слов, различать группы междометий по значению; объяснять роль междометий в речи. Характеризовать особенности звукоподражательных слов и их употребление в разговорной речи, в художественной литературе.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морфологический анализ междометий; применять это умение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пунктуационные нормы оформления предложений с междометиями.</w:t>
      </w:r>
    </w:p>
    <w:p w:rsid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грамматические омонимы.</w:t>
      </w:r>
    </w:p>
    <w:p w:rsidR="00B260C8" w:rsidRDefault="00B260C8" w:rsidP="00B260C8">
      <w:pPr>
        <w:autoSpaceDE w:val="0"/>
        <w:autoSpaceDN w:val="0"/>
        <w:adjustRightInd w:val="0"/>
        <w:spacing w:after="0" w:line="240" w:lineRule="auto"/>
        <w:textAlignment w:val="center"/>
        <w:rPr>
          <w:rFonts w:cs="Times New Roman"/>
          <w:b/>
          <w:i/>
          <w:color w:val="FF0000"/>
          <w:sz w:val="26"/>
          <w:szCs w:val="26"/>
        </w:rPr>
      </w:pPr>
    </w:p>
    <w:p w:rsidR="00B260C8" w:rsidRDefault="00B260C8" w:rsidP="00B260C8">
      <w:pPr>
        <w:autoSpaceDE w:val="0"/>
        <w:autoSpaceDN w:val="0"/>
        <w:adjustRightInd w:val="0"/>
        <w:spacing w:after="0" w:line="240" w:lineRule="auto"/>
        <w:textAlignment w:val="center"/>
        <w:rPr>
          <w:rFonts w:cs="Times New Roman"/>
          <w:b/>
          <w:i/>
          <w:sz w:val="26"/>
          <w:szCs w:val="26"/>
        </w:rPr>
      </w:pPr>
      <w:r w:rsidRPr="00EF4E05">
        <w:rPr>
          <w:rFonts w:cs="Times New Roman"/>
          <w:b/>
          <w:i/>
          <w:sz w:val="26"/>
          <w:szCs w:val="26"/>
        </w:rPr>
        <w:t>Ученик получит возможность научиться:</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Речь и речевое общение</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выступать перед аудиторией с сообщением на лингвистическую тему;</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участвовать в коллективном обсуждении проблем, аргументировать собственную</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позицию, доказывать её, убеждать;</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публично представлять реферат.</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Речевая деятельность</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Аудирование</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lastRenderedPageBreak/>
        <w:t></w:t>
      </w:r>
      <w:r w:rsidRPr="002F5471">
        <w:rPr>
          <w:rFonts w:eastAsia="Times New Roman" w:cs="Times New Roman"/>
          <w:sz w:val="26"/>
          <w:szCs w:val="26"/>
        </w:rPr>
        <w:t>понимать явную и скрытую (подтекстовую ) информацию публицистического текста на</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тему экологии, отношения к родному краю , его истории и культуре (в том числе в СМИ),</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анализировать и комментировать её в устной форме.</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Чтение</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совершенствовать навыки извлечения информации по заданной проблеме (включая противоположные точки зрения на её решение) из различных источников (учебно- 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Говорение</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создавать устные монологические высказывания различных типов и жанров в учебно-научной (на материале изучаемых учебных дисциплин)</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социально-культурной и деловой сферах общения;</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выступать перед аудиторией с докладом на лингвистическую тему;</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участвовать в дискуссии на учебно-научные темы, соблюдая нормы учебно-научного общения;</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анализировать и оценивать речевые высказывания с точки зрения их успешности в</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достижении прогнозируемого результата.</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Письмо</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писать рефераты;</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составлять тезисы выступления, конспекты;</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писать объявления с учётом внеязыковых требований, предъявляемых к ним, и в</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соответствии со спецификой употребления языковых средств.</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Текст</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w:t>
      </w:r>
      <w:r w:rsidRPr="002F5471">
        <w:rPr>
          <w:rFonts w:eastAsia="Times New Roman" w:cs="Times New Roman"/>
          <w:sz w:val="26"/>
          <w:szCs w:val="26"/>
        </w:rPr>
        <w:t>создавать в устной и письменной форме официально-деловые тексты (объявление рекламного характера, резюме) с учётом внеязыковых требований, предъявляемых к ним, и в соответствии со спецификой употребления в них языковых средств.</w:t>
      </w:r>
    </w:p>
    <w:p w:rsidR="002F5471" w:rsidRPr="002F5471" w:rsidRDefault="002F5471" w:rsidP="00F53940">
      <w:pPr>
        <w:spacing w:line="240" w:lineRule="auto"/>
        <w:ind w:firstLine="0"/>
        <w:jc w:val="left"/>
        <w:rPr>
          <w:rFonts w:eastAsia="Times New Roman" w:cs="Times New Roman"/>
          <w:b/>
          <w:bCs/>
          <w:sz w:val="26"/>
          <w:szCs w:val="26"/>
        </w:rPr>
      </w:pPr>
      <w:r w:rsidRPr="002F5471">
        <w:rPr>
          <w:rFonts w:eastAsia="Times New Roman" w:cs="Times New Roman"/>
          <w:b/>
          <w:bCs/>
          <w:sz w:val="26"/>
          <w:szCs w:val="26"/>
        </w:rPr>
        <w:t>Функциональные разновидности языка</w:t>
      </w:r>
    </w:p>
    <w:p w:rsidR="002F5471" w:rsidRPr="002F5471" w:rsidRDefault="002F5471" w:rsidP="00F53940">
      <w:pPr>
        <w:spacing w:line="240" w:lineRule="auto"/>
        <w:ind w:firstLine="0"/>
        <w:jc w:val="left"/>
        <w:rPr>
          <w:rFonts w:eastAsia="Times New Roman" w:cs="Times New Roman"/>
          <w:sz w:val="26"/>
          <w:szCs w:val="26"/>
        </w:rPr>
      </w:pPr>
      <w:r w:rsidRPr="002F5471">
        <w:rPr>
          <w:rFonts w:eastAsia="Times New Roman" w:cs="Times New Roman"/>
          <w:sz w:val="26"/>
          <w:szCs w:val="26"/>
        </w:rPr>
        <w:t>составлять объявление в официально-деловом стиле; готовить выступление,</w:t>
      </w:r>
    </w:p>
    <w:p w:rsidR="00EF4E05" w:rsidRPr="00F53940" w:rsidRDefault="002F5471" w:rsidP="00F53940">
      <w:pPr>
        <w:autoSpaceDE w:val="0"/>
        <w:autoSpaceDN w:val="0"/>
        <w:adjustRightInd w:val="0"/>
        <w:spacing w:after="0" w:line="240" w:lineRule="auto"/>
        <w:textAlignment w:val="center"/>
        <w:rPr>
          <w:rFonts w:cs="Times New Roman"/>
          <w:b/>
          <w:sz w:val="26"/>
          <w:szCs w:val="26"/>
        </w:rPr>
      </w:pPr>
      <w:r w:rsidRPr="00F53940">
        <w:rPr>
          <w:rFonts w:eastAsia="Times New Roman" w:cs="Times New Roman"/>
          <w:sz w:val="26"/>
          <w:szCs w:val="26"/>
        </w:rPr>
        <w:t>информационную заметку, сочинение-рассуждение в публицистическом стиле; создавать аннотацию, рецензию, реферат, тезисы, конспект как жанры учебно- научного стиля</w:t>
      </w:r>
    </w:p>
    <w:p w:rsidR="00B260C8" w:rsidRPr="00F53940" w:rsidRDefault="001839E7" w:rsidP="00F53940">
      <w:pPr>
        <w:autoSpaceDE w:val="0"/>
        <w:autoSpaceDN w:val="0"/>
        <w:adjustRightInd w:val="0"/>
        <w:spacing w:after="0" w:line="240" w:lineRule="auto"/>
        <w:textAlignment w:val="center"/>
        <w:rPr>
          <w:rFonts w:cs="Times New Roman"/>
          <w:color w:val="000000"/>
          <w:sz w:val="26"/>
          <w:szCs w:val="26"/>
        </w:rPr>
      </w:pPr>
      <w:r w:rsidRPr="00F53940">
        <w:rPr>
          <w:sz w:val="26"/>
          <w:szCs w:val="26"/>
        </w:rPr>
        <w:t>- Анализировать и характеризовать языковые явления - комментировать изученные орфограммы и пунктограммы, графически обозначать их - строить схемы предложений, составлять предложения по предложенным схемам - решать лингвистические задачи - решать тесты с заданиями открытого и закрытого типов - работать над ошибками: находить их и исправлять - создавать монологические высказывания на лингвистические темы - анализировать и оценивают собственную учебную деятельность - анализировать свой речевой опыт.</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lastRenderedPageBreak/>
        <w:t>8 КЛАСС</w:t>
      </w:r>
    </w:p>
    <w:p w:rsidR="008D4879" w:rsidRPr="008D4879" w:rsidRDefault="008D4879" w:rsidP="008D4879">
      <w:pPr>
        <w:keepNext/>
        <w:keepLines/>
        <w:suppressAutoHyphens/>
        <w:autoSpaceDE w:val="0"/>
        <w:autoSpaceDN w:val="0"/>
        <w:adjustRightInd w:val="0"/>
        <w:spacing w:before="5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Общие сведения о языке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Иметь представление о русском языке как одном из славянских языков.</w:t>
      </w:r>
    </w:p>
    <w:p w:rsidR="008D4879" w:rsidRPr="008D4879" w:rsidRDefault="008D4879" w:rsidP="008D4879">
      <w:pPr>
        <w:keepNext/>
        <w:keepLines/>
        <w:suppressAutoHyphens/>
        <w:autoSpaceDE w:val="0"/>
        <w:autoSpaceDN w:val="0"/>
        <w:adjustRightInd w:val="0"/>
        <w:spacing w:before="5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Язык и речь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устные монологические высказывания объёмом не менее 8 предложений на основе жизненных наблюдений, личных впечатлений, чтения научно-учебной, художественной, научно-популярной и публицистической литературы (монолог-описание, монолог-рассуждение, монолог-повествование); выступать с научным сообщением.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Участвовать в диалоге на лингвистические темы (в рамках изученного) и темы на основе жизненных наблюдений (объём не менее 6 реплик).</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чтения: просмотровым, ознакомительным, изучающим, поисковым.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Устно пересказывать прочитанный или прослушанный текст объёмом не менее 140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содержание прослушанных и прочитанных научно-учебных, художественных, публицистических текстов различных функционально-смысловых типов речи объёмом не менее 280 слов: подробно, сжато и выборочно передавать в устной и письменной форме содержание прослушанных и прочитанных научно-учебных, художественных, публицистических текстов различных функционально-смысловых типов речи (для подробного изложения объём исходного текста должен составлять не менее 230 слов; для сжатого и выборочного изложения — не менее 260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Осуществлять выбор языковых средств для создания высказывания в соответствии с целью, темой и коммуникативным замыслом.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в устной речи и на письме нормы современного русского литературного языка, в том числе во время списывания текста объёмом 120—140 слов; словарного диктанта объёмом 30—35 слов; диктанта на основе связного текста объёмом 120—140 слов, составленного с учётом ранее изученных правил правописания (в том числе содержащего изученные в течение четвёртого года обучения орфограммы, пунктограммы и слова с непроверяемыми написаниями); понимать особенности использования мимики и жестов в разговорной речи; объяснять национальную обусловленность норм речевого этикета; соблюдать в устной речи и на письме правила русского речевого этикета.</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 xml:space="preserve">Текст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Анализировать текст с точки зрения его соответствия основным признакам: наличия темы, главной мысли, грамматической связи предложений, цельности и относительной законченности; указывать способы и средства связи предложений в тексте; анализировать текст с точки зрения его принадлежности к функционально-смысловому типу речи; анализировать языковые средства выразительности в тексте (фонетические, словообразовательные, лексические, морфологические).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тексты разных функционально-смысловых типов речи; анализировать тексты разных функциональных разновидностей языка и жанров; применять эти знания при выполнении языкового анализа различных видов и в речевой практике.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тексты различных функционально-смысловых типов речи с опорой на жизненный и читательский опыт; тексты с опорой на произведения искусства (в том числе сочинения-миниатюры объёмом 7 и более предложений; классные сочинения объёмом не менее 200 слов с учётом стиля и жанра сочинения, характера темы).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Владеть умениями информационной переработки текста: создавать тезисы, конспект;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 xml:space="preserve">Представлять сообщение на заданную тему в виде презентации.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Редактировать тексты: собственные/созданные другими обучающимися тексты с целью совершенствования их содержания и формы; сопоставлять исходный и отредактированный тексты.</w:t>
      </w:r>
    </w:p>
    <w:p w:rsidR="008D4879" w:rsidRPr="008D4879" w:rsidRDefault="008D4879" w:rsidP="008D4879">
      <w:pPr>
        <w:keepNext/>
        <w:keepLines/>
        <w:suppressAutoHyphens/>
        <w:autoSpaceDE w:val="0"/>
        <w:autoSpaceDN w:val="0"/>
        <w:adjustRightInd w:val="0"/>
        <w:spacing w:before="85"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Функциональные разновидности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особенности официально-делового стиля (заявление, объяснительная записка, автобиография, характеристика) и научного стиля, основных жанров научного стиля (реферат, доклад на научную тему), выявлять сочетание различных функциональных разновидностей языка в тексте, средства связи предложений в тексте.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Создавать тексты официально-делового стиля (заявление, объяснительная записка, автобиография, характеристика), публицистических жанров; оформлять деловые бумаги.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Осуществлять выбор языковых средств для создания высказывания в соответствии с целью, темой и коммуникативным замыслом.</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Система языка</w:t>
      </w:r>
    </w:p>
    <w:p w:rsidR="008D4879" w:rsidRPr="008D4879" w:rsidRDefault="008D4879" w:rsidP="008D4879">
      <w:pPr>
        <w:keepNext/>
        <w:keepLines/>
        <w:suppressAutoHyphens/>
        <w:autoSpaceDE w:val="0"/>
        <w:autoSpaceDN w:val="0"/>
        <w:adjustRightInd w:val="0"/>
        <w:spacing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Cинтаксис. Культура речи. Пунктуация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Иметь представление о синтаксисе как разделе лингвистики.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словосочетание и предложение как единицы синтаксиса.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функции знаков препинания.</w:t>
      </w:r>
    </w:p>
    <w:p w:rsidR="008D4879" w:rsidRPr="008D4879" w:rsidRDefault="008D4879" w:rsidP="008D4879">
      <w:pPr>
        <w:keepNext/>
        <w:keepLines/>
        <w:suppressAutoHyphens/>
        <w:autoSpaceDE w:val="0"/>
        <w:autoSpaceDN w:val="0"/>
        <w:adjustRightInd w:val="0"/>
        <w:spacing w:before="85"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Словосочетание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словосочетания по морфологическим свойствам главного слова: именные, глагольные, наречные; определять типы подчинительной связи слов в словосочетании: согласование, управление, примыкание; выявлять грамматическую синонимию словосочетаний.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нормы построения словосочетаний. </w:t>
      </w:r>
    </w:p>
    <w:p w:rsidR="008D4879" w:rsidRPr="008D4879" w:rsidRDefault="008D4879" w:rsidP="008D4879">
      <w:pPr>
        <w:keepNext/>
        <w:keepLines/>
        <w:suppressAutoHyphens/>
        <w:autoSpaceDE w:val="0"/>
        <w:autoSpaceDN w:val="0"/>
        <w:adjustRightInd w:val="0"/>
        <w:spacing w:before="85"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Предложение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основные признаки предложения, средства оформления предложения в устной и письменной речи; различать функции знаков препинания.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 изложения.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построения простого предложения, использования инверсии; применять нормы согласования сказуемого с подлежащим, в том числе выраженным словосочетанием, сложносокращёнными словами, словами </w:t>
      </w:r>
      <w:r w:rsidRPr="008D4879">
        <w:rPr>
          <w:rFonts w:cs="Times New Roman"/>
          <w:b/>
          <w:bCs/>
          <w:i/>
          <w:iCs/>
          <w:color w:val="000000"/>
          <w:sz w:val="26"/>
          <w:szCs w:val="26"/>
        </w:rPr>
        <w:t>большинство</w:t>
      </w:r>
      <w:r w:rsidRPr="008D4879">
        <w:rPr>
          <w:rFonts w:cs="Times New Roman"/>
          <w:i/>
          <w:iCs/>
          <w:color w:val="000000"/>
          <w:sz w:val="26"/>
          <w:szCs w:val="26"/>
        </w:rPr>
        <w:t xml:space="preserve"> </w:t>
      </w:r>
      <w:r w:rsidRPr="008D4879">
        <w:rPr>
          <w:rFonts w:cs="Times New Roman"/>
          <w:color w:val="000000"/>
          <w:sz w:val="26"/>
          <w:szCs w:val="26"/>
        </w:rPr>
        <w:t>—</w:t>
      </w:r>
      <w:r w:rsidRPr="008D4879">
        <w:rPr>
          <w:rFonts w:cs="Times New Roman"/>
          <w:i/>
          <w:iCs/>
          <w:color w:val="000000"/>
          <w:sz w:val="26"/>
          <w:szCs w:val="26"/>
        </w:rPr>
        <w:t xml:space="preserve"> </w:t>
      </w:r>
      <w:r w:rsidRPr="008D4879">
        <w:rPr>
          <w:rFonts w:cs="Times New Roman"/>
          <w:b/>
          <w:bCs/>
          <w:i/>
          <w:iCs/>
          <w:color w:val="000000"/>
          <w:sz w:val="26"/>
          <w:szCs w:val="26"/>
        </w:rPr>
        <w:t>меньшинство</w:t>
      </w:r>
      <w:r w:rsidRPr="008D4879">
        <w:rPr>
          <w:rFonts w:cs="Times New Roman"/>
          <w:color w:val="000000"/>
          <w:sz w:val="26"/>
          <w:szCs w:val="26"/>
        </w:rPr>
        <w:t>, количественными сочетаниями. Применять нормы постановки тире между подлежащим и сказуемым.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 xml:space="preserve">Распознавать односоставные предложения, их грамматические признаки, морфологические средства выражения главных членов; различать виды односоставных предложений (назывное предложение, определённо-личное предложение, неопределённо-личное предложение, обобщённо-личное предложение, безличное предложение); характеризовать грамматические различия односоставных предложений и двусоставных неполных предложений; выявлять синтаксическую синонимию односоставных и двусоставных предложений; понимать особенности употребления односоставных предложений в речи; характеризовать грамматические, интонационные и пунктуационные особенности предложений со словами </w:t>
      </w:r>
      <w:r w:rsidRPr="008D4879">
        <w:rPr>
          <w:rFonts w:cs="Times New Roman"/>
          <w:b/>
          <w:bCs/>
          <w:i/>
          <w:iCs/>
          <w:color w:val="000000"/>
          <w:sz w:val="26"/>
          <w:szCs w:val="26"/>
        </w:rPr>
        <w:t>да</w:t>
      </w:r>
      <w:r w:rsidRPr="008D4879">
        <w:rPr>
          <w:rFonts w:cs="Times New Roman"/>
          <w:i/>
          <w:iCs/>
          <w:color w:val="000000"/>
          <w:sz w:val="26"/>
          <w:szCs w:val="26"/>
        </w:rPr>
        <w:t xml:space="preserve">, </w:t>
      </w:r>
      <w:r w:rsidRPr="008D4879">
        <w:rPr>
          <w:rFonts w:cs="Times New Roman"/>
          <w:b/>
          <w:bCs/>
          <w:i/>
          <w:iCs/>
          <w:color w:val="000000"/>
          <w:sz w:val="26"/>
          <w:szCs w:val="26"/>
        </w:rPr>
        <w:t>нет</w:t>
      </w:r>
      <w:r w:rsidRPr="008D4879">
        <w:rPr>
          <w:rFonts w:cs="Times New Roman"/>
          <w:color w:val="000000"/>
          <w:sz w:val="26"/>
          <w:szCs w:val="26"/>
        </w:rPr>
        <w:t>.</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 xml:space="preserve">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 понимать особенности употребления в речи сочетаний однородных членов разных типов.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Применять нормы построения предложений с однородными членами, связанными двойными союзами </w:t>
      </w:r>
      <w:r w:rsidRPr="008D4879">
        <w:rPr>
          <w:rFonts w:cs="Times New Roman"/>
          <w:b/>
          <w:bCs/>
          <w:i/>
          <w:iCs/>
          <w:color w:val="000000"/>
          <w:sz w:val="26"/>
          <w:szCs w:val="26"/>
        </w:rPr>
        <w:t>не только… но и</w:t>
      </w:r>
      <w:r w:rsidRPr="008D4879">
        <w:rPr>
          <w:rFonts w:cs="Times New Roman"/>
          <w:i/>
          <w:iCs/>
          <w:color w:val="000000"/>
          <w:sz w:val="26"/>
          <w:szCs w:val="26"/>
        </w:rPr>
        <w:t xml:space="preserve">, </w:t>
      </w:r>
      <w:r w:rsidRPr="008D4879">
        <w:rPr>
          <w:rFonts w:cs="Times New Roman"/>
          <w:b/>
          <w:bCs/>
          <w:i/>
          <w:iCs/>
          <w:color w:val="000000"/>
          <w:sz w:val="26"/>
          <w:szCs w:val="26"/>
        </w:rPr>
        <w:t>как… так и</w:t>
      </w:r>
      <w:r w:rsidRPr="008D4879">
        <w:rPr>
          <w:rFonts w:cs="Times New Roman"/>
          <w:color w:val="000000"/>
          <w:sz w:val="26"/>
          <w:szCs w:val="26"/>
        </w:rPr>
        <w:t>.</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нормы постановки знаков препинания в предложениях с однородными членами, связанными попарно, с помощью повторяющихся союзов (</w:t>
      </w:r>
      <w:r w:rsidRPr="008D4879">
        <w:rPr>
          <w:rFonts w:cs="Times New Roman"/>
          <w:b/>
          <w:bCs/>
          <w:i/>
          <w:iCs/>
          <w:color w:val="000000"/>
          <w:sz w:val="26"/>
          <w:szCs w:val="26"/>
        </w:rPr>
        <w:t>и... и, или... или, либo... либo, ни... ни, тo... тo</w:t>
      </w:r>
      <w:r w:rsidRPr="008D4879">
        <w:rPr>
          <w:rFonts w:cs="Times New Roman"/>
          <w:color w:val="000000"/>
          <w:sz w:val="26"/>
          <w:szCs w:val="26"/>
        </w:rPr>
        <w:t>); нормы постановки знаков препинания в предложениях с обобщающим словом при однородных членах.</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простые неосложнённые предложения, в том числе предложения с неоднородными определениями; простые предложения, осложнённые однородными членами, включая предложения с обобщающим словом при однородных членах, осложнённые обособленными членами, обращением, вводными словами и предложениями, вставными конструкциями, междометиями. </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 xml:space="preserve">Различать виды обособленных членов предложения, применять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 нормы обособления согласованных и несогласованных определений (в том числе приложений), дополнений, обстоятельств, уточняющих членов, пояснительных и присоединительных конструкций; нормы постановки знаков препинания в предложениях с вводными и вставными конструкциями, обращениями и междометиями.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pacing w:val="-1"/>
          <w:sz w:val="26"/>
          <w:szCs w:val="26"/>
        </w:rPr>
        <w:t>Различать группы вводных слов по значению, различать ввод</w:t>
      </w:r>
      <w:r w:rsidRPr="008D4879">
        <w:rPr>
          <w:rFonts w:cs="Times New Roman"/>
          <w:color w:val="000000"/>
          <w:sz w:val="26"/>
          <w:szCs w:val="26"/>
        </w:rPr>
        <w:t>ные предложения и вставные конструкции;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8D4879" w:rsidRPr="008D4879" w:rsidRDefault="008D4879" w:rsidP="008D4879">
      <w:pPr>
        <w:autoSpaceDE w:val="0"/>
        <w:autoSpaceDN w:val="0"/>
        <w:adjustRightInd w:val="0"/>
        <w:spacing w:after="0" w:line="240" w:lineRule="auto"/>
        <w:textAlignment w:val="center"/>
        <w:rPr>
          <w:rFonts w:cs="Times New Roman"/>
          <w:color w:val="000000"/>
          <w:spacing w:val="-2"/>
          <w:sz w:val="26"/>
          <w:szCs w:val="26"/>
        </w:rPr>
      </w:pPr>
      <w:r w:rsidRPr="008D4879">
        <w:rPr>
          <w:rFonts w:cs="Times New Roman"/>
          <w:color w:val="000000"/>
          <w:spacing w:val="-2"/>
          <w:sz w:val="26"/>
          <w:szCs w:val="26"/>
        </w:rPr>
        <w:t>Применять нормы построения предложений с вводными словами и предложениями, вставными конструкциями, обращениями (распространёнными и нераспространёнными), междометиями.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сложные предложения, конструкции с чужой речью (в рамках изученного).</w:t>
      </w:r>
    </w:p>
    <w:p w:rsid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анализ словосочетаний, синтаксический и пунктуационный анализ предложений; применять знания по синтаксису и пунктуации при выполнении языкового анализа различных видов и в речевой практике.</w:t>
      </w:r>
    </w:p>
    <w:p w:rsidR="00B260C8" w:rsidRDefault="00B260C8" w:rsidP="008D4879">
      <w:pPr>
        <w:autoSpaceDE w:val="0"/>
        <w:autoSpaceDN w:val="0"/>
        <w:adjustRightInd w:val="0"/>
        <w:spacing w:after="0" w:line="240" w:lineRule="auto"/>
        <w:textAlignment w:val="center"/>
        <w:rPr>
          <w:rFonts w:cs="Times New Roman"/>
          <w:b/>
          <w:i/>
          <w:color w:val="FF0000"/>
          <w:sz w:val="26"/>
          <w:szCs w:val="26"/>
        </w:rPr>
      </w:pPr>
    </w:p>
    <w:p w:rsidR="00B260C8" w:rsidRDefault="00B260C8" w:rsidP="008D4879">
      <w:pPr>
        <w:autoSpaceDE w:val="0"/>
        <w:autoSpaceDN w:val="0"/>
        <w:adjustRightInd w:val="0"/>
        <w:spacing w:after="0" w:line="240" w:lineRule="auto"/>
        <w:textAlignment w:val="center"/>
        <w:rPr>
          <w:rFonts w:cs="Times New Roman"/>
          <w:b/>
          <w:i/>
          <w:sz w:val="26"/>
          <w:szCs w:val="26"/>
        </w:rPr>
      </w:pPr>
      <w:r w:rsidRPr="00887C1F">
        <w:rPr>
          <w:rFonts w:cs="Times New Roman"/>
          <w:b/>
          <w:i/>
          <w:sz w:val="26"/>
          <w:szCs w:val="26"/>
        </w:rPr>
        <w:t>Ученик получит возможность научиться:</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Речь и речевое общение</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аудиторией с докладом на лингвистическую тему; публично представлять проект, реферат; публично защищать свою позицию;</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участвовать в коллективном обсуждении проблем, аргументировать собственную</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lastRenderedPageBreak/>
        <w:t>позицию, доказывать её, убеждать;</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понимать основные причины коммуникативных неудач и объяснять их.</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Речевая деятельность</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Аудирование</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понимать явную и скрытую (подтекстовую ) информацию публицистического текста на</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тему экологии, отношения к родному краю , его истории и культуре (в том числе в СМИ),</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анализировать июкомментировать её в устной форме.</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Чтение</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совершенствовать навыки извлечения информации по заданной проблеме (включая противоположные точки зрения на её решение) из различных источников (учебно- 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понимать, анализировать, оценивать явную и скрытую (подтекстовую) информацию в</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прочитанных текстах разной функционально-стилевой и жанровой принадлежности.</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Говорение</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создавать устные монологические высказывания различных типов и жанров в учебно- научной (на материале изучаемых учебных дисциплин), социально-культурной и деловой</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сферах общения;</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выступать перед аудиторией с докладом на лингвистическую тему;</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участвовать в дискуссии на учебно-научные темы, соблюдая нормы учебно-научного общения;</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анализировать и оценивать речевые высказывания с точки зрения их успешности в</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достижении прогнозируемого результата.</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Письмо</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писать рефераты, рецензии;</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составлять тезисы выступления, конспекты;</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писать объявления с учётом внеязыковых требований, предъявляемых к ним, и в</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соответствии со спецификой употребления языковых средств.</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Текст</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w:t>
      </w:r>
      <w:r w:rsidRPr="00ED3823">
        <w:rPr>
          <w:rFonts w:eastAsia="Times New Roman" w:cs="Times New Roman"/>
          <w:sz w:val="26"/>
          <w:szCs w:val="26"/>
        </w:rPr>
        <w:t>создавать в устной и письменной форме учебно-научные тексты (аннотация, рецензия, реферат, тезисы, конспект, участие в беседе, дискуссии), официально-деловые тексты</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(резюме, деловое письмо, рекламное объявление,) с учётом внеязыковых требований, предъявляемых к ним, и в соответствии со спецификой употребления в них языковых средств.</w:t>
      </w:r>
    </w:p>
    <w:p w:rsidR="00ED3823" w:rsidRPr="00ED3823" w:rsidRDefault="00ED3823" w:rsidP="00ED3823">
      <w:pPr>
        <w:spacing w:line="259" w:lineRule="auto"/>
        <w:ind w:firstLine="0"/>
        <w:contextualSpacing/>
        <w:jc w:val="left"/>
        <w:rPr>
          <w:rFonts w:eastAsia="Times New Roman" w:cs="Times New Roman"/>
          <w:b/>
          <w:bCs/>
          <w:sz w:val="26"/>
          <w:szCs w:val="26"/>
        </w:rPr>
      </w:pPr>
      <w:r w:rsidRPr="00ED3823">
        <w:rPr>
          <w:rFonts w:eastAsia="Times New Roman" w:cs="Times New Roman"/>
          <w:b/>
          <w:bCs/>
          <w:sz w:val="26"/>
          <w:szCs w:val="26"/>
        </w:rPr>
        <w:t>Функциональные разновидности языка</w:t>
      </w:r>
    </w:p>
    <w:p w:rsidR="00ED3823" w:rsidRPr="00ED3823" w:rsidRDefault="00ED3823" w:rsidP="00ED3823">
      <w:pPr>
        <w:spacing w:line="259" w:lineRule="auto"/>
        <w:ind w:firstLine="0"/>
        <w:contextualSpacing/>
        <w:jc w:val="left"/>
        <w:rPr>
          <w:rFonts w:eastAsia="Times New Roman" w:cs="Times New Roman"/>
          <w:sz w:val="26"/>
          <w:szCs w:val="26"/>
        </w:rPr>
      </w:pPr>
      <w:r w:rsidRPr="00ED3823">
        <w:rPr>
          <w:rFonts w:eastAsia="Times New Roman" w:cs="Times New Roman"/>
          <w:sz w:val="26"/>
          <w:szCs w:val="26"/>
        </w:rPr>
        <w:t>составлять объявление в официально-деловом стиле; готовить выступление,</w:t>
      </w:r>
    </w:p>
    <w:p w:rsidR="00887C1F" w:rsidRDefault="00ED3823" w:rsidP="00ED3823">
      <w:pPr>
        <w:autoSpaceDE w:val="0"/>
        <w:autoSpaceDN w:val="0"/>
        <w:adjustRightInd w:val="0"/>
        <w:spacing w:after="0" w:line="240" w:lineRule="auto"/>
        <w:textAlignment w:val="center"/>
        <w:rPr>
          <w:rFonts w:eastAsia="Times New Roman" w:cs="Times New Roman"/>
          <w:sz w:val="26"/>
          <w:szCs w:val="26"/>
        </w:rPr>
      </w:pPr>
      <w:r w:rsidRPr="009A6F1A">
        <w:rPr>
          <w:rFonts w:eastAsia="Times New Roman" w:cs="Times New Roman"/>
          <w:sz w:val="26"/>
          <w:szCs w:val="26"/>
        </w:rPr>
        <w:t>информационную заметку, сочинение-рассуждение в публицистическом стиле; создавать аннотацию, рецензию, реферат, тезисы, конспект как жанры учебно- научного стиля</w:t>
      </w:r>
    </w:p>
    <w:p w:rsidR="00A93412" w:rsidRPr="00DB4759" w:rsidRDefault="00DB4759" w:rsidP="00ED3823">
      <w:pPr>
        <w:autoSpaceDE w:val="0"/>
        <w:autoSpaceDN w:val="0"/>
        <w:adjustRightInd w:val="0"/>
        <w:spacing w:after="0" w:line="240" w:lineRule="auto"/>
        <w:textAlignment w:val="center"/>
        <w:rPr>
          <w:rFonts w:cs="Times New Roman"/>
          <w:b/>
          <w:sz w:val="26"/>
          <w:szCs w:val="26"/>
        </w:rPr>
      </w:pPr>
      <w:r>
        <w:t xml:space="preserve">- </w:t>
      </w:r>
      <w:r w:rsidRPr="00DB4759">
        <w:rPr>
          <w:sz w:val="26"/>
          <w:szCs w:val="26"/>
        </w:rPr>
        <w:t>Анализировать и характеризовать языковые явления - комментировать изученные орфограммы и пунктограммы, графически обозначать их - строить схемы предложений, составлять предложения по предложенным схемам - решать лингвистические задачи - решать тесты с заданиями открытого и закрытого типов - работать над ошибками: находить их и исправлять - создавать монологические высказывания на лингвистические темы - анализировать и оценивают собственную учебную деятельность - анализировать свой речевой опыт</w:t>
      </w:r>
    </w:p>
    <w:p w:rsidR="008D4879" w:rsidRPr="008D4879" w:rsidRDefault="008D4879" w:rsidP="008D4879">
      <w:pPr>
        <w:keepNext/>
        <w:keepLines/>
        <w:suppressAutoHyphens/>
        <w:autoSpaceDE w:val="0"/>
        <w:autoSpaceDN w:val="0"/>
        <w:adjustRightInd w:val="0"/>
        <w:spacing w:before="170" w:after="120"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lastRenderedPageBreak/>
        <w:t>9 КЛАСС</w:t>
      </w:r>
    </w:p>
    <w:p w:rsidR="008D4879" w:rsidRPr="008D4879" w:rsidRDefault="008D4879" w:rsidP="008D4879">
      <w:pPr>
        <w:keepNext/>
        <w:keepLines/>
        <w:suppressAutoHyphens/>
        <w:autoSpaceDE w:val="0"/>
        <w:autoSpaceDN w:val="0"/>
        <w:adjustRightInd w:val="0"/>
        <w:spacing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Общие сведения о языке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Осознавать роль русского языка в жизни человека, государства, общества; понимать внутренние и внешние функции русского языка и уметь рассказать о них. </w:t>
      </w:r>
    </w:p>
    <w:p w:rsidR="008D4879" w:rsidRPr="008D4879" w:rsidRDefault="008D4879" w:rsidP="008D4879">
      <w:pPr>
        <w:keepNext/>
        <w:keepLines/>
        <w:suppressAutoHyphens/>
        <w:autoSpaceDE w:val="0"/>
        <w:autoSpaceDN w:val="0"/>
        <w:adjustRightInd w:val="0"/>
        <w:spacing w:before="5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Язык и речь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устные монологические высказывания объёмом не менее 80 слов на основе наблюдений, личных впечатлений, чтения научно-учебной, художественной и научно-популярной литературы: монолог-сообщение, монолог-описание, монолог-рассуждение, монолог-повествование; выступать с научным сообщением.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Участвовать в диалогическом и полилогическом общении (побуждение к действию, обмен мнениями, запрос информации, сообщение информации) на бытовые, научно-учебные (в том числе лингвистические) темы (объём не менее 6 реплик).</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аудирования: выборочным, ознакомительным, детальным — научно-учебных, художественных, публицистических текстов различных функционально-смысловых типов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различными видами чтения: просмотровым, ознакомительным, изучающим, поисковым.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Устно пересказывать прочитанный или прослушанный текст объёмом не менее 150 слов.</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t>Осуществлять выбор языковых средств для создания высказывания в соответствии с целью, темой и коммуникативным замыслом.</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Соблюдать в устной речи и на письме нормы современного русского литературного языка, в том числе во время списывания текста объёмом 140—160 слов; словарного диктанта объёмом 35—40 слов; диктанта на основе связного текста объёмом 140—160 слов, составленного с учётом ранее изученных правил правописания (в том числе содержащего изученные в течение пятого года обучения орфограммы, пунктограммы и слова с непроверяемыми написаниями).</w:t>
      </w:r>
    </w:p>
    <w:p w:rsidR="008D4879" w:rsidRPr="008D4879" w:rsidRDefault="008D4879" w:rsidP="008D4879">
      <w:pPr>
        <w:keepNext/>
        <w:keepLines/>
        <w:suppressAutoHyphens/>
        <w:autoSpaceDE w:val="0"/>
        <w:autoSpaceDN w:val="0"/>
        <w:adjustRightInd w:val="0"/>
        <w:spacing w:before="227" w:after="120"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Текст</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Анализировать текст: определять и комментировать тему и главную мысль текста; подбирать заголовок, отражающий тему или главную мысль текста.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Устанавливать принадлежность текста к функционально-смысловому типу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Находить в тексте типовые фрагменты — описание, повествование, рассуждение-доказательство, оценочные высказывания.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Прогнозировать содержание текста по заголовку, ключевым словам, зачину или концовке.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Выявлять отличительные признаки текстов разных жанров.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высказывание на основе текста: выражать своё отношение к прочитанному или прослушанному в устной и письменной форме.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Создавать тексты с опорой на жизненный и читательский опыт; на произведения искусства (в том числе сочинения-миниатюры объёмом 8 и более предложений или объёмом не менее 6—7 предложений сложной структуры, если этот объём позволяет раскрыть тему, выразить главную мысль); классные сочинения объёмом не менее 250 слов с учётом стиля и жанра сочинения, характера темы.</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Владеть умениями информационной переработки текста: выделять главную и второстепенную информацию в тексте; извлекать информацию из различных источников, в том числе из лингвистических словарей и справочной литературы, и использовать её в учебной деятельности.</w:t>
      </w:r>
    </w:p>
    <w:p w:rsidR="008D4879" w:rsidRPr="008D4879" w:rsidRDefault="008D4879" w:rsidP="008D4879">
      <w:pPr>
        <w:autoSpaceDE w:val="0"/>
        <w:autoSpaceDN w:val="0"/>
        <w:adjustRightInd w:val="0"/>
        <w:spacing w:after="0" w:line="240" w:lineRule="auto"/>
        <w:textAlignment w:val="center"/>
        <w:rPr>
          <w:rFonts w:cs="Times New Roman"/>
          <w:color w:val="000000"/>
          <w:spacing w:val="-4"/>
          <w:sz w:val="26"/>
          <w:szCs w:val="26"/>
        </w:rPr>
      </w:pPr>
      <w:r w:rsidRPr="008D4879">
        <w:rPr>
          <w:rFonts w:cs="Times New Roman"/>
          <w:color w:val="000000"/>
          <w:spacing w:val="-4"/>
          <w:sz w:val="26"/>
          <w:szCs w:val="26"/>
        </w:rPr>
        <w:t xml:space="preserve">Представлять сообщение на заданную тему в виде презентации.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Представлять содержание прослушанного или прочитанного научно-учебного текста в виде таблицы, схемы; представлять содержание таблицы, схемы в виде текста.</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color w:val="000000"/>
          <w:sz w:val="26"/>
          <w:szCs w:val="26"/>
        </w:rPr>
        <w:lastRenderedPageBreak/>
        <w:t>Подробно и сжато передавать в устной и письменной форме содержание прослушанных и прочитанных текстов различных функционально-смысловых типов речи (для подробного изложения объём исходного текста должен составлять не менее 280 слов; для сжатого и выборочного изложения — не менее 300 слов).</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Редактировать собственные/созданные другими обучающимися тексты с целью совершенствования их содержания (проверка фактического материала, начальный логический анализ текста — целостность, связность, информативность).</w:t>
      </w:r>
    </w:p>
    <w:p w:rsidR="008D4879" w:rsidRPr="008D4879" w:rsidRDefault="008D4879" w:rsidP="008D4879">
      <w:pPr>
        <w:keepNext/>
        <w:keepLines/>
        <w:suppressAutoHyphens/>
        <w:autoSpaceDE w:val="0"/>
        <w:autoSpaceDN w:val="0"/>
        <w:adjustRightInd w:val="0"/>
        <w:spacing w:before="227" w:after="57"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Функциональные разновидности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сферу употребления, функции, типичные ситуации речевого общения, задачи речи, языковые средства, характерные для научного стиля; основные особенности языка художественной литературы; особенности сочетания элементов разговорной речи и разных функциональных стилей в художественном произведении.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разные функционально-смысловые типы речи, понимать особенности их сочетания в пределах одного текста; понимать особенности употребления языковых средств выразительности в текстах, принадлежащих к различным функционально-смысловым типам речи, функциональным разновидностям языка.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Использовать при создании собственного текста нормы построения текстов, принадлежащих к различным функционально-смысловым типам речи, функциональным разновидностям языка, нормы составления тезисов, конспекта, написания реферата.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Составлять тезисы, конспект, писать рецензию, реферат.</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Оценивать чужие и собственные речевые высказывания разной функциональной направленности с точки зрения соответствия их коммуникативным требованиям и языковой правильности; исправлять речевые недостатки, редактировать текст.</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отличительные особенности языка художественной литературы в сравнении с другими функциональными разновидностями языка. Распознавать метафору, олицетворение, эпитет, гиперболу, сравнение.</w:t>
      </w:r>
    </w:p>
    <w:p w:rsidR="008D4879" w:rsidRPr="008D4879" w:rsidRDefault="008D4879" w:rsidP="008D4879">
      <w:pPr>
        <w:keepNext/>
        <w:keepLines/>
        <w:suppressAutoHyphens/>
        <w:autoSpaceDE w:val="0"/>
        <w:autoSpaceDN w:val="0"/>
        <w:adjustRightInd w:val="0"/>
        <w:spacing w:before="539" w:after="102" w:line="240" w:lineRule="auto"/>
        <w:ind w:firstLine="0"/>
        <w:jc w:val="left"/>
        <w:textAlignment w:val="center"/>
        <w:rPr>
          <w:rFonts w:cs="Times New Roman"/>
          <w:b/>
          <w:bCs/>
          <w:caps/>
          <w:color w:val="000000"/>
          <w:position w:val="6"/>
          <w:sz w:val="26"/>
          <w:szCs w:val="26"/>
        </w:rPr>
      </w:pPr>
      <w:r w:rsidRPr="008D4879">
        <w:rPr>
          <w:rFonts w:cs="Times New Roman"/>
          <w:b/>
          <w:bCs/>
          <w:caps/>
          <w:color w:val="000000"/>
          <w:position w:val="6"/>
          <w:sz w:val="26"/>
          <w:szCs w:val="26"/>
        </w:rPr>
        <w:t>Система языка</w:t>
      </w:r>
    </w:p>
    <w:p w:rsidR="008D4879" w:rsidRPr="008D4879" w:rsidRDefault="008D4879" w:rsidP="008D4879">
      <w:pPr>
        <w:keepNext/>
        <w:keepLines/>
        <w:suppressAutoHyphens/>
        <w:autoSpaceDE w:val="0"/>
        <w:autoSpaceDN w:val="0"/>
        <w:adjustRightInd w:val="0"/>
        <w:spacing w:after="85" w:line="240" w:lineRule="auto"/>
        <w:ind w:firstLine="0"/>
        <w:jc w:val="left"/>
        <w:textAlignment w:val="center"/>
        <w:rPr>
          <w:rFonts w:cs="Times New Roman"/>
          <w:b/>
          <w:bCs/>
          <w:color w:val="000000"/>
          <w:position w:val="6"/>
          <w:sz w:val="26"/>
          <w:szCs w:val="26"/>
        </w:rPr>
      </w:pPr>
      <w:r w:rsidRPr="008D4879">
        <w:rPr>
          <w:rFonts w:cs="Times New Roman"/>
          <w:b/>
          <w:bCs/>
          <w:color w:val="000000"/>
          <w:position w:val="6"/>
          <w:sz w:val="26"/>
          <w:szCs w:val="26"/>
        </w:rPr>
        <w:t>Cинтаксис. Культура речи. Пунктуация</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Сложносочинённое предложение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основные средства синтаксической связи между частями сложного предложения.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Распознавать сложные предложения с разными видами связи, бессоюзные и союзные предложения (сложносочинённые и сложноподчинённые).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Характеризовать сложносочинённое предложение, его строение, смысловое, структурное и интонационное единство частей сложного предложения.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Выявлять смысловые отношения между частями сложносочинённого предложения, интонационные особенности сложносочинённых предложений с разными типами смысловых отношений между частями.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особенности употребления сложносочинённых предложений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основные нормы построения сложносочинённого предложения.</w:t>
      </w:r>
    </w:p>
    <w:p w:rsidR="008D4879" w:rsidRPr="008D4879" w:rsidRDefault="008D4879" w:rsidP="008D4879">
      <w:pPr>
        <w:autoSpaceDE w:val="0"/>
        <w:autoSpaceDN w:val="0"/>
        <w:adjustRightInd w:val="0"/>
        <w:spacing w:after="0" w:line="240" w:lineRule="auto"/>
        <w:textAlignment w:val="center"/>
        <w:rPr>
          <w:rFonts w:cs="Times New Roman"/>
          <w:color w:val="000000"/>
          <w:spacing w:val="1"/>
          <w:sz w:val="26"/>
          <w:szCs w:val="26"/>
        </w:rPr>
      </w:pPr>
      <w:r w:rsidRPr="008D4879">
        <w:rPr>
          <w:rFonts w:cs="Times New Roman"/>
          <w:color w:val="000000"/>
          <w:spacing w:val="1"/>
          <w:sz w:val="26"/>
          <w:szCs w:val="26"/>
        </w:rPr>
        <w:t>Понимать явления грамматической синонимии сложносочинённых предложений и простых предложений с однородными членами; использовать соответствующие конструкции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и пунктуационный анализ сложносочинённых предложений.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нормы постановки знаков препинания в сложносочинённых предложениях.</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Сложноподчинённое предложение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сложноподчинённые предложения, выделять главную и придаточную части предложения, средства связи частей сложноподчинённого предложения.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Различать подчинительные союзы и союзные слова.</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lastRenderedPageBreak/>
        <w:t>Различать виды сложноподчинённых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сложноподчинённые предложения с несколькими придаточными, сложноподчинённые предложения с придаточной частью определительной, изъяснительной и обстоятельственной (места, времени, причины, образа действия, меры и степени, сравнения, условия, уступки, следствия, цели).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Выявлять однородное, неоднородное и последовательное подчинение придаточных частей.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явления грамматической синонимии сложноподчинённых предложений и простых предложений с обособленными членами; использовать соответствующие конструкции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Понимать основные нормы построения сложноподчинённого предложения, особенности употребления сложноподчинённых предложений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и пунктуационный анализ сложноподчинённых предложений.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нормы построения сложноподчинённых предложений и постановки знаков препинания в них.</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Бессоюзное сложное предложение</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Характеризовать смысловые отношения между частями бессоюзного сложного предложения, интонационное и пунктуационное выражение этих отношений.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Понимать основные грамматические нормы построения бессоюзного сложного предложения, особенности употребления бессоюзных сложных предложений в речи.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и пунктуационный анализ бессоюзных сложных предложений.</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Выявлять грамматическую синонимию бессоюзных сложных предложений и союзных сложных предложений, использовать соответствующие конструкции в речи; применять нормы постановки знаков препинания в бессоюзных сложных предложениях.</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Сложные предложения с разными видами союзной и бессоюзной связи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типы сложных предложений с разными видами связи.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Понимать основные нормы построения сложных предложений с разными видами связи.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Употреблять сложные предложения с разными видами связи в речи.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Проводить синтаксический и пунктуационный анализ сложных предложений с разными видами связи.</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правила постановки знаков препинания в сложных предложениях с разными видами связи.</w:t>
      </w:r>
    </w:p>
    <w:p w:rsidR="008D4879" w:rsidRPr="008D4879" w:rsidRDefault="008D4879" w:rsidP="008D4879">
      <w:pPr>
        <w:autoSpaceDE w:val="0"/>
        <w:autoSpaceDN w:val="0"/>
        <w:adjustRightInd w:val="0"/>
        <w:spacing w:after="0" w:line="240" w:lineRule="auto"/>
        <w:textAlignment w:val="center"/>
        <w:rPr>
          <w:rFonts w:cs="Times New Roman"/>
          <w:b/>
          <w:bCs/>
          <w:color w:val="000000"/>
          <w:sz w:val="26"/>
          <w:szCs w:val="26"/>
        </w:rPr>
      </w:pPr>
      <w:r w:rsidRPr="008D4879">
        <w:rPr>
          <w:rFonts w:cs="Times New Roman"/>
          <w:b/>
          <w:bCs/>
          <w:color w:val="000000"/>
          <w:sz w:val="26"/>
          <w:szCs w:val="26"/>
        </w:rPr>
        <w:t>Прямая и косвенная речь</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Распознавать прямую и косвенную речь; выявлять синонимию предложений с прямой и косвенной речью.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 xml:space="preserve">Уметь цитировать и применять разные способы включения цитат в высказывание. </w:t>
      </w:r>
    </w:p>
    <w:p w:rsidR="008D4879" w:rsidRPr="008D4879" w:rsidRDefault="008D4879" w:rsidP="008D4879">
      <w:pPr>
        <w:autoSpaceDE w:val="0"/>
        <w:autoSpaceDN w:val="0"/>
        <w:adjustRightInd w:val="0"/>
        <w:spacing w:after="0" w:line="240" w:lineRule="auto"/>
        <w:textAlignment w:val="center"/>
        <w:rPr>
          <w:rFonts w:cs="Times New Roman"/>
          <w:color w:val="000000"/>
          <w:sz w:val="26"/>
          <w:szCs w:val="26"/>
        </w:rPr>
      </w:pPr>
      <w:r w:rsidRPr="008D4879">
        <w:rPr>
          <w:rFonts w:cs="Times New Roman"/>
          <w:color w:val="000000"/>
          <w:sz w:val="26"/>
          <w:szCs w:val="26"/>
        </w:rPr>
        <w:t>Применять правила построения предложений с прямой и косвенной речью, при цитировании.</w:t>
      </w:r>
    </w:p>
    <w:p w:rsidR="008D4879" w:rsidRPr="00891C46" w:rsidRDefault="008D4879" w:rsidP="008D4879">
      <w:pPr>
        <w:autoSpaceDE w:val="0"/>
        <w:autoSpaceDN w:val="0"/>
        <w:adjustRightInd w:val="0"/>
        <w:spacing w:after="0" w:line="240" w:lineRule="atLeast"/>
        <w:textAlignment w:val="center"/>
        <w:rPr>
          <w:rFonts w:cs="Times New Roman"/>
          <w:szCs w:val="20"/>
        </w:rPr>
      </w:pPr>
    </w:p>
    <w:p w:rsidR="0072668A" w:rsidRDefault="00B659B0" w:rsidP="008D4879">
      <w:pPr>
        <w:rPr>
          <w:rFonts w:cs="Times New Roman"/>
          <w:b/>
          <w:i/>
          <w:sz w:val="26"/>
          <w:szCs w:val="26"/>
        </w:rPr>
      </w:pPr>
      <w:r w:rsidRPr="00891C46">
        <w:rPr>
          <w:rFonts w:cs="Times New Roman"/>
          <w:b/>
          <w:i/>
          <w:sz w:val="26"/>
          <w:szCs w:val="26"/>
        </w:rPr>
        <w:t xml:space="preserve">Ученик получит возможность научиться: </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Речь и речевое общение</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выступать перед аудиторией с небольшим докладом; публично представлять проект, реферат; публично защищать свою позицию;</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участвовать в коллективном обсуждении проблем, аргументировать собственную позицию, доказывать её, убеждать;</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понимать основные причины коммуникативных неудач и объяснять их.</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Речевая деятельность.  Аудирование</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понимать явную и скрытую (подтекстовую) информацию публицистического текста (в том числе в СМИ), анализировать и комментировать её в устной форме.</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Чтение</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понимать, анализировать, оценивать явную и скрытую (подтекстовую) информацию в прочитанных текстах разной функционально-стилевой и жанровой принадлежности;</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lastRenderedPageBreak/>
        <w:t>• извлекать информацию по заданной проблеме (включая противоположные точки зрения на её решение) из различных источников (учебно-научных текстов, текстов СМИ, в том числе представленных в электронном виде на различных информационных носителях, официально-деловых текстов), высказывать собственную точку зрения на решение проблемы.</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Говорение</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выступать перед аудиторией с докладом; публично защищать проект, реферат;</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 анализировать и оценивать речевые высказывания с точки зрения их успешности в достижении прогнозируемого результата</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Письмо</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писать рецензии, рефераты;</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составлять аннотации, тезисы выступления, конспекты;</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писать резюме, деловые письма, объявления с учётом внеязыковых требований, предъявляемых к ним, и в соответствии со спецификой употребления языковых средств.</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Текст</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создавать в устной и письменной форме учебно-научные тексты с учётом внеязыковых требований, предъявляемых к ним, и в соответствии со спецификой употребления в них языковых средств.</w:t>
      </w:r>
    </w:p>
    <w:p w:rsidR="002A15DE" w:rsidRPr="002A15DE" w:rsidRDefault="002A15DE" w:rsidP="002A15DE">
      <w:pPr>
        <w:contextualSpacing/>
        <w:rPr>
          <w:rFonts w:eastAsia="Times New Roman" w:cs="Times New Roman"/>
          <w:b/>
          <w:sz w:val="26"/>
          <w:szCs w:val="26"/>
        </w:rPr>
      </w:pPr>
      <w:r w:rsidRPr="002A15DE">
        <w:rPr>
          <w:rFonts w:eastAsia="Times New Roman" w:cs="Times New Roman"/>
          <w:b/>
          <w:sz w:val="26"/>
          <w:szCs w:val="26"/>
        </w:rPr>
        <w:t>Функциональные разновидности языка</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различать и анализировать тексты разговорного характера, научные, публицистические, официально-деловые, тексты художественной литературы с точки зрения специфики использования в них лексических, морфологических, синтаксических средств;</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создавать тексты различных функциональных стилей и жанров, участвовать в дискуссиях на учебно-научные темы; составлять резюме, деловое письмо, объявление в официально-деловом стиле; готовить выступление, информационную заметку, сочинение-рассуждение в публицистическом стиле; принимать участие в беседах, разговорах, спорах в бытовой сфере общения, соблюдая нормы речевого поведения; создавать бытовые рассказы, истории, писать дружеские письма с учётом внеязыковых требований, предъявляемых к ним, и в соответствии со спецификой употребления языковых средств;</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анализировать образцы публичной речи с точки зрения её композиции, аргументации, языкового оформления, достижения поставленных коммуникативных задач;</w:t>
      </w:r>
    </w:p>
    <w:p w:rsidR="002A15DE" w:rsidRPr="002A15DE" w:rsidRDefault="002A15DE" w:rsidP="002A15DE">
      <w:pPr>
        <w:contextualSpacing/>
        <w:rPr>
          <w:rFonts w:eastAsia="Times New Roman" w:cs="Times New Roman"/>
          <w:sz w:val="26"/>
          <w:szCs w:val="26"/>
        </w:rPr>
      </w:pPr>
      <w:r w:rsidRPr="002A15DE">
        <w:rPr>
          <w:rFonts w:eastAsia="Times New Roman" w:cs="Times New Roman"/>
          <w:sz w:val="26"/>
          <w:szCs w:val="26"/>
        </w:rPr>
        <w:t>• выступать перед аудиторией сверстников с небольшой протокольно-этикетной, развлекательной, убеждающей речью.</w:t>
      </w:r>
    </w:p>
    <w:p w:rsidR="002A15DE" w:rsidRPr="00E57DE0" w:rsidRDefault="002A15DE" w:rsidP="002A15DE">
      <w:pPr>
        <w:contextualSpacing/>
        <w:rPr>
          <w:rFonts w:eastAsia="Times New Roman" w:cs="Times New Roman"/>
          <w:i/>
          <w:sz w:val="24"/>
          <w:szCs w:val="24"/>
        </w:rPr>
      </w:pPr>
    </w:p>
    <w:p w:rsidR="00891C46" w:rsidRPr="00124061" w:rsidRDefault="002B58EB" w:rsidP="008D4879">
      <w:pPr>
        <w:rPr>
          <w:rFonts w:cs="Times New Roman"/>
          <w:b/>
          <w:i/>
          <w:sz w:val="26"/>
          <w:szCs w:val="26"/>
        </w:rPr>
      </w:pPr>
      <w:r>
        <w:rPr>
          <w:sz w:val="26"/>
          <w:szCs w:val="26"/>
        </w:rPr>
        <w:t>-</w:t>
      </w:r>
      <w:r w:rsidRPr="002B58EB">
        <w:rPr>
          <w:sz w:val="26"/>
          <w:szCs w:val="26"/>
        </w:rPr>
        <w:t>Анализировать и характеризовать языковые явления - комментировать изученные орфограммы и пунктограммы, графически обозначать их - строить схемы предложений, составлять предложения по предложенным схемам - решать лингвистические задачи - решать тесты с заданиями открытого и закрытого типов - работать над ошибками: находить их и исправлять - создавать монологические высказывания на лингвистические</w:t>
      </w:r>
      <w:r>
        <w:t xml:space="preserve"> темы - </w:t>
      </w:r>
      <w:r w:rsidRPr="00124061">
        <w:rPr>
          <w:sz w:val="26"/>
          <w:szCs w:val="26"/>
        </w:rPr>
        <w:t>анализировать и оценивают собственную учебную деятельность - анализировать свой речевой опыт.</w:t>
      </w:r>
    </w:p>
    <w:p w:rsidR="004C2CC3" w:rsidRPr="00E26FEF" w:rsidRDefault="00E26FEF" w:rsidP="0072668A">
      <w:pPr>
        <w:rPr>
          <w:rFonts w:cs="Times New Roman"/>
          <w:b/>
          <w:sz w:val="26"/>
          <w:szCs w:val="26"/>
        </w:rPr>
      </w:pPr>
      <w:r w:rsidRPr="00E26FEF">
        <w:rPr>
          <w:rFonts w:cs="Times New Roman"/>
          <w:b/>
          <w:sz w:val="26"/>
          <w:szCs w:val="26"/>
        </w:rPr>
        <w:t xml:space="preserve">2.2.2. Литература </w:t>
      </w:r>
    </w:p>
    <w:p w:rsidR="002C3145" w:rsidRPr="002C3145" w:rsidRDefault="002C3145" w:rsidP="002C3145">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2"/>
        </w:rPr>
      </w:pPr>
      <w:r w:rsidRPr="002C3145">
        <w:rPr>
          <w:rFonts w:cs="Times New Roman"/>
          <w:b/>
          <w:bCs/>
          <w:caps/>
          <w:color w:val="000000"/>
          <w:position w:val="6"/>
          <w:sz w:val="22"/>
        </w:rPr>
        <w:t>5 класс</w:t>
      </w:r>
    </w:p>
    <w:p w:rsidR="002C3145" w:rsidRPr="002C3145" w:rsidRDefault="002C3145" w:rsidP="002C3145">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Мифология</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Мифы народов России и мира.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Фольклор</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 xml:space="preserve">Малые жанры: пословицы, поговорки, загадки. Сказки народов России и народов мира (не менее трёх). </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b/>
          <w:bCs/>
          <w:color w:val="000000"/>
          <w:sz w:val="26"/>
          <w:szCs w:val="26"/>
        </w:rPr>
      </w:pPr>
      <w:r w:rsidRPr="002C3145">
        <w:rPr>
          <w:rFonts w:cs="Times New Roman"/>
          <w:b/>
          <w:bCs/>
          <w:color w:val="000000"/>
          <w:sz w:val="26"/>
          <w:szCs w:val="26"/>
        </w:rPr>
        <w:t xml:space="preserve">И. А. Крылов. </w:t>
      </w:r>
      <w:r w:rsidRPr="002C3145">
        <w:rPr>
          <w:rFonts w:cs="Times New Roman"/>
          <w:color w:val="000000"/>
          <w:sz w:val="26"/>
          <w:szCs w:val="26"/>
        </w:rPr>
        <w:t>Басни (три по выбору). Например, «Волк на псарне», «Листы и Корни», «Свинья под Дубом», «Квартет», «Осёл и Соловей», «Ворона и Лисица».</w:t>
      </w:r>
    </w:p>
    <w:p w:rsidR="002C3145" w:rsidRPr="002C3145" w:rsidRDefault="002C3145" w:rsidP="002C3145">
      <w:pPr>
        <w:autoSpaceDE w:val="0"/>
        <w:autoSpaceDN w:val="0"/>
        <w:adjustRightInd w:val="0"/>
        <w:spacing w:after="0" w:line="240" w:lineRule="atLeast"/>
        <w:textAlignment w:val="center"/>
        <w:rPr>
          <w:rFonts w:cs="Times New Roman"/>
          <w:b/>
          <w:bCs/>
          <w:color w:val="000000"/>
          <w:sz w:val="26"/>
          <w:szCs w:val="26"/>
        </w:rPr>
      </w:pPr>
      <w:r w:rsidRPr="002C3145">
        <w:rPr>
          <w:rFonts w:cs="Times New Roman"/>
          <w:b/>
          <w:bCs/>
          <w:color w:val="000000"/>
          <w:sz w:val="26"/>
          <w:szCs w:val="26"/>
        </w:rPr>
        <w:t>А. С. Пушкин</w:t>
      </w:r>
      <w:r w:rsidRPr="002C3145">
        <w:rPr>
          <w:rFonts w:cs="Times New Roman"/>
          <w:color w:val="000000"/>
          <w:sz w:val="26"/>
          <w:szCs w:val="26"/>
        </w:rPr>
        <w:t xml:space="preserve">. Стихотворения (не менее трёх). «Зимнее утро», «Зимний вечер», «Няне» и др. «Сказка о мёртвой царевне и о семи богатырях». </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lastRenderedPageBreak/>
        <w:t>М. Ю. Лермонтов</w:t>
      </w:r>
      <w:r w:rsidRPr="002C3145">
        <w:rPr>
          <w:rFonts w:cs="Times New Roman"/>
          <w:i/>
          <w:iCs/>
          <w:color w:val="000000"/>
          <w:sz w:val="26"/>
          <w:szCs w:val="26"/>
        </w:rPr>
        <w:t xml:space="preserve">. </w:t>
      </w:r>
      <w:r w:rsidRPr="002C3145">
        <w:rPr>
          <w:rFonts w:cs="Times New Roman"/>
          <w:color w:val="000000"/>
          <w:sz w:val="26"/>
          <w:szCs w:val="26"/>
        </w:rPr>
        <w:t>Стихотворение «Бородино».</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Н. В. Гоголь. </w:t>
      </w:r>
      <w:r w:rsidRPr="002C3145">
        <w:rPr>
          <w:rFonts w:cs="Times New Roman"/>
          <w:color w:val="000000"/>
          <w:sz w:val="26"/>
          <w:szCs w:val="26"/>
        </w:rPr>
        <w:t>Повесть</w:t>
      </w:r>
      <w:r w:rsidRPr="002C3145">
        <w:rPr>
          <w:rFonts w:cs="Times New Roman"/>
          <w:i/>
          <w:iCs/>
          <w:color w:val="000000"/>
          <w:sz w:val="26"/>
          <w:szCs w:val="26"/>
        </w:rPr>
        <w:t xml:space="preserve"> </w:t>
      </w:r>
      <w:r w:rsidRPr="002C3145">
        <w:rPr>
          <w:rFonts w:cs="Times New Roman"/>
          <w:color w:val="000000"/>
          <w:sz w:val="26"/>
          <w:szCs w:val="26"/>
        </w:rPr>
        <w:t>«Ночь перед Рождеством» из сборника «Вечера на хуторе близ Диканьки».</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И. С. Тургенев. </w:t>
      </w:r>
      <w:r w:rsidRPr="002C3145">
        <w:rPr>
          <w:rFonts w:cs="Times New Roman"/>
          <w:color w:val="000000"/>
          <w:sz w:val="26"/>
          <w:szCs w:val="26"/>
        </w:rPr>
        <w:t>Рассказ «Муму».</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Н. А. Некрасов.</w:t>
      </w:r>
      <w:r w:rsidRPr="002C3145">
        <w:rPr>
          <w:rFonts w:cs="Times New Roman"/>
          <w:color w:val="000000"/>
          <w:sz w:val="26"/>
          <w:szCs w:val="26"/>
        </w:rPr>
        <w:t xml:space="preserve"> Стихотворения (не менее двух). «Крестьянские дети». «Школьник». Поэма «Мороз, Красный нос» (фрагмент). </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Л. Н. Толстой. </w:t>
      </w:r>
      <w:r w:rsidRPr="002C3145">
        <w:rPr>
          <w:rFonts w:cs="Times New Roman"/>
          <w:color w:val="000000"/>
          <w:sz w:val="26"/>
          <w:szCs w:val="26"/>
        </w:rPr>
        <w:t>Рассказ «Кавказский пленник».</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 xml:space="preserve">Литература XIX—ХХ веков </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Стихотворения отечественных поэтов XIX—ХХ веков о родной природе и о связи человека с Родиной </w:t>
      </w:r>
      <w:r w:rsidRPr="002C3145">
        <w:rPr>
          <w:rFonts w:cs="Times New Roman"/>
          <w:color w:val="000000"/>
          <w:sz w:val="26"/>
          <w:szCs w:val="26"/>
        </w:rPr>
        <w:t>(не менее пяти стихотворений трёх поэтов). Например, стихотворения А. К. Толстого, Ф. И. Тютчева, А. А. Фета, И. А. Бунина, А. А. Блока, С. А. Есенина, Н. М. Рубцова, Ю. П. Кузнецова.</w:t>
      </w:r>
    </w:p>
    <w:p w:rsidR="002C3145" w:rsidRPr="002C3145" w:rsidRDefault="002C3145" w:rsidP="002C3145">
      <w:pPr>
        <w:autoSpaceDE w:val="0"/>
        <w:autoSpaceDN w:val="0"/>
        <w:adjustRightInd w:val="0"/>
        <w:spacing w:before="113" w:after="0" w:line="240" w:lineRule="atLeast"/>
        <w:textAlignment w:val="center"/>
        <w:rPr>
          <w:rFonts w:cs="Times New Roman"/>
          <w:b/>
          <w:bCs/>
          <w:color w:val="000000"/>
          <w:sz w:val="26"/>
          <w:szCs w:val="26"/>
        </w:rPr>
      </w:pPr>
      <w:r w:rsidRPr="002C3145">
        <w:rPr>
          <w:rFonts w:cs="Times New Roman"/>
          <w:b/>
          <w:bCs/>
          <w:color w:val="000000"/>
          <w:sz w:val="26"/>
          <w:szCs w:val="26"/>
        </w:rPr>
        <w:t>Юмористические рассказы отечественных писателей XIX—XX веков</w:t>
      </w:r>
    </w:p>
    <w:p w:rsidR="002C3145" w:rsidRPr="002C3145" w:rsidRDefault="002C3145" w:rsidP="002C3145">
      <w:pPr>
        <w:autoSpaceDE w:val="0"/>
        <w:autoSpaceDN w:val="0"/>
        <w:adjustRightInd w:val="0"/>
        <w:spacing w:after="57" w:line="240" w:lineRule="atLeast"/>
        <w:textAlignment w:val="center"/>
        <w:rPr>
          <w:rFonts w:cs="Times New Roman"/>
          <w:color w:val="000000"/>
          <w:sz w:val="26"/>
          <w:szCs w:val="26"/>
        </w:rPr>
      </w:pPr>
      <w:r w:rsidRPr="002C3145">
        <w:rPr>
          <w:rFonts w:cs="Times New Roman"/>
          <w:b/>
          <w:bCs/>
          <w:color w:val="000000"/>
          <w:sz w:val="26"/>
          <w:szCs w:val="26"/>
        </w:rPr>
        <w:t xml:space="preserve">А. П. Чехов </w:t>
      </w:r>
      <w:r w:rsidRPr="002C3145">
        <w:rPr>
          <w:rFonts w:cs="Times New Roman"/>
          <w:color w:val="000000"/>
          <w:sz w:val="26"/>
          <w:szCs w:val="26"/>
        </w:rPr>
        <w:t>(два рассказа по выбору). Например, «Лошадиная фамилия», «Мальчики», «Хирургия» и др.</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М. М. Зощенко </w:t>
      </w:r>
      <w:r w:rsidRPr="002C3145">
        <w:rPr>
          <w:rFonts w:cs="Times New Roman"/>
          <w:color w:val="000000"/>
          <w:sz w:val="26"/>
          <w:szCs w:val="26"/>
        </w:rPr>
        <w:t>(два рассказа по выбору). Например, «Галоша», «Лёля и Минька», «Ёлка», «Золотые слова», «Встреча» и др.</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отечественной литературы о природе и животных</w:t>
      </w:r>
      <w:r w:rsidRPr="002C3145">
        <w:rPr>
          <w:rFonts w:cs="Times New Roman"/>
          <w:color w:val="000000"/>
          <w:sz w:val="26"/>
          <w:szCs w:val="26"/>
        </w:rPr>
        <w:t xml:space="preserve"> (не менее двух). Например, А. И. Куприна, М. М. Пришвина, К. Г. Паустовского.</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А. П. Платонов.</w:t>
      </w:r>
      <w:r w:rsidRPr="002C3145">
        <w:rPr>
          <w:rFonts w:cs="Times New Roman"/>
          <w:color w:val="000000"/>
          <w:sz w:val="26"/>
          <w:szCs w:val="26"/>
        </w:rPr>
        <w:t xml:space="preserve"> Рассказы (один по выбору). Например, «Корова», «Никита»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В. П. Астафьев.</w:t>
      </w:r>
      <w:r w:rsidRPr="002C3145">
        <w:rPr>
          <w:rFonts w:cs="Times New Roman"/>
          <w:color w:val="000000"/>
          <w:sz w:val="26"/>
          <w:szCs w:val="26"/>
        </w:rPr>
        <w:t xml:space="preserve"> Рассказ «Васюткино озеро».</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XX—XXI веков</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Произведения отечественной прозы на тему «Человек на войне» </w:t>
      </w:r>
      <w:r w:rsidRPr="002C3145">
        <w:rPr>
          <w:rFonts w:cs="Times New Roman"/>
          <w:color w:val="000000"/>
          <w:sz w:val="26"/>
          <w:szCs w:val="26"/>
        </w:rPr>
        <w:t>(не менее двух). Например, Л. А. Кассиль. «Дорогие мои мальчишки»; Ю. Я. Яковлев. «Девочки с Васильевского острова»; В. П. Катаев. «Сын полка» и др.</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 xml:space="preserve">Произведения отечественных писателей XIX—XXI веков на тему детства </w:t>
      </w:r>
      <w:r w:rsidRPr="002C3145">
        <w:rPr>
          <w:rFonts w:cs="Times New Roman"/>
          <w:color w:val="000000"/>
          <w:sz w:val="26"/>
          <w:szCs w:val="26"/>
        </w:rPr>
        <w:t>(не менее двух).</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 xml:space="preserve">Например, произведения В. Г. Короленко, В. П. Катаева, В. П. Крапивина, Ю. П. Казакова, А. Г. Алексина, В. П. Астафьева, В. К. Железникова, Ю. Я. Яковлева, Ю. И. Коваля, А. А. Гиваргизова, М. С. Аромштам, Н. Ю. Абгарян. </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 xml:space="preserve">Произведения приключенческого жанра отечественных писателей </w:t>
      </w:r>
      <w:r w:rsidRPr="002C3145">
        <w:rPr>
          <w:rFonts w:cs="Times New Roman"/>
          <w:color w:val="000000"/>
          <w:sz w:val="26"/>
          <w:szCs w:val="26"/>
        </w:rPr>
        <w:t>(одно по выбору). Например, К. Булычёв. «Девочка, с которой ничего не случится», «Миллион приключений» и др. (главы по выбору).</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народов Российской Федерации</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Стихотворения</w:t>
      </w:r>
      <w:r w:rsidRPr="002C3145">
        <w:rPr>
          <w:rFonts w:cs="Times New Roman"/>
          <w:color w:val="000000"/>
          <w:sz w:val="26"/>
          <w:szCs w:val="26"/>
        </w:rPr>
        <w:t xml:space="preserve"> (одно по выбору). Например, Р. Г. Гамзатов. «Песня соловья»; М. Карим. </w:t>
      </w:r>
      <w:r w:rsidRPr="002C3145">
        <w:rPr>
          <w:rFonts w:cs="Times New Roman"/>
          <w:i/>
          <w:iCs/>
          <w:color w:val="000000"/>
          <w:sz w:val="26"/>
          <w:szCs w:val="26"/>
        </w:rPr>
        <w:t>«</w:t>
      </w:r>
      <w:r w:rsidRPr="002C3145">
        <w:rPr>
          <w:rFonts w:cs="Times New Roman"/>
          <w:color w:val="000000"/>
          <w:sz w:val="26"/>
          <w:szCs w:val="26"/>
        </w:rPr>
        <w:t>Эту песню мать мне пела».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Зарубежная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Х. К. Андерсен.</w:t>
      </w:r>
      <w:r w:rsidRPr="002C3145">
        <w:rPr>
          <w:rFonts w:cs="Times New Roman"/>
          <w:b/>
          <w:bCs/>
          <w:i/>
          <w:iCs/>
          <w:color w:val="000000"/>
          <w:sz w:val="26"/>
          <w:szCs w:val="26"/>
        </w:rPr>
        <w:t xml:space="preserve"> </w:t>
      </w:r>
      <w:r w:rsidRPr="002C3145">
        <w:rPr>
          <w:rFonts w:cs="Times New Roman"/>
          <w:color w:val="000000"/>
          <w:sz w:val="26"/>
          <w:szCs w:val="26"/>
        </w:rPr>
        <w:t>Сказки</w:t>
      </w:r>
      <w:r w:rsidRPr="002C3145">
        <w:rPr>
          <w:rFonts w:cs="Times New Roman"/>
          <w:i/>
          <w:iCs/>
          <w:color w:val="000000"/>
          <w:sz w:val="26"/>
          <w:szCs w:val="26"/>
        </w:rPr>
        <w:t xml:space="preserve"> </w:t>
      </w:r>
      <w:r w:rsidRPr="002C3145">
        <w:rPr>
          <w:rFonts w:cs="Times New Roman"/>
          <w:color w:val="000000"/>
          <w:sz w:val="26"/>
          <w:szCs w:val="26"/>
        </w:rPr>
        <w:t xml:space="preserve">(одна по выбору). Например, «Снежная королева», «Соловей» и др. </w:t>
      </w:r>
    </w:p>
    <w:p w:rsidR="002C3145" w:rsidRPr="002C3145" w:rsidRDefault="002C3145" w:rsidP="002C3145">
      <w:pPr>
        <w:autoSpaceDE w:val="0"/>
        <w:autoSpaceDN w:val="0"/>
        <w:adjustRightInd w:val="0"/>
        <w:spacing w:before="113" w:after="0" w:line="240" w:lineRule="atLeast"/>
        <w:textAlignment w:val="center"/>
        <w:rPr>
          <w:rFonts w:cs="Times New Roman"/>
          <w:b/>
          <w:bCs/>
          <w:color w:val="000000"/>
          <w:sz w:val="26"/>
          <w:szCs w:val="26"/>
        </w:rPr>
      </w:pPr>
      <w:r w:rsidRPr="002C3145">
        <w:rPr>
          <w:rFonts w:cs="Times New Roman"/>
          <w:b/>
          <w:bCs/>
          <w:color w:val="000000"/>
          <w:sz w:val="26"/>
          <w:szCs w:val="26"/>
        </w:rPr>
        <w:lastRenderedPageBreak/>
        <w:t>Зарубежная сказочная проза</w:t>
      </w:r>
      <w:r w:rsidRPr="002C3145">
        <w:rPr>
          <w:rFonts w:cs="Times New Roman"/>
          <w:b/>
          <w:bCs/>
          <w:i/>
          <w:iCs/>
          <w:color w:val="000000"/>
          <w:sz w:val="26"/>
          <w:szCs w:val="26"/>
        </w:rPr>
        <w:t xml:space="preserve"> </w:t>
      </w:r>
      <w:r w:rsidRPr="002C3145">
        <w:rPr>
          <w:rFonts w:cs="Times New Roman"/>
          <w:color w:val="000000"/>
          <w:sz w:val="26"/>
          <w:szCs w:val="26"/>
        </w:rPr>
        <w:t>(одно произведение по выбору). Например,</w:t>
      </w:r>
      <w:r w:rsidRPr="002C3145">
        <w:rPr>
          <w:rFonts w:cs="Times New Roman"/>
          <w:i/>
          <w:iCs/>
          <w:color w:val="000000"/>
          <w:sz w:val="26"/>
          <w:szCs w:val="26"/>
        </w:rPr>
        <w:t xml:space="preserve"> </w:t>
      </w:r>
      <w:r w:rsidRPr="002C3145">
        <w:rPr>
          <w:rFonts w:cs="Times New Roman"/>
          <w:color w:val="000000"/>
          <w:sz w:val="26"/>
          <w:szCs w:val="26"/>
        </w:rPr>
        <w:t xml:space="preserve">Л. Кэрролл. «Алиса в Стране Чудес» (главы по выбору), Дж. Р. Р. Толкин. «Хоббит, или Туда и обратно» (главы по выбору). </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Зарубежная проза о детях и подростках</w:t>
      </w:r>
      <w:r w:rsidRPr="002C3145">
        <w:rPr>
          <w:rFonts w:cs="Times New Roman"/>
          <w:b/>
          <w:bCs/>
          <w:i/>
          <w:iCs/>
          <w:color w:val="000000"/>
          <w:sz w:val="26"/>
          <w:szCs w:val="26"/>
        </w:rPr>
        <w:t xml:space="preserve"> </w:t>
      </w:r>
      <w:r w:rsidRPr="002C3145">
        <w:rPr>
          <w:rFonts w:cs="Times New Roman"/>
          <w:color w:val="000000"/>
          <w:sz w:val="26"/>
          <w:szCs w:val="26"/>
        </w:rPr>
        <w:t>(два произведения по выбору). Например, М. Твен. «Приключения Тома Сойера» (главы по выбору); Дж. Лондон. «Сказание о Кише»; Р. Брэдбери. Рассказы. Например, «Каникулы», «Звук бегущих ног», «Зелёное утро» и др.</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Зарубежная приключенческая проза</w:t>
      </w:r>
      <w:r w:rsidRPr="002C3145">
        <w:rPr>
          <w:rFonts w:cs="Times New Roman"/>
          <w:color w:val="000000"/>
          <w:sz w:val="26"/>
          <w:szCs w:val="26"/>
        </w:rPr>
        <w:t xml:space="preserve"> (два произведения по выбору).</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Например, Р. Л. Стивенсон. «Остров сокровищ», «Чёрная стрела» и др.</w:t>
      </w:r>
    </w:p>
    <w:p w:rsidR="002C3145" w:rsidRPr="002C3145" w:rsidRDefault="002C3145" w:rsidP="002C3145">
      <w:pPr>
        <w:autoSpaceDE w:val="0"/>
        <w:autoSpaceDN w:val="0"/>
        <w:adjustRightInd w:val="0"/>
        <w:spacing w:before="113" w:after="0" w:line="240" w:lineRule="atLeast"/>
        <w:textAlignment w:val="center"/>
        <w:rPr>
          <w:rFonts w:cs="Times New Roman"/>
          <w:b/>
          <w:bCs/>
          <w:i/>
          <w:iCs/>
          <w:color w:val="000000"/>
          <w:sz w:val="26"/>
          <w:szCs w:val="26"/>
        </w:rPr>
      </w:pPr>
      <w:r w:rsidRPr="002C3145">
        <w:rPr>
          <w:rFonts w:cs="Times New Roman"/>
          <w:b/>
          <w:bCs/>
          <w:color w:val="000000"/>
          <w:sz w:val="26"/>
          <w:szCs w:val="26"/>
        </w:rPr>
        <w:t>Зарубежная проза о животных</w:t>
      </w:r>
      <w:r w:rsidRPr="002C3145">
        <w:rPr>
          <w:rFonts w:cs="Times New Roman"/>
          <w:b/>
          <w:bCs/>
          <w:i/>
          <w:iCs/>
          <w:color w:val="000000"/>
          <w:sz w:val="26"/>
          <w:szCs w:val="26"/>
        </w:rPr>
        <w:t xml:space="preserve"> </w:t>
      </w:r>
      <w:r w:rsidRPr="002C3145">
        <w:rPr>
          <w:rFonts w:cs="Times New Roman"/>
          <w:color w:val="000000"/>
          <w:sz w:val="26"/>
          <w:szCs w:val="26"/>
        </w:rPr>
        <w:t xml:space="preserve">(одно-два произведения по выбору). </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 xml:space="preserve">Э. Сетон-Томпсон. «Королевская аналостанка»; Дж. Даррелл. «Говорящий свёрток»; Дж. Лондон. «Белый клык»; Дж. Р. Киплинг. «Маугли», «Рикки-Тикки-Тави» и др. </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2C3145">
        <w:rPr>
          <w:rFonts w:cs="Times New Roman"/>
          <w:b/>
          <w:bCs/>
          <w:caps/>
          <w:color w:val="000000"/>
          <w:position w:val="6"/>
          <w:sz w:val="26"/>
          <w:szCs w:val="26"/>
        </w:rPr>
        <w:t>6 класс</w:t>
      </w:r>
    </w:p>
    <w:p w:rsidR="002C3145" w:rsidRPr="002C3145" w:rsidRDefault="002C3145" w:rsidP="002C3145">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Античная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Гомер.</w:t>
      </w:r>
      <w:r w:rsidRPr="002C3145">
        <w:rPr>
          <w:rFonts w:cs="Times New Roman"/>
          <w:color w:val="000000"/>
          <w:sz w:val="26"/>
          <w:szCs w:val="26"/>
        </w:rPr>
        <w:t xml:space="preserve"> Поэмы. «Илиада», «Одиссея» (фрагменты).</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Фольклор</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Русские былины (не менее двух). Например, «Илья Муромец и Соловей-разбойник», «Садко».</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Народные песни и баллады народов России и мира (не менее трёх песен и одной баллады). Например, «Песнь о Роланде» (фрагменты). «Песнь о Нибелунгах» (фрагменты), баллада «Аника-воин»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Древнерусская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«Повесть временных лет» </w:t>
      </w:r>
      <w:r w:rsidRPr="002C3145">
        <w:rPr>
          <w:rFonts w:cs="Times New Roman"/>
          <w:color w:val="000000"/>
          <w:sz w:val="26"/>
          <w:szCs w:val="26"/>
        </w:rPr>
        <w:t>(не менее одного фрагмента). Например, «Сказание о белгородском киселе», «Сказание о походе князя Олега на Царьград», «Предание о смерти князя Олега».</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XIX века</w:t>
      </w:r>
    </w:p>
    <w:p w:rsidR="002C3145" w:rsidRPr="002C3145" w:rsidRDefault="002C3145" w:rsidP="002C3145">
      <w:pPr>
        <w:autoSpaceDE w:val="0"/>
        <w:autoSpaceDN w:val="0"/>
        <w:adjustRightInd w:val="0"/>
        <w:spacing w:before="113" w:after="0" w:line="240" w:lineRule="atLeast"/>
        <w:textAlignment w:val="center"/>
        <w:rPr>
          <w:rFonts w:cs="Times New Roman"/>
          <w:b/>
          <w:bCs/>
          <w:color w:val="000000"/>
          <w:sz w:val="26"/>
          <w:szCs w:val="26"/>
        </w:rPr>
      </w:pPr>
      <w:r w:rsidRPr="002C3145">
        <w:rPr>
          <w:rFonts w:cs="Times New Roman"/>
          <w:b/>
          <w:bCs/>
          <w:color w:val="000000"/>
          <w:sz w:val="26"/>
          <w:szCs w:val="26"/>
        </w:rPr>
        <w:t>А. С. Пушкин</w:t>
      </w:r>
      <w:r w:rsidRPr="002C3145">
        <w:rPr>
          <w:rFonts w:cs="Times New Roman"/>
          <w:color w:val="000000"/>
          <w:sz w:val="26"/>
          <w:szCs w:val="26"/>
        </w:rPr>
        <w:t>. Стихотворения (не менее трёх). «Песнь о вещем Олеге», «Зимняя дорога», «Узник», «Туча» и др. Роман «Дубровский».</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М. Ю. Лермонтов</w:t>
      </w:r>
      <w:r w:rsidRPr="002C3145">
        <w:rPr>
          <w:rFonts w:cs="Times New Roman"/>
          <w:i/>
          <w:iCs/>
          <w:color w:val="000000"/>
          <w:sz w:val="26"/>
          <w:szCs w:val="26"/>
        </w:rPr>
        <w:t xml:space="preserve">. </w:t>
      </w:r>
      <w:r w:rsidRPr="002C3145">
        <w:rPr>
          <w:rFonts w:cs="Times New Roman"/>
          <w:color w:val="000000"/>
          <w:sz w:val="26"/>
          <w:szCs w:val="26"/>
        </w:rPr>
        <w:t>Стихотворения (не менее трёх). «Три пальмы», «Листок», «Утёс» и др.</w:t>
      </w:r>
    </w:p>
    <w:p w:rsidR="002C3145" w:rsidRPr="002C3145" w:rsidRDefault="002C3145" w:rsidP="002C3145">
      <w:pPr>
        <w:autoSpaceDE w:val="0"/>
        <w:autoSpaceDN w:val="0"/>
        <w:adjustRightInd w:val="0"/>
        <w:spacing w:before="113" w:after="0" w:line="240" w:lineRule="atLeast"/>
        <w:textAlignment w:val="center"/>
        <w:rPr>
          <w:rFonts w:cs="Times New Roman"/>
          <w:color w:val="000000"/>
          <w:sz w:val="26"/>
          <w:szCs w:val="26"/>
        </w:rPr>
      </w:pPr>
      <w:r w:rsidRPr="002C3145">
        <w:rPr>
          <w:rFonts w:cs="Times New Roman"/>
          <w:b/>
          <w:bCs/>
          <w:color w:val="000000"/>
          <w:sz w:val="26"/>
          <w:szCs w:val="26"/>
        </w:rPr>
        <w:t xml:space="preserve">А. В. Кольцов. </w:t>
      </w:r>
      <w:r w:rsidRPr="002C3145">
        <w:rPr>
          <w:rFonts w:cs="Times New Roman"/>
          <w:color w:val="000000"/>
          <w:sz w:val="26"/>
          <w:szCs w:val="26"/>
        </w:rPr>
        <w:t>Стихотворения (не менее двух). Например, «Косарь», «Соловей»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XIX века</w:t>
      </w:r>
    </w:p>
    <w:p w:rsidR="002C3145" w:rsidRPr="002C3145" w:rsidRDefault="002C3145" w:rsidP="002C3145">
      <w:pPr>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Ф. И. Тютчев.</w:t>
      </w:r>
      <w:r w:rsidRPr="002C3145">
        <w:rPr>
          <w:rFonts w:cs="Times New Roman"/>
          <w:color w:val="000000"/>
          <w:sz w:val="26"/>
          <w:szCs w:val="26"/>
        </w:rPr>
        <w:t xml:space="preserve"> Стихотворения (не менее двух). «Есть в осени первоначальной…», «С поляны коршун поднялся…».</w:t>
      </w:r>
    </w:p>
    <w:p w:rsidR="002C3145" w:rsidRPr="002C3145" w:rsidRDefault="002C3145" w:rsidP="002C3145">
      <w:pPr>
        <w:autoSpaceDE w:val="0"/>
        <w:autoSpaceDN w:val="0"/>
        <w:adjustRightInd w:val="0"/>
        <w:spacing w:before="57" w:after="57" w:line="240" w:lineRule="atLeast"/>
        <w:textAlignment w:val="center"/>
        <w:rPr>
          <w:rFonts w:cs="Times New Roman"/>
          <w:color w:val="000000"/>
          <w:sz w:val="26"/>
          <w:szCs w:val="26"/>
        </w:rPr>
      </w:pPr>
      <w:r w:rsidRPr="002C3145">
        <w:rPr>
          <w:rFonts w:cs="Times New Roman"/>
          <w:b/>
          <w:bCs/>
          <w:color w:val="000000"/>
          <w:sz w:val="26"/>
          <w:szCs w:val="26"/>
        </w:rPr>
        <w:t>А. А. Фет.</w:t>
      </w:r>
      <w:r w:rsidRPr="002C3145">
        <w:rPr>
          <w:rFonts w:cs="Times New Roman"/>
          <w:color w:val="000000"/>
          <w:sz w:val="26"/>
          <w:szCs w:val="26"/>
        </w:rPr>
        <w:t xml:space="preserve"> Стихотворения (не менее двух). «Учись у них — у дуба, у берёзы…», «Я пришёл к тебе с приветом…».</w:t>
      </w:r>
    </w:p>
    <w:p w:rsidR="002C3145" w:rsidRPr="002C3145" w:rsidRDefault="002C3145" w:rsidP="002C3145">
      <w:pPr>
        <w:autoSpaceDE w:val="0"/>
        <w:autoSpaceDN w:val="0"/>
        <w:adjustRightInd w:val="0"/>
        <w:spacing w:before="57" w:after="57" w:line="240" w:lineRule="atLeast"/>
        <w:textAlignment w:val="center"/>
        <w:rPr>
          <w:rFonts w:cs="Times New Roman"/>
          <w:b/>
          <w:bCs/>
          <w:color w:val="000000"/>
          <w:sz w:val="26"/>
          <w:szCs w:val="26"/>
        </w:rPr>
      </w:pPr>
      <w:r w:rsidRPr="002C3145">
        <w:rPr>
          <w:rFonts w:cs="Times New Roman"/>
          <w:b/>
          <w:bCs/>
          <w:color w:val="000000"/>
          <w:sz w:val="26"/>
          <w:szCs w:val="26"/>
        </w:rPr>
        <w:t xml:space="preserve">И. С. Тургенев. </w:t>
      </w:r>
      <w:r w:rsidRPr="002C3145">
        <w:rPr>
          <w:rFonts w:cs="Times New Roman"/>
          <w:color w:val="000000"/>
          <w:sz w:val="26"/>
          <w:szCs w:val="26"/>
        </w:rPr>
        <w:t>Рассказ «Бежин луг».</w:t>
      </w:r>
    </w:p>
    <w:p w:rsidR="002C3145" w:rsidRPr="002C3145" w:rsidRDefault="002C3145" w:rsidP="002C3145">
      <w:pPr>
        <w:autoSpaceDE w:val="0"/>
        <w:autoSpaceDN w:val="0"/>
        <w:adjustRightInd w:val="0"/>
        <w:spacing w:before="57" w:after="57" w:line="240" w:lineRule="atLeast"/>
        <w:textAlignment w:val="center"/>
        <w:rPr>
          <w:rFonts w:cs="Times New Roman"/>
          <w:b/>
          <w:bCs/>
          <w:color w:val="000000"/>
          <w:sz w:val="26"/>
          <w:szCs w:val="26"/>
        </w:rPr>
      </w:pPr>
      <w:r w:rsidRPr="002C3145">
        <w:rPr>
          <w:rFonts w:cs="Times New Roman"/>
          <w:b/>
          <w:bCs/>
          <w:color w:val="000000"/>
          <w:sz w:val="26"/>
          <w:szCs w:val="26"/>
        </w:rPr>
        <w:t xml:space="preserve">Н. С. Лесков. </w:t>
      </w:r>
      <w:r w:rsidRPr="002C3145">
        <w:rPr>
          <w:rFonts w:cs="Times New Roman"/>
          <w:color w:val="000000"/>
          <w:sz w:val="26"/>
          <w:szCs w:val="26"/>
        </w:rPr>
        <w:t xml:space="preserve">Сказ «Левша». </w:t>
      </w:r>
    </w:p>
    <w:p w:rsidR="002C3145" w:rsidRPr="002C3145" w:rsidRDefault="002C3145" w:rsidP="002C3145">
      <w:pPr>
        <w:autoSpaceDE w:val="0"/>
        <w:autoSpaceDN w:val="0"/>
        <w:adjustRightInd w:val="0"/>
        <w:spacing w:before="57" w:after="57" w:line="240" w:lineRule="atLeast"/>
        <w:textAlignment w:val="center"/>
        <w:rPr>
          <w:rFonts w:cs="Times New Roman"/>
          <w:b/>
          <w:bCs/>
          <w:color w:val="000000"/>
          <w:sz w:val="26"/>
          <w:szCs w:val="26"/>
        </w:rPr>
      </w:pPr>
      <w:r w:rsidRPr="002C3145">
        <w:rPr>
          <w:rFonts w:cs="Times New Roman"/>
          <w:b/>
          <w:bCs/>
          <w:color w:val="000000"/>
          <w:sz w:val="26"/>
          <w:szCs w:val="26"/>
        </w:rPr>
        <w:t xml:space="preserve">Л. Н. Толстой. </w:t>
      </w:r>
      <w:r w:rsidRPr="002C3145">
        <w:rPr>
          <w:rFonts w:cs="Times New Roman"/>
          <w:color w:val="000000"/>
          <w:sz w:val="26"/>
          <w:szCs w:val="26"/>
        </w:rPr>
        <w:t>Повесть «Детство» (главы).</w:t>
      </w:r>
    </w:p>
    <w:p w:rsidR="002C3145" w:rsidRPr="002C3145" w:rsidRDefault="002C3145" w:rsidP="002C3145">
      <w:pPr>
        <w:autoSpaceDE w:val="0"/>
        <w:autoSpaceDN w:val="0"/>
        <w:adjustRightInd w:val="0"/>
        <w:spacing w:before="57" w:after="57" w:line="240" w:lineRule="atLeast"/>
        <w:textAlignment w:val="center"/>
        <w:rPr>
          <w:rFonts w:cs="Times New Roman"/>
          <w:b/>
          <w:bCs/>
          <w:color w:val="000000"/>
          <w:sz w:val="26"/>
          <w:szCs w:val="26"/>
        </w:rPr>
      </w:pPr>
      <w:r w:rsidRPr="002C3145">
        <w:rPr>
          <w:rFonts w:cs="Times New Roman"/>
          <w:b/>
          <w:bCs/>
          <w:color w:val="000000"/>
          <w:sz w:val="26"/>
          <w:szCs w:val="26"/>
        </w:rPr>
        <w:t xml:space="preserve">А. П. Чехов. </w:t>
      </w:r>
      <w:r w:rsidRPr="002C3145">
        <w:rPr>
          <w:rFonts w:cs="Times New Roman"/>
          <w:color w:val="000000"/>
          <w:sz w:val="26"/>
          <w:szCs w:val="26"/>
        </w:rPr>
        <w:t>Рассказы (три по выбору). Например, «Толстый и тонкий», «Хамелеон», «Смерть чиновника» и др.</w:t>
      </w:r>
    </w:p>
    <w:p w:rsidR="002C3145" w:rsidRPr="002C3145" w:rsidRDefault="002C3145" w:rsidP="002C3145">
      <w:pPr>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А. И. Куприн</w:t>
      </w:r>
      <w:r w:rsidRPr="002C3145">
        <w:rPr>
          <w:rFonts w:cs="Times New Roman"/>
          <w:color w:val="000000"/>
          <w:sz w:val="26"/>
          <w:szCs w:val="26"/>
        </w:rPr>
        <w:t>. Рассказ «Чудесный доктор».</w:t>
      </w:r>
    </w:p>
    <w:p w:rsidR="002C3145" w:rsidRPr="002C3145" w:rsidRDefault="002C3145" w:rsidP="002C3145">
      <w:pPr>
        <w:keepNext/>
        <w:keepLines/>
        <w:suppressAutoHyphens/>
        <w:autoSpaceDE w:val="0"/>
        <w:autoSpaceDN w:val="0"/>
        <w:adjustRightInd w:val="0"/>
        <w:spacing w:before="397"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lastRenderedPageBreak/>
        <w:t>Литература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Стихотворения отечественных поэтов начала ХХ века </w:t>
      </w:r>
      <w:r w:rsidRPr="002C3145">
        <w:rPr>
          <w:rFonts w:cs="Times New Roman"/>
          <w:color w:val="000000"/>
          <w:sz w:val="26"/>
          <w:szCs w:val="26"/>
        </w:rPr>
        <w:t xml:space="preserve">(не менее двух). Например, стихотворения С. А. Есенина, В. В. Маяковского, А. А. Блока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Стихотворения</w:t>
      </w:r>
      <w:r w:rsidRPr="002C3145">
        <w:rPr>
          <w:rFonts w:cs="Times New Roman"/>
          <w:color w:val="000000"/>
          <w:sz w:val="26"/>
          <w:szCs w:val="26"/>
        </w:rPr>
        <w:t xml:space="preserve"> </w:t>
      </w:r>
      <w:r w:rsidRPr="002C3145">
        <w:rPr>
          <w:rFonts w:cs="Times New Roman"/>
          <w:b/>
          <w:bCs/>
          <w:color w:val="000000"/>
          <w:sz w:val="26"/>
          <w:szCs w:val="26"/>
        </w:rPr>
        <w:t>отечественных поэтов XX века</w:t>
      </w:r>
      <w:r w:rsidRPr="002C3145">
        <w:rPr>
          <w:rFonts w:cs="Times New Roman"/>
          <w:color w:val="000000"/>
          <w:sz w:val="26"/>
          <w:szCs w:val="26"/>
        </w:rPr>
        <w:t xml:space="preserve"> (не менее четырёх стихотворений двух поэтов). Например, стихотворения О. Ф. Берггольц, В. С. Высоцкого, Е. А. Евтушенко, А. С. Кушнера, Ю. Д. Левитанского, Ю. П. Мориц, Б. Ш. Окуджавы, Д. С. Самойлова.</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Проза отечественных писателей конца XX — начала XXI века, в том числе о Великой Отечественной войне</w:t>
      </w:r>
      <w:r w:rsidRPr="002C3145">
        <w:rPr>
          <w:rFonts w:cs="Times New Roman"/>
          <w:color w:val="000000"/>
          <w:sz w:val="26"/>
          <w:szCs w:val="26"/>
        </w:rPr>
        <w:t xml:space="preserve"> (два произведения по выбору). Например, Б. Л. Васильев. «Экспонат №...»; Б. П. Екимов. «Ночь исцеления», А. В. Жвалевский и Е. Б. Пастернак. «Правдивая история Деда Мороза» (глава «Очень страшный 1942 Новый год»)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В. Г. Распутин. </w:t>
      </w:r>
      <w:r w:rsidRPr="002C3145">
        <w:rPr>
          <w:rFonts w:cs="Times New Roman"/>
          <w:color w:val="000000"/>
          <w:sz w:val="26"/>
          <w:szCs w:val="26"/>
        </w:rPr>
        <w:t>Рассказ «Уроки французского».</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отечественных писателей на тему взросления человека</w:t>
      </w:r>
      <w:r w:rsidRPr="002C3145">
        <w:rPr>
          <w:rFonts w:cs="Times New Roman"/>
          <w:color w:val="000000"/>
          <w:sz w:val="26"/>
          <w:szCs w:val="26"/>
        </w:rPr>
        <w:t xml:space="preserve"> (не менее двух). Например, Р. П. Погодин. «Кирпичные острова»; Р. И. Фраерман. «Дикая собака Динго, или Повесть о первой любви»; Ю. И. Коваль. «Самая лёгкая лодка в мире»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современных отечественных писателей-фантастов</w:t>
      </w:r>
      <w:r w:rsidRPr="002C3145">
        <w:rPr>
          <w:rFonts w:cs="Times New Roman"/>
          <w:color w:val="000000"/>
          <w:sz w:val="26"/>
          <w:szCs w:val="26"/>
        </w:rPr>
        <w:t xml:space="preserve"> (не менее двух). Например, А. В. Жвалевский и Е. Б. Пастернак. «Время всегда хорошее»; С. В. Лукьяненко. «Мальчик и Тьма»; В. В. Ледерман. «Календарь ма(й)я»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народов Российской Федерации</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Стихотворения</w:t>
      </w:r>
      <w:r w:rsidRPr="002C3145">
        <w:rPr>
          <w:rFonts w:cs="Times New Roman"/>
          <w:color w:val="000000"/>
          <w:sz w:val="26"/>
          <w:szCs w:val="26"/>
        </w:rPr>
        <w:t xml:space="preserve"> (два по выбору). Например, М. Карим. «Бессмертие» (фрагменты); Г. Тукай. «Родная деревня», «Книга»; К. Кулиев. «Когда на меня навалилась беда…», «Каким бы малым ни был мой народ…», «Что б ни делалось на свете…». </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Зарубежная литература</w:t>
      </w:r>
    </w:p>
    <w:p w:rsidR="002C3145" w:rsidRPr="002C3145" w:rsidRDefault="002C3145" w:rsidP="002C3145">
      <w:pPr>
        <w:autoSpaceDE w:val="0"/>
        <w:autoSpaceDN w:val="0"/>
        <w:adjustRightInd w:val="0"/>
        <w:spacing w:after="0" w:line="240" w:lineRule="atLeast"/>
        <w:textAlignment w:val="center"/>
        <w:rPr>
          <w:rFonts w:cs="Times New Roman"/>
          <w:b/>
          <w:bCs/>
          <w:color w:val="000000"/>
          <w:sz w:val="26"/>
          <w:szCs w:val="26"/>
        </w:rPr>
      </w:pPr>
      <w:r w:rsidRPr="002C3145">
        <w:rPr>
          <w:rFonts w:cs="Times New Roman"/>
          <w:b/>
          <w:bCs/>
          <w:color w:val="000000"/>
          <w:sz w:val="26"/>
          <w:szCs w:val="26"/>
        </w:rPr>
        <w:t xml:space="preserve">Д. Дефо. </w:t>
      </w:r>
      <w:r w:rsidRPr="002C3145">
        <w:rPr>
          <w:rFonts w:cs="Times New Roman"/>
          <w:color w:val="000000"/>
          <w:sz w:val="26"/>
          <w:szCs w:val="26"/>
        </w:rPr>
        <w:t>«Робинзон Крузо» (главы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Дж. Свифт. </w:t>
      </w:r>
      <w:r w:rsidRPr="002C3145">
        <w:rPr>
          <w:rFonts w:cs="Times New Roman"/>
          <w:color w:val="000000"/>
          <w:sz w:val="26"/>
          <w:szCs w:val="26"/>
        </w:rPr>
        <w:t>«Путешествия Гулливера» (главы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зарубежных писателей на тему взросления человека</w:t>
      </w:r>
      <w:r w:rsidRPr="002C3145">
        <w:rPr>
          <w:rFonts w:cs="Times New Roman"/>
          <w:color w:val="000000"/>
          <w:sz w:val="26"/>
          <w:szCs w:val="26"/>
        </w:rPr>
        <w:t xml:space="preserve"> (не менее двух). Например, Ж. Верн. «Дети капитана Гранта» (главы по выбору). Х. Ли. «Убить пересмешника» (главы по выбору)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современных зарубежных писателей-фантастов</w:t>
      </w:r>
      <w:r w:rsidRPr="002C3145">
        <w:rPr>
          <w:rFonts w:cs="Times New Roman"/>
          <w:color w:val="000000"/>
          <w:sz w:val="26"/>
          <w:szCs w:val="26"/>
        </w:rPr>
        <w:t xml:space="preserve"> (не менее двух). Например, Дж. К. Роулинг. «Гарри Поттер» (главы по выбору), Д. У. Джонс. «Дом с характером» и др.</w:t>
      </w:r>
    </w:p>
    <w:p w:rsidR="002C3145" w:rsidRPr="002C3145" w:rsidRDefault="002C3145" w:rsidP="002C3145">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2C3145">
        <w:rPr>
          <w:rFonts w:cs="Times New Roman"/>
          <w:b/>
          <w:bCs/>
          <w:caps/>
          <w:color w:val="000000"/>
          <w:position w:val="6"/>
          <w:sz w:val="26"/>
          <w:szCs w:val="26"/>
        </w:rPr>
        <w:t>7 класс</w:t>
      </w:r>
    </w:p>
    <w:p w:rsidR="002C3145" w:rsidRPr="002C3145" w:rsidRDefault="002C3145" w:rsidP="002C3145">
      <w:pPr>
        <w:keepNext/>
        <w:keepLines/>
        <w:suppressAutoHyphens/>
        <w:autoSpaceDE w:val="0"/>
        <w:autoSpaceDN w:val="0"/>
        <w:adjustRightInd w:val="0"/>
        <w:spacing w:before="11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Древнерусская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Древнерусские повести</w:t>
      </w:r>
      <w:r w:rsidRPr="002C3145">
        <w:rPr>
          <w:rFonts w:cs="Times New Roman"/>
          <w:color w:val="000000"/>
          <w:sz w:val="26"/>
          <w:szCs w:val="26"/>
        </w:rPr>
        <w:t xml:space="preserve"> (одна повесть по выбору). Например, «Поучение» Владимира Мономаха (в сокращении) и др.</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XIX века</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А. С. Пушкин. </w:t>
      </w:r>
      <w:r w:rsidRPr="002C3145">
        <w:rPr>
          <w:rFonts w:cs="Times New Roman"/>
          <w:color w:val="000000"/>
          <w:sz w:val="26"/>
          <w:szCs w:val="26"/>
        </w:rPr>
        <w:t xml:space="preserve">Стихотворения (не менее четырёх). Например, «Во глубине сибирских руд…», «19 октября» («Роняет лес багряный свой убор…»), «И. И. Пущину», «На холмах Грузии лежит ночная мгла…», и др. «Повести Белкина» («Станционный смотритель»). Поэма «Полтава» (фрагмент)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М. Ю. Лермонтов.</w:t>
      </w:r>
      <w:r w:rsidRPr="002C3145">
        <w:rPr>
          <w:rFonts w:cs="Times New Roman"/>
          <w:color w:val="000000"/>
          <w:sz w:val="26"/>
          <w:szCs w:val="26"/>
        </w:rPr>
        <w:t xml:space="preserve"> Стихотворения (не менее четырёх). Например, «Узник», «Парус», «Тучи», «Желанье» («Отворите мне темницу…»), «Когда волнуется желтеющая нива…», «Ангел», «Молитва» («В минуту жизни трудную…») и др. «Песня про царя Ивана Васильевича, молодого опричника и удалого купца Калашникова».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lastRenderedPageBreak/>
        <w:t xml:space="preserve">Н. В. Гоголь. </w:t>
      </w:r>
      <w:r w:rsidRPr="002C3145">
        <w:rPr>
          <w:rFonts w:cs="Times New Roman"/>
          <w:color w:val="000000"/>
          <w:sz w:val="26"/>
          <w:szCs w:val="26"/>
        </w:rPr>
        <w:t>Повесть «Тарас Бульба».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color w:val="000000"/>
          <w:spacing w:val="-2"/>
          <w:sz w:val="26"/>
          <w:szCs w:val="26"/>
        </w:rPr>
      </w:pPr>
      <w:r w:rsidRPr="002C3145">
        <w:rPr>
          <w:rFonts w:cs="Times New Roman"/>
          <w:b/>
          <w:bCs/>
          <w:color w:val="000000"/>
          <w:spacing w:val="-2"/>
          <w:sz w:val="26"/>
          <w:szCs w:val="26"/>
        </w:rPr>
        <w:t>И. С. Тургенев.</w:t>
      </w:r>
      <w:r w:rsidRPr="002C3145">
        <w:rPr>
          <w:rFonts w:cs="Times New Roman"/>
          <w:color w:val="000000"/>
          <w:spacing w:val="-2"/>
          <w:sz w:val="26"/>
          <w:szCs w:val="26"/>
        </w:rPr>
        <w:t xml:space="preserve"> Рассказы из цикла «Записки охотника» (два по выбору). Например, «Бирюк», «Хорь и Калиныч» и др. Стихотворения в прозе. Например, «Русский язык», «Воробей»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Л. Н. Толстой. </w:t>
      </w:r>
      <w:r w:rsidRPr="002C3145">
        <w:rPr>
          <w:rFonts w:cs="Times New Roman"/>
          <w:color w:val="000000"/>
          <w:sz w:val="26"/>
          <w:szCs w:val="26"/>
        </w:rPr>
        <w:t xml:space="preserve">Рассказ «После бала».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pacing w:val="-2"/>
          <w:sz w:val="26"/>
          <w:szCs w:val="26"/>
        </w:rPr>
      </w:pPr>
      <w:r w:rsidRPr="002C3145">
        <w:rPr>
          <w:rFonts w:cs="Times New Roman"/>
          <w:b/>
          <w:bCs/>
          <w:color w:val="000000"/>
          <w:spacing w:val="-2"/>
          <w:sz w:val="26"/>
          <w:szCs w:val="26"/>
        </w:rPr>
        <w:t>Н. А. Некрасов.</w:t>
      </w:r>
      <w:r w:rsidRPr="002C3145">
        <w:rPr>
          <w:rFonts w:cs="Times New Roman"/>
          <w:color w:val="000000"/>
          <w:spacing w:val="-2"/>
          <w:sz w:val="26"/>
          <w:szCs w:val="26"/>
        </w:rPr>
        <w:t xml:space="preserve"> Стихотворения (не менее двух). Например, «Размышления у парадного подъезда», «Железная дорога»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Поэзия второй половины XIX века. </w:t>
      </w:r>
      <w:r w:rsidRPr="002C3145">
        <w:rPr>
          <w:rFonts w:cs="Times New Roman"/>
          <w:color w:val="000000"/>
          <w:sz w:val="26"/>
          <w:szCs w:val="26"/>
        </w:rPr>
        <w:t xml:space="preserve">Ф. И. Тютчев, А. А. Фет, А. К. Толстой и др. (не менее двух стихотворений по выбору).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М. Е. Салтыков-Щедрин.</w:t>
      </w:r>
      <w:r w:rsidRPr="002C3145">
        <w:rPr>
          <w:rFonts w:cs="Times New Roman"/>
          <w:color w:val="000000"/>
          <w:sz w:val="26"/>
          <w:szCs w:val="26"/>
        </w:rPr>
        <w:t xml:space="preserve"> Сказки (две по выбору). Например, «Повесть о том, как один мужик двух генералов прокормил», «Дикий помещик», «Премудрый пискарь»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отечественных и зарубежных писателей на историческую тему</w:t>
      </w:r>
      <w:r w:rsidRPr="002C3145">
        <w:rPr>
          <w:rFonts w:cs="Times New Roman"/>
          <w:color w:val="000000"/>
          <w:sz w:val="26"/>
          <w:szCs w:val="26"/>
        </w:rPr>
        <w:t xml:space="preserve"> (не менее двух). Например, А. К. Толстого, Р. Сабатини, Ф. Купера.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конца XIX — начала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А. П. Чехов.</w:t>
      </w:r>
      <w:r w:rsidRPr="002C3145">
        <w:rPr>
          <w:rFonts w:cs="Times New Roman"/>
          <w:color w:val="000000"/>
          <w:sz w:val="26"/>
          <w:szCs w:val="26"/>
        </w:rPr>
        <w:t xml:space="preserve"> Рассказы (один по выбору). Например, «Тоска», «Злоумышленник»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pacing w:val="-2"/>
          <w:sz w:val="26"/>
          <w:szCs w:val="26"/>
        </w:rPr>
      </w:pPr>
      <w:r w:rsidRPr="002C3145">
        <w:rPr>
          <w:rFonts w:cs="Times New Roman"/>
          <w:b/>
          <w:bCs/>
          <w:color w:val="000000"/>
          <w:spacing w:val="-2"/>
          <w:sz w:val="26"/>
          <w:szCs w:val="26"/>
        </w:rPr>
        <w:t>М. Горький.</w:t>
      </w:r>
      <w:r w:rsidRPr="002C3145">
        <w:rPr>
          <w:rFonts w:cs="Times New Roman"/>
          <w:color w:val="000000"/>
          <w:spacing w:val="-2"/>
          <w:sz w:val="26"/>
          <w:szCs w:val="26"/>
        </w:rPr>
        <w:t xml:space="preserve"> Ранние рассказы (одно произведение по выбору). Например, «Старуха Изергиль» (легенда о Данко), «Челкаш»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Сатирические произведения отечественных и зарубежных писателей</w:t>
      </w:r>
      <w:r w:rsidRPr="002C3145">
        <w:rPr>
          <w:rFonts w:cs="Times New Roman"/>
          <w:color w:val="000000"/>
          <w:sz w:val="26"/>
          <w:szCs w:val="26"/>
        </w:rPr>
        <w:t xml:space="preserve"> (не менее двух). Например, М. М. Зощенко, А. Т. Аверченко, Н. Тэффи, О. Генри, Я. Гашека.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А. С. Грин.</w:t>
      </w:r>
      <w:r w:rsidRPr="002C3145">
        <w:rPr>
          <w:rFonts w:cs="Times New Roman"/>
          <w:color w:val="000000"/>
          <w:sz w:val="26"/>
          <w:szCs w:val="26"/>
        </w:rPr>
        <w:t xml:space="preserve"> Повести и рассказы (одно произведение по выбору). Например, «Алые паруса», «Зелёная лампа»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Отечественная поэзия первой половины XX века</w:t>
      </w:r>
      <w:r w:rsidRPr="002C3145">
        <w:rPr>
          <w:rFonts w:cs="Times New Roman"/>
          <w:color w:val="000000"/>
          <w:sz w:val="26"/>
          <w:szCs w:val="26"/>
        </w:rPr>
        <w:t xml:space="preserve">. Стихотворения на тему мечты и реальности (два-три по выбору). Например, стихотворения А. А. Блока, Н. С. Гумилёва, М. И. Цветаевой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В. В. Маяковский. </w:t>
      </w:r>
      <w:r w:rsidRPr="002C3145">
        <w:rPr>
          <w:rFonts w:cs="Times New Roman"/>
          <w:color w:val="000000"/>
          <w:sz w:val="26"/>
          <w:szCs w:val="26"/>
        </w:rPr>
        <w:t>Стихотворения (одно по выбору).</w:t>
      </w:r>
      <w:r w:rsidRPr="002C3145">
        <w:rPr>
          <w:rFonts w:cs="Times New Roman"/>
          <w:b/>
          <w:bCs/>
          <w:i/>
          <w:iCs/>
          <w:color w:val="000000"/>
          <w:sz w:val="26"/>
          <w:szCs w:val="26"/>
        </w:rPr>
        <w:t xml:space="preserve"> </w:t>
      </w:r>
      <w:r w:rsidRPr="002C3145">
        <w:rPr>
          <w:rFonts w:cs="Times New Roman"/>
          <w:color w:val="000000"/>
          <w:sz w:val="26"/>
          <w:szCs w:val="26"/>
        </w:rPr>
        <w:t xml:space="preserve">Например, «Необычайное приключение, бывшее с Владимиром Маяковским летом на даче», «Хорошее отношение к лошадям»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А. П. Платонов. </w:t>
      </w:r>
      <w:r w:rsidRPr="002C3145">
        <w:rPr>
          <w:rFonts w:cs="Times New Roman"/>
          <w:color w:val="000000"/>
          <w:sz w:val="26"/>
          <w:szCs w:val="26"/>
        </w:rPr>
        <w:t xml:space="preserve">Рассказы (один по выбору). Например, «Юшка», «Неизвестный цветок» и др. </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 xml:space="preserve">В. М. Шукшин. </w:t>
      </w:r>
      <w:r w:rsidRPr="002C3145">
        <w:rPr>
          <w:rFonts w:cs="Times New Roman"/>
          <w:color w:val="000000"/>
          <w:sz w:val="26"/>
          <w:szCs w:val="26"/>
        </w:rPr>
        <w:t>Рассказы (один по выбору). Например, «Чудик», «Стенька Разин», «Критики»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Стихотворения отечественных поэтов XX—XXI веков</w:t>
      </w:r>
      <w:r w:rsidRPr="002C3145">
        <w:rPr>
          <w:rFonts w:cs="Times New Roman"/>
          <w:color w:val="000000"/>
          <w:sz w:val="26"/>
          <w:szCs w:val="26"/>
        </w:rPr>
        <w:t xml:space="preserve"> (не менее четырёх стихотворений двух поэтов). Например, стихотворения М. И. Цветаевой, Е. А. Евтушенко, Б. А. Ахмадулиной, Ю. Д. Левитанского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отечественных прозаиков второй половины XX — начала XXI века</w:t>
      </w:r>
      <w:r w:rsidRPr="002C3145">
        <w:rPr>
          <w:rFonts w:cs="Times New Roman"/>
          <w:color w:val="000000"/>
          <w:sz w:val="26"/>
          <w:szCs w:val="26"/>
        </w:rPr>
        <w:t xml:space="preserve"> (не менее двух). Например, произведения Ф. А. Абрамова, В. П. Астафьева, В. И. Белова, Ф. А. Искандера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Тема взаимоотношения поколений, становления человека, выбора им жизненного пути</w:t>
      </w:r>
      <w:r w:rsidRPr="002C3145">
        <w:rPr>
          <w:rFonts w:cs="Times New Roman"/>
          <w:color w:val="000000"/>
          <w:sz w:val="26"/>
          <w:szCs w:val="26"/>
        </w:rPr>
        <w:t xml:space="preserve"> (не менее двух произведений современных отечественных и зарубежных писателей). Например, Л. Л. Волкова. «Всем выйти из кадра», Т. В. Михеева. «Лёгкие горы», У. Старк. «Умеешь ли ты свистеть, Йоханна?»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lastRenderedPageBreak/>
        <w:t>Зарубежная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М. де Сервантес</w:t>
      </w:r>
      <w:r w:rsidRPr="002C3145">
        <w:rPr>
          <w:rFonts w:cs="Times New Roman"/>
          <w:color w:val="000000"/>
          <w:sz w:val="26"/>
          <w:szCs w:val="26"/>
        </w:rPr>
        <w:t xml:space="preserve"> </w:t>
      </w:r>
      <w:r w:rsidRPr="002C3145">
        <w:rPr>
          <w:rFonts w:cs="Times New Roman"/>
          <w:b/>
          <w:bCs/>
          <w:color w:val="000000"/>
          <w:sz w:val="26"/>
          <w:szCs w:val="26"/>
        </w:rPr>
        <w:t>Сааведра</w:t>
      </w:r>
      <w:r w:rsidRPr="002C3145">
        <w:rPr>
          <w:rFonts w:cs="Times New Roman"/>
          <w:color w:val="000000"/>
          <w:sz w:val="26"/>
          <w:szCs w:val="26"/>
        </w:rPr>
        <w:t>. Роман «Хитроумный идальго Дон Кихот Ламанчский» (главы).</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Зарубежная новеллистика </w:t>
      </w:r>
      <w:r w:rsidRPr="002C3145">
        <w:rPr>
          <w:rFonts w:cs="Times New Roman"/>
          <w:color w:val="000000"/>
          <w:sz w:val="26"/>
          <w:szCs w:val="26"/>
        </w:rPr>
        <w:t xml:space="preserve">(одно-два произведения по выбору). Например, П. Мериме. «Маттео Фальконе»; О. Генри. «Дары волхвов», «Последний лист».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А. де Сент Экзюпери. </w:t>
      </w:r>
      <w:r w:rsidRPr="002C3145">
        <w:rPr>
          <w:rFonts w:cs="Times New Roman"/>
          <w:color w:val="000000"/>
          <w:sz w:val="26"/>
          <w:szCs w:val="26"/>
        </w:rPr>
        <w:t xml:space="preserve">Повесть-сказка «Маленький принц». </w:t>
      </w:r>
    </w:p>
    <w:p w:rsidR="002C3145" w:rsidRPr="002C3145" w:rsidRDefault="002C3145" w:rsidP="002C3145">
      <w:pPr>
        <w:keepNext/>
        <w:keepLines/>
        <w:suppressAutoHyphens/>
        <w:autoSpaceDE w:val="0"/>
        <w:autoSpaceDN w:val="0"/>
        <w:adjustRightInd w:val="0"/>
        <w:spacing w:before="510" w:after="120" w:line="240" w:lineRule="atLeast"/>
        <w:ind w:firstLine="0"/>
        <w:jc w:val="left"/>
        <w:textAlignment w:val="center"/>
        <w:rPr>
          <w:rFonts w:cs="Times New Roman"/>
          <w:b/>
          <w:bCs/>
          <w:caps/>
          <w:color w:val="000000"/>
          <w:position w:val="6"/>
          <w:sz w:val="26"/>
          <w:szCs w:val="26"/>
        </w:rPr>
      </w:pPr>
      <w:r w:rsidRPr="002C3145">
        <w:rPr>
          <w:rFonts w:cs="Times New Roman"/>
          <w:b/>
          <w:bCs/>
          <w:caps/>
          <w:color w:val="000000"/>
          <w:position w:val="6"/>
          <w:sz w:val="26"/>
          <w:szCs w:val="26"/>
        </w:rPr>
        <w:t>8 класс</w:t>
      </w:r>
    </w:p>
    <w:p w:rsidR="002C3145" w:rsidRPr="002C3145" w:rsidRDefault="002C3145" w:rsidP="002C3145">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Древнерусская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Житийная литература</w:t>
      </w:r>
      <w:r w:rsidRPr="002C3145">
        <w:rPr>
          <w:rFonts w:cs="Times New Roman"/>
          <w:color w:val="000000"/>
          <w:sz w:val="26"/>
          <w:szCs w:val="26"/>
        </w:rPr>
        <w:t xml:space="preserve"> (одно произведение по выбору). Например, «Житие Сергия Радонежского», «Житие протопопа Аввакума, им самим написанное».</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XVIII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Д. И. Фонвизин.</w:t>
      </w:r>
      <w:r w:rsidRPr="002C3145">
        <w:rPr>
          <w:rFonts w:cs="Times New Roman"/>
          <w:color w:val="000000"/>
          <w:sz w:val="26"/>
          <w:szCs w:val="26"/>
        </w:rPr>
        <w:t xml:space="preserve"> Комедия «Недоросль».</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А. С. Пушкин.</w:t>
      </w:r>
      <w:r w:rsidRPr="002C3145">
        <w:rPr>
          <w:rFonts w:cs="Times New Roman"/>
          <w:color w:val="000000"/>
          <w:sz w:val="26"/>
          <w:szCs w:val="26"/>
        </w:rPr>
        <w:t xml:space="preserve"> Стихотворения (не менее двух). Например, «К Чаадаеву», «Анчар» и др. «Маленькие трагедии» (одна пьеса по выбору). Например, «Моцарт и Сальери», «Каменный гость». Роман «Капитанская дочка».</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М. Ю. Лермонтов.</w:t>
      </w:r>
      <w:r w:rsidRPr="002C3145">
        <w:rPr>
          <w:rFonts w:cs="Times New Roman"/>
          <w:color w:val="000000"/>
          <w:sz w:val="26"/>
          <w:szCs w:val="26"/>
        </w:rPr>
        <w:t xml:space="preserve"> Стихотворения (не менее двух). Например, «Я не хочу, чтоб свет узнал…», «Из-под таинственной, холодной полумаски…», «Нищий» и др. Поэма «Мцыри».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Н. В. Гоголь.</w:t>
      </w:r>
      <w:r w:rsidRPr="002C3145">
        <w:rPr>
          <w:rFonts w:cs="Times New Roman"/>
          <w:color w:val="000000"/>
          <w:sz w:val="26"/>
          <w:szCs w:val="26"/>
        </w:rPr>
        <w:t xml:space="preserve"> Повесть «Шинель». Комедия «Ревизор».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b/>
          <w:bCs/>
          <w:color w:val="000000"/>
          <w:sz w:val="26"/>
          <w:szCs w:val="26"/>
        </w:rPr>
      </w:pPr>
      <w:r w:rsidRPr="002C3145">
        <w:rPr>
          <w:rFonts w:cs="Times New Roman"/>
          <w:b/>
          <w:bCs/>
          <w:color w:val="000000"/>
          <w:sz w:val="26"/>
          <w:szCs w:val="26"/>
        </w:rPr>
        <w:t>И. С. Тургенев.</w:t>
      </w:r>
      <w:r w:rsidRPr="002C3145">
        <w:rPr>
          <w:rFonts w:cs="Times New Roman"/>
          <w:color w:val="000000"/>
          <w:sz w:val="26"/>
          <w:szCs w:val="26"/>
        </w:rPr>
        <w:t xml:space="preserve"> Повести (одна по выбору). Например, «Ася», «Первая любовь».</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Ф. М. Достоевский.</w:t>
      </w:r>
      <w:r w:rsidRPr="002C3145">
        <w:rPr>
          <w:rFonts w:cs="Times New Roman"/>
          <w:color w:val="000000"/>
          <w:sz w:val="26"/>
          <w:szCs w:val="26"/>
        </w:rPr>
        <w:t xml:space="preserve"> «Бедные люди», «Белые ночи» (одно произведение по выбору).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Л. Н. Толстой.</w:t>
      </w:r>
      <w:r w:rsidRPr="002C3145">
        <w:rPr>
          <w:rFonts w:cs="Times New Roman"/>
          <w:color w:val="000000"/>
          <w:sz w:val="26"/>
          <w:szCs w:val="26"/>
        </w:rPr>
        <w:t xml:space="preserve"> Повести и рассказы (одно произведение по выбору). Например, «Отрочество» (главы).</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писателей русского зарубежья</w:t>
      </w:r>
      <w:r w:rsidRPr="002C3145">
        <w:rPr>
          <w:rFonts w:cs="Times New Roman"/>
          <w:color w:val="000000"/>
          <w:sz w:val="26"/>
          <w:szCs w:val="26"/>
        </w:rPr>
        <w:t xml:space="preserve"> (не менее двух по выбору). Например, произведения И. С. Шмелёва, М. А. Осоргина, В. В. Набокова, Н. Тэффи, А. Т. Аверченко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Поэзия первой половины ХХ века </w:t>
      </w:r>
      <w:r w:rsidRPr="002C3145">
        <w:rPr>
          <w:rFonts w:cs="Times New Roman"/>
          <w:color w:val="000000"/>
          <w:sz w:val="26"/>
          <w:szCs w:val="26"/>
        </w:rPr>
        <w:t>(не менее трёх стихотворений на тему «Человек и эпоха» по выбору). Например, стихотворения В. В. Маяковского, М. И. Цветаевой, О. Э. Мандельштама, Б. Л. Пастернака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М. А. Булгаков</w:t>
      </w:r>
      <w:r w:rsidRPr="002C3145">
        <w:rPr>
          <w:rFonts w:cs="Times New Roman"/>
          <w:color w:val="000000"/>
          <w:sz w:val="26"/>
          <w:szCs w:val="26"/>
        </w:rPr>
        <w:t xml:space="preserve"> (одна повесть по выбору). Например, «Собачье сердце» и др.</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второй половины XX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А. Т. Твардовский.</w:t>
      </w:r>
      <w:r w:rsidRPr="002C3145">
        <w:rPr>
          <w:rFonts w:cs="Times New Roman"/>
          <w:color w:val="000000"/>
          <w:sz w:val="26"/>
          <w:szCs w:val="26"/>
        </w:rPr>
        <w:t xml:space="preserve"> Поэма «Василий Тёркин» (главы «Переправа», «Гармонь», «Два солдата», «Поединок»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М. А. Шолохов.</w:t>
      </w:r>
      <w:r w:rsidRPr="002C3145">
        <w:rPr>
          <w:rFonts w:cs="Times New Roman"/>
          <w:color w:val="000000"/>
          <w:sz w:val="26"/>
          <w:szCs w:val="26"/>
        </w:rPr>
        <w:t xml:space="preserve"> Рассказ «Судьба человека».</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А. И. Солженицын.</w:t>
      </w:r>
      <w:r w:rsidRPr="002C3145">
        <w:rPr>
          <w:rFonts w:cs="Times New Roman"/>
          <w:color w:val="000000"/>
          <w:sz w:val="26"/>
          <w:szCs w:val="26"/>
        </w:rPr>
        <w:t xml:space="preserve"> Рассказ «Матрёнин двор».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отечественных прозаиков второй половины XX—XXI века</w:t>
      </w:r>
      <w:r w:rsidRPr="002C3145">
        <w:rPr>
          <w:rFonts w:cs="Times New Roman"/>
          <w:color w:val="000000"/>
          <w:sz w:val="26"/>
          <w:szCs w:val="26"/>
        </w:rPr>
        <w:t xml:space="preserve"> (не менее двух произведений). Например, произведения Е. И. Носова, А. Н. и Б. Н. Стругацких, В. Ф. Тендрякова, Б. П. Екимова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Произведения отечественных и зарубежных прозаиков второй половины XX—</w:t>
      </w:r>
      <w:r w:rsidRPr="002C3145">
        <w:rPr>
          <w:rFonts w:cs="Times New Roman"/>
          <w:b/>
          <w:bCs/>
          <w:color w:val="000000"/>
          <w:sz w:val="26"/>
          <w:szCs w:val="26"/>
        </w:rPr>
        <w:lastRenderedPageBreak/>
        <w:t xml:space="preserve">XXI века </w:t>
      </w:r>
      <w:r w:rsidRPr="002C3145">
        <w:rPr>
          <w:rFonts w:cs="Times New Roman"/>
          <w:color w:val="000000"/>
          <w:sz w:val="26"/>
          <w:szCs w:val="26"/>
        </w:rPr>
        <w:t>(не менее двух произведений на тему «Человек в ситуации нравственного выбора»). Например, произведения В. П. Астафьева, Ю. В. Бондарева, Н. С. Дашевской, Дж. Сэлинджера, К. Патерсон, Б. Кауфман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Поэзия второй половины XX — начала XXI века</w:t>
      </w:r>
      <w:r w:rsidRPr="002C3145">
        <w:rPr>
          <w:rFonts w:cs="Times New Roman"/>
          <w:color w:val="000000"/>
          <w:sz w:val="26"/>
          <w:szCs w:val="26"/>
        </w:rPr>
        <w:t xml:space="preserve"> (не менее трёх стихотворений). Например, стихотворения Н. А. Заболоцкого, М. А. Светлова, М. В. Исаковского, К. М. Симонова, Р. Г. Гамзатова, Б. Ш. Окуджавы, В. С. Высоцкого, А. А. Вознесенского, Е. А. Евтушенко, Р. И. Рождественского, И. А. Бродского, А. С. Кушнера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Зарубежная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У. Шекспир.</w:t>
      </w:r>
      <w:r w:rsidRPr="002C3145">
        <w:rPr>
          <w:rFonts w:cs="Times New Roman"/>
          <w:color w:val="000000"/>
          <w:sz w:val="26"/>
          <w:szCs w:val="26"/>
        </w:rPr>
        <w:t xml:space="preserve"> Сонеты (один-два по выбору). Например, № 66 «Измучась всем, я умереть хочу…», № 130 «Её глаза на звёзды не похожи…» и др. Трагедия «Ромео и Джульетта» (фрагменты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Ж.-Б. Мольер. </w:t>
      </w:r>
      <w:r w:rsidRPr="002C3145">
        <w:rPr>
          <w:rFonts w:cs="Times New Roman"/>
          <w:color w:val="000000"/>
          <w:sz w:val="26"/>
          <w:szCs w:val="26"/>
        </w:rPr>
        <w:t>Комедия «Мещанин во дворянстве» (фрагменты по выбору).</w:t>
      </w:r>
    </w:p>
    <w:p w:rsidR="002C3145" w:rsidRPr="002C3145" w:rsidRDefault="002C3145" w:rsidP="002C3145">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2C3145">
        <w:rPr>
          <w:rFonts w:cs="Times New Roman"/>
          <w:b/>
          <w:bCs/>
          <w:caps/>
          <w:color w:val="000000"/>
          <w:position w:val="6"/>
          <w:sz w:val="26"/>
          <w:szCs w:val="26"/>
        </w:rPr>
        <w:t>9 класс</w:t>
      </w:r>
    </w:p>
    <w:p w:rsidR="002C3145" w:rsidRPr="002C3145" w:rsidRDefault="002C3145" w:rsidP="002C3145">
      <w:pPr>
        <w:keepNext/>
        <w:keepLines/>
        <w:suppressAutoHyphens/>
        <w:autoSpaceDE w:val="0"/>
        <w:autoSpaceDN w:val="0"/>
        <w:adjustRightInd w:val="0"/>
        <w:spacing w:before="142"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Древнерусская литература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color w:val="000000"/>
          <w:sz w:val="26"/>
          <w:szCs w:val="26"/>
        </w:rPr>
        <w:t>«Слово о полку Игореве».</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XVIII века</w:t>
      </w:r>
    </w:p>
    <w:p w:rsidR="002C3145" w:rsidRPr="002C3145" w:rsidRDefault="002C3145" w:rsidP="002C3145">
      <w:pPr>
        <w:autoSpaceDE w:val="0"/>
        <w:autoSpaceDN w:val="0"/>
        <w:adjustRightInd w:val="0"/>
        <w:spacing w:after="0" w:line="240" w:lineRule="atLeast"/>
        <w:textAlignment w:val="center"/>
        <w:rPr>
          <w:rFonts w:cs="Times New Roman"/>
          <w:color w:val="000000"/>
          <w:sz w:val="26"/>
          <w:szCs w:val="26"/>
        </w:rPr>
      </w:pPr>
      <w:r w:rsidRPr="002C3145">
        <w:rPr>
          <w:rFonts w:cs="Times New Roman"/>
          <w:b/>
          <w:bCs/>
          <w:color w:val="000000"/>
          <w:sz w:val="26"/>
          <w:szCs w:val="26"/>
        </w:rPr>
        <w:t>М. В. Ломоносов.</w:t>
      </w:r>
      <w:r w:rsidRPr="002C3145">
        <w:rPr>
          <w:rFonts w:cs="Times New Roman"/>
          <w:color w:val="000000"/>
          <w:sz w:val="26"/>
          <w:szCs w:val="26"/>
        </w:rPr>
        <w:t xml:space="preserve"> «Ода на день восшествия на Всероссийский престол Ея Величества Государыни Императрицы Елисаветы Петровны 1747 года» и другие стихотворения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Г. Р. Державин. </w:t>
      </w:r>
      <w:r w:rsidRPr="002C3145">
        <w:rPr>
          <w:rFonts w:cs="Times New Roman"/>
          <w:color w:val="000000"/>
          <w:sz w:val="26"/>
          <w:szCs w:val="26"/>
        </w:rPr>
        <w:t xml:space="preserve">Стихотворения (два по выбору). Например, «Властителям и судиям», «Памятник» и др.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Н. М. Карамзин. </w:t>
      </w:r>
      <w:r w:rsidRPr="002C3145">
        <w:rPr>
          <w:rFonts w:cs="Times New Roman"/>
          <w:color w:val="000000"/>
          <w:sz w:val="26"/>
          <w:szCs w:val="26"/>
        </w:rPr>
        <w:t>Повесть «Бедная Лиза».</w:t>
      </w:r>
    </w:p>
    <w:p w:rsidR="002C3145" w:rsidRPr="002C3145" w:rsidRDefault="002C3145" w:rsidP="002C3145">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Литература первой половины XIX века</w:t>
      </w:r>
    </w:p>
    <w:p w:rsidR="002C3145" w:rsidRPr="002C3145" w:rsidRDefault="002C3145" w:rsidP="002C3145">
      <w:pPr>
        <w:autoSpaceDE w:val="0"/>
        <w:autoSpaceDN w:val="0"/>
        <w:adjustRightInd w:val="0"/>
        <w:spacing w:after="0" w:line="240" w:lineRule="atLeast"/>
        <w:textAlignment w:val="center"/>
        <w:rPr>
          <w:rFonts w:cs="Times New Roman"/>
          <w:b/>
          <w:bCs/>
          <w:color w:val="000000"/>
          <w:sz w:val="26"/>
          <w:szCs w:val="26"/>
        </w:rPr>
      </w:pPr>
      <w:r w:rsidRPr="002C3145">
        <w:rPr>
          <w:rFonts w:cs="Times New Roman"/>
          <w:b/>
          <w:bCs/>
          <w:color w:val="000000"/>
          <w:sz w:val="26"/>
          <w:szCs w:val="26"/>
        </w:rPr>
        <w:t>В. А. Жуковский.</w:t>
      </w:r>
      <w:r w:rsidRPr="002C3145">
        <w:rPr>
          <w:rFonts w:cs="Times New Roman"/>
          <w:color w:val="000000"/>
          <w:sz w:val="26"/>
          <w:szCs w:val="26"/>
        </w:rPr>
        <w:t xml:space="preserve"> Баллады, элегии (одна-две по выбору). Например, «Светлана», «Невыразимое», «Море» и др.</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А. С. Грибоедов. </w:t>
      </w:r>
      <w:r w:rsidRPr="002C3145">
        <w:rPr>
          <w:rFonts w:cs="Times New Roman"/>
          <w:color w:val="000000"/>
          <w:sz w:val="26"/>
          <w:szCs w:val="26"/>
        </w:rPr>
        <w:t xml:space="preserve">Комедия «Горе от ума».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Поэзия пушкинской эпохи.</w:t>
      </w:r>
      <w:r w:rsidRPr="002C3145">
        <w:rPr>
          <w:rFonts w:cs="Times New Roman"/>
          <w:color w:val="000000"/>
          <w:sz w:val="26"/>
          <w:szCs w:val="26"/>
        </w:rPr>
        <w:t xml:space="preserve"> К. Н. Батюшков, А. А. Дельвиг, Н. М. Языков, Е. А. Баратынский (не менее трёх стихотворений по выбору).</w:t>
      </w:r>
      <w:r w:rsidRPr="002C3145">
        <w:rPr>
          <w:rFonts w:cs="Times New Roman"/>
          <w:i/>
          <w:iCs/>
          <w:color w:val="000000"/>
          <w:sz w:val="26"/>
          <w:szCs w:val="26"/>
        </w:rPr>
        <w:t xml:space="preserve">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А. С. Пушкин. </w:t>
      </w:r>
      <w:r w:rsidRPr="002C3145">
        <w:rPr>
          <w:rFonts w:cs="Times New Roman"/>
          <w:color w:val="000000"/>
          <w:sz w:val="26"/>
          <w:szCs w:val="26"/>
        </w:rPr>
        <w:t>Стихотворения. Например, «Бесы», «Брожу ли я вдоль улиц шумных…», «…Вновь я посетил…», «Из Пиндемонти», «К морю», «К***» («Я помню чудное мгновенье…»), «Мадонна», «Осень» (отрывок), «Отцы-пустынники и жёны непорочны…», «Пора, мой друг, пора! Покоя сердце просит…», «Поэт», «Пророк», «Свободы сеятель пустынный…», «Элегия» («Безумных лет угасшее веселье…»), «Я вас любил: любовь ещё, быть может…», «Я памятник себе воздвиг нерукотворный…» и др. Поэма «Медный всадник». Роман в стихах «Евгений Онегин».</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М. Ю. Лермонтов. </w:t>
      </w:r>
      <w:r w:rsidRPr="002C3145">
        <w:rPr>
          <w:rFonts w:cs="Times New Roman"/>
          <w:color w:val="000000"/>
          <w:sz w:val="26"/>
          <w:szCs w:val="26"/>
        </w:rPr>
        <w:t xml:space="preserve">Стихотворения. Например, «Выхожу один я на дорогу…», «Дума», «И скучно и грустно», «Как часто, пёстрою толпою окружён…», «Молитва» («Я, Матерь Божия, ныне с молитвою…»), «Нет, не тебя так пылко я люблю…», «Нет, я не Байрон, я другой…», «Поэт» («Отделкой золотой блистает мой кинжал…»), «Пророк», «Родина», «Смерть Поэта», «Сон» («В полдневный жар в долине Дагестана…»), «Я жить хочу, хочу печали…» и др. Роман «Герой нашего времени». </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Н. В. Гоголь. </w:t>
      </w:r>
      <w:r w:rsidRPr="002C3145">
        <w:rPr>
          <w:rFonts w:cs="Times New Roman"/>
          <w:color w:val="000000"/>
          <w:sz w:val="26"/>
          <w:szCs w:val="26"/>
        </w:rPr>
        <w:t>Поэма «Мёртвые души».</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Отечественная проза первой половины XIX в.</w:t>
      </w:r>
      <w:r w:rsidRPr="002C3145">
        <w:rPr>
          <w:rFonts w:cs="Times New Roman"/>
          <w:color w:val="000000"/>
          <w:sz w:val="26"/>
          <w:szCs w:val="26"/>
        </w:rPr>
        <w:t xml:space="preserve"> (одно произведение по выбору). Например, </w:t>
      </w:r>
      <w:r w:rsidRPr="002C3145">
        <w:rPr>
          <w:rFonts w:cs="Times New Roman"/>
          <w:color w:val="000000"/>
          <w:sz w:val="26"/>
          <w:szCs w:val="26"/>
        </w:rPr>
        <w:lastRenderedPageBreak/>
        <w:t>произведения: «Лафертовская маковница» Антония Погорельского, «Часы и зеркало» А. А. Бестужева-Марлинского, «Кто виноват?» (главы по выбору) А. И. Герцена и др.</w:t>
      </w:r>
    </w:p>
    <w:p w:rsidR="002C3145" w:rsidRPr="002C3145" w:rsidRDefault="002C3145" w:rsidP="002C314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C3145">
        <w:rPr>
          <w:rFonts w:cs="Times New Roman"/>
          <w:b/>
          <w:bCs/>
          <w:color w:val="000000"/>
          <w:position w:val="6"/>
          <w:sz w:val="26"/>
          <w:szCs w:val="26"/>
        </w:rPr>
        <w:t>Зарубежная литература</w:t>
      </w:r>
    </w:p>
    <w:p w:rsidR="002C3145" w:rsidRPr="002C3145" w:rsidRDefault="002C3145" w:rsidP="002C3145">
      <w:pPr>
        <w:autoSpaceDE w:val="0"/>
        <w:autoSpaceDN w:val="0"/>
        <w:adjustRightInd w:val="0"/>
        <w:spacing w:after="57" w:line="240" w:lineRule="atLeast"/>
        <w:textAlignment w:val="center"/>
        <w:rPr>
          <w:rFonts w:cs="Times New Roman"/>
          <w:color w:val="000000"/>
          <w:sz w:val="26"/>
          <w:szCs w:val="26"/>
        </w:rPr>
      </w:pPr>
      <w:r w:rsidRPr="002C3145">
        <w:rPr>
          <w:rFonts w:cs="Times New Roman"/>
          <w:b/>
          <w:bCs/>
          <w:color w:val="000000"/>
          <w:sz w:val="26"/>
          <w:szCs w:val="26"/>
        </w:rPr>
        <w:t xml:space="preserve">Данте. </w:t>
      </w:r>
      <w:r w:rsidRPr="002C3145">
        <w:rPr>
          <w:rFonts w:cs="Times New Roman"/>
          <w:color w:val="000000"/>
          <w:sz w:val="26"/>
          <w:szCs w:val="26"/>
        </w:rPr>
        <w:t>«Божественная комедия» (не менее двух фрагментов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У. Шекспир. </w:t>
      </w:r>
      <w:r w:rsidRPr="002C3145">
        <w:rPr>
          <w:rFonts w:cs="Times New Roman"/>
          <w:color w:val="000000"/>
          <w:sz w:val="26"/>
          <w:szCs w:val="26"/>
        </w:rPr>
        <w:t>Трагедия «Гамлет» (фрагменты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 xml:space="preserve">И.-В. Гёте. </w:t>
      </w:r>
      <w:r w:rsidRPr="002C3145">
        <w:rPr>
          <w:rFonts w:cs="Times New Roman"/>
          <w:color w:val="000000"/>
          <w:sz w:val="26"/>
          <w:szCs w:val="26"/>
        </w:rPr>
        <w:t>Трагедия «Фауст» (не менее двух фрагментов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Дж. Г. Байрон.</w:t>
      </w:r>
      <w:r w:rsidRPr="002C3145">
        <w:rPr>
          <w:rFonts w:cs="Times New Roman"/>
          <w:color w:val="000000"/>
          <w:sz w:val="26"/>
          <w:szCs w:val="26"/>
        </w:rPr>
        <w:t xml:space="preserve"> Стихотворения (одно по выбору). Например, «Душа моя мрачна. Скорей, певец, скорей!..», «Прощание Наполеона» и др. Поэма «Паломничество Чайльд-Гарольда» (не менее одного фрагмента по выбору).</w:t>
      </w:r>
    </w:p>
    <w:p w:rsidR="002C3145" w:rsidRPr="002C3145" w:rsidRDefault="002C3145" w:rsidP="002C3145">
      <w:pPr>
        <w:widowControl w:val="0"/>
        <w:autoSpaceDE w:val="0"/>
        <w:autoSpaceDN w:val="0"/>
        <w:adjustRightInd w:val="0"/>
        <w:spacing w:before="57" w:after="0" w:line="240" w:lineRule="atLeast"/>
        <w:textAlignment w:val="center"/>
        <w:rPr>
          <w:rFonts w:cs="Times New Roman"/>
          <w:color w:val="000000"/>
          <w:sz w:val="26"/>
          <w:szCs w:val="26"/>
        </w:rPr>
      </w:pPr>
      <w:r w:rsidRPr="002C3145">
        <w:rPr>
          <w:rFonts w:cs="Times New Roman"/>
          <w:b/>
          <w:bCs/>
          <w:color w:val="000000"/>
          <w:sz w:val="26"/>
          <w:szCs w:val="26"/>
        </w:rPr>
        <w:t>Зарубежная проза первой половины XIX в.</w:t>
      </w:r>
      <w:r w:rsidRPr="002C3145">
        <w:rPr>
          <w:rFonts w:cs="Times New Roman"/>
          <w:color w:val="000000"/>
          <w:sz w:val="26"/>
          <w:szCs w:val="26"/>
        </w:rPr>
        <w:t xml:space="preserve"> (одно произведение по выбору). Например, произведения Э. Т. А. Гофмана, В. Гюго, В. Скотта и др.</w:t>
      </w:r>
    </w:p>
    <w:p w:rsidR="0072668A" w:rsidRDefault="0072668A" w:rsidP="0072668A">
      <w:pPr>
        <w:rPr>
          <w:rFonts w:cs="Times New Roman"/>
          <w:sz w:val="26"/>
          <w:szCs w:val="26"/>
        </w:rPr>
      </w:pPr>
    </w:p>
    <w:p w:rsidR="007D4DC7" w:rsidRDefault="007D4DC7" w:rsidP="0072668A">
      <w:pPr>
        <w:rPr>
          <w:rFonts w:cs="Times New Roman"/>
          <w:b/>
          <w:sz w:val="26"/>
          <w:szCs w:val="26"/>
        </w:rPr>
      </w:pPr>
      <w:r w:rsidRPr="007D4DC7">
        <w:rPr>
          <w:rFonts w:cs="Times New Roman"/>
          <w:b/>
          <w:sz w:val="26"/>
          <w:szCs w:val="26"/>
        </w:rPr>
        <w:t>Планируемые результаты освоения предмета «Литература»</w:t>
      </w:r>
    </w:p>
    <w:p w:rsidR="007D4DC7" w:rsidRPr="005404BF" w:rsidRDefault="007D4DC7" w:rsidP="007D4DC7">
      <w:pPr>
        <w:autoSpaceDE w:val="0"/>
        <w:autoSpaceDN w:val="0"/>
        <w:adjustRightInd w:val="0"/>
        <w:spacing w:after="0" w:line="240" w:lineRule="atLeast"/>
        <w:textAlignment w:val="center"/>
        <w:rPr>
          <w:rFonts w:cs="Times New Roman"/>
          <w:b/>
          <w:bCs/>
          <w:color w:val="000000"/>
          <w:spacing w:val="2"/>
          <w:sz w:val="26"/>
          <w:szCs w:val="26"/>
        </w:rPr>
      </w:pPr>
      <w:r w:rsidRPr="007D4DC7">
        <w:rPr>
          <w:rFonts w:cs="Times New Roman"/>
          <w:color w:val="000000"/>
          <w:spacing w:val="2"/>
          <w:sz w:val="26"/>
          <w:szCs w:val="26"/>
        </w:rPr>
        <w:t>Изучение литературы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5404BF">
        <w:rPr>
          <w:rFonts w:cs="Times New Roman"/>
          <w:b/>
          <w:bCs/>
          <w:color w:val="000000"/>
          <w:sz w:val="26"/>
          <w:szCs w:val="26"/>
        </w:rPr>
        <w:t>Личностные результаты</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u w:val="thick" w:color="000000"/>
        </w:rPr>
      </w:pPr>
      <w:r w:rsidRPr="007D4DC7">
        <w:rPr>
          <w:rFonts w:cs="Times New Roman"/>
          <w:color w:val="000000"/>
          <w:sz w:val="26"/>
          <w:szCs w:val="26"/>
        </w:rPr>
        <w:t>Личностные результаты освоения рабочей программы по литературе для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отражёнными в произведениях русской литературы,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u w:color="000000"/>
        </w:rPr>
      </w:pPr>
      <w:r w:rsidRPr="007D4DC7">
        <w:rPr>
          <w:rFonts w:cs="Times New Roman"/>
          <w:color w:val="000000"/>
          <w:sz w:val="26"/>
          <w:szCs w:val="26"/>
          <w:u w:color="000000"/>
        </w:rPr>
        <w:t xml:space="preserve">Личностные результаты освоения рабочей программы по литературе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7D4DC7" w:rsidRPr="007D4DC7" w:rsidRDefault="007D4DC7" w:rsidP="007D4DC7">
      <w:pPr>
        <w:keepNext/>
        <w:keepLines/>
        <w:autoSpaceDE w:val="0"/>
        <w:autoSpaceDN w:val="0"/>
        <w:adjustRightInd w:val="0"/>
        <w:spacing w:before="297" w:after="57" w:line="242" w:lineRule="atLeast"/>
        <w:ind w:firstLine="0"/>
        <w:textAlignment w:val="center"/>
        <w:rPr>
          <w:rFonts w:cs="Times New Roman"/>
          <w:b/>
          <w:color w:val="000000"/>
          <w:sz w:val="26"/>
          <w:szCs w:val="26"/>
        </w:rPr>
      </w:pPr>
      <w:r w:rsidRPr="007D4DC7">
        <w:rPr>
          <w:rFonts w:cs="Times New Roman"/>
          <w:b/>
          <w:color w:val="000000"/>
          <w:sz w:val="26"/>
          <w:szCs w:val="26"/>
        </w:rPr>
        <w:t>Гражданского воспитания: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pacing w:val="-2"/>
          <w:sz w:val="26"/>
          <w:szCs w:val="26"/>
          <w:u w:color="000000"/>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неприятие любых форм экстремизма, дискриминации; п</w:t>
      </w:r>
      <w:r w:rsidRPr="007D4DC7">
        <w:rPr>
          <w:rFonts w:cs="Times New Roman"/>
          <w:color w:val="000000"/>
          <w:spacing w:val="-2"/>
          <w:sz w:val="26"/>
          <w:szCs w:val="26"/>
        </w:rPr>
        <w:t>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в том числе с опорой на примеры из литературы; представление о способах противодействия коррупции; готовность к разнообразной совместной деятельности, стремление к взаимопониманию и взаимопомощи, в том числе с опорой на примеры из литературы; активное участие в школьном самоуправлени</w:t>
      </w:r>
      <w:r w:rsidRPr="007D4DC7">
        <w:rPr>
          <w:rFonts w:cs="Times New Roman"/>
          <w:color w:val="000000"/>
          <w:sz w:val="26"/>
          <w:szCs w:val="26"/>
        </w:rPr>
        <w:t>и; готовность к участию в гуманитарной деятельности (волонтерство; помощь людям, нуждающимся в ней).</w:t>
      </w:r>
    </w:p>
    <w:p w:rsidR="007D4DC7" w:rsidRPr="007D4DC7" w:rsidRDefault="007D4DC7" w:rsidP="007D4DC7">
      <w:pPr>
        <w:keepNext/>
        <w:keepLines/>
        <w:autoSpaceDE w:val="0"/>
        <w:autoSpaceDN w:val="0"/>
        <w:adjustRightInd w:val="0"/>
        <w:spacing w:before="283" w:after="57" w:line="242" w:lineRule="atLeast"/>
        <w:ind w:firstLine="0"/>
        <w:textAlignment w:val="center"/>
        <w:rPr>
          <w:rFonts w:cs="Times New Roman"/>
          <w:b/>
          <w:color w:val="000000"/>
          <w:sz w:val="26"/>
          <w:szCs w:val="26"/>
        </w:rPr>
      </w:pPr>
      <w:r w:rsidRPr="007D4DC7">
        <w:rPr>
          <w:rFonts w:cs="Times New Roman"/>
          <w:b/>
          <w:color w:val="000000"/>
          <w:sz w:val="26"/>
          <w:szCs w:val="26"/>
        </w:rPr>
        <w:t>Патриотического воспитания: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в контексте изучения произведений русской и зарубежной литературы, а также литератур народов РФ; ценностное </w:t>
      </w:r>
      <w:r w:rsidRPr="007D4DC7">
        <w:rPr>
          <w:rFonts w:cs="Times New Roman"/>
          <w:color w:val="000000"/>
          <w:sz w:val="26"/>
          <w:szCs w:val="26"/>
        </w:rPr>
        <w:lastRenderedPageBreak/>
        <w:t>отношение к достижениям своей Родины — России, к науке, искусству, спорту, технологиям,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обращая внимание на их воплощение в литературе.</w:t>
      </w:r>
    </w:p>
    <w:p w:rsidR="007D4DC7" w:rsidRPr="007D4DC7" w:rsidRDefault="007D4DC7" w:rsidP="007D4DC7">
      <w:pPr>
        <w:keepNext/>
        <w:keepLines/>
        <w:autoSpaceDE w:val="0"/>
        <w:autoSpaceDN w:val="0"/>
        <w:adjustRightInd w:val="0"/>
        <w:spacing w:before="283" w:after="57" w:line="242" w:lineRule="atLeast"/>
        <w:ind w:firstLine="0"/>
        <w:textAlignment w:val="center"/>
        <w:rPr>
          <w:rFonts w:cs="Times New Roman"/>
          <w:b/>
          <w:color w:val="000000"/>
          <w:sz w:val="26"/>
          <w:szCs w:val="26"/>
        </w:rPr>
      </w:pPr>
      <w:r w:rsidRPr="007D4DC7">
        <w:rPr>
          <w:rFonts w:cs="Times New Roman"/>
          <w:b/>
          <w:color w:val="000000"/>
          <w:sz w:val="26"/>
          <w:szCs w:val="26"/>
        </w:rPr>
        <w:t>Духовно-нравственного воспитания: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ориентация на моральные ценности и нормы в ситуациях нравственного выбора с оценкой поведения и поступков персонажей литературных произведений;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7D4DC7" w:rsidRPr="007D4DC7" w:rsidRDefault="007D4DC7" w:rsidP="007D4DC7">
      <w:pPr>
        <w:keepNext/>
        <w:keepLines/>
        <w:autoSpaceDE w:val="0"/>
        <w:autoSpaceDN w:val="0"/>
        <w:adjustRightInd w:val="0"/>
        <w:spacing w:before="283" w:after="57" w:line="242" w:lineRule="atLeast"/>
        <w:ind w:firstLine="0"/>
        <w:textAlignment w:val="center"/>
        <w:rPr>
          <w:rFonts w:cs="Times New Roman"/>
          <w:b/>
          <w:color w:val="000000"/>
          <w:sz w:val="26"/>
          <w:szCs w:val="26"/>
        </w:rPr>
      </w:pPr>
      <w:r w:rsidRPr="007D4DC7">
        <w:rPr>
          <w:rFonts w:cs="Times New Roman"/>
          <w:b/>
          <w:color w:val="000000"/>
          <w:sz w:val="26"/>
          <w:szCs w:val="26"/>
        </w:rPr>
        <w:t>Эстетического воспитания: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 в том числе изучаемых литературных произведений; осознание важности художественной литературы и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7D4DC7" w:rsidRPr="007D4DC7" w:rsidRDefault="007D4DC7" w:rsidP="007D4DC7">
      <w:pPr>
        <w:keepNext/>
        <w:keepLines/>
        <w:autoSpaceDE w:val="0"/>
        <w:autoSpaceDN w:val="0"/>
        <w:adjustRightInd w:val="0"/>
        <w:spacing w:before="255" w:after="57" w:line="242" w:lineRule="atLeast"/>
        <w:ind w:firstLine="0"/>
        <w:textAlignment w:val="center"/>
        <w:rPr>
          <w:rFonts w:cs="Times New Roman"/>
          <w:b/>
          <w:color w:val="000000"/>
          <w:sz w:val="26"/>
          <w:szCs w:val="26"/>
        </w:rPr>
      </w:pPr>
      <w:r w:rsidRPr="007D4DC7">
        <w:rPr>
          <w:rFonts w:cs="Times New Roman"/>
          <w:b/>
          <w:color w:val="000000"/>
          <w:sz w:val="26"/>
          <w:szCs w:val="26"/>
        </w:rPr>
        <w:t xml:space="preserve">Физического воспитания, формирования культуры здоровья </w:t>
      </w:r>
      <w:r w:rsidRPr="007D4DC7">
        <w:rPr>
          <w:rFonts w:cs="Times New Roman"/>
          <w:b/>
          <w:color w:val="000000"/>
          <w:sz w:val="26"/>
          <w:szCs w:val="26"/>
        </w:rPr>
        <w:br/>
        <w:t>и эмоционального благополучия: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 xml:space="preserve">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литературного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умение принимать себя и других, не осуждая;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умение осознавать эмоциональное состояние себя и других, опираясь на примеры из литературных произведений; уметь управлять собственным эмоциональным состоянием;</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сформированность навыка рефлексии, признание своего права на ошибку и такого же права другого человека с оценкой поступков литературных героев.</w:t>
      </w:r>
    </w:p>
    <w:p w:rsidR="007D4DC7" w:rsidRPr="007D4DC7" w:rsidRDefault="007D4DC7" w:rsidP="007D4DC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7D4DC7">
        <w:rPr>
          <w:rFonts w:cs="Times New Roman"/>
          <w:b/>
          <w:color w:val="000000"/>
          <w:sz w:val="26"/>
          <w:szCs w:val="26"/>
        </w:rPr>
        <w:t>Трудового воспитания:</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 xml:space="preserve">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и знакомства с деятельностью героев на страницах литературных произведений;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в том числе при изучении произведений русского фольклора и литературы; </w:t>
      </w:r>
      <w:r w:rsidRPr="007D4DC7">
        <w:rPr>
          <w:rFonts w:cs="Times New Roman"/>
          <w:color w:val="000000"/>
          <w:sz w:val="26"/>
          <w:szCs w:val="26"/>
        </w:rPr>
        <w:lastRenderedPageBreak/>
        <w:t xml:space="preserve">осознанный выбор и построение индивидуальной траектории образования и жизненных планов с учетом личных и общественных интересов и потребностей. </w:t>
      </w:r>
    </w:p>
    <w:p w:rsidR="007D4DC7" w:rsidRPr="007D4DC7" w:rsidRDefault="007D4DC7" w:rsidP="007D4DC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7D4DC7">
        <w:rPr>
          <w:rFonts w:cs="Times New Roman"/>
          <w:b/>
          <w:color w:val="000000"/>
          <w:sz w:val="26"/>
          <w:szCs w:val="26"/>
        </w:rPr>
        <w:t>Экологического воспитания:</w:t>
      </w:r>
    </w:p>
    <w:p w:rsidR="007D4DC7" w:rsidRPr="007D4DC7" w:rsidRDefault="007D4DC7" w:rsidP="007D4DC7">
      <w:pPr>
        <w:autoSpaceDE w:val="0"/>
        <w:autoSpaceDN w:val="0"/>
        <w:adjustRightInd w:val="0"/>
        <w:spacing w:after="0" w:line="240" w:lineRule="atLeast"/>
        <w:textAlignment w:val="center"/>
        <w:rPr>
          <w:rFonts w:cs="Times New Roman"/>
          <w:strike/>
          <w:color w:val="000000"/>
          <w:sz w:val="26"/>
          <w:szCs w:val="26"/>
          <w:u w:color="000000"/>
        </w:rPr>
      </w:pPr>
      <w:r w:rsidRPr="007D4DC7">
        <w:rPr>
          <w:rFonts w:cs="Times New Roman"/>
          <w:color w:val="000000"/>
          <w:sz w:val="26"/>
          <w:szCs w:val="26"/>
        </w:rPr>
        <w:t>ориентация на применение знаний из социальных и естественных наук для решения задач в области окружающей сред</w:t>
      </w:r>
      <w:r w:rsidRPr="007D4DC7">
        <w:rPr>
          <w:rFonts w:cs="Times New Roman"/>
          <w:color w:val="000000"/>
          <w:sz w:val="26"/>
          <w:szCs w:val="26"/>
          <w:u w:color="000000"/>
        </w:rPr>
        <w:t>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7D4DC7" w:rsidRPr="007D4DC7" w:rsidRDefault="007D4DC7" w:rsidP="007D4DC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7D4DC7">
        <w:rPr>
          <w:rFonts w:cs="Times New Roman"/>
          <w:b/>
          <w:color w:val="000000"/>
          <w:sz w:val="26"/>
          <w:szCs w:val="26"/>
        </w:rPr>
        <w:t xml:space="preserve">Ценности научного познания: </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с опорой на изученные и самостоятельно прочитанные литературные произведения; овладение языковой и читательской культурой как средством познания мира; овладение основными навыками исследовательской деятельности с учётом специфики школьного литературного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D4DC7" w:rsidRPr="007D4DC7" w:rsidRDefault="007D4DC7" w:rsidP="007D4DC7">
      <w:pPr>
        <w:autoSpaceDE w:val="0"/>
        <w:autoSpaceDN w:val="0"/>
        <w:adjustRightInd w:val="0"/>
        <w:spacing w:before="113" w:after="0" w:line="240" w:lineRule="atLeast"/>
        <w:textAlignment w:val="center"/>
        <w:rPr>
          <w:rFonts w:cs="Times New Roman"/>
          <w:color w:val="000000"/>
          <w:sz w:val="26"/>
          <w:szCs w:val="26"/>
        </w:rPr>
      </w:pPr>
      <w:r w:rsidRPr="007D4DC7">
        <w:rPr>
          <w:rFonts w:cs="Times New Roman"/>
          <w:color w:val="000000"/>
          <w:sz w:val="26"/>
          <w:szCs w:val="26"/>
        </w:rPr>
        <w:t>Личностные результаты, обеспечивающие адаптацию обучающегося к изменяющимся условиям социальной и природной среды:</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изучение и оценка социальных ролей персонажей литературных произведений;</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потребность во взаимодействии в условиях неопределённости, открытость опыту и знаниям других; в действии в условиях неопределенности, повышение уровня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в выявлении и связывании образов, необходимость в формировании новых знаний, в том числе формулировать идеи, понятия, гипотезы об объектах и явлениях, в том числе ранее неизвестных, осознавать дефициты собственных знаний и компетентностей, планировать своё развитие; умение оперировать основными понятиями, терминами и представлениями в области концепции устойчивого развития; анализировать и выявлять взаимосвязи природы, общества и экономики; оценивать свои действия с учётом влияния на окружающую среду, достижений целей и преодоления вызовов, возможных глобальных последствий;</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способность осознавать стрессовую ситуацию, оценивать происходящие изменения и их последствия, опираясь на жизненный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отсутствии гарантий успеха.</w:t>
      </w:r>
    </w:p>
    <w:p w:rsidR="007D4DC7" w:rsidRPr="007D4DC7" w:rsidRDefault="007D4DC7" w:rsidP="007D4DC7">
      <w:pPr>
        <w:autoSpaceDE w:val="0"/>
        <w:autoSpaceDN w:val="0"/>
        <w:adjustRightInd w:val="0"/>
        <w:spacing w:before="170" w:after="0" w:line="240" w:lineRule="atLeast"/>
        <w:textAlignment w:val="center"/>
        <w:rPr>
          <w:rFonts w:cs="Times New Roman"/>
          <w:color w:val="000000"/>
          <w:sz w:val="26"/>
          <w:szCs w:val="26"/>
        </w:rPr>
      </w:pPr>
      <w:r w:rsidRPr="005404BF">
        <w:rPr>
          <w:rFonts w:cs="Times New Roman"/>
          <w:b/>
          <w:bCs/>
          <w:color w:val="000000"/>
          <w:sz w:val="26"/>
          <w:szCs w:val="26"/>
        </w:rPr>
        <w:t>Метапредметные результаты</w:t>
      </w:r>
    </w:p>
    <w:p w:rsidR="007D4DC7" w:rsidRPr="005404BF" w:rsidRDefault="007D4DC7" w:rsidP="007D4DC7">
      <w:pPr>
        <w:keepNext/>
        <w:widowControl w:val="0"/>
        <w:autoSpaceDE w:val="0"/>
        <w:autoSpaceDN w:val="0"/>
        <w:adjustRightInd w:val="0"/>
        <w:spacing w:after="0" w:line="240" w:lineRule="atLeast"/>
        <w:textAlignment w:val="center"/>
        <w:rPr>
          <w:rFonts w:cs="Times New Roman"/>
          <w:b/>
          <w:bCs/>
          <w:i/>
          <w:iCs/>
          <w:color w:val="000000"/>
          <w:sz w:val="26"/>
          <w:szCs w:val="26"/>
        </w:rPr>
      </w:pPr>
      <w:r w:rsidRPr="005404BF">
        <w:rPr>
          <w:rFonts w:cs="Times New Roman"/>
          <w:b/>
          <w:bCs/>
          <w:i/>
          <w:iCs/>
          <w:color w:val="000000"/>
          <w:sz w:val="26"/>
          <w:szCs w:val="26"/>
        </w:rPr>
        <w:lastRenderedPageBreak/>
        <w:t>Овладение универсальными учебными познавательными действиями:</w:t>
      </w:r>
    </w:p>
    <w:p w:rsidR="007D4DC7" w:rsidRPr="007D4DC7" w:rsidRDefault="007D4DC7" w:rsidP="007D4DC7">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7D4DC7">
        <w:rPr>
          <w:rFonts w:cs="Times New Roman"/>
          <w:b/>
          <w:color w:val="000000"/>
          <w:position w:val="6"/>
          <w:sz w:val="26"/>
          <w:szCs w:val="26"/>
        </w:rPr>
        <w:t>Базовые логические действия:</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выявлять и характеризовать существенные признаки объектов (художественных и учебных текстов, литературных героев и др.) и явлений (литературных направлений, этапов историко-литературного процесса);</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устанавливать существенный признак классификации и классифицировать литературные объекты по существенному признаку, устанавливать основания для их обобщения и сравнения, определять критерии проводимого анализа;</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 xml:space="preserve">с учётом предложенной задачи выявлять закономерности и противоречия в рассматриваемых литературных фактах и наблюдениях над текстом; предлагать критерии для выявления закономерностей и противоречий с учётом учебной задачи; </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 xml:space="preserve">выявлять дефициты информации, данных, необходимых для решения поставленной учебной задачи; </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pacing w:val="-3"/>
          <w:sz w:val="26"/>
          <w:szCs w:val="26"/>
        </w:rPr>
      </w:pPr>
      <w:r w:rsidRPr="000F333D">
        <w:rPr>
          <w:rFonts w:cs="Times New Roman"/>
          <w:color w:val="000000"/>
          <w:spacing w:val="-3"/>
          <w:sz w:val="26"/>
          <w:szCs w:val="26"/>
        </w:rPr>
        <w:t>выявлять причинно-следственные связи при изучении литературных явлений и процессов; делать выводы с использованием дедуктивных и индуктивных умозаключений, умозаключений по аналогии; формулировать гипотезы об их взаимосвязях;</w:t>
      </w:r>
    </w:p>
    <w:p w:rsidR="007D4DC7" w:rsidRPr="000F333D" w:rsidRDefault="007D4DC7" w:rsidP="007F1EFD">
      <w:pPr>
        <w:pStyle w:val="a6"/>
        <w:numPr>
          <w:ilvl w:val="0"/>
          <w:numId w:val="303"/>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самостоятельно выбирать способ решения учебной задачи при работе с разными типами текстов (сравнивать несколько вариантов решения, выбирать наиболее подходящий с учётом самостоятельно выделенных критериев).</w:t>
      </w:r>
    </w:p>
    <w:p w:rsidR="007D4DC7" w:rsidRPr="007D4DC7" w:rsidRDefault="007D4DC7" w:rsidP="007D4DC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7D4DC7">
        <w:rPr>
          <w:rFonts w:cs="Times New Roman"/>
          <w:b/>
          <w:color w:val="000000"/>
          <w:sz w:val="26"/>
          <w:szCs w:val="26"/>
        </w:rPr>
        <w:t>Базовые исследовательские действия:</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использовать вопросы как исследовательский инструмент познания в литературном образовании;</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формировать гипотезу об истинности собственных суждений и суждений других, аргументировать свою позицию, мнение;</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проводить по самостоятельно составленному плану небольшое исследование по установлению особенностей литературного объекта изучения, причинно-следственных связей и зависимостей объектов между собой;</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оценивать на применимость и достоверность информацию, полученную в ходе исследования (эксперимента);</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7D4DC7" w:rsidRPr="000F333D" w:rsidRDefault="007D4DC7" w:rsidP="007F1EFD">
      <w:pPr>
        <w:pStyle w:val="a6"/>
        <w:numPr>
          <w:ilvl w:val="0"/>
          <w:numId w:val="304"/>
        </w:numPr>
        <w:autoSpaceDE w:val="0"/>
        <w:autoSpaceDN w:val="0"/>
        <w:adjustRightInd w:val="0"/>
        <w:spacing w:after="0" w:line="240" w:lineRule="atLeast"/>
        <w:textAlignment w:val="center"/>
        <w:rPr>
          <w:rFonts w:cs="Times New Roman"/>
          <w:color w:val="000000"/>
          <w:spacing w:val="-2"/>
          <w:sz w:val="26"/>
          <w:szCs w:val="26"/>
        </w:rPr>
      </w:pPr>
      <w:r w:rsidRPr="000F333D">
        <w:rPr>
          <w:rFonts w:cs="Times New Roman"/>
          <w:color w:val="000000"/>
          <w:spacing w:val="-2"/>
          <w:sz w:val="26"/>
          <w:szCs w:val="26"/>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7D4DC7" w:rsidRPr="007D4DC7" w:rsidRDefault="007D4DC7" w:rsidP="007D4DC7">
      <w:pPr>
        <w:keepNext/>
        <w:keepLines/>
        <w:autoSpaceDE w:val="0"/>
        <w:autoSpaceDN w:val="0"/>
        <w:adjustRightInd w:val="0"/>
        <w:spacing w:before="227" w:after="57" w:line="242" w:lineRule="atLeast"/>
        <w:ind w:firstLine="0"/>
        <w:textAlignment w:val="center"/>
        <w:rPr>
          <w:rFonts w:cs="Times New Roman"/>
          <w:b/>
          <w:color w:val="000000"/>
          <w:sz w:val="26"/>
          <w:szCs w:val="26"/>
        </w:rPr>
      </w:pPr>
      <w:r w:rsidRPr="007D4DC7">
        <w:rPr>
          <w:rFonts w:cs="Times New Roman"/>
          <w:b/>
          <w:color w:val="000000"/>
          <w:sz w:val="26"/>
          <w:szCs w:val="26"/>
        </w:rPr>
        <w:t>Работа с информацией:</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 xml:space="preserve">применять различные методы, инструменты и запросы при поиске и отборе литературной и другой информации или данных из источников с учётом предложенной учебной задачи и заданных критериев; </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выбирать, анализировать, систематизировать и интерпретировать литературную и другую информацию различных видов и форм представления;</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lastRenderedPageBreak/>
        <w:t>самостоятельно выбирать оптимальную форму представления литературной и другой информации и иллюстрировать решаемые учебные задачи несложными схемами, диаграммами, иной графикой и их комбинациями;</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 xml:space="preserve">оценивать надёжность литературной и другой информации по критериям, предложенным учителем или сформулированным самостоятельно; </w:t>
      </w:r>
    </w:p>
    <w:p w:rsidR="007D4DC7" w:rsidRPr="000F333D" w:rsidRDefault="007D4DC7" w:rsidP="007F1EFD">
      <w:pPr>
        <w:pStyle w:val="a6"/>
        <w:numPr>
          <w:ilvl w:val="0"/>
          <w:numId w:val="305"/>
        </w:numPr>
        <w:autoSpaceDE w:val="0"/>
        <w:autoSpaceDN w:val="0"/>
        <w:adjustRightInd w:val="0"/>
        <w:spacing w:after="0" w:line="240" w:lineRule="atLeast"/>
        <w:textAlignment w:val="center"/>
        <w:rPr>
          <w:rFonts w:cs="Times New Roman"/>
          <w:color w:val="000000"/>
          <w:sz w:val="26"/>
          <w:szCs w:val="26"/>
        </w:rPr>
      </w:pPr>
      <w:r w:rsidRPr="000F333D">
        <w:rPr>
          <w:rFonts w:cs="Times New Roman"/>
          <w:color w:val="000000"/>
          <w:sz w:val="26"/>
          <w:szCs w:val="26"/>
        </w:rPr>
        <w:t>эффективно запоминать и систематизировать эту информацию.</w:t>
      </w:r>
    </w:p>
    <w:p w:rsidR="007D4DC7" w:rsidRPr="005404BF" w:rsidRDefault="007D4DC7" w:rsidP="007D4DC7">
      <w:pPr>
        <w:keepNext/>
        <w:widowControl w:val="0"/>
        <w:autoSpaceDE w:val="0"/>
        <w:autoSpaceDN w:val="0"/>
        <w:adjustRightInd w:val="0"/>
        <w:spacing w:after="0" w:line="240" w:lineRule="atLeast"/>
        <w:textAlignment w:val="center"/>
        <w:rPr>
          <w:rFonts w:cs="Times New Roman"/>
          <w:b/>
          <w:bCs/>
          <w:i/>
          <w:iCs/>
          <w:color w:val="000000"/>
          <w:sz w:val="26"/>
          <w:szCs w:val="26"/>
        </w:rPr>
      </w:pPr>
      <w:r w:rsidRPr="005404BF">
        <w:rPr>
          <w:rFonts w:cs="Times New Roman"/>
          <w:b/>
          <w:bCs/>
          <w:i/>
          <w:iCs/>
          <w:color w:val="000000"/>
          <w:sz w:val="26"/>
          <w:szCs w:val="26"/>
        </w:rPr>
        <w:t>Овладение универсальными учебными коммуникативными действиями:</w:t>
      </w:r>
    </w:p>
    <w:p w:rsidR="007D4DC7" w:rsidRPr="000F333D" w:rsidRDefault="007D4DC7" w:rsidP="007F1EFD">
      <w:pPr>
        <w:pStyle w:val="a6"/>
        <w:numPr>
          <w:ilvl w:val="0"/>
          <w:numId w:val="306"/>
        </w:numPr>
        <w:autoSpaceDE w:val="0"/>
        <w:autoSpaceDN w:val="0"/>
        <w:adjustRightInd w:val="0"/>
        <w:spacing w:after="0" w:line="240" w:lineRule="atLeast"/>
        <w:textAlignment w:val="center"/>
        <w:rPr>
          <w:rFonts w:cs="Times New Roman"/>
          <w:color w:val="000000"/>
          <w:spacing w:val="-2"/>
          <w:sz w:val="26"/>
          <w:szCs w:val="26"/>
        </w:rPr>
      </w:pPr>
      <w:r w:rsidRPr="000F333D">
        <w:rPr>
          <w:rFonts w:cs="Times New Roman"/>
          <w:i/>
          <w:iCs/>
          <w:color w:val="000000"/>
          <w:spacing w:val="-2"/>
          <w:sz w:val="26"/>
          <w:szCs w:val="26"/>
        </w:rPr>
        <w:t>общение</w:t>
      </w:r>
      <w:r w:rsidRPr="000F333D">
        <w:rPr>
          <w:rFonts w:cs="Times New Roman"/>
          <w:color w:val="000000"/>
          <w:spacing w:val="-2"/>
          <w:sz w:val="26"/>
          <w:szCs w:val="26"/>
        </w:rPr>
        <w:t>:</w:t>
      </w:r>
      <w:r w:rsidRPr="000F333D">
        <w:rPr>
          <w:rFonts w:cs="Times New Roman"/>
          <w:i/>
          <w:iCs/>
          <w:color w:val="000000"/>
          <w:spacing w:val="-2"/>
          <w:sz w:val="26"/>
          <w:szCs w:val="26"/>
        </w:rPr>
        <w:t xml:space="preserve"> </w:t>
      </w:r>
      <w:r w:rsidRPr="000F333D">
        <w:rPr>
          <w:rFonts w:cs="Times New Roman"/>
          <w:color w:val="000000"/>
          <w:spacing w:val="-2"/>
          <w:sz w:val="26"/>
          <w:szCs w:val="26"/>
        </w:rPr>
        <w:t>воспринимать и формулировать суждения, выражать эмоции в соответствии с условиями и целями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находя аналогии в литературных произведениях, и смягчать конфликты, вести переговоры; понимать намерения других, проявлять уважительное отношение к собеседнику и корректно формулировать свои возражения; в ходе учебного диалога и/или дискуссии задавать вопросы по существу обсуждаемой темы и высказывать идеи, нацеленные на решение учебной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(литературоведческого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D4DC7" w:rsidRPr="000F333D" w:rsidRDefault="007D4DC7" w:rsidP="007F1EFD">
      <w:pPr>
        <w:pStyle w:val="a6"/>
        <w:numPr>
          <w:ilvl w:val="0"/>
          <w:numId w:val="306"/>
        </w:numPr>
        <w:autoSpaceDE w:val="0"/>
        <w:autoSpaceDN w:val="0"/>
        <w:adjustRightInd w:val="0"/>
        <w:spacing w:after="0" w:line="240" w:lineRule="atLeast"/>
        <w:textAlignment w:val="center"/>
        <w:rPr>
          <w:rFonts w:cs="Times New Roman"/>
          <w:color w:val="000000"/>
          <w:spacing w:val="-1"/>
          <w:sz w:val="26"/>
          <w:szCs w:val="26"/>
        </w:rPr>
      </w:pPr>
      <w:r w:rsidRPr="000F333D">
        <w:rPr>
          <w:rFonts w:cs="Times New Roman"/>
          <w:i/>
          <w:iCs/>
          <w:color w:val="000000"/>
          <w:spacing w:val="-1"/>
          <w:sz w:val="26"/>
          <w:szCs w:val="26"/>
        </w:rPr>
        <w:t>совместная деятельность</w:t>
      </w:r>
      <w:r w:rsidRPr="000F333D">
        <w:rPr>
          <w:rFonts w:cs="Times New Roman"/>
          <w:color w:val="000000"/>
          <w:spacing w:val="-1"/>
          <w:sz w:val="26"/>
          <w:szCs w:val="26"/>
        </w:rPr>
        <w:t>:</w:t>
      </w:r>
      <w:r w:rsidRPr="000F333D">
        <w:rPr>
          <w:rFonts w:cs="Times New Roman"/>
          <w:i/>
          <w:iCs/>
          <w:color w:val="000000"/>
          <w:spacing w:val="-1"/>
          <w:sz w:val="26"/>
          <w:szCs w:val="26"/>
        </w:rPr>
        <w:t xml:space="preserve"> </w:t>
      </w:r>
      <w:r w:rsidRPr="000F333D">
        <w:rPr>
          <w:rFonts w:cs="Times New Roman"/>
          <w:color w:val="000000"/>
          <w:spacing w:val="-1"/>
          <w:sz w:val="26"/>
          <w:szCs w:val="26"/>
        </w:rPr>
        <w:t>использовать преимущества командной (парной, групповой, коллективной) и индивидуальной работы при решении конкретной проблемы на уроках литературы, обосновывать необходимость применения групповых форм взаимодействия при решении поставленной задачи; принимать цель совместной учебной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на уроке литературы и во внеурочной учебной деятельности,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результат по критериям, сформулированным участниками взаимодействия на литературных занятиях;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D4DC7" w:rsidRPr="005404BF" w:rsidRDefault="007D4DC7" w:rsidP="007D4DC7">
      <w:pPr>
        <w:keepNext/>
        <w:widowControl w:val="0"/>
        <w:autoSpaceDE w:val="0"/>
        <w:autoSpaceDN w:val="0"/>
        <w:adjustRightInd w:val="0"/>
        <w:spacing w:after="0" w:line="240" w:lineRule="atLeast"/>
        <w:textAlignment w:val="center"/>
        <w:rPr>
          <w:rFonts w:cs="Times New Roman"/>
          <w:b/>
          <w:bCs/>
          <w:i/>
          <w:iCs/>
          <w:color w:val="000000"/>
          <w:sz w:val="26"/>
          <w:szCs w:val="26"/>
        </w:rPr>
      </w:pPr>
      <w:r w:rsidRPr="005404BF">
        <w:rPr>
          <w:rFonts w:cs="Times New Roman"/>
          <w:b/>
          <w:bCs/>
          <w:i/>
          <w:iCs/>
          <w:color w:val="000000"/>
          <w:sz w:val="26"/>
          <w:szCs w:val="26"/>
        </w:rPr>
        <w:t>Овладение универсальными учебными регулятивными действиями:</w:t>
      </w:r>
    </w:p>
    <w:p w:rsidR="007D4DC7" w:rsidRPr="000F333D" w:rsidRDefault="007D4DC7" w:rsidP="007F1EFD">
      <w:pPr>
        <w:pStyle w:val="a6"/>
        <w:numPr>
          <w:ilvl w:val="0"/>
          <w:numId w:val="307"/>
        </w:numPr>
        <w:autoSpaceDE w:val="0"/>
        <w:autoSpaceDN w:val="0"/>
        <w:adjustRightInd w:val="0"/>
        <w:spacing w:after="0" w:line="240" w:lineRule="atLeast"/>
        <w:textAlignment w:val="center"/>
        <w:rPr>
          <w:rFonts w:cs="Times New Roman"/>
          <w:color w:val="000000"/>
          <w:spacing w:val="-1"/>
          <w:sz w:val="26"/>
          <w:szCs w:val="26"/>
        </w:rPr>
      </w:pPr>
      <w:r w:rsidRPr="000F333D">
        <w:rPr>
          <w:rFonts w:cs="Times New Roman"/>
          <w:i/>
          <w:iCs/>
          <w:color w:val="000000"/>
          <w:spacing w:val="-1"/>
          <w:sz w:val="26"/>
          <w:szCs w:val="26"/>
        </w:rPr>
        <w:t>самоорганизация</w:t>
      </w:r>
      <w:r w:rsidRPr="000F333D">
        <w:rPr>
          <w:rFonts w:cs="Times New Roman"/>
          <w:color w:val="000000"/>
          <w:spacing w:val="-1"/>
          <w:sz w:val="26"/>
          <w:szCs w:val="26"/>
        </w:rPr>
        <w:t xml:space="preserve">: выявлять проблемы для решения в учебных и жизненных ситуациях, анализируя ситуации, изображённые в художественной литературе;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учебной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и корректировать предложенный алгоритм с учётом получения </w:t>
      </w:r>
      <w:r w:rsidRPr="000F333D">
        <w:rPr>
          <w:rFonts w:cs="Times New Roman"/>
          <w:color w:val="000000"/>
          <w:spacing w:val="-1"/>
          <w:sz w:val="26"/>
          <w:szCs w:val="26"/>
        </w:rPr>
        <w:lastRenderedPageBreak/>
        <w:t>новых знаний об изучаемом литературном объекте; делать выбор и брать ответственность за решение;</w:t>
      </w:r>
    </w:p>
    <w:p w:rsidR="007D4DC7" w:rsidRPr="000F333D" w:rsidRDefault="007D4DC7" w:rsidP="007F1EFD">
      <w:pPr>
        <w:pStyle w:val="a6"/>
        <w:numPr>
          <w:ilvl w:val="0"/>
          <w:numId w:val="307"/>
        </w:numPr>
        <w:autoSpaceDE w:val="0"/>
        <w:autoSpaceDN w:val="0"/>
        <w:adjustRightInd w:val="0"/>
        <w:spacing w:after="0" w:line="240" w:lineRule="atLeast"/>
        <w:textAlignment w:val="center"/>
        <w:rPr>
          <w:rFonts w:cs="Times New Roman"/>
          <w:color w:val="000000"/>
          <w:spacing w:val="-2"/>
          <w:sz w:val="26"/>
          <w:szCs w:val="26"/>
        </w:rPr>
      </w:pPr>
      <w:r w:rsidRPr="000F333D">
        <w:rPr>
          <w:rFonts w:cs="Times New Roman"/>
          <w:i/>
          <w:iCs/>
          <w:color w:val="000000"/>
          <w:spacing w:val="-2"/>
          <w:sz w:val="26"/>
          <w:szCs w:val="26"/>
        </w:rPr>
        <w:t>самоконтроль</w:t>
      </w:r>
      <w:r w:rsidRPr="000F333D">
        <w:rPr>
          <w:rFonts w:cs="Times New Roman"/>
          <w:color w:val="000000"/>
          <w:spacing w:val="-2"/>
          <w:sz w:val="26"/>
          <w:szCs w:val="26"/>
        </w:rPr>
        <w:t>: владеть способами самоконтроля, самомотивации и рефлексии в школьном литературном образовании; давать адекватную оценку учебной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 изменившихся ситуаций, установленных ошибок, возникших трудностей; оценивать соответствие результата цели и условиям;</w:t>
      </w:r>
    </w:p>
    <w:p w:rsidR="007D4DC7" w:rsidRPr="000F333D" w:rsidRDefault="007D4DC7" w:rsidP="007F1EFD">
      <w:pPr>
        <w:pStyle w:val="a6"/>
        <w:numPr>
          <w:ilvl w:val="0"/>
          <w:numId w:val="307"/>
        </w:numPr>
        <w:autoSpaceDE w:val="0"/>
        <w:autoSpaceDN w:val="0"/>
        <w:adjustRightInd w:val="0"/>
        <w:spacing w:after="0" w:line="240" w:lineRule="atLeast"/>
        <w:textAlignment w:val="center"/>
        <w:rPr>
          <w:rFonts w:cs="Times New Roman"/>
          <w:color w:val="000000"/>
          <w:spacing w:val="-1"/>
          <w:sz w:val="26"/>
          <w:szCs w:val="26"/>
        </w:rPr>
      </w:pPr>
      <w:r w:rsidRPr="000F333D">
        <w:rPr>
          <w:rFonts w:cs="Times New Roman"/>
          <w:i/>
          <w:iCs/>
          <w:color w:val="000000"/>
          <w:spacing w:val="-1"/>
          <w:sz w:val="26"/>
          <w:szCs w:val="26"/>
        </w:rPr>
        <w:t>эмоциональный интеллект</w:t>
      </w:r>
      <w:r w:rsidRPr="000F333D">
        <w:rPr>
          <w:rFonts w:cs="Times New Roman"/>
          <w:color w:val="000000"/>
          <w:spacing w:val="-1"/>
          <w:sz w:val="26"/>
          <w:szCs w:val="26"/>
        </w:rPr>
        <w:t>: развивать способность различать и называть собственные эмоции, управлять ими и эмоциями других; выявлять и анализировать причины эмоций; ставить себя на место другого человека, понимать мотивы и намерения другого, анализируя примеры из художественной литературы; регулировать способ выражения своих эмоций;</w:t>
      </w:r>
    </w:p>
    <w:p w:rsidR="007D4DC7" w:rsidRPr="000F333D" w:rsidRDefault="007D4DC7" w:rsidP="007F1EFD">
      <w:pPr>
        <w:pStyle w:val="a6"/>
        <w:numPr>
          <w:ilvl w:val="0"/>
          <w:numId w:val="307"/>
        </w:numPr>
        <w:autoSpaceDE w:val="0"/>
        <w:autoSpaceDN w:val="0"/>
        <w:adjustRightInd w:val="0"/>
        <w:spacing w:after="0" w:line="240" w:lineRule="atLeast"/>
        <w:textAlignment w:val="center"/>
        <w:rPr>
          <w:rFonts w:cs="Times New Roman"/>
          <w:color w:val="000000"/>
          <w:sz w:val="26"/>
          <w:szCs w:val="26"/>
        </w:rPr>
      </w:pPr>
      <w:r w:rsidRPr="000F333D">
        <w:rPr>
          <w:rFonts w:cs="Times New Roman"/>
          <w:i/>
          <w:iCs/>
          <w:color w:val="000000"/>
          <w:spacing w:val="-1"/>
          <w:sz w:val="26"/>
          <w:szCs w:val="26"/>
        </w:rPr>
        <w:t>принятие себя и других</w:t>
      </w:r>
      <w:r w:rsidRPr="000F333D">
        <w:rPr>
          <w:rFonts w:cs="Times New Roman"/>
          <w:color w:val="000000"/>
          <w:spacing w:val="-1"/>
          <w:sz w:val="26"/>
          <w:szCs w:val="26"/>
        </w:rPr>
        <w:t>: осознанно относиться к другому человеку, его мнению, размышляя над взаимоотношениями литературных героев; признавать своё право на ошибку и такое же право другого; принимать себя и других, не осуждая; проявлять открытость себе и другим; осознавать невозможность контролировать всё вокруг.</w:t>
      </w:r>
    </w:p>
    <w:p w:rsidR="007D4DC7" w:rsidRPr="005404BF" w:rsidRDefault="007D4DC7" w:rsidP="007D4DC7">
      <w:pPr>
        <w:autoSpaceDE w:val="0"/>
        <w:autoSpaceDN w:val="0"/>
        <w:adjustRightInd w:val="0"/>
        <w:spacing w:before="113" w:after="0" w:line="240" w:lineRule="atLeast"/>
        <w:textAlignment w:val="center"/>
        <w:rPr>
          <w:rFonts w:cs="Times New Roman"/>
          <w:b/>
          <w:bCs/>
          <w:color w:val="000000"/>
          <w:sz w:val="26"/>
          <w:szCs w:val="26"/>
        </w:rPr>
      </w:pPr>
      <w:r w:rsidRPr="005404BF">
        <w:rPr>
          <w:rFonts w:cs="Times New Roman"/>
          <w:b/>
          <w:bCs/>
          <w:color w:val="000000"/>
          <w:sz w:val="26"/>
          <w:szCs w:val="26"/>
        </w:rPr>
        <w:t>Предметные результаты (5—9 классы)</w:t>
      </w:r>
    </w:p>
    <w:p w:rsidR="007D4DC7" w:rsidRPr="007D4DC7" w:rsidRDefault="007D4DC7" w:rsidP="007D4DC7">
      <w:pPr>
        <w:autoSpaceDE w:val="0"/>
        <w:autoSpaceDN w:val="0"/>
        <w:adjustRightInd w:val="0"/>
        <w:spacing w:before="57" w:after="0" w:line="240" w:lineRule="atLeast"/>
        <w:textAlignment w:val="center"/>
        <w:rPr>
          <w:rFonts w:cs="Times New Roman"/>
          <w:color w:val="000000"/>
          <w:sz w:val="26"/>
          <w:szCs w:val="26"/>
        </w:rPr>
      </w:pPr>
      <w:r w:rsidRPr="007D4DC7">
        <w:rPr>
          <w:rFonts w:cs="Times New Roman"/>
          <w:color w:val="000000"/>
          <w:sz w:val="26"/>
          <w:szCs w:val="26"/>
        </w:rPr>
        <w:t>Предметные результаты по литературе в основной школе должны обеспечивать:</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1) понимание духовно-нравственной и культурной ценности литературы и её роли в формировании гражданственности и патриотизма, укреплении единства многонационального народа Российской Федерации;</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 xml:space="preserve">2) понимание специфики литературы как вида искусства, принципиальных отличий художественного текста от текста научного, делового, публицистического; </w:t>
      </w:r>
    </w:p>
    <w:p w:rsidR="007D4DC7" w:rsidRPr="007D4DC7" w:rsidRDefault="007D4DC7" w:rsidP="007D4DC7">
      <w:pPr>
        <w:autoSpaceDE w:val="0"/>
        <w:autoSpaceDN w:val="0"/>
        <w:adjustRightInd w:val="0"/>
        <w:spacing w:after="0" w:line="240" w:lineRule="atLeast"/>
        <w:textAlignment w:val="center"/>
        <w:rPr>
          <w:rFonts w:cs="Times New Roman"/>
          <w:color w:val="000000"/>
          <w:sz w:val="26"/>
          <w:szCs w:val="26"/>
        </w:rPr>
      </w:pPr>
      <w:r w:rsidRPr="007D4DC7">
        <w:rPr>
          <w:rFonts w:cs="Times New Roman"/>
          <w:color w:val="000000"/>
          <w:sz w:val="26"/>
          <w:szCs w:val="26"/>
        </w:rPr>
        <w:t>3) овладение умениями эстетического и смыслового анализа произведений устного народного творчества и художественной литературы, умениями воспринимать, анализировать, интерпретировать и оценивать прочитанное, понимать художественную картину мира, отражённую в литературных произведениях, с учётом неоднозначности заложенных в них художественных смыслов:</w:t>
      </w:r>
    </w:p>
    <w:p w:rsidR="007D4DC7" w:rsidRPr="007D4DC7" w:rsidRDefault="007D4DC7" w:rsidP="007D4DC7">
      <w:pPr>
        <w:autoSpaceDE w:val="0"/>
        <w:autoSpaceDN w:val="0"/>
        <w:adjustRightInd w:val="0"/>
        <w:spacing w:after="0" w:line="240" w:lineRule="atLeast"/>
        <w:ind w:left="567" w:hanging="340"/>
        <w:textAlignment w:val="center"/>
        <w:rPr>
          <w:rFonts w:cs="Times New Roman"/>
          <w:color w:val="000000"/>
          <w:sz w:val="26"/>
          <w:szCs w:val="26"/>
        </w:rPr>
      </w:pPr>
      <w:r w:rsidRPr="007D4DC7">
        <w:rPr>
          <w:rFonts w:cs="Times New Roman"/>
          <w:color w:val="000000"/>
          <w:sz w:val="26"/>
          <w:szCs w:val="26"/>
        </w:rPr>
        <w:t xml:space="preserve">умение анализировать произведение в единстве формы и содержания; определять тематику и проблематику произведения, родовую и жанровую принадлежность произведения; выявлять позицию героя, повествователя, рассказчика, авторскую позицию, учитывая художественные особенности произведения и воплощённые в нём реалии; характеризовать авторский пафос; выявлять особенности языка художественного произведения, поэтической и прозаической речи; </w:t>
      </w:r>
    </w:p>
    <w:p w:rsidR="007D4DC7" w:rsidRPr="007D4DC7" w:rsidRDefault="007D4DC7" w:rsidP="007D4DC7">
      <w:pPr>
        <w:autoSpaceDE w:val="0"/>
        <w:autoSpaceDN w:val="0"/>
        <w:adjustRightInd w:val="0"/>
        <w:spacing w:after="0" w:line="240" w:lineRule="atLeast"/>
        <w:ind w:left="567" w:hanging="340"/>
        <w:textAlignment w:val="center"/>
        <w:rPr>
          <w:rFonts w:cs="Times New Roman"/>
          <w:color w:val="000000"/>
          <w:spacing w:val="-2"/>
          <w:sz w:val="26"/>
          <w:szCs w:val="26"/>
        </w:rPr>
      </w:pPr>
      <w:r w:rsidRPr="007D4DC7">
        <w:rPr>
          <w:rFonts w:cs="Times New Roman"/>
          <w:color w:val="000000"/>
          <w:spacing w:val="-2"/>
          <w:sz w:val="26"/>
          <w:szCs w:val="26"/>
        </w:rPr>
        <w:t>овладение теоретико-литературными понятиями</w:t>
      </w:r>
      <w:r w:rsidRPr="007D4DC7">
        <w:rPr>
          <w:rFonts w:cs="Times New Roman"/>
          <w:color w:val="000000"/>
          <w:spacing w:val="-2"/>
          <w:sz w:val="26"/>
          <w:szCs w:val="26"/>
          <w:vertAlign w:val="superscript"/>
        </w:rPr>
        <w:footnoteReference w:id="1"/>
      </w:r>
      <w:r w:rsidRPr="007D4DC7">
        <w:rPr>
          <w:rFonts w:cs="Times New Roman"/>
          <w:color w:val="000000"/>
          <w:spacing w:val="-2"/>
          <w:sz w:val="26"/>
          <w:szCs w:val="26"/>
        </w:rPr>
        <w:t xml:space="preserve"> и использование их в процессе анализа, интерпретации произведений и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поэма, басня, баллада, песня, ода, элегия, послание, отрывок, сонет, эпиграмма, лироэпические (поэма, баллада)); форма и содержание литературного произведения; тема, идея, проблематика, пафос (героический, трагический, комический); сюжет, композиция, эпиграф; стадии развития действия: экспозиция, завязка, развитие действия, кульминация, развязка, эпилог; авторское </w:t>
      </w:r>
      <w:r w:rsidRPr="007D4DC7">
        <w:rPr>
          <w:rFonts w:cs="Times New Roman"/>
          <w:color w:val="000000"/>
          <w:spacing w:val="-2"/>
          <w:sz w:val="26"/>
          <w:szCs w:val="26"/>
        </w:rPr>
        <w:lastRenderedPageBreak/>
        <w:t xml:space="preserve">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реплика, диалог, монолог; ремарка; портрет, пейзаж, интерьер, художественная деталь, символ, подтекст, психологизм; сатира, юмор, ирония, сарказм, гротеск; эпитет, метафора, сравнение; олицетворение, гипербола; антитеза, аллегория, риторический вопрос, риторическое восклицание; инверсия; повтор, анафора; умолчание, параллелизм, звукопись (аллитерация, ассонанс); стиль; стих и проза; стихотворный метр (хорей, ямб, дактиль, амфибрахий, анапест), ритм, рифма, строфа; афоризм; </w:t>
      </w:r>
    </w:p>
    <w:p w:rsidR="007D4DC7" w:rsidRPr="007D4DC7" w:rsidRDefault="007D4DC7" w:rsidP="007D4DC7">
      <w:pPr>
        <w:autoSpaceDE w:val="0"/>
        <w:autoSpaceDN w:val="0"/>
        <w:adjustRightInd w:val="0"/>
        <w:spacing w:after="0" w:line="240" w:lineRule="atLeast"/>
        <w:ind w:left="567" w:hanging="340"/>
        <w:textAlignment w:val="center"/>
        <w:rPr>
          <w:rFonts w:cs="Times New Roman"/>
          <w:color w:val="000000"/>
          <w:sz w:val="26"/>
          <w:szCs w:val="26"/>
        </w:rPr>
      </w:pPr>
      <w:r w:rsidRPr="007D4DC7">
        <w:rPr>
          <w:rFonts w:cs="Times New Roman"/>
          <w:color w:val="000000"/>
          <w:sz w:val="26"/>
          <w:szCs w:val="26"/>
        </w:rPr>
        <w:t xml:space="preserve">умение рассматривать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404BF" w:rsidRPr="005404BF" w:rsidRDefault="007D4DC7" w:rsidP="007D4DC7">
      <w:pPr>
        <w:autoSpaceDE w:val="0"/>
        <w:autoSpaceDN w:val="0"/>
        <w:adjustRightInd w:val="0"/>
        <w:spacing w:after="0" w:line="240" w:lineRule="atLeast"/>
        <w:ind w:left="567" w:hanging="340"/>
        <w:textAlignment w:val="center"/>
        <w:rPr>
          <w:rFonts w:cs="Times New Roman"/>
          <w:color w:val="000000"/>
          <w:sz w:val="26"/>
          <w:szCs w:val="26"/>
        </w:rPr>
      </w:pPr>
      <w:r w:rsidRPr="007D4DC7">
        <w:rPr>
          <w:rFonts w:cs="Times New Roman"/>
          <w:color w:val="000000"/>
          <w:sz w:val="26"/>
          <w:szCs w:val="26"/>
        </w:rPr>
        <w:t>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w:t>
      </w:r>
      <w:r w:rsidRPr="005404BF">
        <w:rPr>
          <w:rFonts w:cs="Times New Roman"/>
          <w:color w:val="000000"/>
          <w:sz w:val="26"/>
          <w:szCs w:val="26"/>
        </w:rPr>
        <w:t>ния, проблематики произведений;</w:t>
      </w:r>
    </w:p>
    <w:p w:rsidR="005404BF" w:rsidRPr="005404BF" w:rsidRDefault="005404BF" w:rsidP="005404BF">
      <w:pPr>
        <w:autoSpaceDE w:val="0"/>
        <w:autoSpaceDN w:val="0"/>
        <w:adjustRightInd w:val="0"/>
        <w:spacing w:after="0" w:line="240" w:lineRule="atLeast"/>
        <w:ind w:left="567" w:hanging="340"/>
        <w:textAlignment w:val="center"/>
        <w:rPr>
          <w:rFonts w:cs="Times New Roman"/>
          <w:color w:val="000000"/>
          <w:sz w:val="26"/>
          <w:szCs w:val="26"/>
        </w:rPr>
      </w:pPr>
      <w:r w:rsidRPr="005404BF">
        <w:rPr>
          <w:rFonts w:cs="Times New Roman"/>
          <w:color w:val="000000"/>
          <w:sz w:val="26"/>
          <w:szCs w:val="26"/>
        </w:rPr>
        <w:t>умение 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приёмы, эпизоды текста;</w:t>
      </w:r>
    </w:p>
    <w:p w:rsidR="005404BF" w:rsidRPr="005404BF" w:rsidRDefault="005404BF" w:rsidP="005404BF">
      <w:pPr>
        <w:autoSpaceDE w:val="0"/>
        <w:autoSpaceDN w:val="0"/>
        <w:adjustRightInd w:val="0"/>
        <w:spacing w:after="0" w:line="240" w:lineRule="atLeast"/>
        <w:ind w:left="567" w:hanging="340"/>
        <w:textAlignment w:val="center"/>
        <w:rPr>
          <w:rFonts w:cs="Times New Roman"/>
          <w:color w:val="000000"/>
          <w:spacing w:val="-2"/>
          <w:sz w:val="26"/>
          <w:szCs w:val="26"/>
        </w:rPr>
      </w:pPr>
      <w:r w:rsidRPr="005404BF">
        <w:rPr>
          <w:rFonts w:cs="Times New Roman"/>
          <w:color w:val="000000"/>
          <w:spacing w:val="-2"/>
          <w:sz w:val="26"/>
          <w:szCs w:val="26"/>
        </w:rPr>
        <w:t>умение 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4) совершенствование умения выразительно (с учётом индивидуальных особенностей обучающихся) читать, в том числе наизусть, не менее 12 произведений и / или фрагментов;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5) овладение умением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формулировать вопросы к тексту;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развитие умения участвовать в диалоге о прочитанном произведении, в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w:t>
      </w:r>
    </w:p>
    <w:p w:rsidR="005404BF" w:rsidRPr="005404BF" w:rsidRDefault="005404BF" w:rsidP="005404BF">
      <w:pPr>
        <w:autoSpaceDE w:val="0"/>
        <w:autoSpaceDN w:val="0"/>
        <w:adjustRightInd w:val="0"/>
        <w:spacing w:after="0" w:line="240" w:lineRule="atLeast"/>
        <w:textAlignment w:val="center"/>
        <w:rPr>
          <w:rFonts w:cs="Times New Roman"/>
          <w:color w:val="000000"/>
          <w:spacing w:val="-2"/>
          <w:sz w:val="26"/>
          <w:szCs w:val="26"/>
        </w:rPr>
      </w:pPr>
      <w:r w:rsidRPr="005404BF">
        <w:rPr>
          <w:rFonts w:cs="Times New Roman"/>
          <w:color w:val="000000"/>
          <w:spacing w:val="-2"/>
          <w:sz w:val="26"/>
          <w:szCs w:val="26"/>
        </w:rPr>
        <w:t>7) совершенствование умения создавать устные и письменные высказывания разных жанров, писать сочинение-рассуждение по заданной теме с опорой на прочитанные произведения (не менее 250 слов), аннотацию, отзыв, рецензию; применять различные виды цитирования; делать ссылки на источник информации; редактировать собственные и чужие письменные тексты;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8) овладение умениями самостоятельной интерпретации и оценки текстуально изученных художественных произведений древнерусской, классической русской и зарубежной литературы и современных авторов (в том числе с использованием методов смыслового чтения и эстетического анализа):</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«Слово о полку Игореве»; стихотворения М. В. Ломоносова, Г. Р. Державина; комедия Д. И. Фонвизина «Недоросль»; повесть Н. М. Карамзина «Бедная Лиза»; басни И. А. Крылова; стихотворения и баллады В. А. Жуковского; комедия А. С. Грибоедова «Горе от ума»; произведения А. С. Пушкина: стихотворения, поэма «Медный всадник», роман в стихах «Евгений Онегин», роман «Капитанская дочка», повесть «Станционный смотритель»; произведения М. Ю. Лермонтова: стихотворения, «Песня про царя Ивана Васильевича, молодого опричника и удалого купца Калашникова», поэма «Мцыри», роман «Герой нашего времени»; произведения Н. В. Гоголя: комедия «Ревизор», повесть «Шинель», поэма «Мёртвые души»; стихотворения Ф. И. Тютчева, А. А. Фета, Н. А. Некрасова; «Повесть о том, как один мужик двух генералов прокормил» М. Е. Салтыкова-Щедрина; по одному произведению (по выбору) следующих писателей: Ф. М. Достоевский, И. С. Тургенев, Л. Н. Толстой, Н. С. Лесков; рассказы А. П. Чехова; стихотворения И. А. Бунина, А. А. Блока, В. В. Маяковского, С. А. Есенина, А. А. Ахматовой, М. И. Цветаевой, О. Э. Мандельштама, Б. Л. Пастернака; рассказ М. А. Шолохова «Судьба человека»; поэма А. Т. Твардовского «Василий Тёркин» (избранные главы); рассказы В. М. Шукшина: «Чудик», «Стенька Разин»; </w:t>
      </w:r>
      <w:r w:rsidRPr="005404BF">
        <w:rPr>
          <w:rFonts w:cs="Times New Roman"/>
          <w:color w:val="000000"/>
          <w:sz w:val="26"/>
          <w:szCs w:val="26"/>
        </w:rPr>
        <w:lastRenderedPageBreak/>
        <w:t>рассказ А. И. Солженицына «Матрёнин двор», рассказ В. Г. Распутина «Уроки французского»; по одному произведению (по выбору) А. П. Платонова, М. А. Булгакова; произведения литературы второй половины XX—XXI в.: не менее трёх прозаиков по выбору (в том числе Ф. А. Абрамов, Ч. Т. Айтматов, В. П. Астафьев, В. И. Белов, В. В. Быков, Ф. А. Искандер, Ю. П. Казаков, В. Л. Кондратьев, Е. И. Носов, А. Н. и Б. Н. Стругацкие, В. Ф. Тендряков); не менее трёх поэтов по выбору (в том числе Р. Г. Гамзатов, О. Ф. Берггольц, И. А. Бродский, А. А. Вознесенский, В. С. Высоцкий, Е. А. Евтушенко, Н. А. Заболоцкий, Ю. П. Кузнецов, А. С. Кушнер, Б. Ш. Окуджава, Р. И. Рождественский, Н. М. Рубцов); Гомера, М. Сервантеса, У. Шекспира;</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9) понимание важности чтения и изучения произведений устного народного творчества и художественной литературы как способа познания мира, источника эмоциональных и эстетических впечатлений, а также средства собственного развития;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10)</w:t>
      </w:r>
      <w:r w:rsidRPr="005404BF">
        <w:rPr>
          <w:rFonts w:cs="Times New Roman"/>
          <w:color w:val="000000"/>
          <w:sz w:val="26"/>
          <w:szCs w:val="26"/>
          <w:lang w:val="en-US"/>
        </w:rPr>
        <w:t> </w:t>
      </w:r>
      <w:r w:rsidRPr="005404BF">
        <w:rPr>
          <w:rFonts w:cs="Times New Roman"/>
          <w:color w:val="000000"/>
          <w:sz w:val="26"/>
          <w:szCs w:val="26"/>
        </w:rPr>
        <w:t>развитие умения планировать собственное досуговое чтение, формировать и обогащать свой круг чтения, в том числе за счёт произведений современной литературы;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11)</w:t>
      </w:r>
      <w:r w:rsidRPr="005404BF">
        <w:rPr>
          <w:rFonts w:cs="Times New Roman"/>
          <w:color w:val="000000"/>
          <w:sz w:val="26"/>
          <w:szCs w:val="26"/>
          <w:lang w:val="en-US"/>
        </w:rPr>
        <w:t> </w:t>
      </w:r>
      <w:r w:rsidRPr="005404BF">
        <w:rPr>
          <w:rFonts w:cs="Times New Roman"/>
          <w:color w:val="000000"/>
          <w:sz w:val="26"/>
          <w:szCs w:val="26"/>
        </w:rPr>
        <w:t>формирование умения участвовать в проектной или исследовательской деятельности (с приобретением опыта публичного представления полученных результатов);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12)</w:t>
      </w:r>
      <w:r w:rsidRPr="005404BF">
        <w:rPr>
          <w:rFonts w:cs="Times New Roman"/>
          <w:color w:val="000000"/>
          <w:sz w:val="26"/>
          <w:szCs w:val="26"/>
          <w:lang w:val="en-US"/>
        </w:rPr>
        <w:t> </w:t>
      </w:r>
      <w:r w:rsidRPr="005404BF">
        <w:rPr>
          <w:rFonts w:cs="Times New Roman"/>
          <w:color w:val="000000"/>
          <w:sz w:val="26"/>
          <w:szCs w:val="26"/>
        </w:rPr>
        <w:t>овладение умением использовать словари и справочники, в том числе информационно-справочные системы в электронной форме, подбирать проверенные источники в библиотечных фондах, в том числе из числа верифицированных электронных ресурсов, включённых в федеральный перечень, для выполнения учебной задачи; применять ИКТ, соблюдать правила информационной безопасности.</w:t>
      </w:r>
    </w:p>
    <w:p w:rsidR="005404BF" w:rsidRPr="005404BF" w:rsidRDefault="005404BF" w:rsidP="005404BF">
      <w:pPr>
        <w:keepNext/>
        <w:autoSpaceDE w:val="0"/>
        <w:autoSpaceDN w:val="0"/>
        <w:adjustRightInd w:val="0"/>
        <w:spacing w:before="283" w:after="0" w:line="240" w:lineRule="atLeast"/>
        <w:textAlignment w:val="center"/>
        <w:rPr>
          <w:rFonts w:cs="Times New Roman"/>
          <w:color w:val="000000"/>
          <w:sz w:val="26"/>
          <w:szCs w:val="26"/>
        </w:rPr>
      </w:pPr>
      <w:r w:rsidRPr="005404BF">
        <w:rPr>
          <w:rFonts w:cs="Times New Roman"/>
          <w:b/>
          <w:bCs/>
          <w:color w:val="000000"/>
          <w:sz w:val="26"/>
          <w:szCs w:val="26"/>
        </w:rPr>
        <w:t>Предметные результаты по классам:</w:t>
      </w:r>
    </w:p>
    <w:p w:rsidR="005404BF" w:rsidRDefault="005404BF" w:rsidP="005404B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404BF">
        <w:rPr>
          <w:rFonts w:cs="Times New Roman"/>
          <w:b/>
          <w:bCs/>
          <w:caps/>
          <w:color w:val="000000"/>
          <w:position w:val="6"/>
          <w:sz w:val="26"/>
          <w:szCs w:val="26"/>
        </w:rPr>
        <w:t>5 класс</w:t>
      </w:r>
    </w:p>
    <w:p w:rsidR="00990F76" w:rsidRPr="005404BF" w:rsidRDefault="00990F76" w:rsidP="00990F76">
      <w:pPr>
        <w:autoSpaceDE w:val="0"/>
        <w:autoSpaceDN w:val="0"/>
        <w:adjustRightInd w:val="0"/>
        <w:spacing w:after="0" w:line="240" w:lineRule="atLeast"/>
        <w:textAlignment w:val="center"/>
        <w:rPr>
          <w:rFonts w:cs="Times New Roman"/>
          <w:b/>
          <w:color w:val="000000"/>
          <w:sz w:val="26"/>
          <w:szCs w:val="26"/>
        </w:rPr>
      </w:pPr>
      <w:r w:rsidRPr="00990F76">
        <w:rPr>
          <w:rFonts w:cs="Times New Roman"/>
          <w:b/>
          <w:color w:val="000000"/>
          <w:sz w:val="26"/>
          <w:szCs w:val="26"/>
        </w:rPr>
        <w:t xml:space="preserve">Ученик научится: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 Иметь начальные представления об общечеловеческой ценности литературы и её роли в воспитании любви к Родине и дружбы между народами Российской Федерации;</w:t>
      </w:r>
      <w:r w:rsidR="00990F76">
        <w:rPr>
          <w:rFonts w:cs="Times New Roman"/>
          <w:color w:val="000000"/>
          <w:sz w:val="26"/>
          <w:szCs w:val="26"/>
        </w:rPr>
        <w:t xml:space="preserve"> </w:t>
      </w:r>
      <w:r w:rsidRPr="005404BF">
        <w:rPr>
          <w:rFonts w:cs="Times New Roman"/>
          <w:color w:val="000000"/>
          <w:sz w:val="26"/>
          <w:szCs w:val="26"/>
        </w:rPr>
        <w:t xml:space="preserve">2) понимать, что литература — это вид искусства и что художественный текст отличается от текста научного, делового, публицистического;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3) владеть элементарными умениями воспринимать, анализировать, интерпретировать и оценивать прочитанные произведения:</w:t>
      </w:r>
    </w:p>
    <w:p w:rsidR="005404BF" w:rsidRPr="00990F76" w:rsidRDefault="005404BF" w:rsidP="00990F76">
      <w:pPr>
        <w:pStyle w:val="a6"/>
        <w:numPr>
          <w:ilvl w:val="0"/>
          <w:numId w:val="28"/>
        </w:numPr>
        <w:autoSpaceDE w:val="0"/>
        <w:autoSpaceDN w:val="0"/>
        <w:adjustRightInd w:val="0"/>
        <w:spacing w:after="0" w:line="240" w:lineRule="atLeast"/>
        <w:textAlignment w:val="center"/>
        <w:rPr>
          <w:rFonts w:cs="Times New Roman"/>
          <w:color w:val="000000"/>
          <w:sz w:val="26"/>
          <w:szCs w:val="26"/>
        </w:rPr>
      </w:pPr>
      <w:r w:rsidRPr="00990F76">
        <w:rPr>
          <w:rFonts w:cs="Times New Roman"/>
          <w:color w:val="000000"/>
          <w:sz w:val="26"/>
          <w:szCs w:val="26"/>
        </w:rPr>
        <w:t xml:space="preserve">определять тему и главную мысль произведения, иметь начальные представления о родах и жанрах литературы; характеризовать героев-персонажей, давать их сравнительные характеристики; выявлять элементарные особенности языка художественного произведения, поэтической и прозаической речи; </w:t>
      </w:r>
    </w:p>
    <w:p w:rsidR="005404BF" w:rsidRPr="00990F76" w:rsidRDefault="005404BF" w:rsidP="00990F76">
      <w:pPr>
        <w:pStyle w:val="a6"/>
        <w:numPr>
          <w:ilvl w:val="0"/>
          <w:numId w:val="28"/>
        </w:numPr>
        <w:autoSpaceDE w:val="0"/>
        <w:autoSpaceDN w:val="0"/>
        <w:adjustRightInd w:val="0"/>
        <w:spacing w:after="0" w:line="240" w:lineRule="atLeast"/>
        <w:textAlignment w:val="center"/>
        <w:rPr>
          <w:rFonts w:cs="Times New Roman"/>
          <w:color w:val="000000"/>
          <w:sz w:val="26"/>
          <w:szCs w:val="26"/>
        </w:rPr>
      </w:pPr>
      <w:r w:rsidRPr="00990F76">
        <w:rPr>
          <w:rFonts w:cs="Times New Roman"/>
          <w:color w:val="000000"/>
          <w:sz w:val="26"/>
          <w:szCs w:val="26"/>
        </w:rPr>
        <w:t>понимать смысловое наполнение теоретико-литературных понятий и учиться использовать их в процессе анализа и интерпретации произведений: художественная литература и устное народное творчество; проза и поэзия; художественный образ; литературные жанры (народная сказка, литературная сказка, рассказ, повесть, стихотворение, басня); тема, идея, проблематика; сюжет, композиция; литературный герой (персонаж), речевая характеристика персонажей; портрет, пейзаж, художественная деталь; эпитет, сравнение, метафора, олицетворение; аллегория; ритм, рифма;</w:t>
      </w:r>
    </w:p>
    <w:p w:rsidR="005404BF" w:rsidRPr="00430D18" w:rsidRDefault="005404BF" w:rsidP="00430D18">
      <w:pPr>
        <w:pStyle w:val="a6"/>
        <w:numPr>
          <w:ilvl w:val="0"/>
          <w:numId w:val="28"/>
        </w:numPr>
        <w:autoSpaceDE w:val="0"/>
        <w:autoSpaceDN w:val="0"/>
        <w:adjustRightInd w:val="0"/>
        <w:spacing w:after="0" w:line="240" w:lineRule="atLeast"/>
        <w:textAlignment w:val="center"/>
        <w:rPr>
          <w:rFonts w:cs="Times New Roman"/>
          <w:color w:val="000000"/>
          <w:sz w:val="26"/>
          <w:szCs w:val="26"/>
        </w:rPr>
      </w:pPr>
      <w:r w:rsidRPr="00430D18">
        <w:rPr>
          <w:rFonts w:cs="Times New Roman"/>
          <w:color w:val="000000"/>
          <w:sz w:val="26"/>
          <w:szCs w:val="26"/>
        </w:rPr>
        <w:t>сопоставлять темы и сюжеты произведений, образы персонажей;</w:t>
      </w:r>
    </w:p>
    <w:p w:rsidR="005404BF" w:rsidRPr="00430D18" w:rsidRDefault="005404BF" w:rsidP="00430D18">
      <w:pPr>
        <w:pStyle w:val="a6"/>
        <w:numPr>
          <w:ilvl w:val="0"/>
          <w:numId w:val="28"/>
        </w:numPr>
        <w:autoSpaceDE w:val="0"/>
        <w:autoSpaceDN w:val="0"/>
        <w:adjustRightInd w:val="0"/>
        <w:spacing w:after="0" w:line="240" w:lineRule="atLeast"/>
        <w:textAlignment w:val="center"/>
        <w:rPr>
          <w:rFonts w:cs="Times New Roman"/>
          <w:color w:val="000000"/>
          <w:sz w:val="26"/>
          <w:szCs w:val="26"/>
        </w:rPr>
      </w:pPr>
      <w:r w:rsidRPr="00430D18">
        <w:rPr>
          <w:rFonts w:cs="Times New Roman"/>
          <w:color w:val="000000"/>
          <w:sz w:val="26"/>
          <w:szCs w:val="26"/>
        </w:rPr>
        <w:t>сопоставлять с помощью учителя изученные и самостоятельно прочитанные произведения фольклора и художественной литературы с произведениями других видов искусства (с учётом возраста, литературного развития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lastRenderedPageBreak/>
        <w:t>4) выразительно читать, в том числе наизусть (не менее 5 поэтических произведений, не выученных ранее), передавая личное отношение к произведению (с учётом литературного развития и индивидуальных особенностей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5) пересказывать прочитанное произведение, используя подробный, сжатый, выборочный пересказ, отвечать на вопросы по прочитанному произведению и с помощью учителя формулировать вопросы к тексту;</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участвовать в беседе и диалоге о прочитанном произведении, подбирать аргументы для оценки прочитанного (с учётом литературного развития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7) создавать устные и письменные высказывания разных жанров объемом не менее 70 слов (с учётом литературного развития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pacing w:val="-1"/>
          <w:sz w:val="26"/>
          <w:szCs w:val="26"/>
        </w:rPr>
      </w:pPr>
      <w:r w:rsidRPr="005404BF">
        <w:rPr>
          <w:rFonts w:cs="Times New Roman"/>
          <w:color w:val="000000"/>
          <w:spacing w:val="-1"/>
          <w:sz w:val="26"/>
          <w:szCs w:val="26"/>
        </w:rPr>
        <w:t>8) владеть начальными умениями интерпретации и оценки текстуально изученных произведений фольклора и литературы;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10) планировать с помощью учителя собственное досуговое чтение, расширять свой круг чтения, в том числе за счёт произведений современной литературы для детей и подростков;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11) участвовать в создании элементарных учебных проектов под руководством учителя и учиться публично представлять их результаты (с учётом литературного развития обучающихся);</w:t>
      </w:r>
    </w:p>
    <w:p w:rsid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12) владеть начальными умениями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w:t>
      </w:r>
    </w:p>
    <w:p w:rsidR="00C445BC" w:rsidRPr="00660494" w:rsidRDefault="00C445BC" w:rsidP="005404BF">
      <w:pPr>
        <w:autoSpaceDE w:val="0"/>
        <w:autoSpaceDN w:val="0"/>
        <w:adjustRightInd w:val="0"/>
        <w:spacing w:after="0" w:line="240" w:lineRule="atLeast"/>
        <w:textAlignment w:val="center"/>
        <w:rPr>
          <w:rFonts w:cs="Times New Roman"/>
          <w:sz w:val="26"/>
          <w:szCs w:val="26"/>
        </w:rPr>
      </w:pPr>
    </w:p>
    <w:p w:rsidR="00C445BC" w:rsidRPr="00660494" w:rsidRDefault="00C445BC" w:rsidP="005404BF">
      <w:pPr>
        <w:autoSpaceDE w:val="0"/>
        <w:autoSpaceDN w:val="0"/>
        <w:adjustRightInd w:val="0"/>
        <w:spacing w:after="0" w:line="240" w:lineRule="atLeast"/>
        <w:textAlignment w:val="center"/>
        <w:rPr>
          <w:rFonts w:cs="Times New Roman"/>
          <w:b/>
          <w:i/>
          <w:sz w:val="26"/>
          <w:szCs w:val="26"/>
        </w:rPr>
      </w:pPr>
      <w:r w:rsidRPr="00660494">
        <w:rPr>
          <w:rFonts w:cs="Times New Roman"/>
          <w:b/>
          <w:i/>
          <w:sz w:val="26"/>
          <w:szCs w:val="26"/>
        </w:rPr>
        <w:t>Ученик</w:t>
      </w:r>
      <w:r w:rsidR="002B083B" w:rsidRPr="00660494">
        <w:rPr>
          <w:rFonts w:cs="Times New Roman"/>
          <w:b/>
          <w:i/>
          <w:sz w:val="26"/>
          <w:szCs w:val="26"/>
        </w:rPr>
        <w:t xml:space="preserve"> получит возможность научиться:</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•Сравнивать</w:t>
      </w:r>
      <w:r w:rsidRPr="0043744E">
        <w:rPr>
          <w:rFonts w:cs="Times New Roman"/>
          <w:color w:val="000000"/>
          <w:sz w:val="26"/>
          <w:szCs w:val="26"/>
        </w:rPr>
        <w:t xml:space="preserve">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xml:space="preserve">• рассказывать о самостоятельно прочитанной сказке, </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сочинять сказку и/или придумывать сюжетные линии.</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выбирать путь анализа произведения, адекватный жанрово-родовой природе художественного текста;</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оценивать иллюстрацию или экранизацию произведения;</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создавать собственную иллюстрацию изученного текста;</w:t>
      </w:r>
    </w:p>
    <w:p w:rsidR="0043744E"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сопоставлять произведения русской и мировой литературы под руководством учителя;</w:t>
      </w:r>
    </w:p>
    <w:p w:rsidR="00C445BC" w:rsidRPr="0043744E" w:rsidRDefault="0043744E" w:rsidP="0043744E">
      <w:pPr>
        <w:autoSpaceDE w:val="0"/>
        <w:autoSpaceDN w:val="0"/>
        <w:adjustRightInd w:val="0"/>
        <w:spacing w:after="0" w:line="240" w:lineRule="atLeast"/>
        <w:textAlignment w:val="center"/>
        <w:rPr>
          <w:rFonts w:cs="Times New Roman"/>
          <w:color w:val="000000"/>
          <w:sz w:val="26"/>
          <w:szCs w:val="26"/>
        </w:rPr>
      </w:pPr>
      <w:r w:rsidRPr="0043744E">
        <w:rPr>
          <w:rFonts w:cs="Times New Roman"/>
          <w:color w:val="000000"/>
          <w:sz w:val="26"/>
          <w:szCs w:val="26"/>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5404BF" w:rsidRDefault="005404BF" w:rsidP="005404B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404BF">
        <w:rPr>
          <w:rFonts w:cs="Times New Roman"/>
          <w:b/>
          <w:bCs/>
          <w:caps/>
          <w:color w:val="000000"/>
          <w:position w:val="6"/>
          <w:sz w:val="26"/>
          <w:szCs w:val="26"/>
        </w:rPr>
        <w:t>6 класс</w:t>
      </w:r>
    </w:p>
    <w:p w:rsidR="00C445BC" w:rsidRPr="005404BF" w:rsidRDefault="00C445BC" w:rsidP="00C445BC">
      <w:pPr>
        <w:autoSpaceDE w:val="0"/>
        <w:autoSpaceDN w:val="0"/>
        <w:adjustRightInd w:val="0"/>
        <w:spacing w:after="0" w:line="240" w:lineRule="atLeast"/>
        <w:textAlignment w:val="center"/>
        <w:rPr>
          <w:rFonts w:cs="Times New Roman"/>
          <w:b/>
          <w:color w:val="000000"/>
          <w:sz w:val="26"/>
          <w:szCs w:val="26"/>
        </w:rPr>
      </w:pPr>
      <w:r w:rsidRPr="00990F76">
        <w:rPr>
          <w:rFonts w:cs="Times New Roman"/>
          <w:b/>
          <w:color w:val="000000"/>
          <w:sz w:val="26"/>
          <w:szCs w:val="26"/>
        </w:rPr>
        <w:t xml:space="preserve">Ученик научится: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2) понимать особенности литературы как вида словесного искусства, отличать художественный текст от текста научного, делового, публицистического; </w:t>
      </w:r>
    </w:p>
    <w:p w:rsidR="005404BF" w:rsidRPr="005404BF" w:rsidRDefault="005404BF" w:rsidP="005404BF">
      <w:pPr>
        <w:autoSpaceDE w:val="0"/>
        <w:autoSpaceDN w:val="0"/>
        <w:adjustRightInd w:val="0"/>
        <w:spacing w:after="0" w:line="240" w:lineRule="atLeast"/>
        <w:textAlignment w:val="center"/>
        <w:rPr>
          <w:rFonts w:cs="Times New Roman"/>
          <w:color w:val="000000"/>
          <w:spacing w:val="-2"/>
          <w:sz w:val="26"/>
          <w:szCs w:val="26"/>
        </w:rPr>
      </w:pPr>
      <w:r w:rsidRPr="005404BF">
        <w:rPr>
          <w:rFonts w:cs="Times New Roman"/>
          <w:color w:val="000000"/>
          <w:spacing w:val="-2"/>
          <w:sz w:val="26"/>
          <w:szCs w:val="26"/>
        </w:rPr>
        <w:t>3) осуществлять элементарный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w:t>
      </w:r>
    </w:p>
    <w:p w:rsidR="005404BF" w:rsidRPr="00855677" w:rsidRDefault="005404BF" w:rsidP="00855677">
      <w:pPr>
        <w:pStyle w:val="a6"/>
        <w:numPr>
          <w:ilvl w:val="0"/>
          <w:numId w:val="29"/>
        </w:numPr>
        <w:autoSpaceDE w:val="0"/>
        <w:autoSpaceDN w:val="0"/>
        <w:adjustRightInd w:val="0"/>
        <w:spacing w:after="0" w:line="240" w:lineRule="atLeast"/>
        <w:textAlignment w:val="center"/>
        <w:rPr>
          <w:rFonts w:cs="Times New Roman"/>
          <w:color w:val="000000"/>
          <w:sz w:val="26"/>
          <w:szCs w:val="26"/>
        </w:rPr>
      </w:pPr>
      <w:r w:rsidRPr="00855677">
        <w:rPr>
          <w:rFonts w:cs="Times New Roman"/>
          <w:color w:val="000000"/>
          <w:sz w:val="26"/>
          <w:szCs w:val="26"/>
        </w:rPr>
        <w:lastRenderedPageBreak/>
        <w:t>определять тему и главную мысль произведения, основные вопросы, поднятые автором; указывать родовую и жанровую принадлежность произведения; выявлять позицию героя и авторскую позицию; характеризовать героев-персонажей, давать их сравнительные характеристики; выявлять основные особенности языка художественного произведения, поэтической и прозаической речи;</w:t>
      </w:r>
    </w:p>
    <w:p w:rsidR="005404BF" w:rsidRPr="00855677" w:rsidRDefault="005404BF" w:rsidP="00855677">
      <w:pPr>
        <w:pStyle w:val="a6"/>
        <w:numPr>
          <w:ilvl w:val="0"/>
          <w:numId w:val="29"/>
        </w:numPr>
        <w:autoSpaceDE w:val="0"/>
        <w:autoSpaceDN w:val="0"/>
        <w:adjustRightInd w:val="0"/>
        <w:spacing w:after="0" w:line="240" w:lineRule="atLeast"/>
        <w:textAlignment w:val="center"/>
        <w:rPr>
          <w:rFonts w:cs="Times New Roman"/>
          <w:color w:val="000000"/>
          <w:sz w:val="26"/>
          <w:szCs w:val="26"/>
        </w:rPr>
      </w:pPr>
      <w:r w:rsidRPr="00855677">
        <w:rPr>
          <w:rFonts w:cs="Times New Roman"/>
          <w:color w:val="000000"/>
          <w:sz w:val="26"/>
          <w:szCs w:val="26"/>
        </w:rPr>
        <w:t>понимать сущность теоретико-литературных понятий и учиться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басня, послание); форма и содержание литературного произведения; тема, идея, проблематика; сюжет, композиция; стадии развития действия: экспозиция, завязка, развитие действия, кульминация, развязка; повествователь, рассказчик, литературный герой (персонаж), лирический герой, речевая характеристика героя; портрет, пейзаж, художественная деталь; юмор, ирония; эпитет, метафора, сравнение; олицетворение, гипербола; антитеза, аллегория; стихотворный метр (хорей, ямб), ритм, рифма, строфа;</w:t>
      </w:r>
    </w:p>
    <w:p w:rsidR="005404BF" w:rsidRPr="00855677" w:rsidRDefault="005404BF" w:rsidP="00855677">
      <w:pPr>
        <w:pStyle w:val="a6"/>
        <w:numPr>
          <w:ilvl w:val="0"/>
          <w:numId w:val="29"/>
        </w:numPr>
        <w:autoSpaceDE w:val="0"/>
        <w:autoSpaceDN w:val="0"/>
        <w:adjustRightInd w:val="0"/>
        <w:spacing w:after="0" w:line="240" w:lineRule="atLeast"/>
        <w:textAlignment w:val="center"/>
        <w:rPr>
          <w:rFonts w:cs="Times New Roman"/>
          <w:color w:val="000000"/>
          <w:sz w:val="26"/>
          <w:szCs w:val="26"/>
        </w:rPr>
      </w:pPr>
      <w:r w:rsidRPr="00855677">
        <w:rPr>
          <w:rFonts w:cs="Times New Roman"/>
          <w:color w:val="000000"/>
          <w:sz w:val="26"/>
          <w:szCs w:val="26"/>
        </w:rPr>
        <w:t>выделять в произведениях элементы художественной формы и обнаруживать связи между ними;</w:t>
      </w:r>
    </w:p>
    <w:p w:rsidR="005404BF" w:rsidRPr="00855677" w:rsidRDefault="005404BF" w:rsidP="00855677">
      <w:pPr>
        <w:pStyle w:val="a6"/>
        <w:numPr>
          <w:ilvl w:val="0"/>
          <w:numId w:val="29"/>
        </w:numPr>
        <w:autoSpaceDE w:val="0"/>
        <w:autoSpaceDN w:val="0"/>
        <w:adjustRightInd w:val="0"/>
        <w:spacing w:after="0" w:line="240" w:lineRule="atLeast"/>
        <w:textAlignment w:val="center"/>
        <w:rPr>
          <w:rFonts w:cs="Times New Roman"/>
          <w:color w:val="000000"/>
          <w:spacing w:val="-1"/>
          <w:sz w:val="26"/>
          <w:szCs w:val="26"/>
        </w:rPr>
      </w:pPr>
      <w:r w:rsidRPr="00855677">
        <w:rPr>
          <w:rFonts w:cs="Times New Roman"/>
          <w:color w:val="000000"/>
          <w:spacing w:val="-1"/>
          <w:sz w:val="26"/>
          <w:szCs w:val="26"/>
        </w:rPr>
        <w:t>сопоставлять произведения, их фрагменты, образы персонажей, сюжеты разных литературных произведений, темы, проблемы, жанры (с учётом возраста и литературного развития обучающихся);</w:t>
      </w:r>
    </w:p>
    <w:p w:rsidR="005404BF" w:rsidRPr="00855677" w:rsidRDefault="005404BF" w:rsidP="00855677">
      <w:pPr>
        <w:pStyle w:val="a6"/>
        <w:numPr>
          <w:ilvl w:val="0"/>
          <w:numId w:val="29"/>
        </w:numPr>
        <w:autoSpaceDE w:val="0"/>
        <w:autoSpaceDN w:val="0"/>
        <w:adjustRightInd w:val="0"/>
        <w:spacing w:after="0" w:line="240" w:lineRule="atLeast"/>
        <w:textAlignment w:val="center"/>
        <w:rPr>
          <w:rFonts w:cs="Times New Roman"/>
          <w:color w:val="000000"/>
          <w:sz w:val="26"/>
          <w:szCs w:val="26"/>
        </w:rPr>
      </w:pPr>
      <w:r w:rsidRPr="00855677">
        <w:rPr>
          <w:rFonts w:cs="Times New Roman"/>
          <w:color w:val="000000"/>
          <w:sz w:val="26"/>
          <w:szCs w:val="26"/>
        </w:rPr>
        <w:t>сопоставлять с помощью учителя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04BF" w:rsidRPr="005404BF" w:rsidRDefault="005404BF" w:rsidP="005404BF">
      <w:pPr>
        <w:autoSpaceDE w:val="0"/>
        <w:autoSpaceDN w:val="0"/>
        <w:adjustRightInd w:val="0"/>
        <w:spacing w:after="0" w:line="240" w:lineRule="atLeast"/>
        <w:textAlignment w:val="center"/>
        <w:rPr>
          <w:rFonts w:cs="Times New Roman"/>
          <w:color w:val="000000"/>
          <w:spacing w:val="-1"/>
          <w:sz w:val="26"/>
          <w:szCs w:val="26"/>
        </w:rPr>
      </w:pPr>
      <w:r w:rsidRPr="005404BF">
        <w:rPr>
          <w:rFonts w:cs="Times New Roman"/>
          <w:color w:val="000000"/>
          <w:spacing w:val="-1"/>
          <w:sz w:val="26"/>
          <w:szCs w:val="26"/>
        </w:rPr>
        <w:t>4) выразительно читать стихи и прозу, в том числе наизусть (не менее 7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5) пересказывать прочитанное произведение, используя подробный, сжатый, выборочный, творческий пересказ, отвечать на вопросы по прочитанному произведению и с помощью учителя формулировать вопросы к тексту;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участвовать в беседе и диалоге о прочитанном произведении, давать аргументированную оценку прочитанному;</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7) создавать устные и письменные высказывания разных жанров (объёмом не менее 100 слов), писать сочинение-рассуждение по заданной теме с опорой на прочитанные произведения, аннотацию, отзыв;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8) владеть умениями интерпретации и оценки текстуально изученных произведений фольклора, древнерусской, русской и зарубежной литературы и современных авторов с использованием методов смыслового чтения и эстетического анализа;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9) осознавать важность чтения и изучения произведений устного народного творчества и художественной литературы для познания мира, формирования эмоциональных и эстетических впечатлений, а также для собственного развития;</w:t>
      </w:r>
    </w:p>
    <w:p w:rsidR="005404BF" w:rsidRPr="005404BF" w:rsidRDefault="005404BF" w:rsidP="005404BF">
      <w:pPr>
        <w:autoSpaceDE w:val="0"/>
        <w:autoSpaceDN w:val="0"/>
        <w:adjustRightInd w:val="0"/>
        <w:spacing w:after="0" w:line="240" w:lineRule="atLeast"/>
        <w:textAlignment w:val="center"/>
        <w:rPr>
          <w:rFonts w:cs="Times New Roman"/>
          <w:color w:val="000000"/>
          <w:spacing w:val="-2"/>
          <w:sz w:val="26"/>
          <w:szCs w:val="26"/>
        </w:rPr>
      </w:pPr>
      <w:r w:rsidRPr="005404BF">
        <w:rPr>
          <w:rFonts w:cs="Times New Roman"/>
          <w:color w:val="000000"/>
          <w:spacing w:val="-2"/>
          <w:sz w:val="26"/>
          <w:szCs w:val="26"/>
        </w:rPr>
        <w:t>10) планировать собственное досуговое чтение, обогащать свой круг чтения по рекомендациям учителя, в том числе за счёт произведений современной литературы для детей и подростков;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11) развивать умения коллективной проектной или исследовательской деятельности под руководством учителя и учиться публично представлять полученные результаты;</w:t>
      </w:r>
    </w:p>
    <w:p w:rsid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12) развивать умение использовать словари и справочники, в том числе в электронной форме; пользоваться под руководством учителя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660494" w:rsidRDefault="00855677" w:rsidP="00855677">
      <w:pPr>
        <w:autoSpaceDE w:val="0"/>
        <w:autoSpaceDN w:val="0"/>
        <w:adjustRightInd w:val="0"/>
        <w:spacing w:after="0" w:line="240" w:lineRule="atLeast"/>
        <w:textAlignment w:val="center"/>
        <w:rPr>
          <w:rFonts w:cs="Times New Roman"/>
          <w:b/>
          <w:i/>
          <w:sz w:val="26"/>
          <w:szCs w:val="26"/>
        </w:rPr>
      </w:pPr>
      <w:r w:rsidRPr="00660494">
        <w:rPr>
          <w:rFonts w:cs="Times New Roman"/>
          <w:b/>
          <w:i/>
          <w:sz w:val="26"/>
          <w:szCs w:val="26"/>
        </w:rPr>
        <w:lastRenderedPageBreak/>
        <w:t>Ученик получит возможность научиться:</w:t>
      </w:r>
    </w:p>
    <w:p w:rsidR="00B35BA9" w:rsidRPr="00B35BA9" w:rsidRDefault="00855677"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xml:space="preserve"> </w:t>
      </w:r>
      <w:r w:rsidR="002F50BF">
        <w:rPr>
          <w:rFonts w:cs="Times New Roman"/>
          <w:sz w:val="26"/>
          <w:szCs w:val="26"/>
        </w:rPr>
        <w:t xml:space="preserve"> • С</w:t>
      </w:r>
      <w:r w:rsidR="00B35BA9" w:rsidRPr="00B35BA9">
        <w:rPr>
          <w:rFonts w:cs="Times New Roman"/>
          <w:sz w:val="26"/>
          <w:szCs w:val="26"/>
        </w:rPr>
        <w:t>равнивая пословицы и поговорки,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сочинять сказку или рассказ  по пословице и/или придумывать сюжетные линии;</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устанавливать связи между пословицами и поговорками разных народов на уровне тематики, проблематики, образов (по принципу сходства и различия).</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выбирать путь анализа произведения, адекватный жанрово-родовой природе художественного текста;</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оценивать иллюстрацию или экранизацию произведения;</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создавать собственную иллюстрацию изученного текста;</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сопоставлять произведения русской и мировой литературы под руководством учителя;</w:t>
      </w:r>
    </w:p>
    <w:p w:rsidR="00B35BA9" w:rsidRPr="00B35BA9" w:rsidRDefault="00B35BA9" w:rsidP="00B35BA9">
      <w:pPr>
        <w:autoSpaceDE w:val="0"/>
        <w:autoSpaceDN w:val="0"/>
        <w:adjustRightInd w:val="0"/>
        <w:spacing w:after="0" w:line="240" w:lineRule="atLeast"/>
        <w:textAlignment w:val="center"/>
        <w:rPr>
          <w:rFonts w:cs="Times New Roman"/>
          <w:sz w:val="26"/>
          <w:szCs w:val="26"/>
        </w:rPr>
      </w:pPr>
      <w:r w:rsidRPr="00B35BA9">
        <w:rPr>
          <w:rFonts w:cs="Times New Roman"/>
          <w:sz w:val="26"/>
          <w:szCs w:val="26"/>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855677" w:rsidRPr="00660494" w:rsidRDefault="00855677" w:rsidP="00855677">
      <w:pPr>
        <w:autoSpaceDE w:val="0"/>
        <w:autoSpaceDN w:val="0"/>
        <w:adjustRightInd w:val="0"/>
        <w:spacing w:after="0" w:line="240" w:lineRule="atLeast"/>
        <w:textAlignment w:val="center"/>
        <w:rPr>
          <w:rFonts w:cs="Times New Roman"/>
          <w:b/>
          <w:i/>
          <w:sz w:val="26"/>
          <w:szCs w:val="26"/>
        </w:rPr>
      </w:pPr>
    </w:p>
    <w:p w:rsidR="005404BF" w:rsidRDefault="005404BF" w:rsidP="005404BF">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5404BF">
        <w:rPr>
          <w:rFonts w:cs="Times New Roman"/>
          <w:b/>
          <w:bCs/>
          <w:caps/>
          <w:color w:val="000000"/>
          <w:position w:val="6"/>
          <w:sz w:val="26"/>
          <w:szCs w:val="26"/>
        </w:rPr>
        <w:t>7 класс</w:t>
      </w:r>
    </w:p>
    <w:p w:rsidR="00855677" w:rsidRPr="005404BF" w:rsidRDefault="00855677" w:rsidP="00855677">
      <w:pPr>
        <w:autoSpaceDE w:val="0"/>
        <w:autoSpaceDN w:val="0"/>
        <w:adjustRightInd w:val="0"/>
        <w:spacing w:after="0" w:line="240" w:lineRule="atLeast"/>
        <w:textAlignment w:val="center"/>
        <w:rPr>
          <w:rFonts w:cs="Times New Roman"/>
          <w:b/>
          <w:color w:val="000000"/>
          <w:sz w:val="26"/>
          <w:szCs w:val="26"/>
        </w:rPr>
      </w:pPr>
      <w:r w:rsidRPr="00990F76">
        <w:rPr>
          <w:rFonts w:cs="Times New Roman"/>
          <w:b/>
          <w:color w:val="000000"/>
          <w:sz w:val="26"/>
          <w:szCs w:val="26"/>
        </w:rPr>
        <w:t xml:space="preserve">Ученик научится: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 Понимать общечеловеческую и духовно-нравственную ценность литературы, осознавать её роль в воспитании любви к Родине и укреплении единства многонационального народа Российской Федерации;</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3) проводить смысловой и эстетический анализ произведений фольклора и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что в литературных произведениях отражена художественная картина мира: </w:t>
      </w:r>
    </w:p>
    <w:p w:rsidR="005404BF" w:rsidRPr="0027586C" w:rsidRDefault="005404BF" w:rsidP="0027586C">
      <w:pPr>
        <w:pStyle w:val="a6"/>
        <w:numPr>
          <w:ilvl w:val="0"/>
          <w:numId w:val="30"/>
        </w:numPr>
        <w:autoSpaceDE w:val="0"/>
        <w:autoSpaceDN w:val="0"/>
        <w:adjustRightInd w:val="0"/>
        <w:spacing w:after="0" w:line="240" w:lineRule="atLeast"/>
        <w:textAlignment w:val="center"/>
        <w:rPr>
          <w:rFonts w:cs="Times New Roman"/>
          <w:color w:val="000000"/>
          <w:spacing w:val="-2"/>
          <w:sz w:val="26"/>
          <w:szCs w:val="26"/>
        </w:rPr>
      </w:pPr>
      <w:r w:rsidRPr="0027586C">
        <w:rPr>
          <w:rFonts w:cs="Times New Roman"/>
          <w:color w:val="000000"/>
          <w:spacing w:val="-2"/>
          <w:sz w:val="26"/>
          <w:szCs w:val="26"/>
        </w:rPr>
        <w:t xml:space="preserve">анализировать произведение в единстве формы и содержания; определять тему, главную мысль и проблематику произведения, его родовую и жанровую принадлежность; выявлять позицию героя, рассказчика и авторскую позицию, учитывая художественные особенности произведения; характеризовать героев-персонажей, давать их сравнительные характеристики, оценивать систему персонажей; определять особенности композиции и основной конфликт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основные особенности языка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w:t>
      </w:r>
    </w:p>
    <w:p w:rsidR="005404BF" w:rsidRPr="0027586C" w:rsidRDefault="005404BF" w:rsidP="0027586C">
      <w:pPr>
        <w:pStyle w:val="a6"/>
        <w:numPr>
          <w:ilvl w:val="0"/>
          <w:numId w:val="30"/>
        </w:numPr>
        <w:autoSpaceDE w:val="0"/>
        <w:autoSpaceDN w:val="0"/>
        <w:adjustRightInd w:val="0"/>
        <w:spacing w:after="0" w:line="240" w:lineRule="atLeast"/>
        <w:textAlignment w:val="center"/>
        <w:rPr>
          <w:rFonts w:cs="Times New Roman"/>
          <w:color w:val="000000"/>
          <w:sz w:val="26"/>
          <w:szCs w:val="26"/>
        </w:rPr>
      </w:pPr>
      <w:r w:rsidRPr="0027586C">
        <w:rPr>
          <w:rFonts w:cs="Times New Roman"/>
          <w:color w:val="000000"/>
          <w:sz w:val="26"/>
          <w:szCs w:val="26"/>
        </w:rPr>
        <w:t xml:space="preserve">понимать сущность и элементарные смысловые функции теоретико-литературных понятий и учиться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роды (лирика, эпос), жанры (рассказ, повесть, роман, послание, поэма, песня); форма и содержание литературного произведения; тема, идея, проблематика; пафос (героический, патриотический, гражданский и др.); сюжет, </w:t>
      </w:r>
      <w:r w:rsidRPr="0027586C">
        <w:rPr>
          <w:rFonts w:cs="Times New Roman"/>
          <w:color w:val="000000"/>
          <w:sz w:val="26"/>
          <w:szCs w:val="26"/>
        </w:rPr>
        <w:lastRenderedPageBreak/>
        <w:t>композиция, эпиграф; стадии развития действия: экспозиция, завязка, развитие действия, кульминация, развязка;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юмор, ирония, сатира; эпитет, метафора, сравнение; олицетворение, гипербола; антитеза, аллегория; анафора; стихотворный метр (хорей, ямб, дактиль, амфибрахий, анапест), ритм, рифма, строфа;</w:t>
      </w:r>
    </w:p>
    <w:p w:rsidR="005404BF" w:rsidRPr="0027586C" w:rsidRDefault="005404BF" w:rsidP="0027586C">
      <w:pPr>
        <w:pStyle w:val="a6"/>
        <w:numPr>
          <w:ilvl w:val="0"/>
          <w:numId w:val="30"/>
        </w:numPr>
        <w:autoSpaceDE w:val="0"/>
        <w:autoSpaceDN w:val="0"/>
        <w:adjustRightInd w:val="0"/>
        <w:spacing w:after="0" w:line="240" w:lineRule="atLeast"/>
        <w:textAlignment w:val="center"/>
        <w:rPr>
          <w:rFonts w:cs="Times New Roman"/>
          <w:color w:val="000000"/>
          <w:sz w:val="26"/>
          <w:szCs w:val="26"/>
        </w:rPr>
      </w:pPr>
      <w:r w:rsidRPr="0027586C">
        <w:rPr>
          <w:rFonts w:cs="Times New Roman"/>
          <w:color w:val="000000"/>
          <w:sz w:val="26"/>
          <w:szCs w:val="26"/>
        </w:rPr>
        <w:t xml:space="preserve">выделять в произведениях элементы художественной формы и обнаруживать связи между ними; </w:t>
      </w:r>
    </w:p>
    <w:p w:rsidR="005404BF" w:rsidRPr="0027586C" w:rsidRDefault="005404BF" w:rsidP="0027586C">
      <w:pPr>
        <w:pStyle w:val="a6"/>
        <w:numPr>
          <w:ilvl w:val="0"/>
          <w:numId w:val="30"/>
        </w:numPr>
        <w:autoSpaceDE w:val="0"/>
        <w:autoSpaceDN w:val="0"/>
        <w:adjustRightInd w:val="0"/>
        <w:spacing w:after="0" w:line="240" w:lineRule="atLeast"/>
        <w:textAlignment w:val="center"/>
        <w:rPr>
          <w:rFonts w:cs="Times New Roman"/>
          <w:color w:val="000000"/>
          <w:spacing w:val="-1"/>
          <w:sz w:val="26"/>
          <w:szCs w:val="26"/>
        </w:rPr>
      </w:pPr>
      <w:r w:rsidRPr="0027586C">
        <w:rPr>
          <w:rFonts w:cs="Times New Roman"/>
          <w:color w:val="000000"/>
          <w:spacing w:val="-1"/>
          <w:sz w:val="26"/>
          <w:szCs w:val="26"/>
        </w:rPr>
        <w:t>сопоставлять произведения, их фрагменты, образы персонажей, сюжеты разных литературных произведений, темы, проблемы, жанры, художественные приёмы, особенности языка;</w:t>
      </w:r>
    </w:p>
    <w:p w:rsidR="005404BF" w:rsidRPr="0027586C" w:rsidRDefault="005404BF" w:rsidP="0027586C">
      <w:pPr>
        <w:pStyle w:val="a6"/>
        <w:numPr>
          <w:ilvl w:val="0"/>
          <w:numId w:val="30"/>
        </w:numPr>
        <w:autoSpaceDE w:val="0"/>
        <w:autoSpaceDN w:val="0"/>
        <w:adjustRightInd w:val="0"/>
        <w:spacing w:after="0" w:line="240" w:lineRule="atLeast"/>
        <w:textAlignment w:val="center"/>
        <w:rPr>
          <w:rFonts w:cs="Times New Roman"/>
          <w:color w:val="000000"/>
          <w:sz w:val="26"/>
          <w:szCs w:val="26"/>
        </w:rPr>
      </w:pPr>
      <w:r w:rsidRPr="0027586C">
        <w:rPr>
          <w:rFonts w:cs="Times New Roman"/>
          <w:color w:val="000000"/>
          <w:sz w:val="26"/>
          <w:szCs w:val="26"/>
        </w:rPr>
        <w:t>сопоставлять изученные и самостоятельно прочитанные произведения художественной литературы с произведениями других видов искусства (живопись, музыка, театр, кино);</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4) выразительно читать стихи и прозу, в том числе наизусть (не менее 9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5) пересказывать прочитанное произведение, используя различные виды пересказов, отвечать на вопросы по прочитанному произведению и самостоятельно формулировать вопросы к тексту; пересказывать сюжет и вычленять фабулу;</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участвовать в беседе и диалоге о прочитанном произведении, соотносить собственную позицию с позицией автора, давать аргументированную оценку прочитанному;</w:t>
      </w:r>
    </w:p>
    <w:p w:rsidR="005404BF" w:rsidRPr="005404BF" w:rsidRDefault="005404BF" w:rsidP="005404BF">
      <w:pPr>
        <w:autoSpaceDE w:val="0"/>
        <w:autoSpaceDN w:val="0"/>
        <w:adjustRightInd w:val="0"/>
        <w:spacing w:after="0" w:line="240" w:lineRule="atLeast"/>
        <w:textAlignment w:val="center"/>
        <w:rPr>
          <w:rFonts w:cs="Times New Roman"/>
          <w:color w:val="000000"/>
          <w:spacing w:val="-1"/>
          <w:sz w:val="26"/>
          <w:szCs w:val="26"/>
        </w:rPr>
      </w:pPr>
      <w:r w:rsidRPr="005404BF">
        <w:rPr>
          <w:rFonts w:cs="Times New Roman"/>
          <w:color w:val="000000"/>
          <w:spacing w:val="-1"/>
          <w:sz w:val="26"/>
          <w:szCs w:val="26"/>
        </w:rPr>
        <w:t>7) создавать устные и письменные высказывания разных жанров (объёмом не менее 150 слов), писать сочинение-рассуждение по заданной теме с опорой на прочитанные произведения; под руководством учителя учиться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литературно-творческой работы на самостоятельно или под руководством учителя выбранную литературную или публицистическую тему;</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8) самостоятельно интерпретировать и оценивать текстуально изученные художественные произведения древнерусской, русской и зарубежной литературы и современных авторов с использованием методов смыслового чтения и эстетического анализа;</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9) понимать важность чтения и изучения произведений фольклора и художественной литературы для самостоятельного познания мира, развития собственных эмоциональных и эстетических впечатлений;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10) планировать своё досуговое чтение, обогащать свой круг чтения по рекомендациям учителя и сверстников, в том числе за счёт произведений современной литературы для детей и подростков;</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11) участвовать в коллективной и индивидуальной проектной или исследовательской деятельности и публично представлять полученные результаты; </w:t>
      </w:r>
    </w:p>
    <w:p w:rsid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12) развивать умение использовать энциклопедии, словари и справочники, в том числе в электронной форме; самостоятельно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27586C" w:rsidRDefault="0027586C" w:rsidP="0027586C">
      <w:pPr>
        <w:autoSpaceDE w:val="0"/>
        <w:autoSpaceDN w:val="0"/>
        <w:adjustRightInd w:val="0"/>
        <w:spacing w:after="0" w:line="240" w:lineRule="atLeast"/>
        <w:textAlignment w:val="center"/>
        <w:rPr>
          <w:rFonts w:cs="Times New Roman"/>
          <w:b/>
          <w:i/>
          <w:sz w:val="26"/>
          <w:szCs w:val="26"/>
        </w:rPr>
      </w:pPr>
      <w:r w:rsidRPr="00617ECC">
        <w:rPr>
          <w:rFonts w:cs="Times New Roman"/>
          <w:b/>
          <w:i/>
          <w:sz w:val="26"/>
          <w:szCs w:val="26"/>
        </w:rPr>
        <w:t xml:space="preserve">Ученик получит возможность научиться: </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рассказывать о самостоятельно прочитанной былине, обосновывая свой выбор;</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сочинять былину и/или придумывать сюжетные линии;</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сравнивая произведения героического эпоса разных народов (былину и сагу, былину и сказание), определять черты национального характера;</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lastRenderedPageBreak/>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выбирать путь анализа произведения, адекватный жанрово-родовой природе художественного текста;</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оценивать иллюстрацию или экранизацию произведения;</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создавать собственную иллюстрацию изученного текста;</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сопоставлять произведения русской и мировой литературы под руководством учителя;</w:t>
      </w:r>
    </w:p>
    <w:p w:rsidR="003433BB" w:rsidRPr="003433BB" w:rsidRDefault="003433BB" w:rsidP="003433BB">
      <w:pPr>
        <w:autoSpaceDE w:val="0"/>
        <w:autoSpaceDN w:val="0"/>
        <w:adjustRightInd w:val="0"/>
        <w:spacing w:after="0" w:line="240" w:lineRule="atLeast"/>
        <w:textAlignment w:val="center"/>
        <w:rPr>
          <w:rFonts w:cs="Times New Roman"/>
          <w:sz w:val="26"/>
          <w:szCs w:val="26"/>
        </w:rPr>
      </w:pPr>
      <w:r w:rsidRPr="003433BB">
        <w:rPr>
          <w:rFonts w:cs="Times New Roman"/>
          <w:sz w:val="26"/>
          <w:szCs w:val="26"/>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проект).</w:t>
      </w:r>
    </w:p>
    <w:p w:rsidR="005404BF" w:rsidRDefault="005404BF" w:rsidP="005404BF">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5404BF">
        <w:rPr>
          <w:rFonts w:cs="Times New Roman"/>
          <w:b/>
          <w:bCs/>
          <w:caps/>
          <w:color w:val="000000"/>
          <w:position w:val="6"/>
          <w:sz w:val="26"/>
          <w:szCs w:val="26"/>
        </w:rPr>
        <w:t>8 класс</w:t>
      </w:r>
    </w:p>
    <w:p w:rsidR="0027586C" w:rsidRPr="005404BF" w:rsidRDefault="0027586C" w:rsidP="0027586C">
      <w:pPr>
        <w:autoSpaceDE w:val="0"/>
        <w:autoSpaceDN w:val="0"/>
        <w:adjustRightInd w:val="0"/>
        <w:spacing w:after="0" w:line="240" w:lineRule="atLeast"/>
        <w:textAlignment w:val="center"/>
        <w:rPr>
          <w:rFonts w:cs="Times New Roman"/>
          <w:b/>
          <w:color w:val="000000"/>
          <w:sz w:val="26"/>
          <w:szCs w:val="26"/>
        </w:rPr>
      </w:pPr>
      <w:r w:rsidRPr="00990F76">
        <w:rPr>
          <w:rFonts w:cs="Times New Roman"/>
          <w:b/>
          <w:color w:val="000000"/>
          <w:sz w:val="26"/>
          <w:szCs w:val="26"/>
        </w:rPr>
        <w:t xml:space="preserve">Ученик научится: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 Понимать духовно-нравственную ценность литературы, осознавать её роль в воспитании патриотизма и укреплении единства многонационального народа Российской Федерации;</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2) понимать специфику литературы как вида словесного искусства, выявлять отличия художественного текста от текста научного, делового, публицистического;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3) проводить самостоятельный смысловой и эстетический анализ произведений художественной литературы; воспринимать, анализировать, интерпретировать и оценивать прочитанное (с учётом литературного развития обучающихся), понимать неоднозначность художественных смыслов, заложенных в литературных произведениях: </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pacing w:val="-2"/>
          <w:sz w:val="26"/>
          <w:szCs w:val="26"/>
        </w:rPr>
      </w:pPr>
      <w:r w:rsidRPr="00795A19">
        <w:rPr>
          <w:rFonts w:cs="Times New Roman"/>
          <w:color w:val="000000"/>
          <w:spacing w:val="-2"/>
          <w:sz w:val="26"/>
          <w:szCs w:val="26"/>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отражённые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осмыслять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возраста и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и стиля писателя, определять их художественные функции;</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pacing w:val="-2"/>
          <w:sz w:val="26"/>
          <w:szCs w:val="26"/>
        </w:rPr>
      </w:pPr>
      <w:r w:rsidRPr="00795A19">
        <w:rPr>
          <w:rFonts w:cs="Times New Roman"/>
          <w:color w:val="000000"/>
          <w:sz w:val="26"/>
          <w:szCs w:val="26"/>
        </w:rPr>
        <w:t xml:space="preserve">овладеть сущностью и пониманием смысловых функций теоретико-литературных понятий и самостоятельно использовать их в </w:t>
      </w:r>
      <w:r w:rsidRPr="00795A19">
        <w:rPr>
          <w:rFonts w:cs="Times New Roman"/>
          <w:color w:val="000000"/>
          <w:spacing w:val="-2"/>
          <w:sz w:val="26"/>
          <w:szCs w:val="26"/>
        </w:rPr>
        <w:t xml:space="preserve">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роды (лирика, эпос, драма), жанры (рассказ, повесть, роман, баллада, послание, поэма, песня, сонет, лироэпические (поэма, баллада));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конфликт; система образов; автор, повествователь, рассказчик, литературный герой (персонаж), лирический герой, речевая характеристика героя; портрет, пейзаж, интерьер, художественная деталь, символ; юмор, ирония, сатира, сарказм, гротеск; эпитет, метафора, сравнение; олицетворение, гипербола; антитеза, аллегория; анафора; звукопись (аллитерация, ассонанс); стихотворный метр (хорей, ямб, дактиль, амфибрахий, анапест), ритм, рифма, строфа; афоризм; </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lastRenderedPageBreak/>
        <w:t xml:space="preserve">рассматривать отдельные изученные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 xml:space="preserve">выделять в произведениях элементы художественной формы и обнаруживать связи между ними; определять родо-жанровую специфику изученного художественного произведения; </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сопоставлять произведения, их фрагменты,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404BF" w:rsidRPr="00795A19" w:rsidRDefault="005404BF" w:rsidP="00795A19">
      <w:pPr>
        <w:pStyle w:val="a6"/>
        <w:numPr>
          <w:ilvl w:val="0"/>
          <w:numId w:val="31"/>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404BF" w:rsidRPr="005404BF" w:rsidRDefault="005404BF" w:rsidP="005404BF">
      <w:pPr>
        <w:autoSpaceDE w:val="0"/>
        <w:autoSpaceDN w:val="0"/>
        <w:adjustRightInd w:val="0"/>
        <w:spacing w:after="0" w:line="240" w:lineRule="atLeast"/>
        <w:textAlignment w:val="center"/>
        <w:rPr>
          <w:rFonts w:cs="Times New Roman"/>
          <w:color w:val="000000"/>
          <w:spacing w:val="-2"/>
          <w:sz w:val="26"/>
          <w:szCs w:val="26"/>
        </w:rPr>
      </w:pPr>
      <w:r w:rsidRPr="005404BF">
        <w:rPr>
          <w:rFonts w:cs="Times New Roman"/>
          <w:color w:val="000000"/>
          <w:spacing w:val="-2"/>
          <w:sz w:val="26"/>
          <w:szCs w:val="26"/>
        </w:rPr>
        <w:t>4) выразительно читать стихи и прозу, в том числе наизусть (</w:t>
      </w:r>
      <w:r w:rsidRPr="005404BF">
        <w:rPr>
          <w:rFonts w:cs="Times New Roman"/>
          <w:color w:val="000000"/>
          <w:spacing w:val="-3"/>
          <w:sz w:val="26"/>
          <w:szCs w:val="26"/>
        </w:rPr>
        <w:t>не менее 11 поэтических произведений, не выученных ранее), пере</w:t>
      </w:r>
      <w:r w:rsidRPr="005404BF">
        <w:rPr>
          <w:rFonts w:cs="Times New Roman"/>
          <w:color w:val="000000"/>
          <w:spacing w:val="-2"/>
          <w:sz w:val="26"/>
          <w:szCs w:val="26"/>
        </w:rPr>
        <w:t xml:space="preserve">давая личное отношение к произведению (с учётом литературного развития, индивидуальных особенностей обучающихся); </w:t>
      </w:r>
    </w:p>
    <w:p w:rsidR="005404BF" w:rsidRPr="005404BF" w:rsidRDefault="005404BF" w:rsidP="005404BF">
      <w:pPr>
        <w:autoSpaceDE w:val="0"/>
        <w:autoSpaceDN w:val="0"/>
        <w:adjustRightInd w:val="0"/>
        <w:spacing w:after="0" w:line="240" w:lineRule="atLeast"/>
        <w:textAlignment w:val="center"/>
        <w:rPr>
          <w:rFonts w:cs="Times New Roman"/>
          <w:color w:val="000000"/>
          <w:spacing w:val="-1"/>
          <w:sz w:val="26"/>
          <w:szCs w:val="26"/>
        </w:rPr>
      </w:pPr>
      <w:r w:rsidRPr="005404BF">
        <w:rPr>
          <w:rFonts w:cs="Times New Roman"/>
          <w:color w:val="000000"/>
          <w:spacing w:val="-1"/>
          <w:sz w:val="26"/>
          <w:szCs w:val="26"/>
        </w:rPr>
        <w:t xml:space="preserve">5) пересказывать изученное и самостоятельно прочитанное произведение, используя различные виды пересказов, обстоятельно отвечать на вопросы и самостоятельно формулировать вопросы к тексту; пересказывать сюжет и вычленять фабулу;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участвовать в беседе и диалоге о прочитанном произведении, соотносить собственную позицию с позицией автора и позициями участников диалога, давать аргументированную оценку прочитанному;</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7) создавать устные и письменные высказывания разных жанров (объёмом не менее 200 слов), писать сочинение-рассуждение по заданной теме с опорой на прочитанные произведения; исправлять и редактировать собственные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литературно-творческой работы на самостоятельно выбранную литературную или публицистическую тему, применяя различные виды цитирования;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8)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9) понимать важность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11) участвовать в коллективной и индивидуальной проектной и исследовательской деятельности и публично представлять полученные результаты;</w:t>
      </w:r>
    </w:p>
    <w:p w:rsid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12) самостоятельно использовать энциклопедии, словари и справочники, в том числе в электронной форме; пользоваться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795A19" w:rsidRDefault="00795A19" w:rsidP="00795A19">
      <w:pPr>
        <w:autoSpaceDE w:val="0"/>
        <w:autoSpaceDN w:val="0"/>
        <w:adjustRightInd w:val="0"/>
        <w:spacing w:after="0" w:line="240" w:lineRule="atLeast"/>
        <w:textAlignment w:val="center"/>
        <w:rPr>
          <w:rFonts w:cs="Times New Roman"/>
          <w:b/>
          <w:i/>
          <w:sz w:val="26"/>
          <w:szCs w:val="26"/>
        </w:rPr>
      </w:pPr>
      <w:r w:rsidRPr="003D7A47">
        <w:rPr>
          <w:rFonts w:cs="Times New Roman"/>
          <w:b/>
          <w:i/>
          <w:sz w:val="26"/>
          <w:szCs w:val="26"/>
        </w:rPr>
        <w:t xml:space="preserve">Ученик получит возможность научиться: </w:t>
      </w:r>
    </w:p>
    <w:p w:rsidR="008D2DC3" w:rsidRPr="00427778" w:rsidRDefault="008D2DC3" w:rsidP="008D2DC3">
      <w:pPr>
        <w:rPr>
          <w:rFonts w:eastAsiaTheme="minorHAnsi" w:cs="Times New Roman"/>
          <w:sz w:val="26"/>
          <w:szCs w:val="26"/>
          <w:lang w:eastAsia="en-US"/>
        </w:rPr>
      </w:pPr>
      <w:r w:rsidRPr="00427778">
        <w:rPr>
          <w:rFonts w:eastAsiaTheme="minorHAnsi" w:cs="Times New Roman"/>
          <w:sz w:val="26"/>
          <w:szCs w:val="26"/>
          <w:lang w:eastAsia="en-US"/>
        </w:rPr>
        <w:t>• сравнивая произведения лирики разных народов, определять черты национального характера;</w:t>
      </w:r>
    </w:p>
    <w:p w:rsidR="008D2DC3" w:rsidRPr="00427778" w:rsidRDefault="008D2DC3" w:rsidP="008D2DC3">
      <w:pPr>
        <w:spacing w:after="0" w:line="240" w:lineRule="auto"/>
        <w:ind w:firstLine="0"/>
        <w:jc w:val="left"/>
        <w:rPr>
          <w:rFonts w:eastAsiaTheme="minorHAnsi" w:cs="Times New Roman"/>
          <w:sz w:val="26"/>
          <w:szCs w:val="26"/>
          <w:lang w:eastAsia="en-US"/>
        </w:rPr>
      </w:pPr>
      <w:r w:rsidRPr="008D2DC3">
        <w:rPr>
          <w:rFonts w:eastAsiaTheme="minorHAnsi" w:cs="Times New Roman"/>
          <w:sz w:val="26"/>
          <w:szCs w:val="26"/>
          <w:lang w:eastAsia="en-US"/>
        </w:rPr>
        <w:t>• выбирать произведения устного народного творчества разных народов для самостоятельного чтения, руководствуясь конкретными целевыми установками;</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lastRenderedPageBreak/>
        <w:t>• устанавливать связи между фольклорными произведениями разных народов на уровне тематики, проблематики, образов (по принципу сходства и различия).</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исполнять лирические народные песни</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выбирать путь анализа произведения, адекватный жанрово-родовой природе художественного текста;</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оценивать иллюстрацию или экранизацию произведения;</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создавать собственную иллюстрацию изученного текста;</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сопоставлять произведения русской и мировой литературы самостоятельно или под руководством учителя;</w:t>
      </w:r>
    </w:p>
    <w:p w:rsidR="00427778" w:rsidRPr="00427778" w:rsidRDefault="00427778" w:rsidP="00427778">
      <w:pPr>
        <w:spacing w:after="0" w:line="240" w:lineRule="auto"/>
        <w:ind w:firstLine="0"/>
        <w:jc w:val="left"/>
        <w:rPr>
          <w:rFonts w:eastAsiaTheme="minorHAnsi" w:cs="Times New Roman"/>
          <w:sz w:val="26"/>
          <w:szCs w:val="26"/>
          <w:lang w:eastAsia="en-US"/>
        </w:rPr>
      </w:pPr>
      <w:r w:rsidRPr="00427778">
        <w:rPr>
          <w:rFonts w:eastAsiaTheme="minorHAnsi" w:cs="Times New Roman"/>
          <w:sz w:val="26"/>
          <w:szCs w:val="26"/>
          <w:lang w:eastAsia="en-US"/>
        </w:rPr>
        <w:t>• представление о самостоятельной проектно-исследовательской деятельности и оформлять её результаты в форматах (работа исследовательского характера, реферат, проект).</w:t>
      </w:r>
    </w:p>
    <w:p w:rsidR="00427778" w:rsidRPr="008D2DC3" w:rsidRDefault="00427778" w:rsidP="008D2DC3">
      <w:pPr>
        <w:spacing w:after="0" w:line="240" w:lineRule="auto"/>
        <w:ind w:firstLine="0"/>
        <w:jc w:val="left"/>
        <w:rPr>
          <w:rFonts w:eastAsiaTheme="minorHAnsi" w:cs="Times New Roman"/>
          <w:sz w:val="26"/>
          <w:szCs w:val="26"/>
          <w:lang w:eastAsia="en-US"/>
        </w:rPr>
      </w:pPr>
    </w:p>
    <w:p w:rsidR="00427778" w:rsidRPr="00427778" w:rsidRDefault="00427778" w:rsidP="00427778">
      <w:pPr>
        <w:autoSpaceDE w:val="0"/>
        <w:autoSpaceDN w:val="0"/>
        <w:adjustRightInd w:val="0"/>
        <w:spacing w:after="0" w:line="240" w:lineRule="atLeast"/>
        <w:textAlignment w:val="center"/>
        <w:rPr>
          <w:rFonts w:cs="Times New Roman"/>
          <w:b/>
          <w:sz w:val="26"/>
          <w:szCs w:val="26"/>
        </w:rPr>
      </w:pPr>
    </w:p>
    <w:p w:rsidR="005404BF" w:rsidRDefault="00427778" w:rsidP="00427778">
      <w:pPr>
        <w:keepNext/>
        <w:keepLines/>
        <w:suppressAutoHyphens/>
        <w:autoSpaceDE w:val="0"/>
        <w:autoSpaceDN w:val="0"/>
        <w:adjustRightInd w:val="0"/>
        <w:spacing w:before="340" w:after="120" w:line="240" w:lineRule="atLeast"/>
        <w:ind w:firstLine="0"/>
        <w:jc w:val="left"/>
        <w:textAlignment w:val="center"/>
        <w:rPr>
          <w:rFonts w:cs="Times New Roman"/>
          <w:b/>
          <w:bCs/>
          <w:caps/>
          <w:color w:val="000000"/>
          <w:position w:val="6"/>
          <w:sz w:val="26"/>
          <w:szCs w:val="26"/>
        </w:rPr>
      </w:pPr>
      <w:r w:rsidRPr="005404BF">
        <w:rPr>
          <w:rFonts w:cs="Times New Roman"/>
          <w:b/>
          <w:bCs/>
          <w:caps/>
          <w:color w:val="000000"/>
          <w:position w:val="6"/>
          <w:sz w:val="26"/>
          <w:szCs w:val="26"/>
        </w:rPr>
        <w:t xml:space="preserve">9 </w:t>
      </w:r>
      <w:r>
        <w:rPr>
          <w:rFonts w:cs="Times New Roman"/>
          <w:b/>
          <w:bCs/>
          <w:caps/>
          <w:color w:val="000000"/>
          <w:position w:val="6"/>
          <w:sz w:val="26"/>
          <w:szCs w:val="26"/>
        </w:rPr>
        <w:t xml:space="preserve">  </w:t>
      </w:r>
      <w:r w:rsidRPr="005404BF">
        <w:rPr>
          <w:rFonts w:cs="Times New Roman"/>
          <w:b/>
          <w:bCs/>
          <w:caps/>
          <w:color w:val="000000"/>
          <w:position w:val="6"/>
          <w:sz w:val="26"/>
          <w:szCs w:val="26"/>
        </w:rPr>
        <w:t>к</w:t>
      </w:r>
      <w:r w:rsidR="005404BF" w:rsidRPr="005404BF">
        <w:rPr>
          <w:rFonts w:cs="Times New Roman"/>
          <w:b/>
          <w:bCs/>
          <w:caps/>
          <w:color w:val="000000"/>
          <w:position w:val="6"/>
          <w:sz w:val="26"/>
          <w:szCs w:val="26"/>
        </w:rPr>
        <w:t>ласс</w:t>
      </w:r>
    </w:p>
    <w:p w:rsidR="00795A19" w:rsidRPr="005404BF" w:rsidRDefault="00795A19" w:rsidP="00795A19">
      <w:pPr>
        <w:autoSpaceDE w:val="0"/>
        <w:autoSpaceDN w:val="0"/>
        <w:adjustRightInd w:val="0"/>
        <w:spacing w:after="0" w:line="240" w:lineRule="atLeast"/>
        <w:textAlignment w:val="center"/>
        <w:rPr>
          <w:rFonts w:cs="Times New Roman"/>
          <w:b/>
          <w:color w:val="000000"/>
          <w:sz w:val="26"/>
          <w:szCs w:val="26"/>
        </w:rPr>
      </w:pPr>
      <w:r w:rsidRPr="00990F76">
        <w:rPr>
          <w:rFonts w:cs="Times New Roman"/>
          <w:b/>
          <w:color w:val="000000"/>
          <w:sz w:val="26"/>
          <w:szCs w:val="26"/>
        </w:rPr>
        <w:t xml:space="preserve">Ученик научится: </w:t>
      </w:r>
    </w:p>
    <w:p w:rsidR="005404BF" w:rsidRPr="005404BF" w:rsidRDefault="00795A19" w:rsidP="00795A19">
      <w:pPr>
        <w:autoSpaceDE w:val="0"/>
        <w:autoSpaceDN w:val="0"/>
        <w:adjustRightInd w:val="0"/>
        <w:spacing w:after="0" w:line="240" w:lineRule="atLeast"/>
        <w:ind w:firstLine="0"/>
        <w:textAlignment w:val="center"/>
        <w:rPr>
          <w:rFonts w:cs="Times New Roman"/>
          <w:color w:val="000000"/>
          <w:sz w:val="26"/>
          <w:szCs w:val="26"/>
        </w:rPr>
      </w:pPr>
      <w:r>
        <w:rPr>
          <w:rFonts w:cs="Times New Roman"/>
          <w:b/>
          <w:bCs/>
          <w:caps/>
          <w:color w:val="000000"/>
          <w:position w:val="6"/>
          <w:sz w:val="26"/>
          <w:szCs w:val="26"/>
        </w:rPr>
        <w:t xml:space="preserve">    </w:t>
      </w:r>
      <w:r w:rsidR="005404BF" w:rsidRPr="005404BF">
        <w:rPr>
          <w:rFonts w:cs="Times New Roman"/>
          <w:color w:val="000000"/>
          <w:sz w:val="26"/>
          <w:szCs w:val="26"/>
        </w:rPr>
        <w:t>1) Понимать духовно-нравственную и культурно-эстетическую ценность литературы, осознавать её роль в формировании гражданственности и патриотизма, уважения к своей Родине и её героической истории, укреплении единства многонационального народа Российской Федерации;</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2) понимать специфические черты литературы как вида словесного искусства, выявлять главные отличия художественного текста от текста научного, делового, публицистического;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3) владеть умением самостоятельного смыслового и эстетического анализа произведений художественной литературы (от древнерусской до современной); анализировать литературные произведения разных жанров; воспринимать, анализировать, интерпретировать и оценивать прочитанное (с учётом литературного развития обучающихся), понимать условность художественной картины мира, отражённой в литературных произведениях с учётом неоднозначности заложенных в них художественных смыслов: </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анализировать произведение в единстве формы и содержания; определять тематику и проблематику произведения, его родовую и жанровую принадлежность; выявлять позицию героя, повествователя, рассказчика и авторскую позицию, учитывая художественные особенности произведения и отраженные в нём реалии; характеризовать героев-персонажей, давать их сравнительные характеристики, оценивать систему образов; выявлять особенности композиции и основной конфликт произведения; характеризовать авторский пафос; выявлять и осмысливать формы авторской оценки героев, событий, характер авторских взаимоотношений с читателем как адресатом произведения; объяснять своё понимание нравственно-философской, социально-исторической и эстетической проблематики произведений (с учётом литературного развития обучающихся); выявлять языковые особенности художественного произведения, поэтической и прозаической речи; находить основные изобразительно-выразительные средства, характерные для творческой манеры писателя, определять их художественные функции, выявляя особенности авторского языка и стиля;</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pacing w:val="-2"/>
          <w:sz w:val="26"/>
          <w:szCs w:val="26"/>
        </w:rPr>
      </w:pPr>
      <w:r w:rsidRPr="00795A19">
        <w:rPr>
          <w:rFonts w:cs="Times New Roman"/>
          <w:color w:val="000000"/>
          <w:spacing w:val="-2"/>
          <w:sz w:val="26"/>
          <w:szCs w:val="26"/>
        </w:rPr>
        <w:t>овладеть сущностью и пониманием смысловых функций теоретико-литературных понятий и самостоятельно использовать их в процессе анализа и интерпретации произведений, оформления собственных оценок и наблюдений: художественная литература и устное народное творчество; проза и поэзия; художественный образ, факт, вымысел; литературные направления (классицизм, сентиментализм, романтизм, реализм); роды (лирика, эпос, драма), жанры (рассказ, притча, повесть, роман, комедия, драма, трагедия, баллада, послание, поэма, ода, элегия, песня, отрывок, сонет</w:t>
      </w:r>
      <w:r w:rsidRPr="00795A19">
        <w:rPr>
          <w:rFonts w:cs="Times New Roman"/>
          <w:color w:val="000000"/>
          <w:sz w:val="26"/>
          <w:szCs w:val="26"/>
        </w:rPr>
        <w:t xml:space="preserve">, </w:t>
      </w:r>
      <w:r w:rsidRPr="00795A19">
        <w:rPr>
          <w:rFonts w:cs="Times New Roman"/>
          <w:color w:val="000000"/>
          <w:sz w:val="26"/>
          <w:szCs w:val="26"/>
        </w:rPr>
        <w:lastRenderedPageBreak/>
        <w:t>лироэпические (поэма, баллада)</w:t>
      </w:r>
      <w:r w:rsidRPr="00795A19">
        <w:rPr>
          <w:rFonts w:cs="Times New Roman"/>
          <w:color w:val="000000"/>
          <w:spacing w:val="-2"/>
          <w:sz w:val="26"/>
          <w:szCs w:val="26"/>
        </w:rPr>
        <w:t xml:space="preserve">); форма и содержание литературного произведения; тема, идея, проблематика; пафос (героический, патриотический, гражданский и др.); сюжет, композиция, эпиграф; стадии развития действия: экспозиция, завязка, развитие действия, кульминация, развязка, эпилог; авторское/лирическое отступление; конфликт; система образов; образ автора, повествователь, рассказчик, литературный герой (персонаж), лирический герой, лирический персонаж; речевая характеристика героя; портрет, пейзаж, интерьер, художественная деталь; символ, подтекст, психологизм; реплика, диалог, монолог; ремарка; юмор, ирония, сатира, сарказм, гротеск; эпитет, метафора, метонимия, сравнение, олицетворение, гипербола, умолчание, параллелизм; антитеза, аллегория; риторический вопрос, риторическое восклицание; инверсия, анафора, повтор; художественное время и пространство; звукопись (аллитерация, ассонанс); стиль; стихотворный метр (хорей, ямб, дактиль, амфибрахий, анапест), ритм, рифма, строфа; афоризм; </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 xml:space="preserve">рассматривать изученные и самостоятельно прочитанные произведения в рамках историко-литературного процесса (определять и учитывать при анализе принадлежность произведения к историческому времени, определённому литературному направлению); </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 xml:space="preserve">выявлять связь между важнейшими фактами биографии писателей (в том числе А. С. Грибоедова, А. С. Пушкина, М. Ю. Лермонтова, Н. В. Гоголя) и особенностями исторической эпохи, авторского мировоззрения, проблематики произведений; </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 xml:space="preserve">выделять в произведениях элементы художественной формы и обнаруживать связи между ними; определять родо-жанровую специфику изученного и самостоятельно прочитанного художественного произведения; </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сопоставлять произведения, их фрагменты (с учётом внутритекстовых и межтекстовых связей), образы персонажей, литературные явления и факты, сюжеты разных литературных произведений, темы, проблемы, жанры, художественные приёмы, эпизоды текста, особенности языка;</w:t>
      </w:r>
    </w:p>
    <w:p w:rsidR="005404BF" w:rsidRPr="00795A19" w:rsidRDefault="005404BF" w:rsidP="00795A19">
      <w:pPr>
        <w:pStyle w:val="a6"/>
        <w:numPr>
          <w:ilvl w:val="0"/>
          <w:numId w:val="32"/>
        </w:numPr>
        <w:autoSpaceDE w:val="0"/>
        <w:autoSpaceDN w:val="0"/>
        <w:adjustRightInd w:val="0"/>
        <w:spacing w:after="0" w:line="240" w:lineRule="atLeast"/>
        <w:textAlignment w:val="center"/>
        <w:rPr>
          <w:rFonts w:cs="Times New Roman"/>
          <w:color w:val="000000"/>
          <w:sz w:val="26"/>
          <w:szCs w:val="26"/>
        </w:rPr>
      </w:pPr>
      <w:r w:rsidRPr="00795A19">
        <w:rPr>
          <w:rFonts w:cs="Times New Roman"/>
          <w:color w:val="000000"/>
          <w:sz w:val="26"/>
          <w:szCs w:val="26"/>
        </w:rPr>
        <w:t>сопоставлять изученные и самостоятельно прочитанные произведения художественной литературы с произведениями других видов искусства (изобразительное искусство, музыка, театр, балет, кино, фотоискусство, компьютерная графика);</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4) выразительно читать стихи и прозу, в том числе наизусть (не менее 12 поэтических произведений, не выученных ранее), передавая личное отношение к произведению (с учётом литературного развития, индивидуальных особенностей обучающихся);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5) пересказывать изученное и самостоятельно прочитанное произведение, используя различные виды устных и письменных пересказов, обстоятельно отвечать на вопросы по прочитанному произведению и самостоятельно формулировать вопросы к тексту; пересказывать сюжет и вычленять фабулу;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6) участвовать в беседе и диалоге о прочитанном произведении, в учебной дискуссии на литературные темы, соотносить собственную позицию с позицией автора и мнениями участников дискуссии, давать аргументированную оценку прочитанному и отстаивать свою точку зрения, используя литературные аргументы;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7) создавать устные и письменные высказывания разных жанров (объёмом не менее 250 слов), писать сочинение-рассуждение по заданной теме с опорой на прочитанные произведения; представлять развёрнутый устный или письменный ответ на проблемный вопрос; исправлять и редактировать собственные и чужие письменные тексты; собирать материал и обрабатывать информацию, необходимую для составления плана, таблицы, схемы, доклада, конспекта, аннотации, эссе, отзыва, рецензии, литературно-творческой работы на самостоятельно выбранную литературную или публицистическую тему, применяя различные виды цитирования;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lastRenderedPageBreak/>
        <w:t xml:space="preserve">8) самостоятельно интерпретировать и оценивать текстуально изученные и самостоятельно прочитанные художественные произведения древнерусской, классической русской и зарубежной литературы и современных авторов с использованием методов смыслового чтения и эстетического анализа;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9) понимать важность вдумчивого чтения и изучения произведений фольклора и художественной литературы как способа познания мира и окружающей действительности, источника эмоциональных и эстетических впечатлений, а также средства собственного развития; </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10) самостоятельно планировать своё досуговое чтение, обогащать свой литературный кругозор по рекомендациям учителя и сверстников, а также проверенных интернет-ресурсов, в том числе за счёт произведений современной литературы;</w:t>
      </w:r>
    </w:p>
    <w:p w:rsidR="005404BF" w:rsidRP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11) участвовать в коллективной и индивидуальной проектной и исследовательской деятельности и уметь публично презентовать полученные результаты;</w:t>
      </w:r>
    </w:p>
    <w:p w:rsidR="005404BF" w:rsidRDefault="005404BF" w:rsidP="005404BF">
      <w:pPr>
        <w:autoSpaceDE w:val="0"/>
        <w:autoSpaceDN w:val="0"/>
        <w:adjustRightInd w:val="0"/>
        <w:spacing w:after="0" w:line="240" w:lineRule="atLeast"/>
        <w:textAlignment w:val="center"/>
        <w:rPr>
          <w:rFonts w:cs="Times New Roman"/>
          <w:color w:val="000000"/>
          <w:sz w:val="26"/>
          <w:szCs w:val="26"/>
        </w:rPr>
      </w:pPr>
      <w:r w:rsidRPr="005404BF">
        <w:rPr>
          <w:rFonts w:cs="Times New Roman"/>
          <w:color w:val="000000"/>
          <w:sz w:val="26"/>
          <w:szCs w:val="26"/>
        </w:rPr>
        <w:t xml:space="preserve">12) уметь самостоятельно пользоваться энциклопедиями, словарями и справочной литературой, информационно-справочными системами, в том числе в электронной форме; пользоваться каталогами библиотек, библиографическими указателями, системой поиска в Интернете; работать с электронными библиотеками и другими справочными материалами, в том числе из числа верифицированных электронных ресурсов, включённых в федеральный перечень. </w:t>
      </w:r>
    </w:p>
    <w:p w:rsidR="007C07EC" w:rsidRDefault="007C07EC" w:rsidP="007C07EC">
      <w:pPr>
        <w:autoSpaceDE w:val="0"/>
        <w:autoSpaceDN w:val="0"/>
        <w:adjustRightInd w:val="0"/>
        <w:spacing w:after="0" w:line="240" w:lineRule="atLeast"/>
        <w:textAlignment w:val="center"/>
        <w:rPr>
          <w:rFonts w:cs="Times New Roman"/>
          <w:b/>
          <w:i/>
          <w:sz w:val="26"/>
          <w:szCs w:val="26"/>
        </w:rPr>
      </w:pPr>
      <w:r w:rsidRPr="00D055D1">
        <w:rPr>
          <w:rFonts w:cs="Times New Roman"/>
          <w:b/>
          <w:i/>
          <w:sz w:val="26"/>
          <w:szCs w:val="26"/>
        </w:rPr>
        <w:t xml:space="preserve">Ученик получит возможность научиться: </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выбирать путь анализа произведения, адекватный жанрово-родовой природе художественного текста;</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дифференцировать элементы поэтики художественного текста, видеть их художественную и смысловую функцию;</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сопоставлять «чужие» тексты интерпретирующего характера, аргументированно оценивать их;</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оценивать интерпретацию художественного текста, созданную средствами других искусств;</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создавать собственную интерпретацию изученного текста средствами других искусств;</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w:t>
      </w:r>
    </w:p>
    <w:p w:rsidR="00D055D1" w:rsidRPr="00D055D1" w:rsidRDefault="00D055D1" w:rsidP="00D055D1">
      <w:pPr>
        <w:autoSpaceDE w:val="0"/>
        <w:autoSpaceDN w:val="0"/>
        <w:adjustRightInd w:val="0"/>
        <w:spacing w:after="0" w:line="240" w:lineRule="atLeast"/>
        <w:textAlignment w:val="center"/>
        <w:rPr>
          <w:rFonts w:cs="Times New Roman"/>
          <w:sz w:val="26"/>
          <w:szCs w:val="26"/>
        </w:rPr>
      </w:pPr>
      <w:r w:rsidRPr="00D055D1">
        <w:rPr>
          <w:rFonts w:cs="Times New Roman"/>
          <w:sz w:val="26"/>
          <w:szCs w:val="26"/>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D055D1" w:rsidRPr="00D055D1" w:rsidRDefault="00D055D1" w:rsidP="007C07EC">
      <w:pPr>
        <w:autoSpaceDE w:val="0"/>
        <w:autoSpaceDN w:val="0"/>
        <w:adjustRightInd w:val="0"/>
        <w:spacing w:after="0" w:line="240" w:lineRule="atLeast"/>
        <w:textAlignment w:val="center"/>
        <w:rPr>
          <w:rFonts w:cs="Times New Roman"/>
          <w:b/>
          <w:i/>
          <w:sz w:val="26"/>
          <w:szCs w:val="26"/>
        </w:rPr>
      </w:pPr>
    </w:p>
    <w:p w:rsidR="005404BF" w:rsidRPr="005404BF" w:rsidRDefault="005404BF" w:rsidP="005404BF">
      <w:pPr>
        <w:autoSpaceDE w:val="0"/>
        <w:autoSpaceDN w:val="0"/>
        <w:adjustRightInd w:val="0"/>
        <w:spacing w:before="113" w:after="0" w:line="240" w:lineRule="atLeast"/>
        <w:textAlignment w:val="center"/>
        <w:rPr>
          <w:rFonts w:cs="Times New Roman"/>
          <w:color w:val="000000"/>
          <w:sz w:val="26"/>
          <w:szCs w:val="26"/>
        </w:rPr>
      </w:pPr>
      <w:r w:rsidRPr="005404BF">
        <w:rPr>
          <w:rFonts w:cs="Times New Roman"/>
          <w:color w:val="000000"/>
          <w:sz w:val="26"/>
          <w:szCs w:val="26"/>
        </w:rPr>
        <w:t xml:space="preserve">При планировании предметных результатов освоения рабочей программы следует учитывать, что формирование различных умений, навыков, компетенций происходит у разных обучающихся с разной скоростью и в разной степени, что диктует необходимость дифференцированного и индивидуального подхода к ним и применения разных стратегий и создания индивидуальных образовательных траекторий достижения этих результатов. </w:t>
      </w:r>
    </w:p>
    <w:p w:rsidR="007D4DC7" w:rsidRPr="00181B5F" w:rsidRDefault="007D4DC7" w:rsidP="005404BF">
      <w:pPr>
        <w:rPr>
          <w:rFonts w:cs="Times New Roman"/>
          <w:b/>
          <w:sz w:val="26"/>
          <w:szCs w:val="26"/>
        </w:rPr>
      </w:pPr>
    </w:p>
    <w:p w:rsidR="003A3B38" w:rsidRDefault="003A3B38" w:rsidP="005404BF">
      <w:pPr>
        <w:rPr>
          <w:rFonts w:cs="Times New Roman"/>
          <w:b/>
          <w:sz w:val="26"/>
          <w:szCs w:val="26"/>
        </w:rPr>
      </w:pPr>
      <w:r w:rsidRPr="00181B5F">
        <w:rPr>
          <w:rFonts w:cs="Times New Roman"/>
          <w:b/>
          <w:sz w:val="26"/>
          <w:szCs w:val="26"/>
        </w:rPr>
        <w:t xml:space="preserve">2.2.3. </w:t>
      </w:r>
      <w:r w:rsidR="00181B5F" w:rsidRPr="00181B5F">
        <w:rPr>
          <w:rFonts w:cs="Times New Roman"/>
          <w:b/>
          <w:sz w:val="26"/>
          <w:szCs w:val="26"/>
        </w:rPr>
        <w:t xml:space="preserve">Родной (русский) язык </w:t>
      </w:r>
    </w:p>
    <w:p w:rsidR="00181B5F" w:rsidRPr="00181B5F" w:rsidRDefault="00181B5F" w:rsidP="00181B5F">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181B5F">
        <w:rPr>
          <w:rFonts w:cs="Times New Roman"/>
          <w:b/>
          <w:bCs/>
          <w:caps/>
          <w:color w:val="000000"/>
          <w:position w:val="6"/>
          <w:sz w:val="26"/>
          <w:szCs w:val="26"/>
        </w:rPr>
        <w:t xml:space="preserve">5 КЛАСС </w:t>
      </w:r>
    </w:p>
    <w:p w:rsidR="00181B5F" w:rsidRPr="00181B5F" w:rsidRDefault="00181B5F" w:rsidP="00181B5F">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1. Язык и культура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Русский язык — национальный язык русского народа.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Краткая история русской письменности. Создание славянского алфавита.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lastRenderedPageBreak/>
        <w:t xml:space="preserve">Язык как зеркало национальной культуры. 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 п.), слова с национально-культурным компонентом значения, народно-поэтические символы, народно-поэтические эпитеты, прецедентные имена в русских народных и литературных сказках, народных песнях, былинах, художественной литературе. </w:t>
      </w:r>
    </w:p>
    <w:p w:rsidR="00181B5F" w:rsidRPr="00181B5F" w:rsidRDefault="00181B5F" w:rsidP="00181B5F">
      <w:pPr>
        <w:autoSpaceDE w:val="0"/>
        <w:autoSpaceDN w:val="0"/>
        <w:adjustRightInd w:val="0"/>
        <w:spacing w:after="0" w:line="240" w:lineRule="atLeast"/>
        <w:textAlignment w:val="center"/>
        <w:rPr>
          <w:rFonts w:cs="Times New Roman"/>
          <w:color w:val="000000"/>
          <w:spacing w:val="1"/>
          <w:sz w:val="26"/>
          <w:szCs w:val="26"/>
        </w:rPr>
      </w:pPr>
      <w:r w:rsidRPr="00181B5F">
        <w:rPr>
          <w:rFonts w:cs="Times New Roman"/>
          <w:color w:val="000000"/>
          <w:spacing w:val="1"/>
          <w:sz w:val="26"/>
          <w:szCs w:val="26"/>
        </w:rPr>
        <w:t>Слова с суффиксами субъективной оценки как изобразительное средство.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Национальная специфика слов с живой внутренней формой. Метафоры общеязыковые и художественные, их национально-культурная специфика. Метафора, олицетворение, эпитет как изобразительные средства. Загадки. Метафоричность русской загадки.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Слова со специфическим оценочно-характеризующим значением. Связь определённых наименований с некоторыми качествами, эмоциональными состояниями и т. п. человека (</w:t>
      </w:r>
      <w:r w:rsidRPr="00181B5F">
        <w:rPr>
          <w:rFonts w:cs="Times New Roman"/>
          <w:i/>
          <w:iCs/>
          <w:color w:val="000000"/>
          <w:sz w:val="26"/>
          <w:szCs w:val="26"/>
        </w:rPr>
        <w:t>барышня </w:t>
      </w:r>
      <w:r w:rsidRPr="00181B5F">
        <w:rPr>
          <w:rFonts w:cs="Times New Roman"/>
          <w:color w:val="000000"/>
          <w:sz w:val="26"/>
          <w:szCs w:val="26"/>
        </w:rPr>
        <w:t>—</w:t>
      </w:r>
      <w:r w:rsidRPr="00181B5F">
        <w:rPr>
          <w:rFonts w:cs="Times New Roman"/>
          <w:i/>
          <w:iCs/>
          <w:color w:val="000000"/>
          <w:sz w:val="26"/>
          <w:szCs w:val="26"/>
        </w:rPr>
        <w:t xml:space="preserve"> об изнеженной, избалованной девушке; сухарь </w:t>
      </w:r>
      <w:r w:rsidRPr="00181B5F">
        <w:rPr>
          <w:rFonts w:cs="Times New Roman"/>
          <w:color w:val="000000"/>
          <w:sz w:val="26"/>
          <w:szCs w:val="26"/>
        </w:rPr>
        <w:t>—</w:t>
      </w:r>
      <w:r w:rsidRPr="00181B5F">
        <w:rPr>
          <w:rFonts w:cs="Times New Roman"/>
          <w:i/>
          <w:iCs/>
          <w:color w:val="000000"/>
          <w:sz w:val="26"/>
          <w:szCs w:val="26"/>
        </w:rPr>
        <w:t xml:space="preserve"> о сухом, неотзывчивом человеке; сорока </w:t>
      </w:r>
      <w:r w:rsidRPr="00181B5F">
        <w:rPr>
          <w:rFonts w:cs="Times New Roman"/>
          <w:color w:val="000000"/>
          <w:sz w:val="26"/>
          <w:szCs w:val="26"/>
        </w:rPr>
        <w:t>—</w:t>
      </w:r>
      <w:r w:rsidRPr="00181B5F">
        <w:rPr>
          <w:rFonts w:cs="Times New Roman"/>
          <w:i/>
          <w:iCs/>
          <w:color w:val="000000"/>
          <w:sz w:val="26"/>
          <w:szCs w:val="26"/>
        </w:rPr>
        <w:t xml:space="preserve"> о болтливой женщине</w:t>
      </w:r>
      <w:r w:rsidRPr="00181B5F">
        <w:rPr>
          <w:rFonts w:cs="Times New Roman"/>
          <w:color w:val="000000"/>
          <w:sz w:val="26"/>
          <w:szCs w:val="26"/>
        </w:rPr>
        <w:t xml:space="preserve"> и т. п.).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Крылатые слова и выражения из русских народных и литературных сказок,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Русские имена. Имена исконно русские (славянские) и заимствованные, краткие сведения по их этимологии. Имена, которые не являются исконно русскими, но воспринимаются как таковые. Имена, входящие в состав пословиц и поговорок, и имеющие в силу этого определённую стилистическую окраску.</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Общеизвестные старинные русские города. Происхождение их названий.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Ознакомление с историей и этимологией некоторых слов.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2. Культура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орфоэпические нормы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Постоянное и подвижное ударение в именах существительных, именах прилагательных, глаголах. Омографы: ударение как маркер смысла слова</w:t>
      </w:r>
      <w:r w:rsidRPr="00181B5F">
        <w:rPr>
          <w:rFonts w:cs="Times New Roman"/>
          <w:i/>
          <w:iCs/>
          <w:color w:val="000000"/>
          <w:sz w:val="26"/>
          <w:szCs w:val="26"/>
        </w:rPr>
        <w:t xml:space="preserve">. </w:t>
      </w:r>
      <w:r w:rsidRPr="00181B5F">
        <w:rPr>
          <w:rFonts w:cs="Times New Roman"/>
          <w:color w:val="000000"/>
          <w:sz w:val="26"/>
          <w:szCs w:val="26"/>
        </w:rPr>
        <w:t xml:space="preserve">Произносительные варианты орфоэпической нормы. </w:t>
      </w:r>
    </w:p>
    <w:p w:rsidR="00181B5F" w:rsidRPr="00181B5F" w:rsidRDefault="00181B5F" w:rsidP="00181B5F">
      <w:pPr>
        <w:autoSpaceDE w:val="0"/>
        <w:autoSpaceDN w:val="0"/>
        <w:adjustRightInd w:val="0"/>
        <w:spacing w:after="0" w:line="240" w:lineRule="atLeast"/>
        <w:textAlignment w:val="center"/>
        <w:rPr>
          <w:rFonts w:cs="Times New Roman"/>
          <w:color w:val="000000"/>
          <w:spacing w:val="-1"/>
          <w:sz w:val="26"/>
          <w:szCs w:val="26"/>
        </w:rPr>
      </w:pPr>
      <w:r w:rsidRPr="00181B5F">
        <w:rPr>
          <w:rFonts w:cs="Times New Roman"/>
          <w:color w:val="000000"/>
          <w:spacing w:val="-1"/>
          <w:sz w:val="26"/>
          <w:szCs w:val="26"/>
        </w:rPr>
        <w:t>Основные лексические нормы современного русского литературного языка. Лексические нормы употребления имён существительных, прилагательных, глаголов в современном русском литературном языке. Стилистические варианты лексической нормы (книжный, общеупотребительный, разговорный и просторечный) употребления имён существительных, прилагательных, глаголов в речи. Типичные примеры нарушения лексической нормы, связанные с употреблением имён существительных, прилагательных, глаголов в современном русском литературном языке.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грамматические нормы современного русского литературного языка. Род заимствованных несклоняемых имён существительных; род сложных существительных; род имён собственных (географических названий). Формы существительных мужского рода множественного числа с окончаниями </w:t>
      </w:r>
      <w:r w:rsidRPr="00181B5F">
        <w:rPr>
          <w:rFonts w:cs="Times New Roman"/>
          <w:i/>
          <w:iCs/>
          <w:color w:val="000000"/>
          <w:sz w:val="26"/>
          <w:szCs w:val="26"/>
        </w:rPr>
        <w:t>-а(-я), -ы(-и)</w:t>
      </w:r>
      <w:r w:rsidRPr="00181B5F">
        <w:rPr>
          <w:rFonts w:cs="Times New Roman"/>
          <w:color w:val="000000"/>
          <w:sz w:val="26"/>
          <w:szCs w:val="26"/>
        </w:rPr>
        <w:t>, различающиеся по смыслу. Литературные, разговорные, устарелые и профессиональные особенности формы именительного падежа множественного числа существительных мужского рода.</w:t>
      </w:r>
    </w:p>
    <w:p w:rsidR="00181B5F" w:rsidRPr="00181B5F" w:rsidRDefault="00181B5F" w:rsidP="00181B5F">
      <w:pPr>
        <w:autoSpaceDE w:val="0"/>
        <w:autoSpaceDN w:val="0"/>
        <w:adjustRightInd w:val="0"/>
        <w:spacing w:after="0" w:line="240" w:lineRule="atLeast"/>
        <w:textAlignment w:val="center"/>
        <w:rPr>
          <w:rFonts w:cs="Times New Roman"/>
          <w:color w:val="000000"/>
          <w:spacing w:val="-1"/>
          <w:sz w:val="26"/>
          <w:szCs w:val="26"/>
        </w:rPr>
      </w:pPr>
      <w:r w:rsidRPr="00181B5F">
        <w:rPr>
          <w:rFonts w:cs="Times New Roman"/>
          <w:color w:val="000000"/>
          <w:spacing w:val="-1"/>
          <w:sz w:val="26"/>
          <w:szCs w:val="26"/>
        </w:rPr>
        <w:t xml:space="preserve">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w:t>
      </w:r>
      <w:r w:rsidRPr="00181B5F">
        <w:rPr>
          <w:rFonts w:cs="Times New Roman"/>
          <w:color w:val="000000"/>
          <w:spacing w:val="-1"/>
          <w:sz w:val="26"/>
          <w:szCs w:val="26"/>
        </w:rPr>
        <w:lastRenderedPageBreak/>
        <w:t xml:space="preserve">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3. Речь. Речевая деятельность. Текст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Язык и речь. Средства выразительной устной речи (тон, тембр, темп), способы тренировки (скороговорки). Интонация и жесты.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Текст. Композиционные формы описания, повествования, рассуждения.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Функциональные разновидности языка. Разговорная речь. Просьба, извинение как жанры разговорной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Официально-деловой стиль. Объявление (устное и письменное).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Учебно-научный стиль. План ответа на уроке, план текста.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Публицистический стиль. Устное выступление. Девиз, слоган.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Язык художественной литературы. Литературная сказка. Рассказ.</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 д.).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81B5F">
        <w:rPr>
          <w:rFonts w:cs="Times New Roman"/>
          <w:b/>
          <w:bCs/>
          <w:caps/>
          <w:color w:val="000000"/>
          <w:position w:val="6"/>
          <w:sz w:val="26"/>
          <w:szCs w:val="26"/>
        </w:rPr>
        <w:t>6 КЛАСС</w:t>
      </w:r>
    </w:p>
    <w:p w:rsidR="00181B5F" w:rsidRPr="00181B5F" w:rsidRDefault="00181B5F" w:rsidP="00181B5F">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1. Язык и культура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Краткая история русского литературного языка. 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Лексические заимствования как результат взаимодействия национальных культур.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Пополнение словарного состава русского языка новой лексикой. Современные неологизмы и их группы по сфере употребления и стилистической окраске.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Национально-культурная специфика русской фразеологии. Исторические прототипы фразеологизмов. Отражение во фразеологии обычаев, традиций, быта, исторических событий, культуры и т. п.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2. Культура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орфоэпические нормы современного русского литературного языка. 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Нормы и варианты нормы произношения заимствованных слов, отдельных грамматических форм; нормы ударения в отдельных формах: ударение в форме родительного падежа множественного числа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мужского рода; ударение в формах глаголов II спряжения на </w:t>
      </w:r>
      <w:r w:rsidRPr="00181B5F">
        <w:rPr>
          <w:rFonts w:cs="Times New Roman"/>
          <w:i/>
          <w:iCs/>
          <w:color w:val="000000"/>
          <w:sz w:val="26"/>
          <w:szCs w:val="26"/>
        </w:rPr>
        <w:t>-ить</w:t>
      </w:r>
      <w:r w:rsidRPr="00181B5F">
        <w:rPr>
          <w:rFonts w:cs="Times New Roman"/>
          <w:color w:val="000000"/>
          <w:sz w:val="26"/>
          <w:szCs w:val="26"/>
        </w:rPr>
        <w:t xml:space="preserve">.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lastRenderedPageBreak/>
        <w:t>Основные лексические нормы современного русского литературного языка. Синонимы и точность речи. Смысловые, стилистические особенности употребления синонимов. Антонимы и точность речи. Смысловые, стилистические особенности употребления антонимов. Лексические омонимы и точность речи. Смысловые, стилистические особенности употребления лексических омонимов.</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Типичные речевые ошибки, связанные с употреблением синонимов, антонимов и лексических омонимов в речи.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Склонение русских и иностранных имён и фамилий; названий географических объектов; именительный падеж множественного числа существительных на </w:t>
      </w:r>
      <w:r w:rsidRPr="00181B5F">
        <w:rPr>
          <w:rFonts w:cs="Times New Roman"/>
          <w:i/>
          <w:iCs/>
          <w:color w:val="000000"/>
          <w:sz w:val="26"/>
          <w:szCs w:val="26"/>
        </w:rPr>
        <w:t>-а/-я</w:t>
      </w:r>
      <w:r w:rsidRPr="00181B5F">
        <w:rPr>
          <w:rFonts w:cs="Times New Roman"/>
          <w:color w:val="000000"/>
          <w:sz w:val="26"/>
          <w:szCs w:val="26"/>
        </w:rPr>
        <w:t xml:space="preserve"> и -</w:t>
      </w:r>
      <w:r w:rsidRPr="00181B5F">
        <w:rPr>
          <w:rFonts w:cs="Times New Roman"/>
          <w:i/>
          <w:iCs/>
          <w:color w:val="000000"/>
          <w:sz w:val="26"/>
          <w:szCs w:val="26"/>
        </w:rPr>
        <w:t>ы/-и</w:t>
      </w:r>
      <w:r w:rsidRPr="00181B5F">
        <w:rPr>
          <w:rFonts w:cs="Times New Roman"/>
          <w:color w:val="000000"/>
          <w:sz w:val="26"/>
          <w:szCs w:val="26"/>
        </w:rPr>
        <w:t xml:space="preserve">; родительный падеж множественного числа существительных мужского и среднего рода с нулевым окончанием и окончанием </w:t>
      </w:r>
      <w:r w:rsidRPr="00181B5F">
        <w:rPr>
          <w:rFonts w:cs="Times New Roman"/>
          <w:i/>
          <w:iCs/>
          <w:color w:val="000000"/>
          <w:sz w:val="26"/>
          <w:szCs w:val="26"/>
        </w:rPr>
        <w:t>-ов</w:t>
      </w:r>
      <w:r w:rsidRPr="00181B5F">
        <w:rPr>
          <w:rFonts w:cs="Times New Roman"/>
          <w:color w:val="000000"/>
          <w:sz w:val="26"/>
          <w:szCs w:val="26"/>
        </w:rPr>
        <w:t>; родительный падеж множественного числа существительных женского рода</w:t>
      </w:r>
      <w:r w:rsidRPr="00181B5F">
        <w:rPr>
          <w:rFonts w:cs="Times New Roman"/>
          <w:i/>
          <w:iCs/>
          <w:color w:val="000000"/>
          <w:sz w:val="26"/>
          <w:szCs w:val="26"/>
        </w:rPr>
        <w:t xml:space="preserve"> </w:t>
      </w:r>
      <w:r w:rsidRPr="00181B5F">
        <w:rPr>
          <w:rFonts w:cs="Times New Roman"/>
          <w:color w:val="000000"/>
          <w:sz w:val="26"/>
          <w:szCs w:val="26"/>
        </w:rPr>
        <w:t>на</w:t>
      </w:r>
      <w:r w:rsidRPr="00181B5F">
        <w:rPr>
          <w:rFonts w:cs="Times New Roman"/>
          <w:i/>
          <w:iCs/>
          <w:color w:val="000000"/>
          <w:sz w:val="26"/>
          <w:szCs w:val="26"/>
        </w:rPr>
        <w:t xml:space="preserve"> -ня</w:t>
      </w:r>
      <w:r w:rsidRPr="00181B5F">
        <w:rPr>
          <w:rFonts w:cs="Times New Roman"/>
          <w:color w:val="000000"/>
          <w:sz w:val="26"/>
          <w:szCs w:val="26"/>
        </w:rPr>
        <w:t>; творительный падеж множественного числа существительных 3-го склонения; родительный падеж единственного числа существительных мужского рода.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Варианты грамматической нормы: литературные и разговорные падежные формы имён существительных. Нормативные и ненормативные формы имён существительных. Типичные грамматические ошибки в речи.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Нормы употребления имён прилагательных в формах сравнительной степени, в краткой форме; местоимений, порядковых и количественных числительных.</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Национальные особенности речевого этикета. Принципы этикетного общения, лежащие в основе национального речевого этикета. Устойчивые формулы речевого этикета в общении. Этикетные формулы начала и конца общения, похвалы и комплимента, благодарности, сочувствия, утешения.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3. Речь. Речевая деятельность. Текст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Эффективные приёмы чтения. Предтекстовый, текстовый и послетекстовый этапы работы.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Текст. Тексты описательного типа: определение, собственно описание, пояснение.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Разговорная речь. Рассказ о событии, «бывальщины».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Публицистический стиль. Устное выступление.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81B5F">
        <w:rPr>
          <w:rFonts w:cs="Times New Roman"/>
          <w:b/>
          <w:bCs/>
          <w:caps/>
          <w:color w:val="000000"/>
          <w:position w:val="6"/>
          <w:sz w:val="26"/>
          <w:szCs w:val="26"/>
        </w:rPr>
        <w:t>7 КЛАСС</w:t>
      </w:r>
    </w:p>
    <w:p w:rsidR="00181B5F" w:rsidRPr="00181B5F" w:rsidRDefault="00181B5F" w:rsidP="00181B5F">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1. Язык и культура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Развитие языка как объективный процесс. 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речевом контексте.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Лексические заимствования последних десятилетий. Употребление иноязычных слов как проблема культуры речи.</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lastRenderedPageBreak/>
        <w:t xml:space="preserve">Раздел 2. Культура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орфоэпические нормы современного русского литературного языка. Нормы ударения в глаголах,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Основные и допустимые варианты акцентологической нормы.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лексические нормы современного русского литературного языка. 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грамматические нормы современного русского литературного языка. Отражение вариантов грамматической нормы в словарях и справочниках. Типичные грамматические ошибки в речи. Глаголы 1-го лица единственного числа настоящего и будущего времени (в том числе способы выражения формы 1-го лица настоящего и будущего времени глаголов </w:t>
      </w:r>
      <w:r w:rsidRPr="00181B5F">
        <w:rPr>
          <w:rFonts w:cs="Times New Roman"/>
          <w:i/>
          <w:iCs/>
          <w:color w:val="000000"/>
          <w:sz w:val="26"/>
          <w:szCs w:val="26"/>
        </w:rPr>
        <w:t>очутиться, победить, убедить, учредить, утвердить</w:t>
      </w:r>
      <w:r w:rsidRPr="00181B5F">
        <w:rPr>
          <w:rFonts w:cs="Times New Roman"/>
          <w:color w:val="000000"/>
          <w:sz w:val="26"/>
          <w:szCs w:val="26"/>
        </w:rPr>
        <w:t xml:space="preserve">), формы глаголов совершенного и несовершенного вида, формы глаголов в повелительном наклонении.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Литературный и разговорный варианты грамматической нормы (</w:t>
      </w:r>
      <w:r w:rsidRPr="00181B5F">
        <w:rPr>
          <w:rFonts w:cs="Times New Roman"/>
          <w:i/>
          <w:iCs/>
          <w:color w:val="000000"/>
          <w:sz w:val="26"/>
          <w:szCs w:val="26"/>
        </w:rPr>
        <w:t>махаешь — машешь; обусловливать, сосредоточивать, уполномочивать, оспаривать, удостаивать, облагораживать</w:t>
      </w:r>
      <w:r w:rsidRPr="00181B5F">
        <w:rPr>
          <w:rFonts w:cs="Times New Roman"/>
          <w:color w:val="000000"/>
          <w:sz w:val="26"/>
          <w:szCs w:val="26"/>
        </w:rPr>
        <w:t xml:space="preserve">). Варианты грамматической нормы: литературные и разговорные падежные формы причастий; типичные ошибки употребления деепричастий, наречий.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Русская этикетная речевая манера общения.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3. Речь. Речевая деятельность. Текст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Традиции русского речевого общения. Коммуникативные стратегии и тактики устного общения: убеждение, комплимент, уговаривание, похвала.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Текст. Виды абзацев. Основные типы текстовых структур. Заголовки текстов, их типы. Информативная функция заголовков. Тексты аргументативного типа: рассуждение, доказательство, объяснение.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Разговорная речь. Спор, виды спора. Корректные приёмы ведения спора. Дискуссия.</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Публицистический стиль. Путевые записки. Текст рекламного объявления, его языковые и структурные особенности.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Язык художественной литературы. Фактуальная и подтекстовая информация в текстах художественного стиля речи. Сильные позиции в художественных текстах. Притча. </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81B5F">
        <w:rPr>
          <w:rFonts w:cs="Times New Roman"/>
          <w:b/>
          <w:bCs/>
          <w:caps/>
          <w:color w:val="000000"/>
          <w:position w:val="6"/>
          <w:sz w:val="26"/>
          <w:szCs w:val="26"/>
        </w:rPr>
        <w:t>8 КЛАСС</w:t>
      </w:r>
    </w:p>
    <w:p w:rsidR="00181B5F" w:rsidRPr="00181B5F" w:rsidRDefault="00181B5F" w:rsidP="00181B5F">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1. Язык и культура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Исконно русская лексика: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Роль старославянизмов в развитии русского литературного языка и их приметы. Стилистически нейтральные, книжные, устаревшие старославянизмы.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Иноязычная лексика в разговорной речи, современной публицистике, в том числе в дисплейных текстах.</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Речевой этикет.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Специфика приветствий у русских и других народов.</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lastRenderedPageBreak/>
        <w:t xml:space="preserve">Раздел 2. Культура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орфоэпические нормы современного русского литературного языка. Типичные орфоэпические ошибки в современной речи: произношение гласных [э], [о] после мягких согласных и шипящих; безударный [о] в словах иноязычного происхождения; произношение парных по твёрдости-мягкости согласных перед </w:t>
      </w:r>
      <w:r w:rsidRPr="00181B5F">
        <w:rPr>
          <w:rFonts w:cs="Times New Roman"/>
          <w:i/>
          <w:iCs/>
          <w:color w:val="000000"/>
          <w:sz w:val="26"/>
          <w:szCs w:val="26"/>
        </w:rPr>
        <w:t>е</w:t>
      </w:r>
      <w:r w:rsidRPr="00181B5F">
        <w:rPr>
          <w:rFonts w:cs="Times New Roman"/>
          <w:color w:val="000000"/>
          <w:sz w:val="26"/>
          <w:szCs w:val="26"/>
        </w:rPr>
        <w:t xml:space="preserve"> в словах иноязычного происхождения; произношение безударного [а] после </w:t>
      </w:r>
      <w:r w:rsidRPr="00181B5F">
        <w:rPr>
          <w:rFonts w:cs="Times New Roman"/>
          <w:i/>
          <w:iCs/>
          <w:color w:val="000000"/>
          <w:sz w:val="26"/>
          <w:szCs w:val="26"/>
        </w:rPr>
        <w:t>ж</w:t>
      </w:r>
      <w:r w:rsidRPr="00181B5F">
        <w:rPr>
          <w:rFonts w:cs="Times New Roman"/>
          <w:color w:val="000000"/>
          <w:sz w:val="26"/>
          <w:szCs w:val="26"/>
        </w:rPr>
        <w:t xml:space="preserve"> и </w:t>
      </w:r>
      <w:r w:rsidRPr="00181B5F">
        <w:rPr>
          <w:rFonts w:cs="Times New Roman"/>
          <w:i/>
          <w:iCs/>
          <w:color w:val="000000"/>
          <w:sz w:val="26"/>
          <w:szCs w:val="26"/>
        </w:rPr>
        <w:t>ш</w:t>
      </w:r>
      <w:r w:rsidRPr="00181B5F">
        <w:rPr>
          <w:rFonts w:cs="Times New Roman"/>
          <w:color w:val="000000"/>
          <w:sz w:val="26"/>
          <w:szCs w:val="26"/>
        </w:rPr>
        <w:t xml:space="preserve">; произношение сочетания </w:t>
      </w:r>
      <w:r w:rsidRPr="00181B5F">
        <w:rPr>
          <w:rFonts w:cs="Times New Roman"/>
          <w:i/>
          <w:iCs/>
          <w:color w:val="000000"/>
          <w:sz w:val="26"/>
          <w:szCs w:val="26"/>
        </w:rPr>
        <w:t>чн</w:t>
      </w:r>
      <w:r w:rsidRPr="00181B5F">
        <w:rPr>
          <w:rFonts w:cs="Times New Roman"/>
          <w:color w:val="000000"/>
          <w:sz w:val="26"/>
          <w:szCs w:val="26"/>
        </w:rPr>
        <w:t xml:space="preserve"> и </w:t>
      </w:r>
      <w:r w:rsidRPr="00181B5F">
        <w:rPr>
          <w:rFonts w:cs="Times New Roman"/>
          <w:i/>
          <w:iCs/>
          <w:color w:val="000000"/>
          <w:sz w:val="26"/>
          <w:szCs w:val="26"/>
        </w:rPr>
        <w:t>чт</w:t>
      </w:r>
      <w:r w:rsidRPr="00181B5F">
        <w:rPr>
          <w:rFonts w:cs="Times New Roman"/>
          <w:color w:val="000000"/>
          <w:sz w:val="26"/>
          <w:szCs w:val="26"/>
        </w:rPr>
        <w:t xml:space="preserve">; произношение женских отчеств на </w:t>
      </w:r>
      <w:r w:rsidRPr="00181B5F">
        <w:rPr>
          <w:rFonts w:cs="Times New Roman"/>
          <w:i/>
          <w:iCs/>
          <w:color w:val="000000"/>
          <w:sz w:val="26"/>
          <w:szCs w:val="26"/>
        </w:rPr>
        <w:t>-ична</w:t>
      </w:r>
      <w:r w:rsidRPr="00181B5F">
        <w:rPr>
          <w:rFonts w:cs="Times New Roman"/>
          <w:color w:val="000000"/>
          <w:sz w:val="26"/>
          <w:szCs w:val="26"/>
        </w:rPr>
        <w:t xml:space="preserve">, </w:t>
      </w:r>
      <w:r w:rsidRPr="00181B5F">
        <w:rPr>
          <w:rFonts w:cs="Times New Roman"/>
          <w:i/>
          <w:iCs/>
          <w:color w:val="000000"/>
          <w:sz w:val="26"/>
          <w:szCs w:val="26"/>
        </w:rPr>
        <w:t>-инична</w:t>
      </w:r>
      <w:r w:rsidRPr="00181B5F">
        <w:rPr>
          <w:rFonts w:cs="Times New Roman"/>
          <w:color w:val="000000"/>
          <w:sz w:val="26"/>
          <w:szCs w:val="26"/>
        </w:rPr>
        <w:t xml:space="preserve">; произношение твёрдого [н] перед мягкими [ф’] и [в’]; произношение мягкого [н] перед </w:t>
      </w:r>
      <w:r w:rsidRPr="00181B5F">
        <w:rPr>
          <w:rFonts w:cs="Times New Roman"/>
          <w:i/>
          <w:iCs/>
          <w:color w:val="000000"/>
          <w:sz w:val="26"/>
          <w:szCs w:val="26"/>
        </w:rPr>
        <w:t>ч</w:t>
      </w:r>
      <w:r w:rsidRPr="00181B5F">
        <w:rPr>
          <w:rFonts w:cs="Times New Roman"/>
          <w:color w:val="000000"/>
          <w:sz w:val="26"/>
          <w:szCs w:val="26"/>
        </w:rPr>
        <w:t xml:space="preserve"> и </w:t>
      </w:r>
      <w:r w:rsidRPr="00181B5F">
        <w:rPr>
          <w:rFonts w:cs="Times New Roman"/>
          <w:i/>
          <w:iCs/>
          <w:color w:val="000000"/>
          <w:sz w:val="26"/>
          <w:szCs w:val="26"/>
        </w:rPr>
        <w:t>щ</w:t>
      </w:r>
      <w:r w:rsidRPr="00181B5F">
        <w:rPr>
          <w:rFonts w:cs="Times New Roman"/>
          <w:color w:val="000000"/>
          <w:sz w:val="26"/>
          <w:szCs w:val="26"/>
        </w:rPr>
        <w:t xml:space="preserve">.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Типичные акцентологические ошибки в современной речи.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лексические нормы современного русского литературного языка. 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грамматические нормы. Отражение вариантов грамматической нормы в современных грамматических словарях и справочниках. Варианты грамматической нормы согласования сказуемого с подлежащим. Типичные грамматические ошибки в согласовании и управлении.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Активные процессы в речевом этикете. Новые варианты приветствия и прощания, возникшие в СМИ: изменение обращений, использования собственных имён. Этикетные речевые тактики и приёмы в коммуникации, помогающие противостоять речевой агрессии. Синонимия речевых формул.</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3. Речь. Речевая деятельность. Текст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Эффективные приёмы слушания. Предтекстовый, текстовый и послетекстовый этапы работы.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способы и средства получения и переработки информации.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Структура аргументации: тезис, аргумент. Способы аргументации. Правила эффективной аргументации.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Доказательство и его структура. Прямые и косвенные доказательства. Способы опровержения доводов оппонента: критика тезиса, критика аргументов, критика демонстрации.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Разговорная речь. Самохарактеристика, самопрезентация, поздравление.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Язык художественной литературы. Сочинение в жанре письма другу (в том числе электронного), страницы дневника.</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81B5F">
        <w:rPr>
          <w:rFonts w:cs="Times New Roman"/>
          <w:b/>
          <w:bCs/>
          <w:caps/>
          <w:color w:val="000000"/>
          <w:position w:val="6"/>
          <w:sz w:val="26"/>
          <w:szCs w:val="26"/>
        </w:rPr>
        <w:t xml:space="preserve">9 КЛАСС </w:t>
      </w:r>
    </w:p>
    <w:p w:rsidR="00181B5F" w:rsidRPr="00181B5F" w:rsidRDefault="00181B5F" w:rsidP="00181B5F">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1. Язык и культура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Русский язык как зеркало национальной культуры и истории народа (обобщение).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 п.</w:t>
      </w:r>
    </w:p>
    <w:p w:rsidR="00181B5F" w:rsidRPr="00181B5F" w:rsidRDefault="00181B5F" w:rsidP="00181B5F">
      <w:pPr>
        <w:autoSpaceDE w:val="0"/>
        <w:autoSpaceDN w:val="0"/>
        <w:adjustRightInd w:val="0"/>
        <w:spacing w:after="0" w:line="240" w:lineRule="atLeast"/>
        <w:textAlignment w:val="center"/>
        <w:rPr>
          <w:rFonts w:cs="Times New Roman"/>
          <w:color w:val="000000"/>
          <w:spacing w:val="-3"/>
          <w:sz w:val="26"/>
          <w:szCs w:val="26"/>
        </w:rPr>
      </w:pPr>
      <w:r w:rsidRPr="00181B5F">
        <w:rPr>
          <w:rFonts w:cs="Times New Roman"/>
          <w:color w:val="000000"/>
          <w:spacing w:val="-3"/>
          <w:sz w:val="26"/>
          <w:szCs w:val="26"/>
        </w:rPr>
        <w:t xml:space="preserve">Развитие языка как объективный процесс.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активизация процесса заимствования иноязычных слов, «неологический бум» — рождение новых слов, </w:t>
      </w:r>
      <w:r w:rsidRPr="00181B5F">
        <w:rPr>
          <w:rFonts w:cs="Times New Roman"/>
          <w:color w:val="000000"/>
          <w:spacing w:val="-3"/>
          <w:sz w:val="26"/>
          <w:szCs w:val="26"/>
        </w:rPr>
        <w:lastRenderedPageBreak/>
        <w:t>изменение значений и переосмысление имеющихся в языке слов, их стилистическая переоценка, создание новой фразеологии.</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2. Культура речи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орфоэпические нормы современного русского литературного языка (обобщение). Активные процессы в области произношения и ударения. Отражение произносительных вариантов в современных орфоэпических словарях.</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Основные лексические нормы современного русского литературного языка (обобщение). 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Речевая избыточность и точность. Тавтология. Плеоназм. Типичные ошибки, связанные с речевой избыточностью.</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Современные толковые словари. Отражение вариантов лексической нормы в современных словарях. Словарные пометы.</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Основные грамматические нормы современного русского литературного языка (обобщение). Отражение вариантов грамматической нормы в современных грамматических словарях и справочниках. Словарные пометы.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Типичные грамматические ошибки в предложно-падежном управлении. Нормы употребления причастных и деепричастных оборотов, предложений с косвенной речью; типичные ошибки в построении сложных предложений.</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Этика и этикет в интернет-общении.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181B5F" w:rsidRPr="00181B5F" w:rsidRDefault="00181B5F" w:rsidP="00181B5F">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181B5F">
        <w:rPr>
          <w:rFonts w:cs="Times New Roman"/>
          <w:b/>
          <w:bCs/>
          <w:color w:val="000000"/>
          <w:position w:val="6"/>
          <w:sz w:val="26"/>
          <w:szCs w:val="26"/>
        </w:rPr>
        <w:t xml:space="preserve">Раздел 3. Речь. Речевая деятельность. Текст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Русский язык в Интернете. Правила информационной безопасности при общении в социальных сетях. Контактное и дистантное общение.</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Виды преобразования текстов: аннотация, конспект. Использование графиков, диаграмм, схем для представления информации.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Разговорная речь. Анекдот, шутка.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Официально-деловой стиль. Деловое письмо, его структурные элементы и языковые особенности.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Учебно-научный стиль. Доклад, сообщение. Речь оппонента на защите проекта.</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 xml:space="preserve">Публицистический стиль. Проблемный очерк. </w:t>
      </w:r>
    </w:p>
    <w:p w:rsidR="00181B5F" w:rsidRPr="00181B5F" w:rsidRDefault="00181B5F" w:rsidP="00181B5F">
      <w:pPr>
        <w:autoSpaceDE w:val="0"/>
        <w:autoSpaceDN w:val="0"/>
        <w:adjustRightInd w:val="0"/>
        <w:spacing w:after="0" w:line="240" w:lineRule="atLeast"/>
        <w:textAlignment w:val="center"/>
        <w:rPr>
          <w:rFonts w:cs="Times New Roman"/>
          <w:color w:val="000000"/>
          <w:sz w:val="26"/>
          <w:szCs w:val="26"/>
        </w:rPr>
      </w:pPr>
      <w:r w:rsidRPr="00181B5F">
        <w:rPr>
          <w:rFonts w:cs="Times New Roman"/>
          <w:color w:val="000000"/>
          <w:sz w:val="26"/>
          <w:szCs w:val="26"/>
        </w:rPr>
        <w:t>Язык художественной литературы. Диалогичность в художественном произведении. Текст и интертекст. Афоризмы. Прецедентные тексты.</w:t>
      </w:r>
    </w:p>
    <w:p w:rsidR="00181B5F" w:rsidRDefault="00181B5F" w:rsidP="005404BF">
      <w:pPr>
        <w:rPr>
          <w:rFonts w:cs="Times New Roman"/>
          <w:b/>
          <w:sz w:val="26"/>
          <w:szCs w:val="26"/>
        </w:rPr>
      </w:pPr>
    </w:p>
    <w:p w:rsidR="00181B5F" w:rsidRDefault="00181B5F" w:rsidP="005404BF">
      <w:pPr>
        <w:rPr>
          <w:rFonts w:cs="Times New Roman"/>
          <w:b/>
          <w:sz w:val="26"/>
          <w:szCs w:val="26"/>
        </w:rPr>
      </w:pPr>
    </w:p>
    <w:p w:rsidR="00C24EC3" w:rsidRDefault="00C24EC3" w:rsidP="005404BF">
      <w:pPr>
        <w:rPr>
          <w:rFonts w:cs="Times New Roman"/>
          <w:b/>
          <w:sz w:val="26"/>
          <w:szCs w:val="26"/>
        </w:rPr>
      </w:pPr>
      <w:r>
        <w:rPr>
          <w:rFonts w:cs="Times New Roman"/>
          <w:b/>
          <w:sz w:val="26"/>
          <w:szCs w:val="26"/>
        </w:rPr>
        <w:t>Планируемые результаты освоения учебного предмета «Родной (русский) язык</w:t>
      </w:r>
    </w:p>
    <w:p w:rsidR="00C24EC3" w:rsidRPr="00C24EC3" w:rsidRDefault="00C24EC3" w:rsidP="00C24EC3">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2"/>
        </w:rPr>
      </w:pPr>
      <w:r w:rsidRPr="00C24EC3">
        <w:rPr>
          <w:rFonts w:cs="Times New Roman"/>
          <w:b/>
          <w:bCs/>
          <w:caps/>
          <w:color w:val="000000"/>
          <w:position w:val="6"/>
          <w:sz w:val="22"/>
        </w:rPr>
        <w:t>ЛИЧНОСТНЫЕ РЕЗУЛЬТАТЫ</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Личностные результаты освоения Примерной рабочей программы по родному языку (русскому) на уровне основного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Личностные результаты освоения Примерной рабочей программы по родному языку (русскому)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w:t>
      </w:r>
      <w:r w:rsidRPr="00C24EC3">
        <w:rPr>
          <w:rFonts w:cs="Times New Roman"/>
          <w:color w:val="000000"/>
          <w:sz w:val="26"/>
          <w:szCs w:val="26"/>
        </w:rPr>
        <w:lastRenderedPageBreak/>
        <w:t xml:space="preserve">деятельности на её основе и в процессе реализации основных направлений воспитательной деятельности, в том числе в части: </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гражданского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в том числе в сопоставлении с ситуациями, отражёнными в литературных произведениях, написанных на русском языке;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формируемое в том числе на основе примеров из литературных произведений, написанных на русском языке;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(помощь людям, нуждающимся в ней; волонтёрство);</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патриотического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осознание российской гражданской идентичности в поликультурном и многоконфессиональном обществе, понимание роли русского языка как государственного языка Российской Федерации и языка межнационального общения народов России; проявление интереса к познанию русского языка, к истории и культуре Российской Федерации, культуре своего края, народов России в контексте учебного предмета «Родной язык (русский)»; ценностное отношение к русскому языку, к достижениям своей Родины — России, к науке, искусству, боевым подвигам и трудовым достижениям народа, в том числе отражённым в художественных произведениях;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духовно-нравственного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pacing w:val="1"/>
          <w:sz w:val="26"/>
          <w:szCs w:val="26"/>
        </w:rPr>
      </w:pPr>
      <w:r w:rsidRPr="00C24EC3">
        <w:rPr>
          <w:rFonts w:cs="Times New Roman"/>
          <w:color w:val="000000"/>
          <w:spacing w:val="1"/>
          <w:sz w:val="26"/>
          <w:szCs w:val="26"/>
        </w:rPr>
        <w:t xml:space="preserve">ориентация на моральные ценности и нормы в ситуациях нравственного выбора; готовность оценивать своё поведение, в том числе речевое,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 </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эстетического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осознание важности русского языка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физического воспитания, формирования культуры здоровья и эмоционального благополучия: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осознание ценности жизни с опорой на собственный жизненный и читательский опыт;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 в процессе школьного языкового образования;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lastRenderedPageBreak/>
        <w:t>умение принимать себя и других не осуждая;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умение осознавать своё эмоциональное состояние и эмоциональное состояние других, использовать адекватные языковые средства для выражения своего состояния, в том числе опираясь на примеры из литературных произведений, написанных на русском языке; сформированность навыков рефлексии, признание своего права на ошибку и такого же права другого человека;</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трудового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интерес к практическому изучению профессий и труда различного рода, в том числе на основе применения изучаемого предметного знания и ознакомления с деятельностью филологов, журналистов, писателей;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 умение рассказать о своих планах на будущее;</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экологического воспитания: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ориентация на применение знаний из области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умение точно, логично выражать свою точку зрения на экологические проблемы;</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в том числе сформированное при знакомстве с литературными произведениями, поднимающими экологические проблемы;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ценности научного познания: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закономерностях развития языка; овладение языковой и читательской культурой, навыками чтения как средства познания мира; овладение основными навыками исследовательской деятельности с учётом специфики школьного языкового образования; установка на осмысление опыта, наблюдений, поступков и стремление совершенствовать пути достижения индивидуального и коллективного благополучия.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Личностные результаты, обеспечивающие </w:t>
      </w:r>
      <w:r w:rsidRPr="00C24EC3">
        <w:rPr>
          <w:rFonts w:cs="Times New Roman"/>
          <w:b/>
          <w:bCs/>
          <w:i/>
          <w:iCs/>
          <w:color w:val="000000"/>
          <w:sz w:val="26"/>
          <w:szCs w:val="26"/>
        </w:rPr>
        <w:t>адаптацию обучающегося</w:t>
      </w:r>
      <w:r w:rsidRPr="00C24EC3">
        <w:rPr>
          <w:rFonts w:cs="Times New Roman"/>
          <w:color w:val="000000"/>
          <w:sz w:val="26"/>
          <w:szCs w:val="26"/>
        </w:rPr>
        <w:t xml:space="preserve"> к изменяющимся условиям социальной и природной среды: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освоение обучающимися социального опыта, основных социальных ролей,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способность обучающихся к взаимодействию в условиях неопределённости, открытость опыту и знаниям других; 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получать в совместной деятельности новые знания, навыки и компетенции из опыта других;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навык выявления и связывания образов, способность формировать новые знания,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компетенций, планировать своё развитие;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lastRenderedPageBreak/>
        <w:t>умение оперировать основными понятиями, терминами и представлениями в области концепции устойчивого развития, анализировать и выявлять взаимосвязь природы, общества и экономики, оценивать свои действия с учётом влияния на окружающую среду, достижения целей и преодоления вызовов, возможных глобальных последствий;</w:t>
      </w:r>
    </w:p>
    <w:p w:rsidR="00C24EC3" w:rsidRPr="00C24EC3" w:rsidRDefault="00C24EC3" w:rsidP="00C24EC3">
      <w:pPr>
        <w:autoSpaceDE w:val="0"/>
        <w:autoSpaceDN w:val="0"/>
        <w:adjustRightInd w:val="0"/>
        <w:spacing w:after="0" w:line="240" w:lineRule="auto"/>
        <w:textAlignment w:val="center"/>
        <w:rPr>
          <w:rFonts w:cs="Times New Roman"/>
          <w:color w:val="000000"/>
          <w:spacing w:val="-2"/>
          <w:sz w:val="26"/>
          <w:szCs w:val="26"/>
        </w:rPr>
      </w:pPr>
      <w:r w:rsidRPr="00C24EC3">
        <w:rPr>
          <w:rFonts w:cs="Times New Roman"/>
          <w:color w:val="000000"/>
          <w:spacing w:val="-2"/>
          <w:sz w:val="26"/>
          <w:szCs w:val="26"/>
        </w:rPr>
        <w:t xml:space="preserve">способность осознавать стрессовую ситуацию, оценивать происходящие изменения и их последствия, опираясь на жизненный, речевой и читательский опыт; воспринимать стрессовую ситуацию как вызов, требующий контрмер; оценивать ситуацию стресса, корректировать принимаемые решения и действия; формулировать и оценивать риски и последствия, формировать опыт, уметь находить позитивное в сложившейся ситуации; быть готовым действовать в отсутствие гарантий успеха. </w:t>
      </w:r>
    </w:p>
    <w:p w:rsidR="00C24EC3" w:rsidRP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aps/>
          <w:color w:val="000000"/>
          <w:position w:val="6"/>
          <w:sz w:val="26"/>
          <w:szCs w:val="26"/>
        </w:rPr>
      </w:pPr>
      <w:r w:rsidRPr="00C24EC3">
        <w:rPr>
          <w:rFonts w:cs="Times New Roman"/>
          <w:b/>
          <w:bCs/>
          <w:caps/>
          <w:color w:val="000000"/>
          <w:position w:val="6"/>
          <w:sz w:val="26"/>
          <w:szCs w:val="26"/>
        </w:rPr>
        <w:t xml:space="preserve">МЕТАПРЕДМЕТНЫЕ РЕЗУЛЬТАТЫ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Овладение универсальными учебными </w:t>
      </w:r>
      <w:r w:rsidRPr="00C24EC3">
        <w:rPr>
          <w:rFonts w:cs="Times New Roman"/>
          <w:b/>
          <w:bCs/>
          <w:color w:val="000000"/>
          <w:sz w:val="26"/>
          <w:szCs w:val="26"/>
        </w:rPr>
        <w:t>познавательными действиями</w:t>
      </w:r>
      <w:r w:rsidRPr="00C24EC3">
        <w:rPr>
          <w:rFonts w:cs="Times New Roman"/>
          <w:color w:val="000000"/>
          <w:sz w:val="26"/>
          <w:szCs w:val="26"/>
        </w:rPr>
        <w:t>.</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Базовые логические действия: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выявлять и характеризовать существенные признаки языковых единиц, языковых явлений и процессов;</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устанавливать существенный признак классификации языковых единиц (явлений), основания для обобщения и сравнения, критерии проводимого анализа; классифицировать языковые единицы по существенному признаку;</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выявлять дефицит информации, необходимой для решения поставленной учебной задачи;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выявлять причинно-следственные связи при изучении языковых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выбирать способ решения учебной задачи при работе с разными типами текстов, разными единицами языка, сравнивая варианты решения и выбирая оптимальный вариант с учётом самостоятельно выделенных критериев.</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Базовые исследовательские действия: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использовать вопросы как исследовательский инструмент познания в языковом образовании;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формулировать вопросы, фиксирующие несоответствие между реальным и желательным состоянием ситуации, и самостоятельно устанавливать искомое и данное;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формировать гипотезу об истинности собственных суждений и суждений других, аргументировать свою позицию, мнение;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составлять алгоритм действий и использовать его для решения учебных задач;</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проводить по самостоятельно составленному плану небольшое исследование по установлению особенностей языковых единиц, процессов, причинно-следственных связей и зависимостей объектов между собой;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оценивать на применимость и достоверность информацию, полученную в ходе лингвистического исследования (эксперимента);</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формулировать обобщения и выводы по результатам проведённого наблюдения, исследования; владеть инструментами оценки достоверности полученных выводов и обобщений;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Работа с информацией: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применять различные методы, инструменты и запросы при поиске и отборе информации с учётом предложенной учебной задачи и заданных критериев;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lastRenderedPageBreak/>
        <w:t>выбирать, анализировать, интерпретировать, обобщать и систематизировать информацию, представленную в текстах, таблицах, схемах;</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использовать различные виды аудирования и чтения для оценки текста с точки зрения достоверности и применимости содержащейся в нём информации и усвоения необходимой информации с целью решения учебных задач;</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выбирать оптимальную форму представления информации (текст, презентация, таблица, схема) и иллюстрировать решаемые задачи несложными схемами, диаграммами, иной графикой и их комбинациями в зависимости от коммуникативной установки;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оценивать надёжность информации по критериям, предложенным учителем или сформулированным самостоятельно;</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эффективно запоминать и систематизировать информацию.</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Овладение универсальными учебными </w:t>
      </w:r>
      <w:r w:rsidRPr="00C24EC3">
        <w:rPr>
          <w:rFonts w:cs="Times New Roman"/>
          <w:b/>
          <w:bCs/>
          <w:color w:val="000000"/>
          <w:sz w:val="26"/>
          <w:szCs w:val="26"/>
        </w:rPr>
        <w:t>коммуникативными действиями</w:t>
      </w:r>
      <w:r w:rsidRPr="00C24EC3">
        <w:rPr>
          <w:rFonts w:cs="Times New Roman"/>
          <w:color w:val="000000"/>
          <w:sz w:val="26"/>
          <w:szCs w:val="26"/>
        </w:rPr>
        <w:t>.</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Общение: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воспринимать и формулировать суждения, выражать эмоции в соответствии с условиями и целями общения; выражать себя (свою точку зрения) в диалогах и дискуссиях, в устной монологической речи и в письменных текстах;</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распознавать невербальные средства общения, понимать значение социальных знаков;</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знать и распознавать предпосылки конфликтных ситуаций и смягчать конфликты, вести переговоры;</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 ходе диалога/дискуссии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публично представлять результаты проведённого языкового анализа, выполненного лингвистического эксперимента, исследования, проекта;</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выбирать формат выступления с учётом цели презентации и особенностей аудитории и в соответствии с ним составлять устные и письменные тексты с использованием иллюстративного материала.</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Совместная деятельность: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принимать цель совместной деятельности, коллективно планировать и выполнять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«мозговой штурм» и иные);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выполнять свою часть работы, достигать качественный результат по своему направлению и координировать свои действия с действиями других членов команды;</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w:t>
      </w:r>
      <w:r w:rsidRPr="00C24EC3">
        <w:rPr>
          <w:rFonts w:cs="Times New Roman"/>
          <w:color w:val="000000"/>
          <w:sz w:val="26"/>
          <w:szCs w:val="26"/>
        </w:rPr>
        <w:lastRenderedPageBreak/>
        <w:t>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Овладение универсальными учебными </w:t>
      </w:r>
      <w:r w:rsidRPr="00C24EC3">
        <w:rPr>
          <w:rFonts w:cs="Times New Roman"/>
          <w:b/>
          <w:bCs/>
          <w:color w:val="000000"/>
          <w:sz w:val="26"/>
          <w:szCs w:val="26"/>
        </w:rPr>
        <w:t>регулятивными действиями</w:t>
      </w:r>
      <w:r w:rsidRPr="00C24EC3">
        <w:rPr>
          <w:rFonts w:cs="Times New Roman"/>
          <w:color w:val="000000"/>
          <w:sz w:val="26"/>
          <w:szCs w:val="26"/>
        </w:rPr>
        <w:t>.</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Самоорганизация: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выявлять проблемы для решения в учебных и жизненных ситуациях;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ориентироваться в различных подходах к принятию решений (индивидуальное, принятие решения в группе, принятие решения группой);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самостоятельно составлять план действий, вносить необходимые коррективы в ходе его реализации;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делать выбор и брать ответственность за решение. </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Самоконтроль: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владеть разными способами самоконтроля (в том числе речевого), самомотивации и рефлексии;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давать адекватную оценку учебной ситуации и предлагать план её изменения;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предвидеть трудности, которые могут возникнуть при решении учебной задачи, и адаптировать решение к меняющимся обстоятельствам;</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объяснять причины достижения (недостижения) результата деятельности; понимать причины коммуникативных неудач и уметь предупреждать их, давать оценку приобретённому речевому опыту и корректировать собственную речь с учётом целей и условий общения; оценивать соответствие результата цели и условиям общения. </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Эмоциональный интеллект: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развивать способность управлять собственными эмоциями и эмоциями других;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выявлять и анализировать причины эмоций; понимать мотивы и намерения другого человека, анализируя речевую ситуацию; регулировать способ выражения собственных эмоций.</w:t>
      </w:r>
    </w:p>
    <w:p w:rsidR="00C24EC3" w:rsidRPr="00C24EC3" w:rsidRDefault="00C24EC3" w:rsidP="00C24EC3">
      <w:pPr>
        <w:autoSpaceDE w:val="0"/>
        <w:autoSpaceDN w:val="0"/>
        <w:adjustRightInd w:val="0"/>
        <w:spacing w:after="0" w:line="240" w:lineRule="auto"/>
        <w:textAlignment w:val="center"/>
        <w:rPr>
          <w:rFonts w:cs="Times New Roman"/>
          <w:b/>
          <w:bCs/>
          <w:i/>
          <w:iCs/>
          <w:color w:val="000000"/>
          <w:sz w:val="26"/>
          <w:szCs w:val="26"/>
        </w:rPr>
      </w:pPr>
      <w:r w:rsidRPr="00C24EC3">
        <w:rPr>
          <w:rFonts w:cs="Times New Roman"/>
          <w:b/>
          <w:bCs/>
          <w:i/>
          <w:iCs/>
          <w:color w:val="000000"/>
          <w:sz w:val="26"/>
          <w:szCs w:val="26"/>
        </w:rPr>
        <w:t xml:space="preserve">Принятие себя и других: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осознанно относиться к другому человеку и его мнению;</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 xml:space="preserve">признавать своё и чужое право на ошибку;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принимать себя и других не осуждая;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проявлять открытость;</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color w:val="000000"/>
          <w:sz w:val="26"/>
          <w:szCs w:val="26"/>
        </w:rPr>
        <w:t>осознавать невозможность контролировать всё вокруг.</w:t>
      </w:r>
    </w:p>
    <w:p w:rsidR="00C24EC3" w:rsidRP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aps/>
          <w:color w:val="000000"/>
          <w:position w:val="6"/>
          <w:sz w:val="26"/>
          <w:szCs w:val="26"/>
        </w:rPr>
      </w:pPr>
      <w:r w:rsidRPr="00C24EC3">
        <w:rPr>
          <w:rFonts w:cs="Times New Roman"/>
          <w:b/>
          <w:bCs/>
          <w:caps/>
          <w:color w:val="000000"/>
          <w:position w:val="6"/>
          <w:sz w:val="26"/>
          <w:szCs w:val="26"/>
        </w:rPr>
        <w:t xml:space="preserve">ПРЕДМЕТНЫЕ РЕЗУЛЬТАТЫ </w:t>
      </w:r>
    </w:p>
    <w:p w:rsidR="00C24EC3" w:rsidRDefault="00C24EC3" w:rsidP="00C24EC3">
      <w:pPr>
        <w:keepNext/>
        <w:keepLines/>
        <w:suppressAutoHyphens/>
        <w:autoSpaceDE w:val="0"/>
        <w:autoSpaceDN w:val="0"/>
        <w:adjustRightInd w:val="0"/>
        <w:spacing w:before="120" w:after="120" w:line="240" w:lineRule="auto"/>
        <w:ind w:firstLine="0"/>
        <w:jc w:val="left"/>
        <w:textAlignment w:val="center"/>
        <w:rPr>
          <w:rFonts w:cs="Times New Roman"/>
          <w:b/>
          <w:bCs/>
          <w:color w:val="000000"/>
          <w:position w:val="6"/>
          <w:sz w:val="26"/>
          <w:szCs w:val="26"/>
        </w:rPr>
      </w:pPr>
      <w:r w:rsidRPr="00C24EC3">
        <w:rPr>
          <w:rFonts w:cs="Times New Roman"/>
          <w:b/>
          <w:bCs/>
          <w:color w:val="000000"/>
          <w:position w:val="6"/>
          <w:sz w:val="26"/>
          <w:szCs w:val="26"/>
        </w:rPr>
        <w:t>5 класс</w:t>
      </w:r>
    </w:p>
    <w:p w:rsidR="00C24EC3" w:rsidRPr="00C24EC3" w:rsidRDefault="00F72E93" w:rsidP="00C24EC3">
      <w:pPr>
        <w:keepNext/>
        <w:keepLines/>
        <w:suppressAutoHyphens/>
        <w:autoSpaceDE w:val="0"/>
        <w:autoSpaceDN w:val="0"/>
        <w:adjustRightInd w:val="0"/>
        <w:spacing w:before="120" w:after="120" w:line="240" w:lineRule="auto"/>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Язык и культура:</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характеризовать роль русского родного языка в жизни общества и государства, в современном мире, в жизни человека; осознавать важность бережного отношения к родному языку;</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приводить примеры, доказывающие, что изучение русского языка позволяет лучше узнать историю и культуру страны (в рамках изученного);</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 xml:space="preserve">распознавать и правильно объяснять значения изученных слов с национально-культурным компонентом; характеризовать особенности употребления слов с суффиксами субъективной оценки в произведениях устного народного творчества и в произведениях художественной литературы; </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lastRenderedPageBreak/>
        <w:t xml:space="preserve">распознавать и характеризовать слова с живой внутренней формой, специфическим оценочно-характеризующим значением (в рамках изученного); понимать и объяснять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правильно употреблять их; </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распознавать крылатые слова и выражения из русских народных и литературных сказок; пословицы и поговорки, объяснять их значения (в рамках изученного), правильно употреблять их в речи;</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иметь представление о личных именах исконно русских (славянских) и заимствованных (в рамках изученного), именах, входящих в состав пословиц и поговорок и имеющих в силу этого определённую стилистическую окраску;</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понимать и объяснять взаимосвязь происхождения названий старинных русских городов и истории народа, истории языка (в рамках изученного);</w:t>
      </w:r>
    </w:p>
    <w:p w:rsidR="00C24EC3" w:rsidRPr="00F72E93" w:rsidRDefault="00C24EC3" w:rsidP="00F72E93">
      <w:pPr>
        <w:pStyle w:val="a6"/>
        <w:numPr>
          <w:ilvl w:val="0"/>
          <w:numId w:val="33"/>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использовать толковые словари, словари пословиц и поговорок; словари синонимов, антонимов; словари эпитетов, метафор и сравнений;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Культура речи:</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иметь общее представление о современном русском литературном языке;</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иметь общее представление о показателях хорошей и правильной речи;</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иметь общее представление о роли А. С. Пушкина в развитии современного русского литературного языка (в рамках изученного);</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различать варианты орфоэпической и акцентологической нормы; употреблять слова с учётом произносительных вариантов орфоэпической нормы (в рамках изученного);</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различать постоянное и подвижное ударение в именах существительных, именах прилагательных, глаголах (в рамках изученного); соблюдать нормы ударения в отдельных грамматических формах имён существительных, прилагательных, глаголов (в рамках изученного); анализировать смыслоразличительную роль ударения на примере омографов; корректно употреблять омографы в письменной речи;</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соблюдать нормы употребления синонимов, антонимов, омонимов (в рамках изученного); употреблять слова в соответствии с их лексическим значением и правилами лексической сочетаемости; употреблять имена существительные, прилагательные, глаголы с учётом стилистических норм современного русского языка;</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различать типичные речевые ошибки; выявлять и исправлять речевые ошибки в устной речи; различать типичные ошибки, связанные с нарушением грамматической нормы; выявлять и исправлять грамматические ошибки в устной и письменной речи;</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соблюдать этикетные формы и формулы обращения в официальной и неофициальной речевой ситуации; современные формулы обращения к незнакомому человеку; соблюдать принципы этикетного общения, лежащие в основе национального речевого этикета; соблюдать русскую этикетную вербальную и невербальную манеру общения;</w:t>
      </w:r>
    </w:p>
    <w:p w:rsidR="00C24EC3" w:rsidRPr="00F72E93" w:rsidRDefault="00C24EC3" w:rsidP="00F72E93">
      <w:pPr>
        <w:pStyle w:val="a6"/>
        <w:numPr>
          <w:ilvl w:val="0"/>
          <w:numId w:val="34"/>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Речь. Речевая деятельность. Текст:</w:t>
      </w:r>
    </w:p>
    <w:p w:rsidR="00C24EC3" w:rsidRPr="00F72E93"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 xml:space="preserve">использовать разные виды речевой деятельности для решения учебных задач; владеть элементами интонации; выразительно читать тексты; уместно использовать коммуникативные стратегии и тактики устного общения (просьба, принесение </w:t>
      </w:r>
      <w:r w:rsidRPr="00F72E93">
        <w:rPr>
          <w:rFonts w:cs="Times New Roman"/>
          <w:color w:val="000000"/>
          <w:sz w:val="26"/>
          <w:szCs w:val="26"/>
        </w:rPr>
        <w:lastRenderedPageBreak/>
        <w:t xml:space="preserve">извинений); инициировать диалог и поддерживать его, сохранять инициативу в диалоге, завершать диалог; </w:t>
      </w:r>
    </w:p>
    <w:p w:rsidR="00C24EC3" w:rsidRPr="00F72E93"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 xml:space="preserve">анализировать и создавать (в том числе с опорой на образец) тексты разных функционально-смысловых типов речи; составлять планы разных видов; план устного ответа на уроке, план прочитанного текста; </w:t>
      </w:r>
    </w:p>
    <w:p w:rsidR="00C24EC3" w:rsidRPr="00F72E93"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создавать объявления (в устной и письменной форме) с учётом речевой ситуации;</w:t>
      </w:r>
    </w:p>
    <w:p w:rsidR="00C24EC3" w:rsidRPr="00F72E93"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распознавать и создавать тексты публицистических жанров (девиз, слоган);</w:t>
      </w:r>
    </w:p>
    <w:p w:rsidR="00C24EC3" w:rsidRPr="00F72E93"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анализировать и интерпретировать фольклорные и художественные тексты или их фрагменты (народные и литературные сказки, рассказы, былины, пословицы, загадки);</w:t>
      </w:r>
    </w:p>
    <w:p w:rsidR="00C24EC3" w:rsidRPr="00617EDD"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617EDD">
        <w:rPr>
          <w:rFonts w:cs="Times New Roman"/>
          <w:color w:val="000000"/>
          <w:sz w:val="26"/>
          <w:szCs w:val="26"/>
        </w:rPr>
        <w:t>редактировать собственные тексты с целью совершенствования их содержания и формы; сопоставлять черновой и отредактированный тексты;</w:t>
      </w:r>
    </w:p>
    <w:p w:rsidR="00C24EC3" w:rsidRPr="00617EDD" w:rsidRDefault="00C24EC3" w:rsidP="00F72E93">
      <w:pPr>
        <w:pStyle w:val="a6"/>
        <w:numPr>
          <w:ilvl w:val="0"/>
          <w:numId w:val="35"/>
        </w:numPr>
        <w:autoSpaceDE w:val="0"/>
        <w:autoSpaceDN w:val="0"/>
        <w:adjustRightInd w:val="0"/>
        <w:spacing w:after="0" w:line="240" w:lineRule="auto"/>
        <w:textAlignment w:val="center"/>
        <w:rPr>
          <w:rFonts w:cs="Times New Roman"/>
          <w:color w:val="000000"/>
          <w:sz w:val="26"/>
          <w:szCs w:val="26"/>
        </w:rPr>
      </w:pPr>
      <w:r w:rsidRPr="00617EDD">
        <w:rPr>
          <w:rFonts w:cs="Times New Roman"/>
          <w:color w:val="000000"/>
          <w:sz w:val="26"/>
          <w:szCs w:val="26"/>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F72E93" w:rsidRPr="006A3CE5" w:rsidRDefault="00F72E93" w:rsidP="00F72E93">
      <w:pPr>
        <w:autoSpaceDE w:val="0"/>
        <w:autoSpaceDN w:val="0"/>
        <w:adjustRightInd w:val="0"/>
        <w:spacing w:after="0" w:line="240" w:lineRule="auto"/>
        <w:ind w:left="587" w:firstLine="0"/>
        <w:textAlignment w:val="center"/>
        <w:rPr>
          <w:rFonts w:cs="Times New Roman"/>
          <w:b/>
          <w:sz w:val="26"/>
          <w:szCs w:val="26"/>
        </w:rPr>
      </w:pPr>
      <w:r w:rsidRPr="006A3CE5">
        <w:rPr>
          <w:rFonts w:cs="Times New Roman"/>
          <w:b/>
          <w:sz w:val="26"/>
          <w:szCs w:val="26"/>
        </w:rPr>
        <w:t xml:space="preserve">Ученик получит возможность научиться: </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Речь и речевое общение</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Выступать перед аудиторией с небольшим докладом;</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участвовать в коллективном обсуждении проблем, аргументировать собственную</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 xml:space="preserve">позицию </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Речевая деятельность. Аудирование</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Понимать основное содержание небольшого по объему научно-учебного и художественного текста, воспринимаемого на слух;</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выделять основную мысль, структурные части исходного текста.</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Чтение</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Владеть техникой чтения;</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выделять в тексте главную и второстепенную информацию ;</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разбивать текст на смысловые части и составлять простой план;</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отвечать на вопросы по содержанию прочитанного текста;</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извлекать информацию из лингвистических словарей разных видов;</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правильно расставлять логические ударения, паузы.</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Говорение</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Доказательно отвечать на вопросы учителя;</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подробно и сжато излагать прочитанный текст, сохраняя его строение, тип речи;</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создавать устные высказывания, раскрывая тему и развивая основную мысль;</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выражать свое отношение к предмету речи с помощь разнообразных языковых средств</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и интонации.</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Письмо</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Подробно и сжато пересказывать тексты разных типов речи;</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создавать письменные высказывания разных типов речи;</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составлять план сочинения и соблюдать его в процессе письма;</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раскрывать тему и основную мысль высказывания; делить текст на абзацы;</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писать небольшие по объему тексты (сочинения-миниатюры) разных стилей, в том</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числе и научного (например, отвечая на вопрос Для чего нужно знать алфавит?);</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пользоваться разными видами словарей в процессе написания текста;</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выражать свое отношение к предмету речи.</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Текст</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Создавать в устной и письменной форме учебно-научные тексты (отзыв, аннотацию );</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создавать в устной и письменной речи тексты разных типов речи (повествование,</w:t>
      </w:r>
    </w:p>
    <w:p w:rsidR="004C6AF3"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описание, рассуждение);</w:t>
      </w:r>
    </w:p>
    <w:p w:rsidR="00C76A6A" w:rsidRPr="00617EDD" w:rsidRDefault="004C6AF3" w:rsidP="004C6AF3">
      <w:pPr>
        <w:autoSpaceDE w:val="0"/>
        <w:autoSpaceDN w:val="0"/>
        <w:adjustRightInd w:val="0"/>
        <w:spacing w:after="0" w:line="240" w:lineRule="auto"/>
        <w:ind w:left="587" w:firstLine="0"/>
        <w:textAlignment w:val="center"/>
        <w:rPr>
          <w:rFonts w:cs="Times New Roman"/>
          <w:sz w:val="26"/>
          <w:szCs w:val="26"/>
        </w:rPr>
      </w:pPr>
      <w:r w:rsidRPr="00617EDD">
        <w:rPr>
          <w:rFonts w:cs="Times New Roman"/>
          <w:sz w:val="26"/>
          <w:szCs w:val="26"/>
        </w:rPr>
        <w:t>•</w:t>
      </w:r>
      <w:r w:rsidRPr="00617EDD">
        <w:rPr>
          <w:rFonts w:cs="Times New Roman"/>
          <w:sz w:val="26"/>
          <w:szCs w:val="26"/>
        </w:rPr>
        <w:t>исправлять недочеты в содержании высказывания и его построении.</w:t>
      </w:r>
    </w:p>
    <w:p w:rsid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sidRPr="00C24EC3">
        <w:rPr>
          <w:rFonts w:cs="Times New Roman"/>
          <w:b/>
          <w:bCs/>
          <w:color w:val="000000"/>
          <w:position w:val="6"/>
          <w:sz w:val="26"/>
          <w:szCs w:val="26"/>
        </w:rPr>
        <w:lastRenderedPageBreak/>
        <w:t>6 класс</w:t>
      </w:r>
    </w:p>
    <w:p w:rsidR="00F72E93" w:rsidRPr="00C24EC3" w:rsidRDefault="00F72E93"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Pr>
          <w:rFonts w:cs="Times New Roman"/>
          <w:b/>
          <w:bCs/>
          <w:color w:val="000000"/>
          <w:position w:val="6"/>
          <w:sz w:val="26"/>
          <w:szCs w:val="26"/>
        </w:rPr>
        <w:t>Ученик научится:</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Язык и культура:</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понимать взаимосвязи исторического развития русского языка с историей общества, приводить примеры исторических изменений значений и форм слов (в рамках изученного);</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иметь представление об истории русского литературного языка; характеризовать роль старославянского языка в становлении современного русского литературного языка (в рамках изученного);</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выявлять и характеризовать различия между литературным языком и диалектами; распознавать диалектизмы; объяснять национально-культурное своеобразие диалектизмов (в рамках изученного);</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 xml:space="preserve">устанавливать и характеризовать роль заимствованной лексики в современном русском языке; комментировать причины лексических заимствований; характеризовать процессы заимствования иноязычных слов как результат взаимодействия национальных культур, приводить примеры; характеризовать особенности освоения иноязычной лексики; целесообразно употреблять иноязычные слова и заимствованные фразеологизмы; </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характеризовать причины пополнения лексического состава языка; определять значения современных неологизмов (в рамках изученного);</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понимать и истолковывать значения фразеологических оборотов с национально-культурным компонентом (с помощью фразеологического словаря); комментировать (в рамках изученного) историю происхождения таких фразеологических оборотов; уместно употреблять их;</w:t>
      </w:r>
    </w:p>
    <w:p w:rsidR="00C24EC3" w:rsidRPr="00F72E93" w:rsidRDefault="00C24EC3" w:rsidP="00F72E93">
      <w:pPr>
        <w:pStyle w:val="a6"/>
        <w:numPr>
          <w:ilvl w:val="0"/>
          <w:numId w:val="36"/>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использовать толковые словари, словари пословиц и поговорок; фразеологические словари; словари иностранных слов;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Культура речи:</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соблюдать нормы ударения в отдельных грамматических формах имён существительных, имён прилагательных; глаголов (в рамках изученного); различать варианты орфоэпической и акцентологической нормы; употреблять слова с учётом произносительных вариантов современной орфоэпической нормы;</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употреблять имена существительные, имена прилагательные, местоимения, порядковые и количественные числительные в соответствии с нормами современного русского литературного языка (в рамках изученного);</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выявлять, анализировать и исправлять типичные речевые ошибки в устной и письменной речи;</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анализировать и оценивать с точки зрения норм современного русского литературного языка чужую и собственную речь (в рамках изученного); корректировать свою речь с учётом её соответствия основным нормам современного литературного языка;</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 xml:space="preserve">соблюдать русскую этикетную вербальную и невербальную манеру общения; использовать принципы этикетного общения, лежащие в основе национального </w:t>
      </w:r>
      <w:r w:rsidRPr="00F72E93">
        <w:rPr>
          <w:rFonts w:cs="Times New Roman"/>
          <w:color w:val="000000"/>
          <w:spacing w:val="1"/>
          <w:sz w:val="26"/>
          <w:szCs w:val="26"/>
        </w:rPr>
        <w:lastRenderedPageBreak/>
        <w:t>русского речевого этикета; этикетные формулы начала и конца общения, похвалы и комплимента, благодарности, сочувствия, утешения и т. д.;</w:t>
      </w:r>
    </w:p>
    <w:p w:rsidR="00C24EC3" w:rsidRPr="00F72E93" w:rsidRDefault="00C24EC3" w:rsidP="00F72E93">
      <w:pPr>
        <w:pStyle w:val="a6"/>
        <w:numPr>
          <w:ilvl w:val="0"/>
          <w:numId w:val="37"/>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использовать толковые, орфоэпические словари, словари синонимов, антонимов, грамматические словари и справочники, в том числе мультимедийные; использовать орфографические словари и справочники по пунктуации.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Речь. Речевая деятельность. Текст:</w:t>
      </w:r>
    </w:p>
    <w:p w:rsidR="00C24EC3" w:rsidRPr="00F72E93" w:rsidRDefault="00C24EC3" w:rsidP="00F72E93">
      <w:pPr>
        <w:pStyle w:val="a6"/>
        <w:numPr>
          <w:ilvl w:val="0"/>
          <w:numId w:val="38"/>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использовать разные виды речевой деятельности для решения учебных задач; выбирать и использовать различные виды чтения в соответствии с его целью;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24EC3" w:rsidRPr="00F72E93" w:rsidRDefault="00C24EC3" w:rsidP="00F72E93">
      <w:pPr>
        <w:pStyle w:val="a6"/>
        <w:numPr>
          <w:ilvl w:val="0"/>
          <w:numId w:val="38"/>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анализировать и создавать тексты описательного типа (определение понятия, пояснение, собственно описание);</w:t>
      </w:r>
    </w:p>
    <w:p w:rsidR="00C24EC3" w:rsidRPr="00F72E93" w:rsidRDefault="00C24EC3" w:rsidP="00F72E93">
      <w:pPr>
        <w:pStyle w:val="a6"/>
        <w:numPr>
          <w:ilvl w:val="0"/>
          <w:numId w:val="38"/>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уместно использовать жанры разговорной речи (рассказ о событии, «бывальщины» и др.) в ситуациях неформального общения;</w:t>
      </w:r>
    </w:p>
    <w:p w:rsidR="00C24EC3" w:rsidRPr="00F72E93" w:rsidRDefault="00C24EC3" w:rsidP="00F72E93">
      <w:pPr>
        <w:pStyle w:val="a6"/>
        <w:numPr>
          <w:ilvl w:val="0"/>
          <w:numId w:val="38"/>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 xml:space="preserve">анализировать и создавать учебно-научные тексты (различные виды ответов на уроке) в письменной и устной форме; </w:t>
      </w:r>
    </w:p>
    <w:p w:rsidR="00C24EC3" w:rsidRPr="00F72E93" w:rsidRDefault="00C24EC3" w:rsidP="00F72E93">
      <w:pPr>
        <w:pStyle w:val="a6"/>
        <w:numPr>
          <w:ilvl w:val="0"/>
          <w:numId w:val="38"/>
        </w:numPr>
        <w:autoSpaceDE w:val="0"/>
        <w:autoSpaceDN w:val="0"/>
        <w:adjustRightInd w:val="0"/>
        <w:spacing w:after="0" w:line="240" w:lineRule="auto"/>
        <w:textAlignment w:val="center"/>
        <w:rPr>
          <w:rFonts w:cs="Times New Roman"/>
          <w:color w:val="000000"/>
          <w:spacing w:val="1"/>
          <w:sz w:val="26"/>
          <w:szCs w:val="26"/>
        </w:rPr>
      </w:pPr>
      <w:r w:rsidRPr="00F72E93">
        <w:rPr>
          <w:rFonts w:cs="Times New Roman"/>
          <w:color w:val="000000"/>
          <w:spacing w:val="1"/>
          <w:sz w:val="26"/>
          <w:szCs w:val="26"/>
        </w:rPr>
        <w:t>использовать при создании устного научного сообщения языковые средства, способствующие его композиционному оформлению;</w:t>
      </w:r>
    </w:p>
    <w:p w:rsidR="00C24EC3" w:rsidRDefault="00C24EC3" w:rsidP="00F72E93">
      <w:pPr>
        <w:pStyle w:val="a6"/>
        <w:numPr>
          <w:ilvl w:val="0"/>
          <w:numId w:val="38"/>
        </w:numPr>
        <w:autoSpaceDE w:val="0"/>
        <w:autoSpaceDN w:val="0"/>
        <w:adjustRightInd w:val="0"/>
        <w:spacing w:after="0" w:line="240" w:lineRule="auto"/>
        <w:textAlignment w:val="center"/>
        <w:rPr>
          <w:rFonts w:cs="Times New Roman"/>
          <w:color w:val="000000"/>
          <w:sz w:val="26"/>
          <w:szCs w:val="26"/>
        </w:rPr>
      </w:pPr>
      <w:r w:rsidRPr="00F72E93">
        <w:rPr>
          <w:rFonts w:cs="Times New Roman"/>
          <w:color w:val="000000"/>
          <w:sz w:val="26"/>
          <w:szCs w:val="26"/>
        </w:rPr>
        <w:t>создавать тексты как результат проектной (исследовательской) деятельности; оформлять результаты проекта (исследования), представлять их в устной форме.</w:t>
      </w:r>
    </w:p>
    <w:p w:rsidR="009B4B92" w:rsidRDefault="009B4B92" w:rsidP="009B4B92">
      <w:pPr>
        <w:autoSpaceDE w:val="0"/>
        <w:autoSpaceDN w:val="0"/>
        <w:adjustRightInd w:val="0"/>
        <w:spacing w:after="0" w:line="240" w:lineRule="auto"/>
        <w:textAlignment w:val="center"/>
        <w:rPr>
          <w:rFonts w:cs="Times New Roman"/>
          <w:b/>
          <w:i/>
          <w:sz w:val="26"/>
          <w:szCs w:val="26"/>
        </w:rPr>
      </w:pPr>
      <w:r w:rsidRPr="004F43C5">
        <w:rPr>
          <w:rFonts w:cs="Times New Roman"/>
          <w:b/>
          <w:i/>
          <w:sz w:val="26"/>
          <w:szCs w:val="26"/>
        </w:rPr>
        <w:t xml:space="preserve">Ученик получит возможность научиться: </w:t>
      </w:r>
    </w:p>
    <w:p w:rsidR="004F43C5" w:rsidRPr="004F43C5" w:rsidRDefault="004F43C5" w:rsidP="004F43C5">
      <w:pPr>
        <w:pStyle w:val="a6"/>
        <w:widowControl w:val="0"/>
        <w:spacing w:line="240" w:lineRule="auto"/>
        <w:ind w:left="0" w:firstLine="709"/>
        <w:rPr>
          <w:sz w:val="26"/>
          <w:szCs w:val="26"/>
        </w:rPr>
      </w:pPr>
      <w:r>
        <w:rPr>
          <w:sz w:val="26"/>
          <w:szCs w:val="26"/>
        </w:rPr>
        <w:t>-К</w:t>
      </w:r>
      <w:r w:rsidRPr="004F43C5">
        <w:rPr>
          <w:sz w:val="26"/>
          <w:szCs w:val="26"/>
        </w:rPr>
        <w:t>омментировать значения фразеологических оборотов, историю их происхождения; уместно употреблять их;</w:t>
      </w:r>
    </w:p>
    <w:p w:rsidR="004F43C5" w:rsidRPr="004F43C5" w:rsidRDefault="004F43C5" w:rsidP="004F43C5">
      <w:pPr>
        <w:pStyle w:val="a6"/>
        <w:widowControl w:val="0"/>
        <w:spacing w:line="240" w:lineRule="auto"/>
        <w:ind w:left="0" w:firstLine="709"/>
        <w:rPr>
          <w:sz w:val="26"/>
          <w:szCs w:val="26"/>
        </w:rPr>
      </w:pPr>
      <w:r w:rsidRPr="004F43C5">
        <w:rPr>
          <w:sz w:val="26"/>
          <w:szCs w:val="26"/>
        </w:rPr>
        <w:sym w:font="Symbol" w:char="F0B7"/>
      </w:r>
      <w:r w:rsidRPr="004F43C5">
        <w:rPr>
          <w:sz w:val="26"/>
          <w:szCs w:val="26"/>
        </w:rPr>
        <w:t xml:space="preserve"> характеризовать процесс заимствования иноязычных слов как результат взаимодействия национальных культур (на конкретных примерах);</w:t>
      </w:r>
    </w:p>
    <w:p w:rsidR="004F43C5" w:rsidRPr="004F43C5" w:rsidRDefault="004F43C5" w:rsidP="004F43C5">
      <w:pPr>
        <w:pStyle w:val="a6"/>
        <w:widowControl w:val="0"/>
        <w:spacing w:line="240" w:lineRule="auto"/>
        <w:ind w:left="0" w:firstLine="709"/>
        <w:rPr>
          <w:sz w:val="26"/>
          <w:szCs w:val="26"/>
        </w:rPr>
      </w:pPr>
      <w:r w:rsidRPr="004F43C5">
        <w:rPr>
          <w:sz w:val="26"/>
          <w:szCs w:val="26"/>
        </w:rPr>
        <w:sym w:font="Symbol" w:char="F0B7"/>
      </w:r>
      <w:r w:rsidRPr="004F43C5">
        <w:rPr>
          <w:sz w:val="26"/>
          <w:szCs w:val="26"/>
        </w:rPr>
        <w:t xml:space="preserve"> анализировать и оценивать с точки зрения норм современного русского литературного языка чужую и собственную речь;</w:t>
      </w:r>
    </w:p>
    <w:p w:rsidR="004F43C5" w:rsidRPr="004F43C5" w:rsidRDefault="004F43C5" w:rsidP="006A2886">
      <w:pPr>
        <w:pStyle w:val="a6"/>
        <w:widowControl w:val="0"/>
        <w:numPr>
          <w:ilvl w:val="0"/>
          <w:numId w:val="314"/>
        </w:numPr>
        <w:spacing w:after="0" w:line="240" w:lineRule="auto"/>
        <w:ind w:left="0" w:firstLine="709"/>
        <w:rPr>
          <w:sz w:val="26"/>
          <w:szCs w:val="26"/>
        </w:rPr>
      </w:pPr>
      <w:r w:rsidRPr="004F43C5">
        <w:rPr>
          <w:sz w:val="26"/>
          <w:szCs w:val="26"/>
        </w:rPr>
        <w:t>обрабатывать текст на уровне лингвистического анализа;</w:t>
      </w:r>
    </w:p>
    <w:p w:rsidR="004F43C5" w:rsidRPr="004F43C5" w:rsidRDefault="004F43C5" w:rsidP="004F43C5">
      <w:pPr>
        <w:pStyle w:val="a6"/>
        <w:widowControl w:val="0"/>
        <w:spacing w:line="240" w:lineRule="auto"/>
        <w:ind w:left="0" w:firstLine="709"/>
        <w:rPr>
          <w:i/>
          <w:color w:val="C00000"/>
          <w:sz w:val="26"/>
          <w:szCs w:val="26"/>
        </w:rPr>
      </w:pPr>
      <w:r w:rsidRPr="004F43C5">
        <w:rPr>
          <w:sz w:val="26"/>
          <w:szCs w:val="26"/>
        </w:rPr>
        <w:sym w:font="Symbol" w:char="F0B7"/>
      </w:r>
      <w:r w:rsidRPr="004F43C5">
        <w:rPr>
          <w:sz w:val="26"/>
          <w:szCs w:val="26"/>
        </w:rPr>
        <w:t xml:space="preserve"> создавать тексты как результат проектной (исследовательской) деятельности.</w:t>
      </w:r>
    </w:p>
    <w:p w:rsidR="004F43C5" w:rsidRPr="004F43C5" w:rsidRDefault="004F43C5" w:rsidP="009B4B92">
      <w:pPr>
        <w:autoSpaceDE w:val="0"/>
        <w:autoSpaceDN w:val="0"/>
        <w:adjustRightInd w:val="0"/>
        <w:spacing w:after="0" w:line="240" w:lineRule="auto"/>
        <w:textAlignment w:val="center"/>
        <w:rPr>
          <w:rFonts w:cs="Times New Roman"/>
          <w:b/>
          <w:i/>
          <w:sz w:val="26"/>
          <w:szCs w:val="26"/>
        </w:rPr>
      </w:pPr>
    </w:p>
    <w:p w:rsid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sidRPr="00C24EC3">
        <w:rPr>
          <w:rFonts w:cs="Times New Roman"/>
          <w:b/>
          <w:bCs/>
          <w:color w:val="000000"/>
          <w:position w:val="6"/>
          <w:sz w:val="26"/>
          <w:szCs w:val="26"/>
        </w:rPr>
        <w:t>7 класс</w:t>
      </w:r>
    </w:p>
    <w:p w:rsidR="009B4B92" w:rsidRPr="00C24EC3" w:rsidRDefault="009B4B92"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Язык и культура:</w:t>
      </w:r>
    </w:p>
    <w:p w:rsidR="00C24EC3" w:rsidRPr="009B4B92" w:rsidRDefault="00C24EC3" w:rsidP="009B4B92">
      <w:pPr>
        <w:pStyle w:val="a6"/>
        <w:numPr>
          <w:ilvl w:val="0"/>
          <w:numId w:val="39"/>
        </w:numPr>
        <w:autoSpaceDE w:val="0"/>
        <w:autoSpaceDN w:val="0"/>
        <w:adjustRightInd w:val="0"/>
        <w:spacing w:after="0" w:line="240" w:lineRule="auto"/>
        <w:textAlignment w:val="center"/>
        <w:rPr>
          <w:rFonts w:cs="Times New Roman"/>
          <w:color w:val="000000"/>
          <w:spacing w:val="1"/>
          <w:sz w:val="26"/>
          <w:szCs w:val="26"/>
        </w:rPr>
      </w:pPr>
      <w:r w:rsidRPr="009B4B92">
        <w:rPr>
          <w:rFonts w:cs="Times New Roman"/>
          <w:color w:val="000000"/>
          <w:spacing w:val="1"/>
          <w:sz w:val="26"/>
          <w:szCs w:val="26"/>
        </w:rPr>
        <w:t xml:space="preserve">характеризовать внешние причины исторических изменений в русском языке (в рамках изученного); приводить примеры; распознавать и характеризовать устаревшую лексику с национально-культурным компонентом значения (историзмы, архаизмы); понимать особенности её употребления в текстах; </w:t>
      </w:r>
    </w:p>
    <w:p w:rsidR="00C24EC3" w:rsidRPr="009B4B92" w:rsidRDefault="00C24EC3" w:rsidP="009B4B92">
      <w:pPr>
        <w:pStyle w:val="a6"/>
        <w:numPr>
          <w:ilvl w:val="0"/>
          <w:numId w:val="39"/>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характеризовать процессы перераспределения пластов лексики между активным и пассивным запасом; приводить примеры актуализации устаревшей лексики в современных контекстах; </w:t>
      </w:r>
    </w:p>
    <w:p w:rsidR="00C24EC3" w:rsidRPr="009B4B92" w:rsidRDefault="00C24EC3" w:rsidP="009B4B92">
      <w:pPr>
        <w:pStyle w:val="a6"/>
        <w:numPr>
          <w:ilvl w:val="0"/>
          <w:numId w:val="39"/>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лингвистические и нелингвистические причины лексических заимствований; определять значения лексических заимствований последних десятилетий; целесообразно употреблять иноязычные слова;</w:t>
      </w:r>
    </w:p>
    <w:p w:rsidR="00C24EC3" w:rsidRPr="009B4B92" w:rsidRDefault="00C24EC3" w:rsidP="009B4B92">
      <w:pPr>
        <w:pStyle w:val="a6"/>
        <w:numPr>
          <w:ilvl w:val="0"/>
          <w:numId w:val="39"/>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использовать толковые словари, словари пословиц и поговорок; фразеологические словари; словари иностранных слов; словари синонимов, антонимов; учебные </w:t>
      </w:r>
      <w:r w:rsidRPr="009B4B92">
        <w:rPr>
          <w:rFonts w:cs="Times New Roman"/>
          <w:color w:val="000000"/>
          <w:sz w:val="26"/>
          <w:szCs w:val="26"/>
        </w:rPr>
        <w:lastRenderedPageBreak/>
        <w:t>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Культура речи:</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соблюдать нормы ударения в глаголах, причастиях, деепричастиях, наречиях; в словоформах с непроизводными предлогами (в рамках изученного); различать основные и допустимые нормативные варианты постановки ударения в глаголах, причастиях, деепричастиях, наречиях, в словоформах с непроизводными предлогами; </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употреблять слова в соответствии с их лексическим значением и требованием лексической сочетаемости; соблюдать нормы употребления паронимов;</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различать типичные грамматические ошибки (в рамках изученного); корректировать устную и письменную речь с учётом её соответствия основным нормам современного литературного языка;</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употреблять слова с учётом вариантов современных орфоэпических, грамматических и стилистических норм;</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оценивать с точки зрения норм современного русского литературного языка чужую и собственную речь;</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принципы этикетного общения, лежащие в основе национального русского речевого этикета (запрет на употребление грубых слов, выражений, фраз; исключение категоричности в разговоре и т. д.); соблюдать нормы русского невербального этикета;</w:t>
      </w:r>
    </w:p>
    <w:p w:rsidR="00C24EC3" w:rsidRPr="009B4B92" w:rsidRDefault="00C24EC3" w:rsidP="009B4B92">
      <w:pPr>
        <w:pStyle w:val="a6"/>
        <w:numPr>
          <w:ilvl w:val="0"/>
          <w:numId w:val="40"/>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keepNext/>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Речь. Речевая деятельность. Текст:</w:t>
      </w:r>
    </w:p>
    <w:p w:rsidR="00C24EC3" w:rsidRPr="009B4B92" w:rsidRDefault="00C24EC3" w:rsidP="009B4B92">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информацию словарных статей энциклопедического и лингвистических словарей для решения учебных задач;</w:t>
      </w:r>
    </w:p>
    <w:p w:rsidR="00C24EC3" w:rsidRPr="009B4B92" w:rsidRDefault="00C24EC3" w:rsidP="009B4B92">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традиции русского речевого общения; уместно использовать коммуникативные стратегии и тактики при контактном общении: убеждение, комплимент, спор, дискуссия;</w:t>
      </w:r>
    </w:p>
    <w:p w:rsidR="00C24EC3" w:rsidRPr="009B4B92" w:rsidRDefault="00C24EC3" w:rsidP="009B4B92">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логико-смысловую структуру текста; распознавать виды абзацев; распознавать и анализировать разные типы заголовков текста; использовать различные типы заголовков при создании собственных текстов;</w:t>
      </w:r>
    </w:p>
    <w:p w:rsidR="00C24EC3" w:rsidRPr="009B4B92" w:rsidRDefault="00C24EC3" w:rsidP="009B4B92">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создавать тексты рекламного типа; текст в жанре путевых заметок; анализировать художественный текст с опорой на его сильные позиции;</w:t>
      </w:r>
    </w:p>
    <w:p w:rsidR="00C24EC3" w:rsidRPr="009B4B92" w:rsidRDefault="00C24EC3" w:rsidP="009B4B92">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B474AC" w:rsidRDefault="00C24EC3" w:rsidP="00B474AC">
      <w:pPr>
        <w:pStyle w:val="a6"/>
        <w:numPr>
          <w:ilvl w:val="0"/>
          <w:numId w:val="41"/>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владеть правилами информационной безопасности при общении в социальных сетях.</w:t>
      </w:r>
    </w:p>
    <w:p w:rsidR="00B474AC" w:rsidRPr="001B6D14" w:rsidRDefault="001B6D14" w:rsidP="00B474AC">
      <w:pPr>
        <w:pStyle w:val="a6"/>
        <w:autoSpaceDE w:val="0"/>
        <w:autoSpaceDN w:val="0"/>
        <w:adjustRightInd w:val="0"/>
        <w:spacing w:after="0" w:line="240" w:lineRule="auto"/>
        <w:ind w:left="947" w:firstLine="0"/>
        <w:textAlignment w:val="center"/>
        <w:rPr>
          <w:rFonts w:cs="Times New Roman"/>
          <w:b/>
          <w:sz w:val="26"/>
          <w:szCs w:val="26"/>
        </w:rPr>
      </w:pPr>
      <w:r w:rsidRPr="001B6D14">
        <w:rPr>
          <w:rFonts w:cs="Times New Roman"/>
          <w:b/>
          <w:sz w:val="26"/>
          <w:szCs w:val="26"/>
        </w:rPr>
        <w:t>Ученик получи</w:t>
      </w:r>
      <w:r w:rsidR="00B474AC" w:rsidRPr="001B6D14">
        <w:rPr>
          <w:rFonts w:cs="Times New Roman"/>
          <w:b/>
          <w:sz w:val="26"/>
          <w:szCs w:val="26"/>
        </w:rPr>
        <w:t>т возможность научиться</w:t>
      </w:r>
      <w:r>
        <w:rPr>
          <w:rFonts w:cs="Times New Roman"/>
          <w:b/>
          <w:sz w:val="26"/>
          <w:szCs w:val="26"/>
        </w:rPr>
        <w:t>:</w:t>
      </w:r>
    </w:p>
    <w:p w:rsidR="00B474AC" w:rsidRPr="00B474AC" w:rsidRDefault="00B474AC" w:rsidP="00B474AC">
      <w:pPr>
        <w:pStyle w:val="a6"/>
        <w:autoSpaceDE w:val="0"/>
        <w:autoSpaceDN w:val="0"/>
        <w:adjustRightInd w:val="0"/>
        <w:spacing w:after="0" w:line="240" w:lineRule="auto"/>
        <w:ind w:left="947" w:firstLine="0"/>
        <w:textAlignment w:val="center"/>
        <w:rPr>
          <w:rFonts w:cs="Times New Roman"/>
          <w:color w:val="000000"/>
          <w:sz w:val="26"/>
          <w:szCs w:val="26"/>
        </w:rPr>
      </w:pPr>
      <w:r w:rsidRPr="00B474AC">
        <w:rPr>
          <w:rFonts w:cs="Times New Roman"/>
          <w:color w:val="000000"/>
          <w:sz w:val="26"/>
          <w:szCs w:val="26"/>
        </w:rPr>
        <w:t xml:space="preserve">• анализировать логико-смысловую структуру текста; распознавать виды абзацев; </w:t>
      </w:r>
    </w:p>
    <w:p w:rsidR="00B474AC" w:rsidRPr="00B474AC" w:rsidRDefault="00B474AC" w:rsidP="00B474AC">
      <w:pPr>
        <w:pStyle w:val="a6"/>
        <w:autoSpaceDE w:val="0"/>
        <w:autoSpaceDN w:val="0"/>
        <w:adjustRightInd w:val="0"/>
        <w:spacing w:after="0" w:line="240" w:lineRule="auto"/>
        <w:ind w:left="947" w:firstLine="0"/>
        <w:textAlignment w:val="center"/>
        <w:rPr>
          <w:rFonts w:cs="Times New Roman"/>
          <w:color w:val="000000"/>
          <w:sz w:val="26"/>
          <w:szCs w:val="26"/>
        </w:rPr>
      </w:pPr>
      <w:r w:rsidRPr="00B474AC">
        <w:rPr>
          <w:rFonts w:cs="Times New Roman"/>
          <w:color w:val="000000"/>
          <w:sz w:val="26"/>
          <w:szCs w:val="26"/>
        </w:rPr>
        <w:t xml:space="preserve">• распознавать и анализировать разные типы заголовков текста; </w:t>
      </w:r>
    </w:p>
    <w:p w:rsidR="00B474AC" w:rsidRPr="00B474AC" w:rsidRDefault="00B474AC" w:rsidP="00B474AC">
      <w:pPr>
        <w:pStyle w:val="a6"/>
        <w:autoSpaceDE w:val="0"/>
        <w:autoSpaceDN w:val="0"/>
        <w:adjustRightInd w:val="0"/>
        <w:spacing w:after="0" w:line="240" w:lineRule="auto"/>
        <w:ind w:left="947" w:firstLine="0"/>
        <w:textAlignment w:val="center"/>
        <w:rPr>
          <w:rFonts w:cs="Times New Roman"/>
          <w:color w:val="000000"/>
          <w:sz w:val="26"/>
          <w:szCs w:val="26"/>
        </w:rPr>
      </w:pPr>
      <w:r w:rsidRPr="00B474AC">
        <w:rPr>
          <w:rFonts w:cs="Times New Roman"/>
          <w:color w:val="000000"/>
          <w:sz w:val="26"/>
          <w:szCs w:val="26"/>
        </w:rPr>
        <w:t>• анализировать и создавать тексты рекламного типа, притчи;</w:t>
      </w:r>
    </w:p>
    <w:p w:rsidR="00B474AC" w:rsidRPr="00B474AC" w:rsidRDefault="00B474AC" w:rsidP="00B474AC">
      <w:pPr>
        <w:pStyle w:val="a6"/>
        <w:autoSpaceDE w:val="0"/>
        <w:autoSpaceDN w:val="0"/>
        <w:adjustRightInd w:val="0"/>
        <w:spacing w:after="0" w:line="240" w:lineRule="auto"/>
        <w:ind w:left="947" w:firstLine="0"/>
        <w:textAlignment w:val="center"/>
        <w:rPr>
          <w:rFonts w:cs="Times New Roman"/>
          <w:color w:val="000000"/>
          <w:sz w:val="26"/>
          <w:szCs w:val="26"/>
        </w:rPr>
      </w:pPr>
      <w:r w:rsidRPr="00B474AC">
        <w:rPr>
          <w:rFonts w:cs="Times New Roman"/>
          <w:color w:val="000000"/>
          <w:sz w:val="26"/>
          <w:szCs w:val="26"/>
        </w:rPr>
        <w:t xml:space="preserve">• уместно использовать коммуникативные стратегии и тактики при контактном общении: убеждение, комплимент, спор, дискуссия; </w:t>
      </w:r>
    </w:p>
    <w:p w:rsidR="00B474AC" w:rsidRPr="00B474AC" w:rsidRDefault="00B474AC" w:rsidP="00B474AC">
      <w:pPr>
        <w:pStyle w:val="a6"/>
        <w:autoSpaceDE w:val="0"/>
        <w:autoSpaceDN w:val="0"/>
        <w:adjustRightInd w:val="0"/>
        <w:spacing w:after="0" w:line="240" w:lineRule="auto"/>
        <w:ind w:left="947" w:firstLine="0"/>
        <w:textAlignment w:val="center"/>
        <w:rPr>
          <w:rFonts w:cs="Times New Roman"/>
          <w:color w:val="000000"/>
          <w:sz w:val="26"/>
          <w:szCs w:val="26"/>
        </w:rPr>
      </w:pPr>
      <w:r w:rsidRPr="00B474AC">
        <w:rPr>
          <w:rFonts w:cs="Times New Roman"/>
          <w:color w:val="000000"/>
          <w:sz w:val="26"/>
          <w:szCs w:val="26"/>
        </w:rPr>
        <w:lastRenderedPageBreak/>
        <w:t>•</w:t>
      </w:r>
      <w:r w:rsidRPr="00B474AC">
        <w:rPr>
          <w:rFonts w:cs="Times New Roman"/>
          <w:color w:val="000000"/>
          <w:sz w:val="26"/>
          <w:szCs w:val="26"/>
        </w:rPr>
        <w:tab/>
        <w:t>выстраивать рецензию на проектную работу одноклассника, доклад; принимать участие в учебно-научной дискуссии.</w:t>
      </w:r>
    </w:p>
    <w:p w:rsidR="00C24EC3" w:rsidRP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sidRPr="00C24EC3">
        <w:rPr>
          <w:rFonts w:cs="Times New Roman"/>
          <w:b/>
          <w:bCs/>
          <w:color w:val="000000"/>
          <w:position w:val="6"/>
          <w:sz w:val="26"/>
          <w:szCs w:val="26"/>
        </w:rPr>
        <w:t>8 класс</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Язык и культура:</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иметь представление об истории развития лексического состава русского языка, характеризовать лексику русского языка с точки зрения происхождения (в рамках изученного, с использованием словарей);</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комментировать роль старославянского языка в развитии русского литературного языка; характеризовать особенности употребления старославянизмов в современном русском языке (в рамках изученного, с использованием словарей);</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определять значения лексических заимствований последних десятилетий и особенности их употребления в разговорной речи, современной публицистике, в том числе в дисплейных текстах; оценивать целесообразность их употребления; целесообразно употреблять иноязычные слова;</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комментировать исторические особенности русского речевого этикета (обращение); характеризовать основные особенности современного русского речевого этикета;</w:t>
      </w:r>
    </w:p>
    <w:p w:rsidR="00C24EC3" w:rsidRPr="009B4B92" w:rsidRDefault="00C24EC3" w:rsidP="009B4B92">
      <w:pPr>
        <w:pStyle w:val="a6"/>
        <w:numPr>
          <w:ilvl w:val="0"/>
          <w:numId w:val="42"/>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Культура речи:</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различать варианты орфоэпической и акцентологической нормы; употреблять слова с учётом произносительных и стилистических вариантов современной орфоэпической нормы;</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иметь представление об активных процессах современного русского языка в области произношения и ударения (в рамках изученного);</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употреблять слова в соответствии с их лексическим значением и требованием лексической сочетаемости; соблюдать нормы употребления синонимов, антонимов, омонимов, паронимов; </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pacing w:val="-1"/>
          <w:sz w:val="26"/>
          <w:szCs w:val="26"/>
        </w:rPr>
      </w:pPr>
      <w:r w:rsidRPr="009B4B92">
        <w:rPr>
          <w:rFonts w:cs="Times New Roman"/>
          <w:color w:val="000000"/>
          <w:spacing w:val="-1"/>
          <w:sz w:val="26"/>
          <w:szCs w:val="26"/>
        </w:rPr>
        <w:t>корректно употреблять термины в текстах учебно-научного стиля, в публицистических и художественных текстах (в рамках изученного);</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оценивать с точки зрения норм современного русского литературного языка чужую и собственную речь; корректировать речь с учётом её соответствия основным нормам современного литературного языка;</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распознавать типичные ошибки согласования и управления в русском языке; редактировать предложения с целью исправления синтаксических грамматических ошибок;</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и оценивать активные процессы в речевом этикете (в рамках изученного); использовать приёмы, помогающие противостоять речевой агрессии; соблюдать русскую этикетную вербальную и невербальную манеру общения;</w:t>
      </w:r>
    </w:p>
    <w:p w:rsidR="00C24EC3" w:rsidRPr="009B4B92" w:rsidRDefault="00C24EC3" w:rsidP="009B4B92">
      <w:pPr>
        <w:pStyle w:val="a6"/>
        <w:numPr>
          <w:ilvl w:val="0"/>
          <w:numId w:val="43"/>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lastRenderedPageBreak/>
        <w:t>Речь. Речевая деятельность. Текст:</w:t>
      </w:r>
    </w:p>
    <w:p w:rsidR="00C24EC3" w:rsidRPr="009B4B92"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использовать разные виды речевой деятельности для решения учебных задач; 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использовать графики, диаграммы, план, схемы для представления информации; </w:t>
      </w:r>
    </w:p>
    <w:p w:rsidR="00C24EC3" w:rsidRPr="009B4B92"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основные способы и правила эффективной аргументации в процессе учебно-научного общения; стандартные обороты речи и знание правил корректной дискуссии; участвовать в дискуссии;</w:t>
      </w:r>
    </w:p>
    <w:p w:rsidR="00C24EC3" w:rsidRPr="009B4B92"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структурные элементы и языковые особенности письма как жанра публицистического стиля речи; создавать сочинение в жанре письма (в том числе электронного);</w:t>
      </w:r>
    </w:p>
    <w:p w:rsidR="00C24EC3" w:rsidRPr="009B4B92"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создавать тексты как результат проектной (исследовательской) деятельности; оформлять результаты проекта (исследования), представлять их в устной и письменной форме;</w:t>
      </w:r>
    </w:p>
    <w:p w:rsidR="00C24EC3" w:rsidRPr="009B4B92"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строить устные учебно-научные сообщения различных видов, составлять рецензию на реферат, на проектную работу одноклассника, доклад; принимать участие в учебно-научной дискуссии;</w:t>
      </w:r>
    </w:p>
    <w:p w:rsidR="00C24EC3" w:rsidRDefault="00C24EC3" w:rsidP="009B4B92">
      <w:pPr>
        <w:pStyle w:val="a6"/>
        <w:numPr>
          <w:ilvl w:val="0"/>
          <w:numId w:val="44"/>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владеть правилами информационной безопасности при общении в социальных сетях.</w:t>
      </w:r>
    </w:p>
    <w:p w:rsidR="009B4B92" w:rsidRPr="002F14F8" w:rsidRDefault="009B4B92" w:rsidP="009B4B92">
      <w:pPr>
        <w:autoSpaceDE w:val="0"/>
        <w:autoSpaceDN w:val="0"/>
        <w:adjustRightInd w:val="0"/>
        <w:spacing w:after="0" w:line="240" w:lineRule="auto"/>
        <w:textAlignment w:val="center"/>
        <w:rPr>
          <w:rFonts w:cs="Times New Roman"/>
          <w:b/>
          <w:sz w:val="26"/>
          <w:szCs w:val="26"/>
        </w:rPr>
      </w:pPr>
      <w:r w:rsidRPr="002F14F8">
        <w:rPr>
          <w:rFonts w:cs="Times New Roman"/>
          <w:b/>
          <w:sz w:val="26"/>
          <w:szCs w:val="26"/>
        </w:rPr>
        <w:t xml:space="preserve">Ученик получит возможность научиться: </w:t>
      </w:r>
    </w:p>
    <w:p w:rsidR="002F14F8" w:rsidRPr="002F14F8" w:rsidRDefault="002F14F8" w:rsidP="006A2886">
      <w:pPr>
        <w:pStyle w:val="a6"/>
        <w:widowControl w:val="0"/>
        <w:numPr>
          <w:ilvl w:val="0"/>
          <w:numId w:val="314"/>
        </w:numPr>
        <w:spacing w:after="0" w:line="240" w:lineRule="auto"/>
        <w:ind w:left="0" w:firstLine="709"/>
        <w:rPr>
          <w:sz w:val="26"/>
          <w:szCs w:val="26"/>
        </w:rPr>
      </w:pPr>
      <w:r w:rsidRPr="002F14F8">
        <w:rPr>
          <w:sz w:val="26"/>
          <w:szCs w:val="26"/>
        </w:rPr>
        <w:t>Характеризовать заимствованные слова по языку-источнику (из славянских и неславянских языков), времени вхождения (самые древние и более поздние) (в рамках изученного, с использованием словарей); сфере функционирования;</w:t>
      </w:r>
    </w:p>
    <w:p w:rsidR="002F14F8" w:rsidRPr="002F14F8" w:rsidRDefault="002F14F8" w:rsidP="002F14F8">
      <w:pPr>
        <w:pStyle w:val="a6"/>
        <w:widowControl w:val="0"/>
        <w:spacing w:line="240" w:lineRule="auto"/>
        <w:ind w:left="0" w:firstLine="709"/>
        <w:rPr>
          <w:sz w:val="26"/>
          <w:szCs w:val="26"/>
        </w:rPr>
      </w:pPr>
      <w:r w:rsidRPr="002F14F8">
        <w:rPr>
          <w:sz w:val="26"/>
          <w:szCs w:val="26"/>
        </w:rPr>
        <w:sym w:font="Symbol" w:char="F0B7"/>
      </w:r>
      <w:r w:rsidRPr="002F14F8">
        <w:rPr>
          <w:sz w:val="26"/>
          <w:szCs w:val="26"/>
        </w:rPr>
        <w:t xml:space="preserve"> комментировать исторические особенности русского речевого этикета (обращение); </w:t>
      </w:r>
    </w:p>
    <w:p w:rsidR="002F14F8" w:rsidRPr="002F14F8" w:rsidRDefault="002F14F8" w:rsidP="002F14F8">
      <w:pPr>
        <w:pStyle w:val="a6"/>
        <w:widowControl w:val="0"/>
        <w:spacing w:line="240" w:lineRule="auto"/>
        <w:ind w:left="0" w:firstLine="709"/>
        <w:rPr>
          <w:sz w:val="26"/>
          <w:szCs w:val="26"/>
        </w:rPr>
      </w:pPr>
      <w:r w:rsidRPr="002F14F8">
        <w:rPr>
          <w:sz w:val="26"/>
          <w:szCs w:val="26"/>
        </w:rPr>
        <w:sym w:font="Symbol" w:char="F0B7"/>
      </w:r>
      <w:r w:rsidRPr="002F14F8">
        <w:rPr>
          <w:sz w:val="26"/>
          <w:szCs w:val="26"/>
        </w:rPr>
        <w:t xml:space="preserve"> 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2F14F8" w:rsidRPr="002F14F8" w:rsidRDefault="002F14F8" w:rsidP="002F14F8">
      <w:pPr>
        <w:pStyle w:val="a6"/>
        <w:widowControl w:val="0"/>
        <w:spacing w:line="240" w:lineRule="auto"/>
        <w:ind w:left="0" w:firstLine="709"/>
        <w:rPr>
          <w:sz w:val="26"/>
          <w:szCs w:val="26"/>
        </w:rPr>
      </w:pPr>
      <w:r w:rsidRPr="002F14F8">
        <w:rPr>
          <w:sz w:val="26"/>
          <w:szCs w:val="26"/>
        </w:rPr>
        <w:sym w:font="Symbol" w:char="F0B7"/>
      </w:r>
      <w:r w:rsidRPr="002F14F8">
        <w:rPr>
          <w:sz w:val="26"/>
          <w:szCs w:val="26"/>
        </w:rPr>
        <w:t xml:space="preserve"> уместно использовать коммуникативные стратегии и тактики при дистантном общении: сохранение инициативы в диалоге, уклонение от инициативы, завершение диалога и др.;</w:t>
      </w:r>
    </w:p>
    <w:p w:rsidR="002F14F8" w:rsidRPr="002F14F8" w:rsidRDefault="002F14F8" w:rsidP="002F14F8">
      <w:pPr>
        <w:pStyle w:val="a6"/>
        <w:widowControl w:val="0"/>
        <w:spacing w:line="240" w:lineRule="auto"/>
        <w:ind w:left="0" w:firstLine="709"/>
        <w:rPr>
          <w:sz w:val="26"/>
          <w:szCs w:val="26"/>
        </w:rPr>
      </w:pPr>
      <w:r w:rsidRPr="002F14F8">
        <w:rPr>
          <w:sz w:val="26"/>
          <w:szCs w:val="26"/>
        </w:rPr>
        <w:sym w:font="Symbol" w:char="F0B7"/>
      </w:r>
      <w:r w:rsidRPr="002F14F8">
        <w:rPr>
          <w:sz w:val="26"/>
          <w:szCs w:val="26"/>
        </w:rPr>
        <w:t xml:space="preserve"> анализировать структурные элементы и языковые особенности письма как жанра публицистического стиля речи;</w:t>
      </w:r>
    </w:p>
    <w:p w:rsidR="002F14F8" w:rsidRPr="002F14F8" w:rsidRDefault="002F14F8" w:rsidP="006A2886">
      <w:pPr>
        <w:pStyle w:val="a6"/>
        <w:widowControl w:val="0"/>
        <w:numPr>
          <w:ilvl w:val="0"/>
          <w:numId w:val="314"/>
        </w:numPr>
        <w:spacing w:after="0" w:line="240" w:lineRule="auto"/>
        <w:ind w:left="0" w:firstLine="709"/>
        <w:rPr>
          <w:b/>
          <w:color w:val="C00000"/>
          <w:sz w:val="26"/>
          <w:szCs w:val="26"/>
        </w:rPr>
      </w:pPr>
      <w:r w:rsidRPr="002F14F8">
        <w:rPr>
          <w:sz w:val="26"/>
          <w:szCs w:val="26"/>
        </w:rPr>
        <w:t>создавать тексты публицистических жанров (письмо);</w:t>
      </w:r>
    </w:p>
    <w:p w:rsidR="00E471C9" w:rsidRPr="002F14F8" w:rsidRDefault="00E471C9" w:rsidP="009B4B92">
      <w:pPr>
        <w:autoSpaceDE w:val="0"/>
        <w:autoSpaceDN w:val="0"/>
        <w:adjustRightInd w:val="0"/>
        <w:spacing w:after="0" w:line="240" w:lineRule="auto"/>
        <w:textAlignment w:val="center"/>
        <w:rPr>
          <w:rFonts w:cs="Times New Roman"/>
          <w:b/>
          <w:sz w:val="26"/>
          <w:szCs w:val="26"/>
        </w:rPr>
      </w:pPr>
    </w:p>
    <w:p w:rsidR="00985D47" w:rsidRPr="00985D47" w:rsidRDefault="00985D47" w:rsidP="009B4B92">
      <w:pPr>
        <w:autoSpaceDE w:val="0"/>
        <w:autoSpaceDN w:val="0"/>
        <w:adjustRightInd w:val="0"/>
        <w:spacing w:after="0" w:line="240" w:lineRule="auto"/>
        <w:textAlignment w:val="center"/>
        <w:rPr>
          <w:rFonts w:cs="Times New Roman"/>
          <w:b/>
          <w:i/>
          <w:sz w:val="26"/>
          <w:szCs w:val="26"/>
        </w:rPr>
      </w:pPr>
    </w:p>
    <w:p w:rsidR="00C24EC3" w:rsidRDefault="00C24EC3"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sidRPr="00C24EC3">
        <w:rPr>
          <w:rFonts w:cs="Times New Roman"/>
          <w:b/>
          <w:bCs/>
          <w:color w:val="000000"/>
          <w:position w:val="6"/>
          <w:sz w:val="26"/>
          <w:szCs w:val="26"/>
        </w:rPr>
        <w:t>9 класс</w:t>
      </w:r>
    </w:p>
    <w:p w:rsidR="009B4B92" w:rsidRPr="00C24EC3" w:rsidRDefault="009B4B92" w:rsidP="00C24EC3">
      <w:pPr>
        <w:keepNext/>
        <w:keepLines/>
        <w:suppressAutoHyphens/>
        <w:autoSpaceDE w:val="0"/>
        <w:autoSpaceDN w:val="0"/>
        <w:adjustRightInd w:val="0"/>
        <w:spacing w:before="240" w:after="120" w:line="240" w:lineRule="auto"/>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Язык и культура:</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понимать и истолковывать значения русских слов с национально-культурным компонентом (в рамках изученного), правильно употреблять их в речи; иметь представление о русской языковой картине мира; приводить примеры национального своеобразия, богатства, выразительности родного русского языка; анализировать национальное своеобразие общеязыковых и художественных метафор;</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иметь представление о ключевых словах русской культуры; комментировать тексты с точки зрения употребления в них ключевых слов русской культуры (в рамках изученного);</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понимать и истолковывать значения фразеологических оборотов с национально-культурным компонентом; анализировать и комментировать историю происхождения </w:t>
      </w:r>
      <w:r w:rsidRPr="009B4B92">
        <w:rPr>
          <w:rFonts w:cs="Times New Roman"/>
          <w:color w:val="000000"/>
          <w:sz w:val="26"/>
          <w:szCs w:val="26"/>
        </w:rPr>
        <w:lastRenderedPageBreak/>
        <w:t>фразеологических оборотов; уместно употреблять их; распознавать источники крылатых слов и выражений (в рамках изученного); правильно употреблять пословицы, поговорки, крылатые слова и выражения в различных ситуациях речевого общения (в рамках изученного);</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влияние внешних и внутренних факторов изменений в русском языке (в рамках изученного); иметь представление об основных активных процессах в современном русском языке (основные тенденции, отдельные примеры в рамках изученного);</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комментировать особенности новых иноязычных заимствований в современном русском языке; определять значения лексических заимствований последних десятилетий;</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характеризовать словообразовательные неологизмы по сфере употребления и стилистической окраске; целесообразно употреблять иноязычные слова;</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объяснять причины изменения лексических значений слов и их стилистической окраски в современном русском языке (на конкретных примерах);</w:t>
      </w:r>
    </w:p>
    <w:p w:rsidR="00C24EC3" w:rsidRPr="009B4B92" w:rsidRDefault="00C24EC3" w:rsidP="009B4B92">
      <w:pPr>
        <w:pStyle w:val="a6"/>
        <w:numPr>
          <w:ilvl w:val="0"/>
          <w:numId w:val="45"/>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толковые словари, словари иностранных слов, фразеологические словари, словари пословиц и поговорок, крылатых слов и выражений; словари синонимов, антонимов; учебные этимологические словари; грамматические словари и справочники, орфографические словари, справочники по пунктуации (в том числе мультимедийные).</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t>Культура речи:</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понимать и характеризовать активные процессы в области произношения и ударения (в рамках изученного); способы фиксации произносительных норм в современных орфоэпических словарях; </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различать варианты орфоэпической и акцентологической нормы; соблюдать нормы произношения и ударения в отдельных грамматических формах самостоятельных частей речи (в рамках изученного); употреблять слова с учётом произносительных вариантов современной орфоэпической нормы; </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употреблять слова в соответствии с их лексическим значением и требованием лексической сочетаемости (в рамках изученного); опознавать частотные примеры тавтологии и плеоназма;</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соблюдать синтаксические нормы современного русского литературного языка: предложно-падежное управление; построение простых предложений, сложных предложений разных видов; предложений с косвенной речью;</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распознавать и исправлять типичные ошибки в предложно-падежном управлении; построении простых предложений, сложных предложений разных видов; предложений с косвенной речью;</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оценивать с точки зрения норм, вариантов норм современного русского литературного языка чужую и собственную речь; корректировать речь с учётом её соответствия основным нормам и вариантам норм современного литературного языка;</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при общении в интернет-среде этикетные формы и устойчивые формулы, принципы этикетного общения, лежащие в основе национального русского речевого этикета; соблюдать нормы русского этикетного речевого поведения в ситуациях делового общения;</w:t>
      </w:r>
    </w:p>
    <w:p w:rsidR="00C24EC3" w:rsidRPr="009B4B92" w:rsidRDefault="00C24EC3" w:rsidP="009B4B92">
      <w:pPr>
        <w:pStyle w:val="a6"/>
        <w:numPr>
          <w:ilvl w:val="0"/>
          <w:numId w:val="46"/>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использовать толковые, орфоэпические словари, словари синонимов, антонимов, паронимов; грамматические словари и справочники, в том числе мультимедийные; использовать орфографические словари и справочники по пунктуации.</w:t>
      </w: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p>
    <w:p w:rsidR="00C24EC3" w:rsidRPr="00C24EC3" w:rsidRDefault="00C24EC3" w:rsidP="00C24EC3">
      <w:pPr>
        <w:autoSpaceDE w:val="0"/>
        <w:autoSpaceDN w:val="0"/>
        <w:adjustRightInd w:val="0"/>
        <w:spacing w:after="0" w:line="240" w:lineRule="auto"/>
        <w:textAlignment w:val="center"/>
        <w:rPr>
          <w:rFonts w:cs="Times New Roman"/>
          <w:color w:val="000000"/>
          <w:sz w:val="26"/>
          <w:szCs w:val="26"/>
        </w:rPr>
      </w:pPr>
      <w:r w:rsidRPr="00C24EC3">
        <w:rPr>
          <w:rFonts w:cs="Times New Roman"/>
          <w:b/>
          <w:bCs/>
          <w:color w:val="000000"/>
          <w:sz w:val="26"/>
          <w:szCs w:val="26"/>
        </w:rPr>
        <w:lastRenderedPageBreak/>
        <w:t>Речь. Речевая деятельность. Текст:</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пользоваться различными видами чтения (просмотровым, </w:t>
      </w:r>
      <w:r w:rsidRPr="009B4B92">
        <w:rPr>
          <w:rFonts w:cs="Times New Roman"/>
          <w:color w:val="000000"/>
          <w:spacing w:val="-1"/>
          <w:sz w:val="26"/>
          <w:szCs w:val="26"/>
        </w:rPr>
        <w:t>ознакомительным, изучающим, поисковым) учебно-научных,</w:t>
      </w:r>
      <w:r w:rsidRPr="009B4B92">
        <w:rPr>
          <w:rFonts w:cs="Times New Roman"/>
          <w:color w:val="000000"/>
          <w:sz w:val="26"/>
          <w:szCs w:val="26"/>
        </w:rPr>
        <w:t xml:space="preserve"> художественных, публицистических текстов различных функционально-смысловых типов, в том числе сочетающих разные форматы представления информации (инфографика, диаграмма, дисплейный текст и др.);</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владеть умениями информационной переработки прослушанного или прочитанного текста;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структурные элементы и языковые особенности анекдота, шутки; уместно использовать жанры разговорной речи в ситуациях неформального общения;</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 xml:space="preserve">анализировать структурные элементы и языковые особенности делового письма; </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создавать устные учебно-научные сообщения различных видов, отзыв на проектную работу одноклассника; принимать участие в учебно-научной дискуссии;</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понимать и использовать в собственной речевой практике прецедентные тексты;</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анализировать и создавать тексты публицистических жанров (проблемный очерк);</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создавать тексты как результат проектной (исследовательской) деятельности; оформлять реферат в письменной форме и представлять его в устной и письменной форме;</w:t>
      </w:r>
    </w:p>
    <w:p w:rsidR="00C24EC3" w:rsidRPr="009B4B92" w:rsidRDefault="00C24EC3" w:rsidP="009B4B92">
      <w:pPr>
        <w:pStyle w:val="a6"/>
        <w:numPr>
          <w:ilvl w:val="0"/>
          <w:numId w:val="47"/>
        </w:numPr>
        <w:autoSpaceDE w:val="0"/>
        <w:autoSpaceDN w:val="0"/>
        <w:adjustRightInd w:val="0"/>
        <w:spacing w:after="0" w:line="240" w:lineRule="auto"/>
        <w:textAlignment w:val="center"/>
        <w:rPr>
          <w:rFonts w:cs="Times New Roman"/>
          <w:color w:val="000000"/>
          <w:sz w:val="26"/>
          <w:szCs w:val="26"/>
        </w:rPr>
      </w:pPr>
      <w:r w:rsidRPr="009B4B92">
        <w:rPr>
          <w:rFonts w:cs="Times New Roman"/>
          <w:color w:val="000000"/>
          <w:sz w:val="26"/>
          <w:szCs w:val="26"/>
        </w:rPr>
        <w:t>владеть правилами информационной безопасности при общении в социальных сетях.</w:t>
      </w:r>
    </w:p>
    <w:p w:rsidR="00181B5F" w:rsidRDefault="009B4B92" w:rsidP="009B4B92">
      <w:pPr>
        <w:spacing w:line="240" w:lineRule="auto"/>
        <w:rPr>
          <w:rFonts w:cs="Times New Roman"/>
          <w:b/>
          <w:i/>
          <w:sz w:val="26"/>
          <w:szCs w:val="26"/>
        </w:rPr>
      </w:pPr>
      <w:r w:rsidRPr="007F7A63">
        <w:rPr>
          <w:rFonts w:cs="Times New Roman"/>
          <w:b/>
          <w:i/>
          <w:sz w:val="26"/>
          <w:szCs w:val="26"/>
        </w:rPr>
        <w:t xml:space="preserve">Ученик получит возможность научиться: </w:t>
      </w:r>
    </w:p>
    <w:p w:rsidR="009661B7" w:rsidRPr="009661B7" w:rsidRDefault="009661B7" w:rsidP="006A2886">
      <w:pPr>
        <w:pStyle w:val="a6"/>
        <w:widowControl w:val="0"/>
        <w:numPr>
          <w:ilvl w:val="0"/>
          <w:numId w:val="315"/>
        </w:numPr>
        <w:spacing w:after="0" w:line="240" w:lineRule="auto"/>
        <w:ind w:left="0" w:firstLine="709"/>
        <w:rPr>
          <w:sz w:val="26"/>
          <w:szCs w:val="26"/>
        </w:rPr>
      </w:pPr>
      <w:r w:rsidRPr="009661B7">
        <w:rPr>
          <w:sz w:val="26"/>
          <w:szCs w:val="26"/>
        </w:rPr>
        <w:t>анализировать национальное своеобразие общеязыковых и художественных метафор;</w:t>
      </w:r>
    </w:p>
    <w:p w:rsidR="009661B7" w:rsidRPr="009661B7" w:rsidRDefault="009661B7" w:rsidP="006A2886">
      <w:pPr>
        <w:pStyle w:val="a6"/>
        <w:widowControl w:val="0"/>
        <w:numPr>
          <w:ilvl w:val="0"/>
          <w:numId w:val="315"/>
        </w:numPr>
        <w:spacing w:after="0" w:line="240" w:lineRule="auto"/>
        <w:ind w:left="0" w:firstLine="709"/>
        <w:rPr>
          <w:b/>
          <w:color w:val="C00000"/>
          <w:sz w:val="26"/>
          <w:szCs w:val="26"/>
        </w:rPr>
      </w:pPr>
      <w:r w:rsidRPr="009661B7">
        <w:rPr>
          <w:sz w:val="26"/>
          <w:szCs w:val="26"/>
        </w:rPr>
        <w:t>распознавать источники крылатых слов и выражений;</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понимать особенности освоения иноязычной лексики;</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комментировать особенности современных иноязычных заимствований; определять значения лексических заимствований последних десятилетий;</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объяснять причины изменения лексических значений слов и их стилистической окраски в современном русском языке (на конкретных примерах);</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использовать при общении в электронной среде этикетные формы и устойчивые формулы‚ принципы этикетного общения, лежащие в основе национального русского речевого этикета;</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создавать деловые письма;</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понимать и использовать в собственной речевой практике прецедентные тексты;</w:t>
      </w:r>
    </w:p>
    <w:p w:rsidR="009661B7" w:rsidRPr="009661B7" w:rsidRDefault="009661B7" w:rsidP="006A2886">
      <w:pPr>
        <w:pStyle w:val="a6"/>
        <w:numPr>
          <w:ilvl w:val="0"/>
          <w:numId w:val="315"/>
        </w:numPr>
        <w:spacing w:after="0" w:line="240" w:lineRule="auto"/>
        <w:ind w:left="0" w:firstLine="709"/>
        <w:rPr>
          <w:sz w:val="26"/>
          <w:szCs w:val="26"/>
        </w:rPr>
      </w:pPr>
      <w:r w:rsidRPr="009661B7">
        <w:rPr>
          <w:sz w:val="26"/>
          <w:szCs w:val="26"/>
        </w:rPr>
        <w:t>создавать тексты публицистических жанров (проблемный очерк).</w:t>
      </w:r>
    </w:p>
    <w:p w:rsidR="007F7A63" w:rsidRPr="009661B7" w:rsidRDefault="007F7A63" w:rsidP="009B4B92">
      <w:pPr>
        <w:spacing w:line="240" w:lineRule="auto"/>
        <w:rPr>
          <w:rFonts w:cs="Times New Roman"/>
          <w:b/>
          <w:i/>
          <w:sz w:val="26"/>
          <w:szCs w:val="26"/>
        </w:rPr>
      </w:pPr>
    </w:p>
    <w:p w:rsidR="00892898" w:rsidRPr="00892898" w:rsidRDefault="00892898" w:rsidP="00892898">
      <w:pPr>
        <w:spacing w:line="240" w:lineRule="auto"/>
        <w:rPr>
          <w:rFonts w:cs="Times New Roman"/>
          <w:b/>
          <w:sz w:val="26"/>
          <w:szCs w:val="26"/>
        </w:rPr>
      </w:pPr>
      <w:r w:rsidRPr="00892898">
        <w:rPr>
          <w:rFonts w:cs="Times New Roman"/>
          <w:b/>
          <w:sz w:val="26"/>
          <w:szCs w:val="26"/>
        </w:rPr>
        <w:t>2.2.3. Родная (русская) литература</w:t>
      </w:r>
    </w:p>
    <w:p w:rsidR="00892898" w:rsidRPr="00892898" w:rsidRDefault="00892898" w:rsidP="00892898">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92898">
        <w:rPr>
          <w:rFonts w:cs="Times New Roman"/>
          <w:b/>
          <w:bCs/>
          <w:caps/>
          <w:color w:val="000000"/>
          <w:position w:val="6"/>
          <w:sz w:val="26"/>
          <w:szCs w:val="26"/>
        </w:rPr>
        <w:t>5 КЛАСС</w:t>
      </w:r>
    </w:p>
    <w:p w:rsidR="00892898" w:rsidRPr="00892898" w:rsidRDefault="00892898" w:rsidP="0089289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1. Россия — Родина моя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Преданья старины глубокой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Малые жанры фольклора:</w:t>
      </w:r>
      <w:r w:rsidRPr="00892898">
        <w:rPr>
          <w:rFonts w:cs="Times New Roman"/>
          <w:color w:val="000000"/>
          <w:sz w:val="26"/>
          <w:szCs w:val="26"/>
        </w:rPr>
        <w:t xml:space="preserve"> пословицы и поговорки о Родине, России, русском народе (не менее пяти произведений).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 xml:space="preserve">Русские народные и литературные сказки </w:t>
      </w:r>
      <w:r w:rsidRPr="00892898">
        <w:rPr>
          <w:rFonts w:cs="Times New Roman"/>
          <w:color w:val="000000"/>
          <w:sz w:val="26"/>
          <w:szCs w:val="26"/>
        </w:rPr>
        <w:t>(не менее двух произведений). Например: «Лиса и медведь» (русская народная сказка), К. Г. Паустовский «Дремучий медведь».</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Города земли русской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Москва в произведениях русских писателей </w:t>
      </w:r>
    </w:p>
    <w:p w:rsidR="00892898" w:rsidRPr="00892898" w:rsidRDefault="00892898" w:rsidP="00892898">
      <w:pPr>
        <w:autoSpaceDE w:val="0"/>
        <w:autoSpaceDN w:val="0"/>
        <w:adjustRightInd w:val="0"/>
        <w:spacing w:after="0" w:line="240" w:lineRule="atLeast"/>
        <w:textAlignment w:val="center"/>
        <w:rPr>
          <w:rFonts w:cs="Times New Roman"/>
          <w:color w:val="000000"/>
          <w:spacing w:val="-2"/>
          <w:sz w:val="26"/>
          <w:szCs w:val="26"/>
        </w:rPr>
      </w:pPr>
      <w:r w:rsidRPr="00892898">
        <w:rPr>
          <w:rFonts w:cs="Times New Roman"/>
          <w:b/>
          <w:bCs/>
          <w:color w:val="000000"/>
          <w:spacing w:val="-2"/>
          <w:sz w:val="26"/>
          <w:szCs w:val="26"/>
        </w:rPr>
        <w:lastRenderedPageBreak/>
        <w:t>Стихотворения</w:t>
      </w:r>
      <w:r w:rsidRPr="00892898">
        <w:rPr>
          <w:rFonts w:cs="Times New Roman"/>
          <w:color w:val="000000"/>
          <w:spacing w:val="-2"/>
          <w:sz w:val="26"/>
          <w:szCs w:val="26"/>
        </w:rPr>
        <w:t xml:space="preserve"> (не менее двух). Например: А. С. Пушкин «На тихих берегах Москвы…», М. Ю. Лермонтов «Москва, Москва!.. люблю тебя как сын…», Л. Н. Мартынов «Красные ворота»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П. Чехов.</w:t>
      </w:r>
      <w:r w:rsidRPr="00892898">
        <w:rPr>
          <w:rFonts w:cs="Times New Roman"/>
          <w:color w:val="000000"/>
          <w:sz w:val="26"/>
          <w:szCs w:val="26"/>
        </w:rPr>
        <w:t xml:space="preserve"> «В Москве на Трубной площади».</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Родные просторы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Русский лес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А. В. Кольцов «Лес», В. А. Рождественский «Берёза», В. А. Солоухин «Седьмую ночь без перерыва…»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С. Соколов-Микитов.</w:t>
      </w:r>
      <w:r w:rsidRPr="00892898">
        <w:rPr>
          <w:rFonts w:cs="Times New Roman"/>
          <w:color w:val="000000"/>
          <w:sz w:val="26"/>
          <w:szCs w:val="26"/>
        </w:rPr>
        <w:t xml:space="preserve"> «Русский лес». </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2. Русские традиции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Праздники русского мира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 xml:space="preserve">Рождество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Б. Л. Пастернак «Рождественская звезда» (фрагмент), В. Д. Берестов «Перед Рождеством»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И. Куприн.</w:t>
      </w:r>
      <w:r w:rsidRPr="00892898">
        <w:rPr>
          <w:rFonts w:cs="Times New Roman"/>
          <w:color w:val="000000"/>
          <w:sz w:val="26"/>
          <w:szCs w:val="26"/>
        </w:rPr>
        <w:t xml:space="preserve"> «Бедный принц».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Н. Д. Телешов.</w:t>
      </w:r>
      <w:r w:rsidRPr="00892898">
        <w:rPr>
          <w:rFonts w:cs="Times New Roman"/>
          <w:color w:val="000000"/>
          <w:sz w:val="26"/>
          <w:szCs w:val="26"/>
        </w:rPr>
        <w:t xml:space="preserve"> «Ёлка Митрича».</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Тепло родного дома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Семейные ценности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А. Крылов.</w:t>
      </w:r>
      <w:r w:rsidRPr="00892898">
        <w:rPr>
          <w:rFonts w:cs="Times New Roman"/>
          <w:color w:val="000000"/>
          <w:sz w:val="26"/>
          <w:szCs w:val="26"/>
        </w:rPr>
        <w:t xml:space="preserve"> Басни (одно произведение по выбору). Например: «Дерево» и др.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А. Бунин.</w:t>
      </w:r>
      <w:r w:rsidRPr="00892898">
        <w:rPr>
          <w:rFonts w:cs="Times New Roman"/>
          <w:color w:val="000000"/>
          <w:sz w:val="26"/>
          <w:szCs w:val="26"/>
        </w:rPr>
        <w:t xml:space="preserve"> «Снежный бык».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b/>
          <w:bCs/>
          <w:color w:val="000000"/>
          <w:sz w:val="26"/>
          <w:szCs w:val="26"/>
        </w:rPr>
        <w:t>В. И. Белов.</w:t>
      </w:r>
      <w:r w:rsidRPr="00892898">
        <w:rPr>
          <w:rFonts w:cs="Times New Roman"/>
          <w:color w:val="000000"/>
          <w:sz w:val="26"/>
          <w:szCs w:val="26"/>
        </w:rPr>
        <w:t xml:space="preserve"> «Скворцы». </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3. Русский характер — русская душа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Не до ордена — была бы Родина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Отечественная война 1812 года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Ф. Н. Глинка «Авангардная песнь», Д. В. Давыдов «Партизан» (отрывок) и др.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Загадки русской души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Парадоксы русского характера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К. Г. Паустовский.</w:t>
      </w:r>
      <w:r w:rsidRPr="00892898">
        <w:rPr>
          <w:rFonts w:cs="Times New Roman"/>
          <w:color w:val="000000"/>
          <w:sz w:val="26"/>
          <w:szCs w:val="26"/>
        </w:rPr>
        <w:t xml:space="preserve"> «Похождения жука-носорога» (солдатская сказка).</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b/>
          <w:bCs/>
          <w:color w:val="000000"/>
          <w:sz w:val="26"/>
          <w:szCs w:val="26"/>
        </w:rPr>
        <w:t>Ю. Я. Яковлев.</w:t>
      </w:r>
      <w:r w:rsidRPr="00892898">
        <w:rPr>
          <w:rFonts w:cs="Times New Roman"/>
          <w:color w:val="000000"/>
          <w:sz w:val="26"/>
          <w:szCs w:val="26"/>
        </w:rPr>
        <w:t xml:space="preserve"> «Сыновья Пешеходова».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О ваших ровесниках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Школьные контрольные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К. И. Чуковский.</w:t>
      </w:r>
      <w:r w:rsidRPr="00892898">
        <w:rPr>
          <w:rFonts w:cs="Times New Roman"/>
          <w:color w:val="000000"/>
          <w:sz w:val="26"/>
          <w:szCs w:val="26"/>
        </w:rPr>
        <w:t xml:space="preserve"> «Серебряный герб» (фрагмент).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А. Гиваргизов.</w:t>
      </w:r>
      <w:r w:rsidRPr="00892898">
        <w:rPr>
          <w:rFonts w:cs="Times New Roman"/>
          <w:color w:val="000000"/>
          <w:sz w:val="26"/>
          <w:szCs w:val="26"/>
        </w:rPr>
        <w:t xml:space="preserve"> «Контрольный диктант».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Лишь слову жизнь дана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Родной язык, родная речь</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w:t>
      </w:r>
      <w:r w:rsidRPr="00892898">
        <w:rPr>
          <w:rFonts w:cs="Times New Roman"/>
          <w:i/>
          <w:iCs/>
          <w:color w:val="000000"/>
          <w:sz w:val="26"/>
          <w:szCs w:val="26"/>
        </w:rPr>
        <w:t xml:space="preserve"> </w:t>
      </w:r>
      <w:r w:rsidRPr="00892898">
        <w:rPr>
          <w:rFonts w:cs="Times New Roman"/>
          <w:color w:val="000000"/>
          <w:sz w:val="26"/>
          <w:szCs w:val="26"/>
        </w:rPr>
        <w:t>И. А. Бунин «Слово», В. Г. Гордейчев «Родная речь» и др.</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92898">
        <w:rPr>
          <w:rFonts w:cs="Times New Roman"/>
          <w:b/>
          <w:bCs/>
          <w:caps/>
          <w:color w:val="000000"/>
          <w:position w:val="6"/>
          <w:sz w:val="26"/>
          <w:szCs w:val="26"/>
        </w:rPr>
        <w:t>6 КЛАСС</w:t>
      </w:r>
    </w:p>
    <w:p w:rsidR="00892898" w:rsidRPr="00892898" w:rsidRDefault="00892898" w:rsidP="0089289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1. Россия — Родина моя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Преданья старины глубокой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Богатыри и богатырство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Былины</w:t>
      </w:r>
      <w:r w:rsidRPr="00892898">
        <w:rPr>
          <w:rFonts w:cs="Times New Roman"/>
          <w:color w:val="000000"/>
          <w:sz w:val="26"/>
          <w:szCs w:val="26"/>
        </w:rPr>
        <w:t xml:space="preserve"> (одна былина по выбору). Например: «Илья Муромец и Святогор».</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lastRenderedPageBreak/>
        <w:t>Былинные сюжеты и герои в русской литературе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И. А. Бунин «Святогор и Илья».</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М. М. Пришвин.</w:t>
      </w:r>
      <w:r w:rsidRPr="00892898">
        <w:rPr>
          <w:rFonts w:cs="Times New Roman"/>
          <w:color w:val="000000"/>
          <w:sz w:val="26"/>
          <w:szCs w:val="26"/>
        </w:rPr>
        <w:t xml:space="preserve"> «Певец былин».</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Города земли русской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Русский Север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 Г. Писахов.</w:t>
      </w:r>
      <w:r w:rsidRPr="00892898">
        <w:rPr>
          <w:rFonts w:cs="Times New Roman"/>
          <w:color w:val="000000"/>
          <w:sz w:val="26"/>
          <w:szCs w:val="26"/>
        </w:rPr>
        <w:t xml:space="preserve"> «Ледяна колокольня» (не менее одной главы по выбору, например: «Морожены песни»).</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Б. В. Шергин.</w:t>
      </w:r>
      <w:r w:rsidRPr="00892898">
        <w:rPr>
          <w:rFonts w:cs="Times New Roman"/>
          <w:color w:val="000000"/>
          <w:sz w:val="26"/>
          <w:szCs w:val="26"/>
        </w:rPr>
        <w:t xml:space="preserve"> «Поморские были и сказания» (не менее двух глав по выбору, например: «Детство в Архангельске», «Миша Ласкин»).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Родные просторы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Зима в русской поэзии</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И. С. Никитин «Встреча Зимы», А. А. Блок «Снег да снег. Всю избу занесло…», Н. М. Рубцов «Первый снег» и др.</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По мотивам русских сказок о зиме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Е. Л. Шварц.</w:t>
      </w:r>
      <w:r w:rsidRPr="00892898">
        <w:rPr>
          <w:rFonts w:cs="Times New Roman"/>
          <w:color w:val="000000"/>
          <w:sz w:val="26"/>
          <w:szCs w:val="26"/>
        </w:rPr>
        <w:t xml:space="preserve"> «Два брата».</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2. Русские традиции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Праздники русского мира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Масленица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М. Ю. Лермонтов «Посреди небесных тел…», А. Д. Дементьев «Прощёное воскресенье»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П. Чехов.</w:t>
      </w:r>
      <w:r w:rsidRPr="00892898">
        <w:rPr>
          <w:rFonts w:cs="Times New Roman"/>
          <w:color w:val="000000"/>
          <w:sz w:val="26"/>
          <w:szCs w:val="26"/>
        </w:rPr>
        <w:t xml:space="preserve"> «Блины».</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Тэффи.</w:t>
      </w:r>
      <w:r w:rsidRPr="00892898">
        <w:rPr>
          <w:rFonts w:cs="Times New Roman"/>
          <w:color w:val="000000"/>
          <w:sz w:val="26"/>
          <w:szCs w:val="26"/>
        </w:rPr>
        <w:t xml:space="preserve"> «Блины».</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Тепло родного дома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Всюду родимую Русь узнаю</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В. А. Рождественский «Русская природа»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К. Г. Паустовский.</w:t>
      </w:r>
      <w:r w:rsidRPr="00892898">
        <w:rPr>
          <w:rFonts w:cs="Times New Roman"/>
          <w:color w:val="000000"/>
          <w:sz w:val="26"/>
          <w:szCs w:val="26"/>
        </w:rPr>
        <w:t xml:space="preserve"> «Заботливый цветок».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Ю. В. Бондарев.</w:t>
      </w:r>
      <w:r w:rsidRPr="00892898">
        <w:rPr>
          <w:rFonts w:cs="Times New Roman"/>
          <w:color w:val="000000"/>
          <w:sz w:val="26"/>
          <w:szCs w:val="26"/>
        </w:rPr>
        <w:t xml:space="preserve"> «Поздним вечером». </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3. Русский характер — русская душа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Не до ордена — была бы Родина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Оборона Севастополя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трех). Например: А. Н. Апухтин «Солдатская песня о Севастополе», А. А. Фет «Севастопольское братское кладбище», Рюрик Ивнев «Севастополь» и др.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Загадки русской души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Чудеса нужно делать своими руками</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Ф. И. Тютчев «Чему бы жизнь нас ни учила…» и др.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Н. С. Лесков.</w:t>
      </w:r>
      <w:r w:rsidRPr="00892898">
        <w:rPr>
          <w:rFonts w:cs="Times New Roman"/>
          <w:color w:val="000000"/>
          <w:sz w:val="26"/>
          <w:szCs w:val="26"/>
        </w:rPr>
        <w:t xml:space="preserve"> «Неразменный рубль».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В. П. Астафьев.</w:t>
      </w:r>
      <w:r w:rsidRPr="00892898">
        <w:rPr>
          <w:rFonts w:cs="Times New Roman"/>
          <w:color w:val="000000"/>
          <w:sz w:val="26"/>
          <w:szCs w:val="26"/>
        </w:rPr>
        <w:t xml:space="preserve"> «Бабушка с малиной».</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О ваших ровесниках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Реальность и мечты</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Р. П. Погодин.</w:t>
      </w:r>
      <w:r w:rsidRPr="00892898">
        <w:rPr>
          <w:rFonts w:cs="Times New Roman"/>
          <w:color w:val="000000"/>
          <w:sz w:val="26"/>
          <w:szCs w:val="26"/>
        </w:rPr>
        <w:t xml:space="preserve"> «Кирпичные острова» (рассказы «Как я с ним познакомился», «Кирпичные острова»).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lastRenderedPageBreak/>
        <w:t>Е. С. Велтистов.</w:t>
      </w:r>
      <w:r w:rsidRPr="00892898">
        <w:rPr>
          <w:rFonts w:cs="Times New Roman"/>
          <w:color w:val="000000"/>
          <w:sz w:val="26"/>
          <w:szCs w:val="26"/>
        </w:rPr>
        <w:t xml:space="preserve"> «Миллион и один день каникул» (один фрагмент по выбору).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Лишь слову жизнь дана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На русском дышим языке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К. Д. Бальмонт «Русский язык», Ю. П. Мориц «Язык обид — язык не русский…» и др.</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92898">
        <w:rPr>
          <w:rFonts w:cs="Times New Roman"/>
          <w:b/>
          <w:bCs/>
          <w:caps/>
          <w:color w:val="000000"/>
          <w:position w:val="6"/>
          <w:sz w:val="26"/>
          <w:szCs w:val="26"/>
        </w:rPr>
        <w:t>7 КЛАСС</w:t>
      </w:r>
    </w:p>
    <w:p w:rsidR="00892898" w:rsidRPr="00892898" w:rsidRDefault="00892898" w:rsidP="0089289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1. Россия — Родина моя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Преданья старины глубокой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Русские</w:t>
      </w:r>
      <w:r w:rsidRPr="00892898">
        <w:rPr>
          <w:rFonts w:cs="Times New Roman"/>
          <w:color w:val="000000"/>
          <w:sz w:val="26"/>
          <w:szCs w:val="26"/>
        </w:rPr>
        <w:t xml:space="preserve"> </w:t>
      </w:r>
      <w:r w:rsidRPr="00892898">
        <w:rPr>
          <w:rFonts w:cs="Times New Roman"/>
          <w:i/>
          <w:iCs/>
          <w:color w:val="000000"/>
          <w:sz w:val="26"/>
          <w:szCs w:val="26"/>
        </w:rPr>
        <w:t xml:space="preserve">народные песни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color w:val="000000"/>
          <w:sz w:val="26"/>
          <w:szCs w:val="26"/>
        </w:rPr>
        <w:t>Исторические и лирические песни (не менее двух). Например:</w:t>
      </w:r>
      <w:r w:rsidRPr="00892898">
        <w:rPr>
          <w:rFonts w:cs="Times New Roman"/>
          <w:i/>
          <w:iCs/>
          <w:color w:val="000000"/>
          <w:sz w:val="26"/>
          <w:szCs w:val="26"/>
        </w:rPr>
        <w:t xml:space="preserve"> </w:t>
      </w:r>
      <w:r w:rsidRPr="00892898">
        <w:rPr>
          <w:rFonts w:cs="Times New Roman"/>
          <w:color w:val="000000"/>
          <w:sz w:val="26"/>
          <w:szCs w:val="26"/>
        </w:rPr>
        <w:t>«На заре то было, братцы, на утренней…», «Ах вы, ветры, ветры буйные…» и др.</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Фольклорные сюжеты и мотивы в русской литературе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С. Пушкин.</w:t>
      </w:r>
      <w:r w:rsidRPr="00892898">
        <w:rPr>
          <w:rFonts w:cs="Times New Roman"/>
          <w:color w:val="000000"/>
          <w:sz w:val="26"/>
          <w:szCs w:val="26"/>
        </w:rPr>
        <w:t xml:space="preserve"> «Песни о Стеньке Разине» (песня 1).</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И. З. Суриков «Я ли в поле да не травушка была…», А. К. Толстой «Моя душа летит приветом…» и др.</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Города земли русской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Сибирский край</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В. Г. Распутин.</w:t>
      </w:r>
      <w:r w:rsidRPr="00892898">
        <w:rPr>
          <w:rFonts w:cs="Times New Roman"/>
          <w:color w:val="000000"/>
          <w:sz w:val="26"/>
          <w:szCs w:val="26"/>
        </w:rPr>
        <w:t xml:space="preserve"> «Сибирь, Сибирь…» (одна глава по выбору, например «Тобольск»).</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И. Солженицын.</w:t>
      </w:r>
      <w:r w:rsidRPr="00892898">
        <w:rPr>
          <w:rFonts w:cs="Times New Roman"/>
          <w:color w:val="000000"/>
          <w:sz w:val="26"/>
          <w:szCs w:val="26"/>
        </w:rPr>
        <w:t xml:space="preserve"> «Колокол Углича».</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Родные просторы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Русское поле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И. С. Никитин «Поле», И. А. Гофф «Русское поле» и др.</w:t>
      </w:r>
    </w:p>
    <w:p w:rsidR="00892898" w:rsidRPr="00892898" w:rsidRDefault="00892898" w:rsidP="00892898">
      <w:pPr>
        <w:autoSpaceDE w:val="0"/>
        <w:autoSpaceDN w:val="0"/>
        <w:adjustRightInd w:val="0"/>
        <w:spacing w:after="0" w:line="240" w:lineRule="atLeast"/>
        <w:textAlignment w:val="center"/>
        <w:rPr>
          <w:rFonts w:cs="Times New Roman"/>
          <w:color w:val="000000"/>
          <w:spacing w:val="-1"/>
          <w:sz w:val="26"/>
          <w:szCs w:val="26"/>
        </w:rPr>
      </w:pPr>
      <w:r w:rsidRPr="00892898">
        <w:rPr>
          <w:rFonts w:cs="Times New Roman"/>
          <w:b/>
          <w:bCs/>
          <w:color w:val="000000"/>
          <w:spacing w:val="-1"/>
          <w:sz w:val="26"/>
          <w:szCs w:val="26"/>
        </w:rPr>
        <w:t>Д. В. Григорович.</w:t>
      </w:r>
      <w:r w:rsidRPr="00892898">
        <w:rPr>
          <w:rFonts w:cs="Times New Roman"/>
          <w:color w:val="000000"/>
          <w:spacing w:val="-1"/>
          <w:sz w:val="26"/>
          <w:szCs w:val="26"/>
        </w:rPr>
        <w:t xml:space="preserve"> «Пахарь» (не менее одной главы по выбору).</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2. Русские традиции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Праздники русского мира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Пасха</w:t>
      </w:r>
    </w:p>
    <w:p w:rsidR="00892898" w:rsidRPr="00892898" w:rsidRDefault="00892898" w:rsidP="00892898">
      <w:pPr>
        <w:autoSpaceDE w:val="0"/>
        <w:autoSpaceDN w:val="0"/>
        <w:adjustRightInd w:val="0"/>
        <w:spacing w:after="0" w:line="240" w:lineRule="atLeast"/>
        <w:textAlignment w:val="center"/>
        <w:rPr>
          <w:rFonts w:cs="Times New Roman"/>
          <w:color w:val="000000"/>
          <w:spacing w:val="-1"/>
          <w:sz w:val="26"/>
          <w:szCs w:val="26"/>
        </w:rPr>
      </w:pPr>
      <w:r w:rsidRPr="00892898">
        <w:rPr>
          <w:rFonts w:cs="Times New Roman"/>
          <w:b/>
          <w:bCs/>
          <w:color w:val="000000"/>
          <w:spacing w:val="-1"/>
          <w:sz w:val="26"/>
          <w:szCs w:val="26"/>
        </w:rPr>
        <w:t>Стихотворения</w:t>
      </w:r>
      <w:r w:rsidRPr="00892898">
        <w:rPr>
          <w:rFonts w:cs="Times New Roman"/>
          <w:color w:val="000000"/>
          <w:spacing w:val="-1"/>
          <w:sz w:val="26"/>
          <w:szCs w:val="26"/>
        </w:rPr>
        <w:t xml:space="preserve"> (не менее двух). Например: К. Д. Бальмонт «Благовещенье в Москве», А. С. Хомяков «Кремлевская заутреня на Пасху», А. А. Фет «Христос Воскресе!» (П. П. Боткину).</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П. Чехов.</w:t>
      </w:r>
      <w:r w:rsidRPr="00892898">
        <w:rPr>
          <w:rFonts w:cs="Times New Roman"/>
          <w:color w:val="000000"/>
          <w:sz w:val="26"/>
          <w:szCs w:val="26"/>
        </w:rPr>
        <w:t xml:space="preserve"> «Казак».</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Тепло родного дома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Русские мастера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В. А. Солоухин.</w:t>
      </w:r>
      <w:r w:rsidRPr="00892898">
        <w:rPr>
          <w:rFonts w:cs="Times New Roman"/>
          <w:color w:val="000000"/>
          <w:sz w:val="26"/>
          <w:szCs w:val="26"/>
        </w:rPr>
        <w:t xml:space="preserve"> «Камешки на ладони» (не менее двух миниатюр по выбору).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Ф. А. Абрамов.</w:t>
      </w:r>
      <w:r w:rsidRPr="00892898">
        <w:rPr>
          <w:rFonts w:cs="Times New Roman"/>
          <w:color w:val="000000"/>
          <w:sz w:val="26"/>
          <w:szCs w:val="26"/>
        </w:rPr>
        <w:t xml:space="preserve"> «Дом» (один фрагмент по выбору).</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Р. И. Рождественский «О мастерах» и др. </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3. Русский характер — русская душа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Не до ордена — была бы Родина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На Первой мировой войне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С. М. Городецкий «Воздушный витязь», Н. С. Гумилёв «Наступление», «Война»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М. М. Пришвин.</w:t>
      </w:r>
      <w:r w:rsidRPr="00892898">
        <w:rPr>
          <w:rFonts w:cs="Times New Roman"/>
          <w:color w:val="000000"/>
          <w:sz w:val="26"/>
          <w:szCs w:val="26"/>
        </w:rPr>
        <w:t xml:space="preserve"> «Голубая стрекоза».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Загадки русской души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Долюшка женская</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lastRenderedPageBreak/>
        <w:t>Стихотворения</w:t>
      </w:r>
      <w:r w:rsidRPr="00892898">
        <w:rPr>
          <w:rFonts w:cs="Times New Roman"/>
          <w:color w:val="000000"/>
          <w:sz w:val="26"/>
          <w:szCs w:val="26"/>
        </w:rPr>
        <w:t xml:space="preserve"> (не менее двух). Например: Ф. И. Тютчев «Русской женщине», Н. А. Некрасов «Внимая ужасам войны…», Ю. В. Друнина «И откуда вдруг берутся силы…», В. М. Тушнова «Вот говорят: Россия…»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Ф. А. Абрамов.</w:t>
      </w:r>
      <w:r w:rsidRPr="00892898">
        <w:rPr>
          <w:rFonts w:cs="Times New Roman"/>
          <w:color w:val="000000"/>
          <w:sz w:val="26"/>
          <w:szCs w:val="26"/>
        </w:rPr>
        <w:t xml:space="preserve"> «Золотые руки».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О ваших ровесниках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Взрослые детские проблемы</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С. Игнатова.</w:t>
      </w:r>
      <w:r w:rsidRPr="00892898">
        <w:rPr>
          <w:rFonts w:cs="Times New Roman"/>
          <w:color w:val="000000"/>
          <w:sz w:val="26"/>
          <w:szCs w:val="26"/>
        </w:rPr>
        <w:t xml:space="preserve"> «Джинн Сева».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Н. Н. Назаркин.</w:t>
      </w:r>
      <w:r w:rsidRPr="00892898">
        <w:rPr>
          <w:rFonts w:cs="Times New Roman"/>
          <w:color w:val="000000"/>
          <w:sz w:val="26"/>
          <w:szCs w:val="26"/>
        </w:rPr>
        <w:t xml:space="preserve"> «Изумрудная рыбка» (не менее двух глав по выбору, например, «Изумрудная рыбка», «Ах, миледи!», «Про личную жизнь»).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Лишь слову жизнь дана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Такого языка на свете не бывало</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Вс. Рождественский «В родной поэзии совсем не старовер…» и др.</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92898">
        <w:rPr>
          <w:rFonts w:cs="Times New Roman"/>
          <w:b/>
          <w:bCs/>
          <w:caps/>
          <w:color w:val="000000"/>
          <w:position w:val="6"/>
          <w:sz w:val="26"/>
          <w:szCs w:val="26"/>
        </w:rPr>
        <w:t>8 КЛАСС</w:t>
      </w:r>
    </w:p>
    <w:p w:rsidR="00892898" w:rsidRPr="00892898" w:rsidRDefault="00892898" w:rsidP="0089289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1. Россия — Родина моя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Легендарный герой земли русской Иван Сусанин</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С. Н. Марков «Сусанин», О. А. Ильина «Во время грозного и злого поединка…»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П. Н. Полевой.</w:t>
      </w:r>
      <w:r w:rsidRPr="00892898">
        <w:rPr>
          <w:rFonts w:cs="Times New Roman"/>
          <w:color w:val="000000"/>
          <w:sz w:val="26"/>
          <w:szCs w:val="26"/>
        </w:rPr>
        <w:t xml:space="preserve"> «Избранник Божий» (не менее двух глав по выбору).</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Города земли русской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По Золотому кольцу</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трёх). Например: Ф. К. Сологуб «Сквозь туман едва заметный…», М. А. Кузмин «Я знаю вас не понаслышке…», И. И. Кобзев «Поездка в Суздаль», В. А. Степанов «Золотое кольцо» и др.</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Родные просторы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Волга — русская река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Русские народные песни о Волге</w:t>
      </w:r>
      <w:r w:rsidRPr="00892898">
        <w:rPr>
          <w:rFonts w:cs="Times New Roman"/>
          <w:color w:val="000000"/>
          <w:sz w:val="26"/>
          <w:szCs w:val="26"/>
        </w:rPr>
        <w:t xml:space="preserve"> (одна по выбору). Например: «Уж ты, Волга-река, Волга-матушка!..», «Вниз по матушке по Волге…»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Н. А. Некрасов «Люблю я краткой той поры…» (из поэмы «Горе старого Наума»), В. С. Высоцкий «Песня о Волге»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В. В. Розанов.</w:t>
      </w:r>
      <w:r w:rsidRPr="00892898">
        <w:rPr>
          <w:rFonts w:cs="Times New Roman"/>
          <w:color w:val="000000"/>
          <w:sz w:val="26"/>
          <w:szCs w:val="26"/>
        </w:rPr>
        <w:t xml:space="preserve"> «Русский Нил» (один фрагмент по выбору).</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2. Русские традиции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Праздники русского мира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Троица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И. А. Бунин «Троица», С. А. Есенин «Троицыно утро, утренний канон…», Н. И. Рыленков «Возможно ль высказать без слов…» и др.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А. Новиков.</w:t>
      </w:r>
      <w:r w:rsidRPr="00892898">
        <w:rPr>
          <w:rFonts w:cs="Times New Roman"/>
          <w:color w:val="000000"/>
          <w:sz w:val="26"/>
          <w:szCs w:val="26"/>
        </w:rPr>
        <w:t xml:space="preserve"> «Троицкая кукушка».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Тепло родного дома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Родство душ</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Ф. А. Абрамов.</w:t>
      </w:r>
      <w:r w:rsidRPr="00892898">
        <w:rPr>
          <w:rFonts w:cs="Times New Roman"/>
          <w:color w:val="000000"/>
          <w:sz w:val="26"/>
          <w:szCs w:val="26"/>
        </w:rPr>
        <w:t xml:space="preserve"> «Валенки».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Т. В. Михеева.</w:t>
      </w:r>
      <w:r w:rsidRPr="00892898">
        <w:rPr>
          <w:rFonts w:cs="Times New Roman"/>
          <w:color w:val="000000"/>
          <w:sz w:val="26"/>
          <w:szCs w:val="26"/>
        </w:rPr>
        <w:t xml:space="preserve"> «Не предавай меня!» (две главы по выбору).</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lastRenderedPageBreak/>
        <w:t xml:space="preserve">Раздел 3. Русский характер — русская душа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Не до ордена — была бы Родина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Дети на войне</w:t>
      </w:r>
    </w:p>
    <w:p w:rsidR="00892898" w:rsidRPr="00892898" w:rsidRDefault="00892898" w:rsidP="00892898">
      <w:pPr>
        <w:autoSpaceDE w:val="0"/>
        <w:autoSpaceDN w:val="0"/>
        <w:adjustRightInd w:val="0"/>
        <w:spacing w:after="0" w:line="240" w:lineRule="atLeast"/>
        <w:textAlignment w:val="center"/>
        <w:rPr>
          <w:rFonts w:cs="Times New Roman"/>
          <w:color w:val="000000"/>
          <w:spacing w:val="-3"/>
          <w:sz w:val="26"/>
          <w:szCs w:val="26"/>
        </w:rPr>
      </w:pPr>
      <w:r w:rsidRPr="00892898">
        <w:rPr>
          <w:rFonts w:cs="Times New Roman"/>
          <w:b/>
          <w:bCs/>
          <w:color w:val="000000"/>
          <w:spacing w:val="-3"/>
          <w:sz w:val="26"/>
          <w:szCs w:val="26"/>
        </w:rPr>
        <w:t>Э. Н. Веркин.</w:t>
      </w:r>
      <w:r w:rsidRPr="00892898">
        <w:rPr>
          <w:rFonts w:cs="Times New Roman"/>
          <w:color w:val="000000"/>
          <w:spacing w:val="-3"/>
          <w:sz w:val="26"/>
          <w:szCs w:val="26"/>
        </w:rPr>
        <w:t xml:space="preserve"> «Облачный полк» (не менее двух глав по выбору). </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Загадки русской души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Сеятель твой и хранитель</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С. Тургенев.</w:t>
      </w:r>
      <w:r w:rsidRPr="00892898">
        <w:rPr>
          <w:rFonts w:cs="Times New Roman"/>
          <w:color w:val="000000"/>
          <w:sz w:val="26"/>
          <w:szCs w:val="26"/>
        </w:rPr>
        <w:t xml:space="preserve"> «Сфинкс».</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Ф. М. Достоевский.</w:t>
      </w:r>
      <w:r w:rsidRPr="00892898">
        <w:rPr>
          <w:rFonts w:cs="Times New Roman"/>
          <w:color w:val="000000"/>
          <w:sz w:val="26"/>
          <w:szCs w:val="26"/>
        </w:rPr>
        <w:t xml:space="preserve"> «Мужик Марей».</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О ваших ровесниках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Пора взросления</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Б. Л. Васильев.</w:t>
      </w:r>
      <w:r w:rsidRPr="00892898">
        <w:rPr>
          <w:rFonts w:cs="Times New Roman"/>
          <w:color w:val="000000"/>
          <w:sz w:val="26"/>
          <w:szCs w:val="26"/>
        </w:rPr>
        <w:t xml:space="preserve"> «Завтра была война» (не менее одной главы по выбору).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Г. Н. Щербакова.</w:t>
      </w:r>
      <w:r w:rsidRPr="00892898">
        <w:rPr>
          <w:rFonts w:cs="Times New Roman"/>
          <w:color w:val="000000"/>
          <w:sz w:val="26"/>
          <w:szCs w:val="26"/>
        </w:rPr>
        <w:t xml:space="preserve"> «Вам и не снилось» (не менее одной главы по выбору)</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Лишь слову жизнь дана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Язык поэзии</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одного). Например: И. Ф. Анненский «Третий мучительный сонет»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Дон Аминадо.</w:t>
      </w:r>
      <w:r w:rsidRPr="00892898">
        <w:rPr>
          <w:rFonts w:cs="Times New Roman"/>
          <w:color w:val="000000"/>
          <w:sz w:val="26"/>
          <w:szCs w:val="26"/>
        </w:rPr>
        <w:t xml:space="preserve"> «Наука стихосложения». </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92898">
        <w:rPr>
          <w:rFonts w:cs="Times New Roman"/>
          <w:b/>
          <w:bCs/>
          <w:caps/>
          <w:color w:val="000000"/>
          <w:position w:val="6"/>
          <w:sz w:val="26"/>
          <w:szCs w:val="26"/>
        </w:rPr>
        <w:t>9 КЛАСС</w:t>
      </w:r>
    </w:p>
    <w:p w:rsidR="00892898" w:rsidRPr="00892898" w:rsidRDefault="00892898" w:rsidP="0089289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1. Россия — Родина моя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Преданья старины глубокой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Гроза двенадцатого года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Русские народные песни об Отечественной войне 1812 года</w:t>
      </w:r>
      <w:r w:rsidRPr="00892898">
        <w:rPr>
          <w:rFonts w:cs="Times New Roman"/>
          <w:color w:val="000000"/>
          <w:sz w:val="26"/>
          <w:szCs w:val="26"/>
        </w:rPr>
        <w:t xml:space="preserve"> (не менее одной). Например: «Как не две тученьки не две грозныя…»</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В. А. Жуковский «Певец во стане русских воинов» (в сокращении), А. С. Пушкин «Полководец», «Бородинская годовщина», М. И. Цветаева «Генералам двенадцатого года»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И. И. Лажечников.</w:t>
      </w:r>
      <w:r w:rsidRPr="00892898">
        <w:rPr>
          <w:rFonts w:cs="Times New Roman"/>
          <w:color w:val="000000"/>
          <w:sz w:val="26"/>
          <w:szCs w:val="26"/>
        </w:rPr>
        <w:t xml:space="preserve"> «Новобранец 1812 года» (один фрагмент по выбору).</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Города земли русской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Петербург в русской литературе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трёх). Например: А. С. Пушкин «Город пышный, город бедный…», О. Э. Мандельштам «Петербургские строфы», А. А. Ахматова «Стихи о Петербурге» («Вновь Исакий в облаченьи…»), Д. С. Самойлов «Над Невой» («Весь город в плавных разворотах…»)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Л. В. Успенский.</w:t>
      </w:r>
      <w:r w:rsidRPr="00892898">
        <w:rPr>
          <w:rFonts w:cs="Times New Roman"/>
          <w:color w:val="000000"/>
          <w:sz w:val="26"/>
          <w:szCs w:val="26"/>
        </w:rPr>
        <w:t xml:space="preserve"> «Записки старого петербуржца» (одна глава по выбору, например, «Фонарики-сударики»).</w:t>
      </w:r>
    </w:p>
    <w:p w:rsidR="00892898" w:rsidRPr="00892898" w:rsidRDefault="00892898" w:rsidP="00892898">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Родные просторы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Степь раздольная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Русские народные песни о степи</w:t>
      </w:r>
      <w:r w:rsidRPr="00892898">
        <w:rPr>
          <w:rFonts w:cs="Times New Roman"/>
          <w:color w:val="000000"/>
          <w:sz w:val="26"/>
          <w:szCs w:val="26"/>
        </w:rPr>
        <w:t xml:space="preserve"> (одна по выбору). Например: «Уж ты, степь ли моя, степь Моздокская…», «Ах ты, степь широкая…»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П. А. Вяземский «Степь», И. З. Суриков «В степи» и др.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П. Чехов.</w:t>
      </w:r>
      <w:r w:rsidRPr="00892898">
        <w:rPr>
          <w:rFonts w:cs="Times New Roman"/>
          <w:color w:val="000000"/>
          <w:sz w:val="26"/>
          <w:szCs w:val="26"/>
        </w:rPr>
        <w:t xml:space="preserve"> «Степь» (один фрагмент по выбору).</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lastRenderedPageBreak/>
        <w:t xml:space="preserve">Раздел 2. Русские традиции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Праздники русского мира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 xml:space="preserve">Августовские Спасы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трёх). Например: К. Д. Бальмонт «Первый спас», Б. А. Ахмадулина «Ночь упаданья яблок», Е. А. Евтушенко «Само упало яблоко с небес…»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Е. И. Носов.</w:t>
      </w:r>
      <w:r w:rsidRPr="00892898">
        <w:rPr>
          <w:rFonts w:cs="Times New Roman"/>
          <w:color w:val="000000"/>
          <w:sz w:val="26"/>
          <w:szCs w:val="26"/>
        </w:rPr>
        <w:t xml:space="preserve"> «Яблочный спас». </w:t>
      </w:r>
    </w:p>
    <w:p w:rsidR="00892898" w:rsidRPr="00892898" w:rsidRDefault="00892898" w:rsidP="00892898">
      <w:pPr>
        <w:keepNext/>
        <w:keepLines/>
        <w:autoSpaceDE w:val="0"/>
        <w:autoSpaceDN w:val="0"/>
        <w:adjustRightInd w:val="0"/>
        <w:spacing w:before="210"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Тепло родного дома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Родительский дом</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П. Платонов.</w:t>
      </w:r>
      <w:r w:rsidRPr="00892898">
        <w:rPr>
          <w:rFonts w:cs="Times New Roman"/>
          <w:color w:val="000000"/>
          <w:sz w:val="26"/>
          <w:szCs w:val="26"/>
        </w:rPr>
        <w:t xml:space="preserve"> «На заре туманной юности» (две главы по выбору).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В. П. Астафьев.</w:t>
      </w:r>
      <w:r w:rsidRPr="00892898">
        <w:rPr>
          <w:rFonts w:cs="Times New Roman"/>
          <w:color w:val="000000"/>
          <w:sz w:val="26"/>
          <w:szCs w:val="26"/>
        </w:rPr>
        <w:t xml:space="preserve"> «Далёкая и близкая сказка» (рассказ из повести «Последний поклон»).</w:t>
      </w:r>
    </w:p>
    <w:p w:rsidR="00892898" w:rsidRPr="00892898" w:rsidRDefault="00892898" w:rsidP="0089289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92898">
        <w:rPr>
          <w:rFonts w:cs="Times New Roman"/>
          <w:b/>
          <w:bCs/>
          <w:color w:val="000000"/>
          <w:position w:val="6"/>
          <w:sz w:val="26"/>
          <w:szCs w:val="26"/>
        </w:rPr>
        <w:t xml:space="preserve">Раздел 3. Русский характер — русская душа </w:t>
      </w:r>
    </w:p>
    <w:p w:rsidR="00892898" w:rsidRPr="00892898" w:rsidRDefault="00892898" w:rsidP="00892898">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92898">
        <w:rPr>
          <w:rFonts w:cs="Times New Roman"/>
          <w:b/>
          <w:color w:val="000000"/>
          <w:position w:val="6"/>
          <w:sz w:val="26"/>
          <w:szCs w:val="26"/>
        </w:rPr>
        <w:t xml:space="preserve">Не до ордена — была бы Родина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Великая Отечественная война</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Н. П. Майоров «Мы», М. В. Кульчицкий «Мечтатель, фантазёр, лентяй-завистник!..» и др.</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Ю. М. Нагибин.</w:t>
      </w:r>
      <w:r w:rsidRPr="00892898">
        <w:rPr>
          <w:rFonts w:cs="Times New Roman"/>
          <w:color w:val="000000"/>
          <w:sz w:val="26"/>
          <w:szCs w:val="26"/>
        </w:rPr>
        <w:t xml:space="preserve"> «Ваганов».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Е. И. Носов.</w:t>
      </w:r>
      <w:r w:rsidRPr="00892898">
        <w:rPr>
          <w:rFonts w:cs="Times New Roman"/>
          <w:color w:val="000000"/>
          <w:sz w:val="26"/>
          <w:szCs w:val="26"/>
        </w:rPr>
        <w:t xml:space="preserve"> «Переправа». </w:t>
      </w:r>
    </w:p>
    <w:p w:rsidR="00892898" w:rsidRPr="00892898" w:rsidRDefault="00892898" w:rsidP="00892898">
      <w:pPr>
        <w:keepNext/>
        <w:keepLines/>
        <w:autoSpaceDE w:val="0"/>
        <w:autoSpaceDN w:val="0"/>
        <w:adjustRightInd w:val="0"/>
        <w:spacing w:before="210"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Загадки русской души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Судьбы русских эмигрантов</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Б. К. Зайцев.</w:t>
      </w:r>
      <w:r w:rsidRPr="00892898">
        <w:rPr>
          <w:rFonts w:cs="Times New Roman"/>
          <w:color w:val="000000"/>
          <w:sz w:val="26"/>
          <w:szCs w:val="26"/>
        </w:rPr>
        <w:t xml:space="preserve"> «Лёгкое бремя».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А. Т. Аверченко.</w:t>
      </w:r>
      <w:r w:rsidRPr="00892898">
        <w:rPr>
          <w:rFonts w:cs="Times New Roman"/>
          <w:color w:val="000000"/>
          <w:sz w:val="26"/>
          <w:szCs w:val="26"/>
        </w:rPr>
        <w:t xml:space="preserve"> «Русское искусство». </w:t>
      </w:r>
    </w:p>
    <w:p w:rsidR="00892898" w:rsidRPr="00892898" w:rsidRDefault="00892898" w:rsidP="00892898">
      <w:pPr>
        <w:keepNext/>
        <w:keepLines/>
        <w:autoSpaceDE w:val="0"/>
        <w:autoSpaceDN w:val="0"/>
        <w:adjustRightInd w:val="0"/>
        <w:spacing w:before="210"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О ваших ровесниках </w:t>
      </w:r>
    </w:p>
    <w:p w:rsidR="00892898" w:rsidRPr="00892898" w:rsidRDefault="00892898" w:rsidP="00892898">
      <w:pPr>
        <w:autoSpaceDE w:val="0"/>
        <w:autoSpaceDN w:val="0"/>
        <w:adjustRightInd w:val="0"/>
        <w:spacing w:after="0" w:line="240" w:lineRule="atLeast"/>
        <w:textAlignment w:val="center"/>
        <w:rPr>
          <w:rFonts w:cs="Times New Roman"/>
          <w:i/>
          <w:iCs/>
          <w:color w:val="000000"/>
          <w:sz w:val="26"/>
          <w:szCs w:val="26"/>
        </w:rPr>
      </w:pPr>
      <w:r w:rsidRPr="00892898">
        <w:rPr>
          <w:rFonts w:cs="Times New Roman"/>
          <w:i/>
          <w:iCs/>
          <w:color w:val="000000"/>
          <w:sz w:val="26"/>
          <w:szCs w:val="26"/>
        </w:rPr>
        <w:t>Прощание с детством</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Ю. И. Коваль.</w:t>
      </w:r>
      <w:r w:rsidRPr="00892898">
        <w:rPr>
          <w:rFonts w:cs="Times New Roman"/>
          <w:color w:val="000000"/>
          <w:sz w:val="26"/>
          <w:szCs w:val="26"/>
        </w:rPr>
        <w:t xml:space="preserve"> «От Красных ворот» (не менее одного фрагмента по выбору). </w:t>
      </w:r>
    </w:p>
    <w:p w:rsidR="00892898" w:rsidRPr="00892898" w:rsidRDefault="00892898" w:rsidP="00892898">
      <w:pPr>
        <w:keepNext/>
        <w:keepLines/>
        <w:autoSpaceDE w:val="0"/>
        <w:autoSpaceDN w:val="0"/>
        <w:adjustRightInd w:val="0"/>
        <w:spacing w:before="210" w:after="57" w:line="242" w:lineRule="atLeast"/>
        <w:ind w:firstLine="0"/>
        <w:textAlignment w:val="center"/>
        <w:rPr>
          <w:rFonts w:cs="Times New Roman"/>
          <w:b/>
          <w:color w:val="000000"/>
          <w:sz w:val="26"/>
          <w:szCs w:val="26"/>
        </w:rPr>
      </w:pPr>
      <w:r w:rsidRPr="00892898">
        <w:rPr>
          <w:rFonts w:cs="Times New Roman"/>
          <w:b/>
          <w:color w:val="000000"/>
          <w:sz w:val="26"/>
          <w:szCs w:val="26"/>
        </w:rPr>
        <w:t xml:space="preserve">Лишь слову жизнь дана </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i/>
          <w:iCs/>
          <w:color w:val="000000"/>
          <w:sz w:val="26"/>
          <w:szCs w:val="26"/>
        </w:rPr>
        <w:t>«Припадаю к великой реке…»</w:t>
      </w:r>
    </w:p>
    <w:p w:rsidR="00892898" w:rsidRPr="00892898" w:rsidRDefault="00892898" w:rsidP="00892898">
      <w:pPr>
        <w:autoSpaceDE w:val="0"/>
        <w:autoSpaceDN w:val="0"/>
        <w:adjustRightInd w:val="0"/>
        <w:spacing w:after="0" w:line="240" w:lineRule="atLeast"/>
        <w:textAlignment w:val="center"/>
        <w:rPr>
          <w:rFonts w:cs="Times New Roman"/>
          <w:color w:val="000000"/>
          <w:sz w:val="26"/>
          <w:szCs w:val="26"/>
        </w:rPr>
      </w:pPr>
      <w:r w:rsidRPr="00892898">
        <w:rPr>
          <w:rFonts w:cs="Times New Roman"/>
          <w:b/>
          <w:bCs/>
          <w:color w:val="000000"/>
          <w:sz w:val="26"/>
          <w:szCs w:val="26"/>
        </w:rPr>
        <w:t>Стихотворения</w:t>
      </w:r>
      <w:r w:rsidRPr="00892898">
        <w:rPr>
          <w:rFonts w:cs="Times New Roman"/>
          <w:color w:val="000000"/>
          <w:sz w:val="26"/>
          <w:szCs w:val="26"/>
        </w:rPr>
        <w:t xml:space="preserve"> (не менее двух). Например: И. А. Бродский «Мой народ», С. А. Каргашин «Я — русский! Спасибо, Господи!..» и др.</w:t>
      </w:r>
    </w:p>
    <w:p w:rsidR="00892898" w:rsidRDefault="00892898" w:rsidP="00892898">
      <w:pPr>
        <w:rPr>
          <w:rFonts w:cs="Times New Roman"/>
          <w:sz w:val="26"/>
          <w:szCs w:val="26"/>
        </w:rPr>
      </w:pPr>
    </w:p>
    <w:p w:rsidR="00586155" w:rsidRPr="00586155" w:rsidRDefault="00892898" w:rsidP="00586155">
      <w:pPr>
        <w:rPr>
          <w:rFonts w:cs="Times New Roman"/>
          <w:b/>
          <w:sz w:val="26"/>
          <w:szCs w:val="26"/>
        </w:rPr>
      </w:pPr>
      <w:r w:rsidRPr="00892898">
        <w:rPr>
          <w:rFonts w:cs="Times New Roman"/>
          <w:b/>
          <w:sz w:val="26"/>
          <w:szCs w:val="26"/>
        </w:rPr>
        <w:t>Планируемые результаты освоения учебного предмета «Родная (русская) литература</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Изучение учебного предмета «Родная литература (русская)» в основной школе направлено на достижение обучающимися следующих личностных, метапредметных и предметных результатов. </w:t>
      </w:r>
    </w:p>
    <w:p w:rsidR="00586155" w:rsidRPr="00586155" w:rsidRDefault="00586155" w:rsidP="0058615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86155">
        <w:rPr>
          <w:rFonts w:cs="Times New Roman"/>
          <w:b/>
          <w:bCs/>
          <w:caps/>
          <w:color w:val="000000"/>
          <w:position w:val="6"/>
          <w:sz w:val="26"/>
          <w:szCs w:val="26"/>
        </w:rPr>
        <w:t>ЛИЧНОСТНЫЕ РЕЗУЛЬТАТЫ</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Личностные результаты освоения рабочей программы по предмету «Родная литература (русская)» на уровне основного общего образования достигаются в единстве учебной и воспитательной деятельности образовательной организации, реализующей программы основного общего образования,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Личностные результаты освоения рабочей программы по предмету «Родная литература (русская)» на уровне основного общего образования должны отражать готовность </w:t>
      </w:r>
      <w:r w:rsidRPr="00586155">
        <w:rPr>
          <w:rFonts w:cs="Times New Roman"/>
          <w:color w:val="000000"/>
          <w:sz w:val="26"/>
          <w:szCs w:val="26"/>
        </w:rPr>
        <w:lastRenderedPageBreak/>
        <w:t xml:space="preserve">обучающихся руководствоваться системой позитивных ценностных ориентаций и расширением опыта деятельности на её основе и в процессе реализации основных направлений воспитательной деятельности, в том числе в части: </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гражданского воспитания: </w:t>
      </w:r>
    </w:p>
    <w:p w:rsidR="00586155" w:rsidRPr="00586155" w:rsidRDefault="00586155" w:rsidP="009574D4">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w:t>
      </w:r>
      <w:r w:rsidR="009574D4">
        <w:rPr>
          <w:rFonts w:cs="Times New Roman"/>
          <w:color w:val="000000"/>
          <w:sz w:val="26"/>
          <w:szCs w:val="26"/>
        </w:rPr>
        <w:t xml:space="preserve"> </w:t>
      </w:r>
      <w:r w:rsidRPr="00586155">
        <w:rPr>
          <w:rFonts w:cs="Times New Roman"/>
          <w:color w:val="000000"/>
          <w:sz w:val="26"/>
          <w:szCs w:val="26"/>
        </w:rPr>
        <w:t>образовательной организации, реализующей программы основного общего образования,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586155" w:rsidRPr="00586155" w:rsidRDefault="00586155" w:rsidP="00586155">
      <w:pPr>
        <w:keepNext/>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патриотического воспитания: </w:t>
      </w:r>
    </w:p>
    <w:p w:rsidR="00586155" w:rsidRPr="00586155" w:rsidRDefault="00586155" w:rsidP="00586155">
      <w:pPr>
        <w:autoSpaceDE w:val="0"/>
        <w:autoSpaceDN w:val="0"/>
        <w:adjustRightInd w:val="0"/>
        <w:spacing w:after="0" w:line="240" w:lineRule="atLeast"/>
        <w:textAlignment w:val="center"/>
        <w:rPr>
          <w:rFonts w:cs="Times New Roman"/>
          <w:color w:val="000000"/>
          <w:spacing w:val="-3"/>
          <w:sz w:val="26"/>
          <w:szCs w:val="26"/>
        </w:rPr>
      </w:pPr>
      <w:r w:rsidRPr="00586155">
        <w:rPr>
          <w:rFonts w:cs="Times New Roman"/>
          <w:color w:val="000000"/>
          <w:spacing w:val="-3"/>
          <w:sz w:val="26"/>
          <w:szCs w:val="26"/>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духовно-нравственного воспитания: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эстетического воспитания: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физического воспитания, формирования культуры здоровья и эмоционального благополучия: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умение принимать себя и других, не осуждая;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умение осознавать эмоциональное состояние себя и других, умение управлять собственным эмоциональным состоянием;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сформированность навыка рефлексии, признание своего права на ошибку и такого же права другого человека;</w:t>
      </w:r>
    </w:p>
    <w:p w:rsidR="00586155" w:rsidRPr="00586155" w:rsidRDefault="00586155" w:rsidP="00586155">
      <w:pPr>
        <w:keepNext/>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lastRenderedPageBreak/>
        <w:t xml:space="preserve">трудового воспитания: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установка на активное участие в решении практических задач (в рамках семьи, образовательной организации, реализующей программы основного общего образования,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экологического воспитания: </w:t>
      </w:r>
    </w:p>
    <w:p w:rsidR="00586155" w:rsidRPr="00586155" w:rsidRDefault="00586155" w:rsidP="00586155">
      <w:pPr>
        <w:autoSpaceDE w:val="0"/>
        <w:autoSpaceDN w:val="0"/>
        <w:adjustRightInd w:val="0"/>
        <w:spacing w:after="0" w:line="240" w:lineRule="atLeast"/>
        <w:textAlignment w:val="center"/>
        <w:rPr>
          <w:rFonts w:cs="Times New Roman"/>
          <w:color w:val="000000"/>
          <w:spacing w:val="-1"/>
          <w:sz w:val="26"/>
          <w:szCs w:val="26"/>
        </w:rPr>
      </w:pPr>
      <w:r w:rsidRPr="00586155">
        <w:rPr>
          <w:rFonts w:cs="Times New Roman"/>
          <w:color w:val="000000"/>
          <w:spacing w:val="-1"/>
          <w:sz w:val="26"/>
          <w:szCs w:val="26"/>
        </w:rPr>
        <w:t xml:space="preserve">ориентация на применение знаний из социальных и естественных наук для решения задач в области окружающей </w:t>
      </w:r>
      <w:r w:rsidRPr="00586155">
        <w:rPr>
          <w:rFonts w:cs="Times New Roman"/>
          <w:color w:val="000000"/>
          <w:spacing w:val="-2"/>
          <w:sz w:val="26"/>
          <w:szCs w:val="26"/>
        </w:rPr>
        <w:t>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w:t>
      </w:r>
      <w:r w:rsidRPr="00586155">
        <w:rPr>
          <w:rFonts w:cs="Times New Roman"/>
          <w:color w:val="000000"/>
          <w:spacing w:val="-1"/>
          <w:sz w:val="26"/>
          <w:szCs w:val="26"/>
        </w:rPr>
        <w:t xml:space="preserve">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среды; готовность к участию в практической деятельности экологической направленности; </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ценности научного познания: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Личностные результаты, обеспечивающие </w:t>
      </w:r>
      <w:r w:rsidRPr="00586155">
        <w:rPr>
          <w:rFonts w:cs="Times New Roman"/>
          <w:b/>
          <w:bCs/>
          <w:i/>
          <w:iCs/>
          <w:color w:val="000000"/>
          <w:sz w:val="26"/>
          <w:szCs w:val="26"/>
        </w:rPr>
        <w:t>адаптацию обучающегося</w:t>
      </w:r>
      <w:r w:rsidRPr="00586155">
        <w:rPr>
          <w:rFonts w:cs="Times New Roman"/>
          <w:color w:val="000000"/>
          <w:sz w:val="26"/>
          <w:szCs w:val="26"/>
        </w:rPr>
        <w:t xml:space="preserve"> к изменяющимся условиям социальной и природной среды: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способность обучающихся ко взаимодействию в условиях неопределённости, открытость опыту и знаниям других;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воспринимать в совместной деятельности новые знания, навыки и компетенции из опыта других;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 </w:t>
      </w:r>
    </w:p>
    <w:p w:rsidR="00586155" w:rsidRPr="00586155" w:rsidRDefault="00586155" w:rsidP="00586155">
      <w:pPr>
        <w:autoSpaceDE w:val="0"/>
        <w:autoSpaceDN w:val="0"/>
        <w:adjustRightInd w:val="0"/>
        <w:spacing w:after="0" w:line="240" w:lineRule="atLeast"/>
        <w:textAlignment w:val="center"/>
        <w:rPr>
          <w:rFonts w:cs="Times New Roman"/>
          <w:color w:val="000000"/>
          <w:spacing w:val="3"/>
          <w:sz w:val="26"/>
          <w:szCs w:val="26"/>
        </w:rPr>
      </w:pPr>
      <w:r w:rsidRPr="00586155">
        <w:rPr>
          <w:rFonts w:cs="Times New Roman"/>
          <w:color w:val="000000"/>
          <w:spacing w:val="3"/>
          <w:sz w:val="26"/>
          <w:szCs w:val="26"/>
        </w:rPr>
        <w:t xml:space="preserve">умение оперировать основными понятиями, терминами и представлениями в области концепции устойчивого развития;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умение анализировать и выявлять взаимосвязи природы, общества и экономики;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умение оценивать свои действия с учётом влияния на окружающую среду, достижения целей и преодоления вызовов, возможных глобальных последствий;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принимаемые решения и действия; </w:t>
      </w:r>
      <w:r w:rsidRPr="00586155">
        <w:rPr>
          <w:rFonts w:cs="Times New Roman"/>
          <w:color w:val="000000"/>
          <w:sz w:val="26"/>
          <w:szCs w:val="26"/>
        </w:rPr>
        <w:lastRenderedPageBreak/>
        <w:t>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586155" w:rsidRPr="00586155" w:rsidRDefault="00586155" w:rsidP="0058615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86155">
        <w:rPr>
          <w:rFonts w:cs="Times New Roman"/>
          <w:b/>
          <w:bCs/>
          <w:caps/>
          <w:color w:val="000000"/>
          <w:position w:val="6"/>
          <w:sz w:val="26"/>
          <w:szCs w:val="26"/>
        </w:rPr>
        <w:t xml:space="preserve">МЕТАПРЕДМЕТНЫЕ РЕЗУЛЬТАТЫ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Овладение универсальными учебными </w:t>
      </w:r>
      <w:r w:rsidRPr="00586155">
        <w:rPr>
          <w:rFonts w:cs="Times New Roman"/>
          <w:b/>
          <w:bCs/>
          <w:color w:val="000000"/>
          <w:sz w:val="26"/>
          <w:szCs w:val="26"/>
        </w:rPr>
        <w:t>познавательными действиями</w:t>
      </w:r>
      <w:r w:rsidRPr="00586155">
        <w:rPr>
          <w:rFonts w:cs="Times New Roman"/>
          <w:color w:val="000000"/>
          <w:sz w:val="26"/>
          <w:szCs w:val="26"/>
        </w:rPr>
        <w:t>.</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Базовые логические действия: </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выявлять и характеризовать существенные признаки объектов (явлений); </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устанавливать существенный признак классификации, основания для обобщения и сравнения, критерии проводимого анализа; </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выявлять дефициты информации, данных, необходимых для решения поставленной задачи; </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 </w:t>
      </w:r>
    </w:p>
    <w:p w:rsidR="00586155" w:rsidRPr="009574D4" w:rsidRDefault="00586155" w:rsidP="009574D4">
      <w:pPr>
        <w:pStyle w:val="a6"/>
        <w:numPr>
          <w:ilvl w:val="0"/>
          <w:numId w:val="48"/>
        </w:numPr>
        <w:autoSpaceDE w:val="0"/>
        <w:autoSpaceDN w:val="0"/>
        <w:adjustRightInd w:val="0"/>
        <w:spacing w:after="0" w:line="240" w:lineRule="atLeast"/>
        <w:textAlignment w:val="center"/>
        <w:rPr>
          <w:rFonts w:cs="Times New Roman"/>
          <w:color w:val="000000"/>
          <w:spacing w:val="2"/>
          <w:sz w:val="26"/>
          <w:szCs w:val="26"/>
        </w:rPr>
      </w:pPr>
      <w:r w:rsidRPr="009574D4">
        <w:rPr>
          <w:rFonts w:cs="Times New Roman"/>
          <w:color w:val="000000"/>
          <w:spacing w:val="2"/>
          <w:sz w:val="26"/>
          <w:szCs w:val="26"/>
        </w:rPr>
        <w:t xml:space="preserve">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b/>
          <w:bCs/>
          <w:i/>
          <w:iCs/>
          <w:color w:val="000000"/>
          <w:sz w:val="26"/>
          <w:szCs w:val="26"/>
        </w:rPr>
        <w:t>Базовые исследовательские действия:</w:t>
      </w:r>
      <w:r w:rsidRPr="00586155">
        <w:rPr>
          <w:rFonts w:cs="Times New Roman"/>
          <w:color w:val="000000"/>
          <w:sz w:val="26"/>
          <w:szCs w:val="26"/>
        </w:rPr>
        <w:t xml:space="preserve"> </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использовать вопросы как исследовательский инструмент познания;</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формулировать вопросы, фиксирующие разрыв между реальным и желательным состоянием ситуации, объекта, самостоятельно устанавливать искомое и данное; </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формировать гипотезу об истинности собственных суждений и суждений других, аргументировать свою позицию, мнение;</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 </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оценивать на применимость и достоверность информации, полученной в ходе исследования (эксперимента); </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 </w:t>
      </w:r>
    </w:p>
    <w:p w:rsidR="00586155" w:rsidRPr="009574D4" w:rsidRDefault="00586155" w:rsidP="009574D4">
      <w:pPr>
        <w:pStyle w:val="a6"/>
        <w:numPr>
          <w:ilvl w:val="0"/>
          <w:numId w:val="49"/>
        </w:numPr>
        <w:autoSpaceDE w:val="0"/>
        <w:autoSpaceDN w:val="0"/>
        <w:adjustRightInd w:val="0"/>
        <w:spacing w:after="0" w:line="240" w:lineRule="atLeast"/>
        <w:textAlignment w:val="center"/>
        <w:rPr>
          <w:rFonts w:cs="Times New Roman"/>
          <w:color w:val="000000"/>
          <w:sz w:val="26"/>
          <w:szCs w:val="26"/>
        </w:rPr>
      </w:pPr>
      <w:r w:rsidRPr="009574D4">
        <w:rPr>
          <w:rFonts w:cs="Times New Roman"/>
          <w:color w:val="000000"/>
          <w:sz w:val="26"/>
          <w:szCs w:val="26"/>
        </w:rPr>
        <w:t xml:space="preserve">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 </w:t>
      </w:r>
    </w:p>
    <w:p w:rsidR="00586155" w:rsidRPr="00586155" w:rsidRDefault="00586155" w:rsidP="00586155">
      <w:pPr>
        <w:autoSpaceDE w:val="0"/>
        <w:autoSpaceDN w:val="0"/>
        <w:adjustRightInd w:val="0"/>
        <w:spacing w:after="0" w:line="240" w:lineRule="atLeast"/>
        <w:textAlignment w:val="center"/>
        <w:rPr>
          <w:rFonts w:cs="Times New Roman"/>
          <w:b/>
          <w:bCs/>
          <w:i/>
          <w:iCs/>
          <w:color w:val="000000"/>
          <w:sz w:val="26"/>
          <w:szCs w:val="26"/>
        </w:rPr>
      </w:pPr>
      <w:r w:rsidRPr="00586155">
        <w:rPr>
          <w:rFonts w:cs="Times New Roman"/>
          <w:b/>
          <w:bCs/>
          <w:i/>
          <w:iCs/>
          <w:color w:val="000000"/>
          <w:sz w:val="26"/>
          <w:szCs w:val="26"/>
        </w:rPr>
        <w:t xml:space="preserve">Работа с информацией: </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выбирать, анализировать, систематизировать и интерпретировать информацию различных видов и форм представления; </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находить сходные аргументы (подтверждающие или опровергающие одну и ту же идею, версию) в различных информационных источниках; </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 </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lastRenderedPageBreak/>
        <w:t>оценивать надёжность информации по критериям, предложенным педагогическим работником или сформулированным самостоятельно;</w:t>
      </w:r>
    </w:p>
    <w:p w:rsidR="00586155" w:rsidRPr="00DA3691" w:rsidRDefault="00586155" w:rsidP="00DA3691">
      <w:pPr>
        <w:pStyle w:val="a6"/>
        <w:numPr>
          <w:ilvl w:val="0"/>
          <w:numId w:val="50"/>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эффективно запоминать и систематизировать информацию.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Овладение универсальными учебными </w:t>
      </w:r>
      <w:r w:rsidRPr="00586155">
        <w:rPr>
          <w:rFonts w:cs="Times New Roman"/>
          <w:b/>
          <w:bCs/>
          <w:color w:val="000000"/>
          <w:sz w:val="26"/>
          <w:szCs w:val="26"/>
        </w:rPr>
        <w:t>коммуникативными действиями</w:t>
      </w:r>
      <w:r w:rsidRPr="00586155">
        <w:rPr>
          <w:rFonts w:cs="Times New Roman"/>
          <w:color w:val="000000"/>
          <w:sz w:val="26"/>
          <w:szCs w:val="26"/>
        </w:rPr>
        <w:t>.</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b/>
          <w:bCs/>
          <w:i/>
          <w:iCs/>
          <w:color w:val="000000"/>
          <w:sz w:val="26"/>
          <w:szCs w:val="26"/>
        </w:rPr>
        <w:t>Общение:</w:t>
      </w:r>
      <w:r w:rsidRPr="00586155">
        <w:rPr>
          <w:rFonts w:cs="Times New Roman"/>
          <w:color w:val="000000"/>
          <w:sz w:val="26"/>
          <w:szCs w:val="26"/>
        </w:rPr>
        <w:t xml:space="preserve"> воспринимать и формулировать суждения, выражать эмоции в соответствии с целями и условиями общения; выражать себя (свою точку зрения) в устных и письменных текстах; 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 понимать намерения других, проявлять уважительное отношение к собеседнику и в корректной форме формулировать свои возражения; 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 сопоставлять свои суждения с суждениями других участников диалога, обнаруживать различие и сходство позиций; публично представлять результаты выполненного опыта (эксперимента, исследования, проекта); 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b/>
          <w:bCs/>
          <w:i/>
          <w:iCs/>
          <w:color w:val="000000"/>
          <w:sz w:val="26"/>
          <w:szCs w:val="26"/>
        </w:rPr>
        <w:t>Совместная деятельность:</w:t>
      </w:r>
      <w:r w:rsidRPr="00586155">
        <w:rPr>
          <w:rFonts w:cs="Times New Roman"/>
          <w:i/>
          <w:iCs/>
          <w:color w:val="000000"/>
          <w:sz w:val="26"/>
          <w:szCs w:val="26"/>
        </w:rPr>
        <w:t xml:space="preserve"> </w:t>
      </w:r>
      <w:r w:rsidRPr="00586155">
        <w:rPr>
          <w:rFonts w:cs="Times New Roman"/>
          <w:color w:val="000000"/>
          <w:sz w:val="26"/>
          <w:szCs w:val="26"/>
        </w:rPr>
        <w:t xml:space="preserve">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 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 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 выполнять свою часть работы, достигать качественного результата по своему направлению и координировать свои действия с другими членами команды; 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Овладение универсальными учебными </w:t>
      </w:r>
      <w:r w:rsidRPr="00586155">
        <w:rPr>
          <w:rFonts w:cs="Times New Roman"/>
          <w:b/>
          <w:bCs/>
          <w:color w:val="000000"/>
          <w:sz w:val="26"/>
          <w:szCs w:val="26"/>
        </w:rPr>
        <w:t>регулятивными действиями</w:t>
      </w:r>
      <w:r w:rsidRPr="00586155">
        <w:rPr>
          <w:rFonts w:cs="Times New Roman"/>
          <w:color w:val="000000"/>
          <w:sz w:val="26"/>
          <w:szCs w:val="26"/>
        </w:rPr>
        <w:t>.</w:t>
      </w:r>
    </w:p>
    <w:p w:rsidR="00586155" w:rsidRPr="00586155" w:rsidRDefault="00586155" w:rsidP="00586155">
      <w:pPr>
        <w:autoSpaceDE w:val="0"/>
        <w:autoSpaceDN w:val="0"/>
        <w:adjustRightInd w:val="0"/>
        <w:spacing w:after="0" w:line="240" w:lineRule="atLeast"/>
        <w:textAlignment w:val="center"/>
        <w:rPr>
          <w:rFonts w:cs="Times New Roman"/>
          <w:color w:val="000000"/>
          <w:spacing w:val="-1"/>
          <w:sz w:val="26"/>
          <w:szCs w:val="26"/>
        </w:rPr>
      </w:pPr>
      <w:r w:rsidRPr="00586155">
        <w:rPr>
          <w:rFonts w:cs="Times New Roman"/>
          <w:b/>
          <w:bCs/>
          <w:i/>
          <w:iCs/>
          <w:color w:val="000000"/>
          <w:spacing w:val="-1"/>
          <w:sz w:val="26"/>
          <w:szCs w:val="26"/>
        </w:rPr>
        <w:t>Самоорганизация:</w:t>
      </w:r>
      <w:r w:rsidRPr="00586155">
        <w:rPr>
          <w:rFonts w:cs="Times New Roman"/>
          <w:color w:val="000000"/>
          <w:spacing w:val="-1"/>
          <w:sz w:val="26"/>
          <w:szCs w:val="26"/>
        </w:rPr>
        <w:t xml:space="preserve"> выявлять проблемы для решения в жизненных и учебных ситуациях; ориентироваться в различных подходах принятия решений (индивидуальное, принятие решения в группе, принятие решений группой); 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 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 делать выбор и брать ответственность за решение. </w:t>
      </w:r>
    </w:p>
    <w:p w:rsidR="00586155" w:rsidRPr="00586155" w:rsidRDefault="00586155" w:rsidP="00586155">
      <w:pPr>
        <w:autoSpaceDE w:val="0"/>
        <w:autoSpaceDN w:val="0"/>
        <w:adjustRightInd w:val="0"/>
        <w:spacing w:after="0" w:line="240" w:lineRule="atLeast"/>
        <w:textAlignment w:val="center"/>
        <w:rPr>
          <w:rFonts w:cs="Times New Roman"/>
          <w:color w:val="000000"/>
          <w:spacing w:val="-2"/>
          <w:sz w:val="26"/>
          <w:szCs w:val="26"/>
        </w:rPr>
      </w:pPr>
      <w:r w:rsidRPr="00586155">
        <w:rPr>
          <w:rFonts w:cs="Times New Roman"/>
          <w:b/>
          <w:bCs/>
          <w:i/>
          <w:iCs/>
          <w:color w:val="000000"/>
          <w:spacing w:val="-2"/>
          <w:sz w:val="26"/>
          <w:szCs w:val="26"/>
        </w:rPr>
        <w:t>Самоконтроль:</w:t>
      </w:r>
      <w:r w:rsidRPr="00586155">
        <w:rPr>
          <w:rFonts w:cs="Times New Roman"/>
          <w:color w:val="000000"/>
          <w:spacing w:val="-2"/>
          <w:sz w:val="26"/>
          <w:szCs w:val="26"/>
        </w:rPr>
        <w:t xml:space="preserve"> владеть способами самоконтроля, самомотивации и рефлексии; давать адекватную оценку ситуации и предлагать план её изменения; учитывать контекст и предвидеть трудности, которые могут возникнуть при решении учебной задачи, адаптировать решение к меняющимся обстоятельствам; 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 вносить коррективы в деятельность на основе новых обстоятельств, изменившихся ситуаций, установленных ошибок, возникших трудностей; оценивать соответствие результата цели и условиям.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b/>
          <w:bCs/>
          <w:i/>
          <w:iCs/>
          <w:color w:val="000000"/>
          <w:sz w:val="26"/>
          <w:szCs w:val="26"/>
        </w:rPr>
        <w:lastRenderedPageBreak/>
        <w:t>Эмоциональный интеллект:</w:t>
      </w:r>
      <w:r w:rsidRPr="00586155">
        <w:rPr>
          <w:rFonts w:cs="Times New Roman"/>
          <w:color w:val="000000"/>
          <w:sz w:val="26"/>
          <w:szCs w:val="26"/>
        </w:rPr>
        <w:t xml:space="preserve"> различать, называть и управлять собственными эмоциями и эмоциями других; выявлять и анализировать причины эмоций; ставить себя на место другого человека, понимать мотивы и намерения другого; регулировать способ выражения эмоций.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b/>
          <w:bCs/>
          <w:i/>
          <w:iCs/>
          <w:color w:val="000000"/>
          <w:sz w:val="26"/>
          <w:szCs w:val="26"/>
        </w:rPr>
        <w:t>Принятие себя и других:</w:t>
      </w:r>
      <w:r w:rsidRPr="00586155">
        <w:rPr>
          <w:rFonts w:cs="Times New Roman"/>
          <w:color w:val="000000"/>
          <w:sz w:val="26"/>
          <w:szCs w:val="26"/>
        </w:rPr>
        <w:t xml:space="preserve"> осознанно относиться к другому человеку, его мнению; признавать своё право на ошибку и такое же право другого; принимать себя и других, не осуждая; открытость себе и другим; осознавать невозможность контролировать всё вокруг.</w:t>
      </w:r>
    </w:p>
    <w:p w:rsidR="00586155" w:rsidRPr="00586155" w:rsidRDefault="00586155" w:rsidP="0058615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86155">
        <w:rPr>
          <w:rFonts w:cs="Times New Roman"/>
          <w:b/>
          <w:bCs/>
          <w:caps/>
          <w:color w:val="000000"/>
          <w:position w:val="6"/>
          <w:sz w:val="26"/>
          <w:szCs w:val="26"/>
        </w:rPr>
        <w:t xml:space="preserve">ПРЕДМЕТНЫЕ РЕЗУЛЬТАТЫ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Предметны</w:t>
      </w:r>
      <w:r w:rsidR="00DA3691">
        <w:rPr>
          <w:rFonts w:cs="Times New Roman"/>
          <w:color w:val="000000"/>
          <w:sz w:val="26"/>
          <w:szCs w:val="26"/>
        </w:rPr>
        <w:t xml:space="preserve">е результаты освоения рабочей </w:t>
      </w:r>
      <w:r w:rsidRPr="00586155">
        <w:rPr>
          <w:rFonts w:cs="Times New Roman"/>
          <w:color w:val="000000"/>
          <w:sz w:val="26"/>
          <w:szCs w:val="26"/>
        </w:rPr>
        <w:t xml:space="preserve">программы по учебному предмету «Родная литература (русская)» должны отражать: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2) понимание родной литературы как одной из основных национально-культурных ценностей народа, особого способа познания жизни;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4) воспитание квалифицированного читателя со сформированным эстетическим вкусом, способного аргументировать своё мнение и оформлять его словесно в устных и письменных высказываниях разных жанров, создавать развёрнутые высказывания аналитического и интерпретирующего характера, участвовать в обсуждении прочитанного, сознательно планировать своё досуговое чтение; </w:t>
      </w: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r w:rsidRPr="00586155">
        <w:rPr>
          <w:rFonts w:cs="Times New Roman"/>
          <w:color w:val="000000"/>
          <w:sz w:val="26"/>
          <w:szCs w:val="26"/>
        </w:rPr>
        <w:t xml:space="preserve">5) развитие способности понимать литературные художественные произведения, отражающие разные этнокультурные традиции; </w:t>
      </w:r>
    </w:p>
    <w:p w:rsidR="00586155" w:rsidRPr="00586155" w:rsidRDefault="00586155" w:rsidP="00586155">
      <w:pPr>
        <w:autoSpaceDE w:val="0"/>
        <w:autoSpaceDN w:val="0"/>
        <w:adjustRightInd w:val="0"/>
        <w:spacing w:after="0" w:line="240" w:lineRule="atLeast"/>
        <w:textAlignment w:val="center"/>
        <w:rPr>
          <w:rFonts w:cs="Times New Roman"/>
          <w:color w:val="000000"/>
          <w:spacing w:val="1"/>
          <w:sz w:val="26"/>
          <w:szCs w:val="26"/>
        </w:rPr>
      </w:pPr>
      <w:r w:rsidRPr="00586155">
        <w:rPr>
          <w:rFonts w:cs="Times New Roman"/>
          <w:color w:val="000000"/>
          <w:spacing w:val="1"/>
          <w:sz w:val="26"/>
          <w:szCs w:val="26"/>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формирование умений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586155" w:rsidRPr="00586155" w:rsidRDefault="00586155" w:rsidP="0058615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586155">
        <w:rPr>
          <w:rFonts w:cs="Times New Roman"/>
          <w:b/>
          <w:bCs/>
          <w:color w:val="000000"/>
          <w:position w:val="6"/>
          <w:sz w:val="26"/>
          <w:szCs w:val="26"/>
        </w:rPr>
        <w:t>Предметные результаты по классам</w:t>
      </w:r>
    </w:p>
    <w:p w:rsidR="00586155" w:rsidRDefault="00586155" w:rsidP="00586155">
      <w:pPr>
        <w:autoSpaceDE w:val="0"/>
        <w:autoSpaceDN w:val="0"/>
        <w:adjustRightInd w:val="0"/>
        <w:spacing w:after="0" w:line="240" w:lineRule="atLeast"/>
        <w:textAlignment w:val="center"/>
        <w:rPr>
          <w:rFonts w:cs="Times New Roman"/>
          <w:b/>
          <w:bCs/>
          <w:color w:val="000000"/>
          <w:sz w:val="26"/>
          <w:szCs w:val="26"/>
        </w:rPr>
      </w:pPr>
      <w:r w:rsidRPr="00586155">
        <w:rPr>
          <w:rFonts w:cs="Times New Roman"/>
          <w:b/>
          <w:bCs/>
          <w:color w:val="000000"/>
          <w:sz w:val="26"/>
          <w:szCs w:val="26"/>
        </w:rPr>
        <w:t>5 класс:</w:t>
      </w:r>
    </w:p>
    <w:p w:rsidR="00DA3691" w:rsidRPr="00586155" w:rsidRDefault="00DA3691" w:rsidP="00586155">
      <w:pPr>
        <w:autoSpaceDE w:val="0"/>
        <w:autoSpaceDN w:val="0"/>
        <w:adjustRightInd w:val="0"/>
        <w:spacing w:after="0" w:line="240" w:lineRule="atLeast"/>
        <w:textAlignment w:val="center"/>
        <w:rPr>
          <w:rFonts w:cs="Times New Roman"/>
          <w:b/>
          <w:bCs/>
          <w:color w:val="000000"/>
          <w:sz w:val="26"/>
          <w:szCs w:val="26"/>
        </w:rPr>
      </w:pPr>
      <w:r>
        <w:rPr>
          <w:rFonts w:cs="Times New Roman"/>
          <w:b/>
          <w:bCs/>
          <w:color w:val="000000"/>
          <w:sz w:val="26"/>
          <w:szCs w:val="26"/>
        </w:rPr>
        <w:t xml:space="preserve">Ученик научится: </w:t>
      </w:r>
    </w:p>
    <w:p w:rsidR="00586155" w:rsidRPr="00DA3691" w:rsidRDefault="00586155" w:rsidP="00DA3691">
      <w:pPr>
        <w:pStyle w:val="a6"/>
        <w:numPr>
          <w:ilvl w:val="0"/>
          <w:numId w:val="51"/>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выделять проблематику русских народных и литературных сказок, пословиц и поговорок как основу для развития представлений о нравственном идеале русского народа в контексте диалога культур с другими народами России; осознавать ключевые для русского национального сознания культурные и нравственные смыслы в произведениях о Москве как столице России и о русском лесе; </w:t>
      </w:r>
    </w:p>
    <w:p w:rsidR="00586155" w:rsidRPr="00DA3691" w:rsidRDefault="00586155" w:rsidP="00DA3691">
      <w:pPr>
        <w:pStyle w:val="a6"/>
        <w:numPr>
          <w:ilvl w:val="0"/>
          <w:numId w:val="51"/>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начальные представления о богатстве русской литературы и культуры в контексте культур народов России; о русских национальных традициях в рождественских произведениях и произведениях о семейных ценностях;</w:t>
      </w:r>
    </w:p>
    <w:p w:rsidR="00586155" w:rsidRPr="00DA3691" w:rsidRDefault="00586155" w:rsidP="00DA3691">
      <w:pPr>
        <w:pStyle w:val="a6"/>
        <w:numPr>
          <w:ilvl w:val="0"/>
          <w:numId w:val="51"/>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начальное понятие о русском национальном характере, его парадоксах и загадках русской души в произведениях о защите Родины в Отечественной войне 1812 года, о проблемах подростков и о своеобразии русского языка и родной речи;</w:t>
      </w:r>
    </w:p>
    <w:p w:rsidR="00586155" w:rsidRPr="00DA3691" w:rsidRDefault="00586155" w:rsidP="00DA3691">
      <w:pPr>
        <w:pStyle w:val="a6"/>
        <w:numPr>
          <w:ilvl w:val="0"/>
          <w:numId w:val="51"/>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владеть умением давать смысловой анализ фольклорного и литературного текста на основе наводящих вопросов; под руководством учителя создавать элементарные историко-культурные комментарии и собственные тексты интерпретирующего характера в формате ответа на вопрос, сопоставлять произведения словесного </w:t>
      </w:r>
      <w:r w:rsidRPr="00DA3691">
        <w:rPr>
          <w:rFonts w:cs="Times New Roman"/>
          <w:color w:val="000000"/>
          <w:sz w:val="26"/>
          <w:szCs w:val="26"/>
        </w:rPr>
        <w:lastRenderedPageBreak/>
        <w:t xml:space="preserve">искусства с произведениями других искусств и учиться отбирать произведения для самостоятельного чтения; </w:t>
      </w:r>
    </w:p>
    <w:p w:rsidR="00586155" w:rsidRDefault="00586155" w:rsidP="00DA3691">
      <w:pPr>
        <w:pStyle w:val="a6"/>
        <w:numPr>
          <w:ilvl w:val="0"/>
          <w:numId w:val="51"/>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начальные представления о проектно-исследовательской деятельности, оформлении и предъявлении её результатов, владеть элементарными умениями работы с разными источниками информации.</w:t>
      </w:r>
    </w:p>
    <w:p w:rsidR="00DA3691" w:rsidRDefault="00DA3691" w:rsidP="00DA3691">
      <w:pPr>
        <w:autoSpaceDE w:val="0"/>
        <w:autoSpaceDN w:val="0"/>
        <w:adjustRightInd w:val="0"/>
        <w:spacing w:after="0" w:line="240" w:lineRule="atLeast"/>
        <w:ind w:left="587" w:firstLine="0"/>
        <w:textAlignment w:val="center"/>
        <w:rPr>
          <w:rFonts w:cs="Times New Roman"/>
          <w:b/>
          <w:i/>
          <w:sz w:val="26"/>
          <w:szCs w:val="26"/>
        </w:rPr>
      </w:pPr>
      <w:r w:rsidRPr="00B75D60">
        <w:rPr>
          <w:rFonts w:cs="Times New Roman"/>
          <w:b/>
          <w:i/>
          <w:sz w:val="26"/>
          <w:szCs w:val="26"/>
        </w:rPr>
        <w:t xml:space="preserve">Ученик получит возможность научиться: </w:t>
      </w:r>
    </w:p>
    <w:p w:rsidR="00B75D60" w:rsidRPr="00B75D60" w:rsidRDefault="00B75D60" w:rsidP="00B75D60">
      <w:pPr>
        <w:spacing w:after="0" w:line="240" w:lineRule="auto"/>
        <w:ind w:left="-5" w:right="55" w:firstLine="709"/>
        <w:rPr>
          <w:rFonts w:cs="Times New Roman"/>
          <w:color w:val="262626" w:themeColor="text1" w:themeTint="D9"/>
          <w:sz w:val="26"/>
          <w:szCs w:val="26"/>
        </w:rPr>
      </w:pPr>
      <w:r w:rsidRPr="00B75D60">
        <w:rPr>
          <w:rFonts w:cs="Times New Roman"/>
          <w:color w:val="262626" w:themeColor="text1" w:themeTint="D9"/>
          <w:sz w:val="26"/>
          <w:szCs w:val="26"/>
        </w:rPr>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w:t>
      </w:r>
      <w:r w:rsidRPr="00B75D60">
        <w:rPr>
          <w:rFonts w:cs="Times New Roman"/>
          <w:i/>
          <w:color w:val="262626" w:themeColor="text1" w:themeTint="D9"/>
          <w:sz w:val="26"/>
          <w:szCs w:val="26"/>
        </w:rPr>
        <w:t>идеалом русского</w:t>
      </w:r>
      <w:r w:rsidRPr="00B75D60">
        <w:rPr>
          <w:rFonts w:cs="Times New Roman"/>
          <w:color w:val="262626" w:themeColor="text1" w:themeTint="D9"/>
          <w:sz w:val="26"/>
          <w:szCs w:val="26"/>
        </w:rPr>
        <w:t xml:space="preserve"> и своего народов); </w:t>
      </w:r>
    </w:p>
    <w:p w:rsidR="00B75D60" w:rsidRPr="00B75D60" w:rsidRDefault="00B75D60" w:rsidP="00B75D60">
      <w:pPr>
        <w:spacing w:after="0" w:line="240" w:lineRule="auto"/>
        <w:ind w:left="-5" w:right="55" w:firstLine="709"/>
        <w:rPr>
          <w:rFonts w:cs="Times New Roman"/>
          <w:color w:val="262626" w:themeColor="text1" w:themeTint="D9"/>
          <w:sz w:val="26"/>
          <w:szCs w:val="26"/>
        </w:rPr>
      </w:pPr>
      <w:r w:rsidRPr="00B75D60">
        <w:rPr>
          <w:rFonts w:cs="Times New Roman"/>
          <w:color w:val="262626" w:themeColor="text1" w:themeTint="D9"/>
          <w:sz w:val="26"/>
          <w:szCs w:val="26"/>
        </w:rPr>
        <w:t xml:space="preserve">- рассказывать о самостоятельно прочитанной сказке, обосновывая свой выбор; </w:t>
      </w:r>
    </w:p>
    <w:p w:rsidR="00B75D60" w:rsidRPr="00B75D60" w:rsidRDefault="00B75D60" w:rsidP="00B75D60">
      <w:pPr>
        <w:autoSpaceDE w:val="0"/>
        <w:autoSpaceDN w:val="0"/>
        <w:adjustRightInd w:val="0"/>
        <w:spacing w:after="0" w:line="240" w:lineRule="atLeast"/>
        <w:ind w:left="587" w:firstLine="0"/>
        <w:textAlignment w:val="center"/>
        <w:rPr>
          <w:rFonts w:cs="Times New Roman"/>
          <w:b/>
          <w:i/>
          <w:sz w:val="26"/>
          <w:szCs w:val="26"/>
        </w:rPr>
      </w:pPr>
      <w:r w:rsidRPr="00B75D60">
        <w:rPr>
          <w:rFonts w:cs="Times New Roman"/>
          <w:color w:val="262626" w:themeColor="text1" w:themeTint="D9"/>
          <w:sz w:val="26"/>
          <w:szCs w:val="26"/>
        </w:rPr>
        <w:t xml:space="preserve">- сочинять сказку (в том числе и по пословице).  </w:t>
      </w:r>
    </w:p>
    <w:p w:rsidR="00586155" w:rsidRPr="00B75D60" w:rsidRDefault="00586155" w:rsidP="00586155">
      <w:pPr>
        <w:autoSpaceDE w:val="0"/>
        <w:autoSpaceDN w:val="0"/>
        <w:adjustRightInd w:val="0"/>
        <w:spacing w:after="0" w:line="240" w:lineRule="atLeast"/>
        <w:textAlignment w:val="center"/>
        <w:rPr>
          <w:rFonts w:cs="Times New Roman"/>
          <w:color w:val="000000"/>
          <w:sz w:val="26"/>
          <w:szCs w:val="26"/>
        </w:rPr>
      </w:pPr>
    </w:p>
    <w:p w:rsidR="00586155" w:rsidRDefault="00586155" w:rsidP="00586155">
      <w:pPr>
        <w:autoSpaceDE w:val="0"/>
        <w:autoSpaceDN w:val="0"/>
        <w:adjustRightInd w:val="0"/>
        <w:spacing w:after="0" w:line="240" w:lineRule="atLeast"/>
        <w:textAlignment w:val="center"/>
        <w:rPr>
          <w:rFonts w:cs="Times New Roman"/>
          <w:b/>
          <w:bCs/>
          <w:color w:val="000000"/>
          <w:sz w:val="26"/>
          <w:szCs w:val="26"/>
        </w:rPr>
      </w:pPr>
      <w:r w:rsidRPr="00586155">
        <w:rPr>
          <w:rFonts w:cs="Times New Roman"/>
          <w:b/>
          <w:bCs/>
          <w:color w:val="000000"/>
          <w:sz w:val="26"/>
          <w:szCs w:val="26"/>
        </w:rPr>
        <w:t>6 класс:</w:t>
      </w:r>
    </w:p>
    <w:p w:rsidR="00DA3691" w:rsidRPr="00586155" w:rsidRDefault="00DA3691" w:rsidP="00586155">
      <w:pPr>
        <w:autoSpaceDE w:val="0"/>
        <w:autoSpaceDN w:val="0"/>
        <w:adjustRightInd w:val="0"/>
        <w:spacing w:after="0" w:line="240" w:lineRule="atLeast"/>
        <w:textAlignment w:val="center"/>
        <w:rPr>
          <w:rFonts w:cs="Times New Roman"/>
          <w:b/>
          <w:bCs/>
          <w:color w:val="000000"/>
          <w:sz w:val="26"/>
          <w:szCs w:val="26"/>
        </w:rPr>
      </w:pPr>
      <w:r>
        <w:rPr>
          <w:rFonts w:cs="Times New Roman"/>
          <w:b/>
          <w:bCs/>
          <w:color w:val="000000"/>
          <w:sz w:val="26"/>
          <w:szCs w:val="26"/>
        </w:rPr>
        <w:t xml:space="preserve">Ученик научится: </w:t>
      </w:r>
    </w:p>
    <w:p w:rsidR="00586155" w:rsidRPr="00DA3691" w:rsidRDefault="00586155" w:rsidP="00DA3691">
      <w:pPr>
        <w:pStyle w:val="a6"/>
        <w:numPr>
          <w:ilvl w:val="0"/>
          <w:numId w:val="52"/>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выделять проблематику русских былин и былинных сюжетов в фольклоре и русской литературе для развития представлений о нравственном идеале русского народа в контексте героического эпоса разных народов, устанавливать связи между ними на уровне тематики, проблематики, образов; осознавать ключевые для русского национального сознания культурные и нравственные смыслы в произведениях о русском севере и русской зиме;</w:t>
      </w:r>
    </w:p>
    <w:p w:rsidR="00586155" w:rsidRPr="00DA3691" w:rsidRDefault="00586155" w:rsidP="00DA3691">
      <w:pPr>
        <w:pStyle w:val="a6"/>
        <w:numPr>
          <w:ilvl w:val="0"/>
          <w:numId w:val="52"/>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представления о богатстве русской литературы и культуры в контексте культур народов России, о русских национальных традициях в произведениях о русской масленице, о родном крае и русском доме;</w:t>
      </w:r>
    </w:p>
    <w:p w:rsidR="00586155" w:rsidRPr="00DA3691" w:rsidRDefault="00586155" w:rsidP="00DA3691">
      <w:pPr>
        <w:pStyle w:val="a6"/>
        <w:numPr>
          <w:ilvl w:val="0"/>
          <w:numId w:val="52"/>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начальное понятие о русском национальном характере, его парадоксах и загадках русской души в произведениях о защите Родины в Крымской войне 1853—1856 годов, об оптимизме и взаимопомощи как основных чертах русского человека, реальности и мечтах в книгах о подростках и о богатстве русского языка и родной речи;</w:t>
      </w:r>
    </w:p>
    <w:p w:rsidR="00586155" w:rsidRPr="00DA3691" w:rsidRDefault="00586155" w:rsidP="00DA3691">
      <w:pPr>
        <w:pStyle w:val="a6"/>
        <w:numPr>
          <w:ilvl w:val="0"/>
          <w:numId w:val="52"/>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владеть умением давать смысловой анализ фольклорного и литературного текста на основе наводящих вопросов или по предложенному плану; создавать краткие историко-культурные комментарии и собственные тексты интерпретирующего характера в формате ответа на вопрос, анализа поэтического текста, характеристики героя;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86155" w:rsidRDefault="00586155" w:rsidP="00DA3691">
      <w:pPr>
        <w:pStyle w:val="a6"/>
        <w:numPr>
          <w:ilvl w:val="0"/>
          <w:numId w:val="52"/>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владеть начальными навыками осуществления самостоятельной проектно-исследовательской деятельности и оформления ее результатов, работы с разными источниками информации и простейшими способами её обработки и презентации.</w:t>
      </w:r>
    </w:p>
    <w:p w:rsidR="00DA3691" w:rsidRDefault="00DA3691" w:rsidP="00DA3691">
      <w:pPr>
        <w:autoSpaceDE w:val="0"/>
        <w:autoSpaceDN w:val="0"/>
        <w:adjustRightInd w:val="0"/>
        <w:spacing w:after="0" w:line="240" w:lineRule="atLeast"/>
        <w:ind w:left="587" w:firstLine="0"/>
        <w:textAlignment w:val="center"/>
        <w:rPr>
          <w:rFonts w:cs="Times New Roman"/>
          <w:b/>
          <w:i/>
          <w:sz w:val="26"/>
          <w:szCs w:val="26"/>
        </w:rPr>
      </w:pPr>
      <w:r w:rsidRPr="00626686">
        <w:rPr>
          <w:rFonts w:cs="Times New Roman"/>
          <w:b/>
          <w:i/>
          <w:sz w:val="26"/>
          <w:szCs w:val="26"/>
        </w:rPr>
        <w:t xml:space="preserve">Ученик получит возможность научиться: </w:t>
      </w:r>
    </w:p>
    <w:p w:rsidR="00A42978" w:rsidRPr="00A42978" w:rsidRDefault="00A42978" w:rsidP="00A42978">
      <w:pPr>
        <w:spacing w:after="0" w:line="240" w:lineRule="auto"/>
        <w:ind w:left="-5" w:right="55" w:firstLine="709"/>
        <w:rPr>
          <w:rFonts w:cs="Times New Roman"/>
          <w:color w:val="262626" w:themeColor="text1" w:themeTint="D9"/>
          <w:sz w:val="26"/>
          <w:szCs w:val="26"/>
        </w:rPr>
      </w:pPr>
      <w:r w:rsidRPr="00A42978">
        <w:rPr>
          <w:rFonts w:cs="Times New Roman"/>
          <w:color w:val="262626" w:themeColor="text1" w:themeTint="D9"/>
          <w:sz w:val="26"/>
          <w:szCs w:val="26"/>
        </w:rPr>
        <w:t xml:space="preserve">- рассказывать о самостоятельно прочитанной былине, обосновывая свой выбор; </w:t>
      </w:r>
    </w:p>
    <w:p w:rsidR="00A42978" w:rsidRPr="00A42978" w:rsidRDefault="00A42978" w:rsidP="00A42978">
      <w:pPr>
        <w:spacing w:after="0" w:line="240" w:lineRule="auto"/>
        <w:ind w:left="-5" w:right="55" w:firstLine="709"/>
        <w:rPr>
          <w:rFonts w:cs="Times New Roman"/>
          <w:color w:val="262626" w:themeColor="text1" w:themeTint="D9"/>
          <w:sz w:val="26"/>
          <w:szCs w:val="26"/>
        </w:rPr>
      </w:pPr>
      <w:r w:rsidRPr="00A42978">
        <w:rPr>
          <w:rFonts w:cs="Times New Roman"/>
          <w:color w:val="262626" w:themeColor="text1" w:themeTint="D9"/>
          <w:sz w:val="26"/>
          <w:szCs w:val="26"/>
        </w:rPr>
        <w:t xml:space="preserve">- сочинять былину и/или придумывать сюжетные линии о своём районе, городе, о своей школе и т.п.; </w:t>
      </w:r>
    </w:p>
    <w:p w:rsidR="00A42978" w:rsidRPr="00A42978" w:rsidRDefault="00A42978" w:rsidP="00A42978">
      <w:pPr>
        <w:spacing w:after="0" w:line="240" w:lineRule="auto"/>
        <w:ind w:left="-5" w:right="55" w:firstLine="709"/>
        <w:rPr>
          <w:rFonts w:cs="Times New Roman"/>
          <w:color w:val="262626" w:themeColor="text1" w:themeTint="D9"/>
          <w:sz w:val="26"/>
          <w:szCs w:val="26"/>
        </w:rPr>
      </w:pPr>
      <w:r w:rsidRPr="00A42978">
        <w:rPr>
          <w:rFonts w:cs="Times New Roman"/>
          <w:color w:val="262626" w:themeColor="text1" w:themeTint="D9"/>
          <w:sz w:val="26"/>
          <w:szCs w:val="26"/>
        </w:rPr>
        <w:t>- сравнивая произведения героического эпоса разных народов (былину и сагу, былину и сказание), определять черты русского национального характера;</w:t>
      </w:r>
    </w:p>
    <w:p w:rsidR="00A42978" w:rsidRPr="00A42978" w:rsidRDefault="00A42978" w:rsidP="00A42978">
      <w:pPr>
        <w:spacing w:after="0" w:line="240" w:lineRule="auto"/>
        <w:ind w:left="-5" w:right="55" w:firstLine="709"/>
        <w:rPr>
          <w:rFonts w:cs="Times New Roman"/>
          <w:color w:val="262626" w:themeColor="text1" w:themeTint="D9"/>
          <w:sz w:val="26"/>
          <w:szCs w:val="26"/>
        </w:rPr>
      </w:pPr>
      <w:r w:rsidRPr="00A42978">
        <w:rPr>
          <w:rFonts w:cs="Times New Roman"/>
          <w:color w:val="262626" w:themeColor="text1" w:themeTint="D9"/>
          <w:sz w:val="26"/>
          <w:szCs w:val="26"/>
        </w:rPr>
        <w:t xml:space="preserve"> - выбирать произведения устного народного творчества русского народов для самостоятельного чтения, руководствуясь конкретными целевыми установками; </w:t>
      </w:r>
    </w:p>
    <w:p w:rsidR="00A42978" w:rsidRPr="00A42978" w:rsidRDefault="00A42978" w:rsidP="00A42978">
      <w:pPr>
        <w:spacing w:after="0" w:line="240" w:lineRule="auto"/>
        <w:ind w:left="-5" w:right="55" w:firstLine="709"/>
        <w:rPr>
          <w:rFonts w:cs="Times New Roman"/>
          <w:color w:val="262626" w:themeColor="text1" w:themeTint="D9"/>
          <w:sz w:val="26"/>
          <w:szCs w:val="26"/>
        </w:rPr>
      </w:pPr>
      <w:r w:rsidRPr="00A42978">
        <w:rPr>
          <w:rFonts w:cs="Times New Roman"/>
          <w:color w:val="262626" w:themeColor="text1" w:themeTint="D9"/>
          <w:sz w:val="26"/>
          <w:szCs w:val="26"/>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626686" w:rsidRPr="00626686" w:rsidRDefault="00626686" w:rsidP="00A42978">
      <w:pPr>
        <w:autoSpaceDE w:val="0"/>
        <w:autoSpaceDN w:val="0"/>
        <w:adjustRightInd w:val="0"/>
        <w:spacing w:after="0" w:line="240" w:lineRule="atLeast"/>
        <w:ind w:left="587" w:firstLine="0"/>
        <w:textAlignment w:val="center"/>
        <w:rPr>
          <w:rFonts w:cs="Times New Roman"/>
          <w:b/>
          <w:i/>
          <w:sz w:val="26"/>
          <w:szCs w:val="26"/>
        </w:rPr>
      </w:pPr>
    </w:p>
    <w:p w:rsidR="00586155" w:rsidRPr="00586155" w:rsidRDefault="00586155" w:rsidP="00586155">
      <w:pPr>
        <w:autoSpaceDE w:val="0"/>
        <w:autoSpaceDN w:val="0"/>
        <w:adjustRightInd w:val="0"/>
        <w:spacing w:after="0" w:line="240" w:lineRule="atLeast"/>
        <w:textAlignment w:val="center"/>
        <w:rPr>
          <w:rFonts w:cs="Times New Roman"/>
          <w:color w:val="000000"/>
          <w:sz w:val="26"/>
          <w:szCs w:val="26"/>
        </w:rPr>
      </w:pPr>
    </w:p>
    <w:p w:rsidR="00586155" w:rsidRDefault="00586155" w:rsidP="00586155">
      <w:pPr>
        <w:autoSpaceDE w:val="0"/>
        <w:autoSpaceDN w:val="0"/>
        <w:adjustRightInd w:val="0"/>
        <w:spacing w:after="0" w:line="240" w:lineRule="atLeast"/>
        <w:textAlignment w:val="center"/>
        <w:rPr>
          <w:rFonts w:cs="Times New Roman"/>
          <w:b/>
          <w:bCs/>
          <w:color w:val="000000"/>
          <w:sz w:val="26"/>
          <w:szCs w:val="26"/>
        </w:rPr>
      </w:pPr>
      <w:r w:rsidRPr="00586155">
        <w:rPr>
          <w:rFonts w:cs="Times New Roman"/>
          <w:b/>
          <w:bCs/>
          <w:color w:val="000000"/>
          <w:sz w:val="26"/>
          <w:szCs w:val="26"/>
        </w:rPr>
        <w:lastRenderedPageBreak/>
        <w:t>7 класс:</w:t>
      </w:r>
    </w:p>
    <w:p w:rsidR="00DA3691" w:rsidRPr="00586155" w:rsidRDefault="00DA3691" w:rsidP="00586155">
      <w:pPr>
        <w:autoSpaceDE w:val="0"/>
        <w:autoSpaceDN w:val="0"/>
        <w:adjustRightInd w:val="0"/>
        <w:spacing w:after="0" w:line="240" w:lineRule="atLeast"/>
        <w:textAlignment w:val="center"/>
        <w:rPr>
          <w:rFonts w:cs="Times New Roman"/>
          <w:b/>
          <w:bCs/>
          <w:color w:val="000000"/>
          <w:sz w:val="26"/>
          <w:szCs w:val="26"/>
        </w:rPr>
      </w:pPr>
      <w:r>
        <w:rPr>
          <w:rFonts w:cs="Times New Roman"/>
          <w:b/>
          <w:bCs/>
          <w:color w:val="000000"/>
          <w:sz w:val="26"/>
          <w:szCs w:val="26"/>
        </w:rPr>
        <w:t xml:space="preserve">Ученик научится: </w:t>
      </w:r>
    </w:p>
    <w:p w:rsidR="00586155" w:rsidRPr="00DA3691" w:rsidRDefault="00586155" w:rsidP="00DA3691">
      <w:pPr>
        <w:pStyle w:val="a6"/>
        <w:numPr>
          <w:ilvl w:val="0"/>
          <w:numId w:val="53"/>
        </w:numPr>
        <w:autoSpaceDE w:val="0"/>
        <w:autoSpaceDN w:val="0"/>
        <w:adjustRightInd w:val="0"/>
        <w:spacing w:after="0" w:line="240" w:lineRule="atLeast"/>
        <w:textAlignment w:val="center"/>
        <w:rPr>
          <w:rFonts w:cs="Times New Roman"/>
          <w:color w:val="000000"/>
          <w:spacing w:val="1"/>
          <w:sz w:val="26"/>
          <w:szCs w:val="26"/>
        </w:rPr>
      </w:pPr>
      <w:r w:rsidRPr="00DA3691">
        <w:rPr>
          <w:rFonts w:cs="Times New Roman"/>
          <w:color w:val="000000"/>
          <w:spacing w:val="1"/>
          <w:sz w:val="26"/>
          <w:szCs w:val="26"/>
        </w:rPr>
        <w:t>выделять проблематику и понимать эстетическое своеобразие русских народных песен (исторических и лирических), выявлять фольклорные сюжеты и мотивы в русской литературе для развития представлений о нравственном идеале русского народа; осознавать ключевые для русского национального сознания культурные и нравственные смыслы в произведениях о сибирском крае и русском поле;</w:t>
      </w:r>
    </w:p>
    <w:p w:rsidR="00586155" w:rsidRPr="00DA3691" w:rsidRDefault="00586155" w:rsidP="00DA3691">
      <w:pPr>
        <w:pStyle w:val="a6"/>
        <w:numPr>
          <w:ilvl w:val="0"/>
          <w:numId w:val="53"/>
        </w:numPr>
        <w:autoSpaceDE w:val="0"/>
        <w:autoSpaceDN w:val="0"/>
        <w:adjustRightInd w:val="0"/>
        <w:spacing w:after="0" w:line="240" w:lineRule="atLeast"/>
        <w:textAlignment w:val="center"/>
        <w:rPr>
          <w:rFonts w:cs="Times New Roman"/>
          <w:color w:val="000000"/>
          <w:spacing w:val="1"/>
          <w:sz w:val="26"/>
          <w:szCs w:val="26"/>
        </w:rPr>
      </w:pPr>
      <w:r w:rsidRPr="00DA3691">
        <w:rPr>
          <w:rFonts w:cs="Times New Roman"/>
          <w:color w:val="000000"/>
          <w:spacing w:val="1"/>
          <w:sz w:val="26"/>
          <w:szCs w:val="26"/>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Пасхи и о русских умельцах и мастерах;</w:t>
      </w:r>
    </w:p>
    <w:p w:rsidR="00586155" w:rsidRPr="00DA3691" w:rsidRDefault="00586155" w:rsidP="00DA3691">
      <w:pPr>
        <w:pStyle w:val="a6"/>
        <w:numPr>
          <w:ilvl w:val="0"/>
          <w:numId w:val="53"/>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понятие о русском национальном характере, истоках русского патриотизма и героизма в произведениях о защите Родины; о загадках русской души; взрослых проблемах, которые приходится решать подросткам; об уникальности русского языка и родной речи;</w:t>
      </w:r>
    </w:p>
    <w:p w:rsidR="00586155" w:rsidRPr="00DA3691" w:rsidRDefault="00586155" w:rsidP="00DA3691">
      <w:pPr>
        <w:pStyle w:val="a6"/>
        <w:numPr>
          <w:ilvl w:val="0"/>
          <w:numId w:val="53"/>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владеть умением давать смысловой анализ фольклорного и литературного текста по предложенному плану и воспринимать художественный текст как послание автора читателю, современнику и потомку; создавать историко-культурные комментарии и собственные тексты интерпретирующего характера в формате сравнительной характеристики героев, ответа на проблемный вопрос; под руководством учителя сопоставлять произведения словесного искусства с произведениями других искусств; самостоятельно отбирать произведения для внеклассного чтения;</w:t>
      </w:r>
    </w:p>
    <w:p w:rsidR="00586155" w:rsidRPr="00DA3691" w:rsidRDefault="00586155" w:rsidP="00DA3691">
      <w:pPr>
        <w:pStyle w:val="a6"/>
        <w:numPr>
          <w:ilvl w:val="0"/>
          <w:numId w:val="53"/>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586155" w:rsidRPr="00556F61" w:rsidRDefault="00DA3691" w:rsidP="00586155">
      <w:pPr>
        <w:autoSpaceDE w:val="0"/>
        <w:autoSpaceDN w:val="0"/>
        <w:adjustRightInd w:val="0"/>
        <w:spacing w:after="0" w:line="240" w:lineRule="atLeast"/>
        <w:textAlignment w:val="center"/>
        <w:rPr>
          <w:rFonts w:cs="Times New Roman"/>
          <w:b/>
          <w:i/>
          <w:sz w:val="26"/>
          <w:szCs w:val="26"/>
        </w:rPr>
      </w:pPr>
      <w:r w:rsidRPr="00DA3691">
        <w:rPr>
          <w:rFonts w:cs="Times New Roman"/>
          <w:b/>
          <w:i/>
          <w:color w:val="FF0000"/>
          <w:sz w:val="26"/>
          <w:szCs w:val="26"/>
        </w:rPr>
        <w:t xml:space="preserve">   </w:t>
      </w:r>
      <w:r w:rsidRPr="00556F61">
        <w:rPr>
          <w:rFonts w:cs="Times New Roman"/>
          <w:b/>
          <w:i/>
          <w:sz w:val="26"/>
          <w:szCs w:val="26"/>
        </w:rPr>
        <w:t xml:space="preserve">Ученик получит возможность научиться: </w:t>
      </w:r>
    </w:p>
    <w:p w:rsidR="00556F61" w:rsidRPr="00556F61" w:rsidRDefault="00556F61" w:rsidP="00556F61">
      <w:pPr>
        <w:spacing w:after="0" w:line="240" w:lineRule="auto"/>
        <w:ind w:left="-5" w:right="55" w:firstLine="709"/>
        <w:rPr>
          <w:rFonts w:cs="Times New Roman"/>
          <w:color w:val="262626" w:themeColor="text1" w:themeTint="D9"/>
          <w:sz w:val="26"/>
          <w:szCs w:val="26"/>
        </w:rPr>
      </w:pPr>
      <w:r w:rsidRPr="00556F61">
        <w:rPr>
          <w:rFonts w:cs="Times New Roman"/>
          <w:color w:val="262626" w:themeColor="text1" w:themeTint="D9"/>
          <w:sz w:val="26"/>
          <w:szCs w:val="26"/>
        </w:rPr>
        <w:t>- сравнивая произведения героического эпоса разных народов, определять черты национального характера;</w:t>
      </w:r>
    </w:p>
    <w:p w:rsidR="00556F61" w:rsidRPr="00556F61" w:rsidRDefault="00556F61" w:rsidP="00556F61">
      <w:pPr>
        <w:spacing w:after="0" w:line="240" w:lineRule="auto"/>
        <w:ind w:left="-5" w:right="55" w:firstLine="709"/>
        <w:rPr>
          <w:rFonts w:cs="Times New Roman"/>
          <w:color w:val="262626" w:themeColor="text1" w:themeTint="D9"/>
          <w:sz w:val="26"/>
          <w:szCs w:val="26"/>
        </w:rPr>
      </w:pPr>
      <w:r w:rsidRPr="00556F61">
        <w:rPr>
          <w:rFonts w:cs="Times New Roman"/>
          <w:color w:val="262626" w:themeColor="text1" w:themeTint="D9"/>
          <w:sz w:val="26"/>
          <w:szCs w:val="26"/>
        </w:rPr>
        <w:t xml:space="preserve"> - выбирать произведения устного народного творчества русского народов для самостоятельного чтения, руководствуясь конкретными целевыми установками; </w:t>
      </w:r>
    </w:p>
    <w:p w:rsidR="00556F61" w:rsidRPr="00556F61" w:rsidRDefault="00556F61" w:rsidP="00556F61">
      <w:pPr>
        <w:spacing w:after="0" w:line="240" w:lineRule="auto"/>
        <w:ind w:left="-5" w:right="55" w:firstLine="709"/>
        <w:rPr>
          <w:rFonts w:cs="Times New Roman"/>
          <w:color w:val="262626" w:themeColor="text1" w:themeTint="D9"/>
          <w:sz w:val="26"/>
          <w:szCs w:val="26"/>
        </w:rPr>
      </w:pPr>
      <w:r w:rsidRPr="00556F61">
        <w:rPr>
          <w:rFonts w:cs="Times New Roman"/>
          <w:color w:val="262626" w:themeColor="text1" w:themeTint="D9"/>
          <w:sz w:val="26"/>
          <w:szCs w:val="26"/>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A3691" w:rsidRPr="00586155" w:rsidRDefault="00DA3691" w:rsidP="00586155">
      <w:pPr>
        <w:autoSpaceDE w:val="0"/>
        <w:autoSpaceDN w:val="0"/>
        <w:adjustRightInd w:val="0"/>
        <w:spacing w:after="0" w:line="240" w:lineRule="atLeast"/>
        <w:textAlignment w:val="center"/>
        <w:rPr>
          <w:rFonts w:cs="Times New Roman"/>
          <w:color w:val="000000"/>
          <w:sz w:val="26"/>
          <w:szCs w:val="26"/>
        </w:rPr>
      </w:pPr>
    </w:p>
    <w:p w:rsidR="00586155" w:rsidRDefault="00586155" w:rsidP="00586155">
      <w:pPr>
        <w:autoSpaceDE w:val="0"/>
        <w:autoSpaceDN w:val="0"/>
        <w:adjustRightInd w:val="0"/>
        <w:spacing w:after="0" w:line="240" w:lineRule="atLeast"/>
        <w:textAlignment w:val="center"/>
        <w:rPr>
          <w:rFonts w:cs="Times New Roman"/>
          <w:b/>
          <w:bCs/>
          <w:color w:val="000000"/>
          <w:sz w:val="26"/>
          <w:szCs w:val="26"/>
        </w:rPr>
      </w:pPr>
      <w:r w:rsidRPr="00586155">
        <w:rPr>
          <w:rFonts w:cs="Times New Roman"/>
          <w:b/>
          <w:bCs/>
          <w:color w:val="000000"/>
          <w:sz w:val="26"/>
          <w:szCs w:val="26"/>
        </w:rPr>
        <w:t>8 класс:</w:t>
      </w:r>
    </w:p>
    <w:p w:rsidR="00DA3691" w:rsidRPr="00586155" w:rsidRDefault="00DA3691" w:rsidP="00586155">
      <w:pPr>
        <w:autoSpaceDE w:val="0"/>
        <w:autoSpaceDN w:val="0"/>
        <w:adjustRightInd w:val="0"/>
        <w:spacing w:after="0" w:line="240" w:lineRule="atLeast"/>
        <w:textAlignment w:val="center"/>
        <w:rPr>
          <w:rFonts w:cs="Times New Roman"/>
          <w:b/>
          <w:bCs/>
          <w:color w:val="000000"/>
          <w:sz w:val="26"/>
          <w:szCs w:val="26"/>
        </w:rPr>
      </w:pPr>
      <w:r>
        <w:rPr>
          <w:rFonts w:cs="Times New Roman"/>
          <w:b/>
          <w:bCs/>
          <w:color w:val="000000"/>
          <w:sz w:val="26"/>
          <w:szCs w:val="26"/>
        </w:rPr>
        <w:t xml:space="preserve">Ученик научится: </w:t>
      </w:r>
    </w:p>
    <w:p w:rsidR="00586155" w:rsidRPr="00DA3691" w:rsidRDefault="00586155" w:rsidP="00DA3691">
      <w:pPr>
        <w:pStyle w:val="a6"/>
        <w:numPr>
          <w:ilvl w:val="0"/>
          <w:numId w:val="54"/>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 xml:space="preserve">выделять проблематику и понимать эстетическое своеобразие произведений о легендарных героях земли Русской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 Золотом кольце России и великой русской реке Волге; </w:t>
      </w:r>
    </w:p>
    <w:p w:rsidR="00586155" w:rsidRPr="00DA3691" w:rsidRDefault="00586155" w:rsidP="00DA3691">
      <w:pPr>
        <w:pStyle w:val="a6"/>
        <w:numPr>
          <w:ilvl w:val="0"/>
          <w:numId w:val="54"/>
        </w:numPr>
        <w:autoSpaceDE w:val="0"/>
        <w:autoSpaceDN w:val="0"/>
        <w:adjustRightInd w:val="0"/>
        <w:spacing w:after="0" w:line="240" w:lineRule="atLeast"/>
        <w:textAlignment w:val="center"/>
        <w:rPr>
          <w:rFonts w:cs="Times New Roman"/>
          <w:color w:val="000000"/>
          <w:spacing w:val="1"/>
          <w:sz w:val="26"/>
          <w:szCs w:val="26"/>
        </w:rPr>
      </w:pPr>
      <w:r w:rsidRPr="00DA3691">
        <w:rPr>
          <w:rFonts w:cs="Times New Roman"/>
          <w:color w:val="000000"/>
          <w:spacing w:val="1"/>
          <w:sz w:val="26"/>
          <w:szCs w:val="26"/>
        </w:rPr>
        <w:t>иметь устойчивые представления о богатстве русской литературы и культуры в контексте культур народов России; русских национальных традициях в произведениях о православном праздновании Троицы и о родстве душ русских людей;</w:t>
      </w:r>
    </w:p>
    <w:p w:rsidR="00586155" w:rsidRPr="00DA3691" w:rsidRDefault="00586155" w:rsidP="00DA3691">
      <w:pPr>
        <w:pStyle w:val="a6"/>
        <w:numPr>
          <w:ilvl w:val="0"/>
          <w:numId w:val="54"/>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иметь понятие о русском национальном характере в произведениях о войне; о русском человеке как хранителе национального сознания; трудной поре взросления; о языке русской поэзии;</w:t>
      </w:r>
    </w:p>
    <w:p w:rsidR="00586155" w:rsidRPr="00DA3691" w:rsidRDefault="00586155" w:rsidP="00DA3691">
      <w:pPr>
        <w:pStyle w:val="a6"/>
        <w:numPr>
          <w:ilvl w:val="0"/>
          <w:numId w:val="54"/>
        </w:numPr>
        <w:autoSpaceDE w:val="0"/>
        <w:autoSpaceDN w:val="0"/>
        <w:adjustRightInd w:val="0"/>
        <w:spacing w:after="0" w:line="240" w:lineRule="atLeast"/>
        <w:textAlignment w:val="center"/>
        <w:rPr>
          <w:rFonts w:cs="Times New Roman"/>
          <w:color w:val="000000"/>
          <w:spacing w:val="1"/>
          <w:sz w:val="26"/>
          <w:szCs w:val="26"/>
        </w:rPr>
      </w:pPr>
      <w:r w:rsidRPr="00DA3691">
        <w:rPr>
          <w:rFonts w:cs="Times New Roman"/>
          <w:color w:val="000000"/>
          <w:spacing w:val="1"/>
          <w:sz w:val="26"/>
          <w:szCs w:val="26"/>
        </w:rPr>
        <w:t xml:space="preserve">владеть умением давать самостоятельный смысловой и идейно-эстетический анализ фольклорного и литературного текста и воспринимать художественный текст как послание автора читателю, современнику и потомку; создавать развёрнутые </w:t>
      </w:r>
      <w:r w:rsidRPr="00DA3691">
        <w:rPr>
          <w:rFonts w:cs="Times New Roman"/>
          <w:color w:val="000000"/>
          <w:spacing w:val="1"/>
          <w:sz w:val="26"/>
          <w:szCs w:val="26"/>
        </w:rPr>
        <w:lastRenderedPageBreak/>
        <w:t xml:space="preserve">историко-культурные комментарии и собственные тексты интерпретирующего характера в формате анализа эпизода, ответа на проблемный вопрос; самостоятельно сопоставлять произведения словесного искусства с произведениями других искусств; самостоятельно отбирать произведения для внеклассного чтения; </w:t>
      </w:r>
    </w:p>
    <w:p w:rsidR="00586155" w:rsidRPr="00DA3691" w:rsidRDefault="00586155" w:rsidP="00DA3691">
      <w:pPr>
        <w:pStyle w:val="a6"/>
        <w:numPr>
          <w:ilvl w:val="0"/>
          <w:numId w:val="54"/>
        </w:numPr>
        <w:autoSpaceDE w:val="0"/>
        <w:autoSpaceDN w:val="0"/>
        <w:adjustRightInd w:val="0"/>
        <w:spacing w:after="0" w:line="240" w:lineRule="atLeast"/>
        <w:textAlignment w:val="center"/>
        <w:rPr>
          <w:rFonts w:cs="Times New Roman"/>
          <w:color w:val="000000"/>
          <w:sz w:val="26"/>
          <w:szCs w:val="26"/>
        </w:rPr>
      </w:pPr>
      <w:r w:rsidRPr="00DA3691">
        <w:rPr>
          <w:rFonts w:cs="Times New Roman"/>
          <w:color w:val="000000"/>
          <w:sz w:val="26"/>
          <w:szCs w:val="26"/>
        </w:rPr>
        <w:t>владеть умениями самостоятельной проектно-исследовательской деятельности и оформления её результатов, навыками работы с разными источниками информации и основными способами её обработки и презентации.</w:t>
      </w:r>
    </w:p>
    <w:p w:rsidR="00A94B76" w:rsidRDefault="00DA3691" w:rsidP="00586155">
      <w:pPr>
        <w:autoSpaceDE w:val="0"/>
        <w:autoSpaceDN w:val="0"/>
        <w:adjustRightInd w:val="0"/>
        <w:spacing w:after="0" w:line="240" w:lineRule="atLeast"/>
        <w:textAlignment w:val="center"/>
        <w:rPr>
          <w:rFonts w:cs="Times New Roman"/>
          <w:color w:val="000000"/>
          <w:sz w:val="26"/>
          <w:szCs w:val="26"/>
        </w:rPr>
      </w:pPr>
      <w:r w:rsidRPr="00A94B76">
        <w:rPr>
          <w:rFonts w:cs="Times New Roman"/>
          <w:b/>
          <w:i/>
          <w:sz w:val="26"/>
          <w:szCs w:val="26"/>
        </w:rPr>
        <w:t>Ученик получит возможность научиться:</w:t>
      </w:r>
    </w:p>
    <w:p w:rsidR="00A94B76" w:rsidRPr="00573233" w:rsidRDefault="00DA3691" w:rsidP="00A94B76">
      <w:pPr>
        <w:spacing w:after="0" w:line="240" w:lineRule="auto"/>
        <w:ind w:left="-5" w:right="55" w:firstLine="709"/>
        <w:rPr>
          <w:rFonts w:cs="Times New Roman"/>
          <w:color w:val="262626" w:themeColor="text1" w:themeTint="D9"/>
          <w:sz w:val="24"/>
          <w:szCs w:val="24"/>
        </w:rPr>
      </w:pPr>
      <w:r w:rsidRPr="00A94B76">
        <w:rPr>
          <w:rFonts w:cs="Times New Roman"/>
          <w:color w:val="000000"/>
          <w:sz w:val="26"/>
          <w:szCs w:val="26"/>
        </w:rPr>
        <w:t xml:space="preserve"> </w:t>
      </w:r>
      <w:r w:rsidR="00A94B76" w:rsidRPr="00A94B76">
        <w:rPr>
          <w:rFonts w:cs="Times New Roman"/>
          <w:color w:val="262626" w:themeColor="text1" w:themeTint="D9"/>
          <w:sz w:val="26"/>
          <w:szCs w:val="26"/>
        </w:rPr>
        <w:t>- сравнивая произведения, принадлежащие разным народам, видеть в них</w:t>
      </w:r>
      <w:r w:rsidR="00A94B76" w:rsidRPr="00573233">
        <w:rPr>
          <w:rFonts w:cs="Times New Roman"/>
          <w:color w:val="262626" w:themeColor="text1" w:themeTint="D9"/>
          <w:sz w:val="24"/>
          <w:szCs w:val="24"/>
        </w:rPr>
        <w:t xml:space="preserve"> воплощение нравственного идеала русского народа;</w:t>
      </w:r>
    </w:p>
    <w:p w:rsidR="00A94B76" w:rsidRPr="00573233" w:rsidRDefault="00A94B76" w:rsidP="00A94B76">
      <w:pPr>
        <w:spacing w:after="0" w:line="240" w:lineRule="auto"/>
        <w:ind w:left="-5" w:right="55" w:firstLine="709"/>
        <w:rPr>
          <w:rFonts w:cs="Times New Roman"/>
          <w:color w:val="262626" w:themeColor="text1" w:themeTint="D9"/>
          <w:sz w:val="24"/>
          <w:szCs w:val="24"/>
        </w:rPr>
      </w:pPr>
      <w:r w:rsidRPr="00573233">
        <w:rPr>
          <w:rFonts w:cs="Times New Roman"/>
          <w:color w:val="262626" w:themeColor="text1" w:themeTint="D9"/>
          <w:sz w:val="24"/>
          <w:szCs w:val="24"/>
        </w:rPr>
        <w:t xml:space="preserve"> - рассказывать о самостоятельно прочитанном произведении, обосновывая свой выбор. </w:t>
      </w:r>
    </w:p>
    <w:p w:rsidR="00586155" w:rsidRPr="00A94B76" w:rsidRDefault="00586155" w:rsidP="00586155">
      <w:pPr>
        <w:autoSpaceDE w:val="0"/>
        <w:autoSpaceDN w:val="0"/>
        <w:adjustRightInd w:val="0"/>
        <w:spacing w:after="0" w:line="240" w:lineRule="atLeast"/>
        <w:textAlignment w:val="center"/>
        <w:rPr>
          <w:rFonts w:cs="Times New Roman"/>
          <w:color w:val="000000"/>
          <w:sz w:val="26"/>
          <w:szCs w:val="26"/>
        </w:rPr>
      </w:pPr>
    </w:p>
    <w:p w:rsidR="00DA3691" w:rsidRPr="00586155" w:rsidRDefault="00DA3691" w:rsidP="00586155">
      <w:pPr>
        <w:autoSpaceDE w:val="0"/>
        <w:autoSpaceDN w:val="0"/>
        <w:adjustRightInd w:val="0"/>
        <w:spacing w:after="0" w:line="240" w:lineRule="atLeast"/>
        <w:textAlignment w:val="center"/>
        <w:rPr>
          <w:rFonts w:cs="Times New Roman"/>
          <w:color w:val="000000"/>
          <w:sz w:val="26"/>
          <w:szCs w:val="26"/>
        </w:rPr>
      </w:pPr>
    </w:p>
    <w:p w:rsidR="00586155" w:rsidRDefault="00586155" w:rsidP="00586155">
      <w:pPr>
        <w:autoSpaceDE w:val="0"/>
        <w:autoSpaceDN w:val="0"/>
        <w:adjustRightInd w:val="0"/>
        <w:spacing w:after="0" w:line="240" w:lineRule="atLeast"/>
        <w:textAlignment w:val="center"/>
        <w:rPr>
          <w:rFonts w:cs="Times New Roman"/>
          <w:b/>
          <w:bCs/>
          <w:color w:val="000000"/>
          <w:sz w:val="26"/>
          <w:szCs w:val="26"/>
        </w:rPr>
      </w:pPr>
      <w:r w:rsidRPr="00586155">
        <w:rPr>
          <w:rFonts w:cs="Times New Roman"/>
          <w:b/>
          <w:bCs/>
          <w:color w:val="000000"/>
          <w:sz w:val="26"/>
          <w:szCs w:val="26"/>
        </w:rPr>
        <w:t>9 класс:</w:t>
      </w:r>
    </w:p>
    <w:p w:rsidR="000E7A36" w:rsidRPr="00586155" w:rsidRDefault="000E7A36" w:rsidP="00586155">
      <w:pPr>
        <w:autoSpaceDE w:val="0"/>
        <w:autoSpaceDN w:val="0"/>
        <w:adjustRightInd w:val="0"/>
        <w:spacing w:after="0" w:line="240" w:lineRule="atLeast"/>
        <w:textAlignment w:val="center"/>
        <w:rPr>
          <w:rFonts w:cs="Times New Roman"/>
          <w:b/>
          <w:bCs/>
          <w:color w:val="000000"/>
          <w:sz w:val="26"/>
          <w:szCs w:val="26"/>
        </w:rPr>
      </w:pPr>
      <w:r>
        <w:rPr>
          <w:rFonts w:cs="Times New Roman"/>
          <w:b/>
          <w:bCs/>
          <w:color w:val="000000"/>
          <w:sz w:val="26"/>
          <w:szCs w:val="26"/>
        </w:rPr>
        <w:t xml:space="preserve">Ученик научится: </w:t>
      </w:r>
    </w:p>
    <w:p w:rsidR="00586155" w:rsidRPr="000E7A36" w:rsidRDefault="00586155" w:rsidP="000E7A36">
      <w:pPr>
        <w:pStyle w:val="a6"/>
        <w:numPr>
          <w:ilvl w:val="0"/>
          <w:numId w:val="55"/>
        </w:numPr>
        <w:autoSpaceDE w:val="0"/>
        <w:autoSpaceDN w:val="0"/>
        <w:adjustRightInd w:val="0"/>
        <w:spacing w:after="0" w:line="240" w:lineRule="atLeast"/>
        <w:textAlignment w:val="center"/>
        <w:rPr>
          <w:rFonts w:cs="Times New Roman"/>
          <w:color w:val="000000"/>
          <w:sz w:val="26"/>
          <w:szCs w:val="26"/>
        </w:rPr>
      </w:pPr>
      <w:r w:rsidRPr="000E7A36">
        <w:rPr>
          <w:rFonts w:cs="Times New Roman"/>
          <w:color w:val="000000"/>
          <w:sz w:val="26"/>
          <w:szCs w:val="26"/>
        </w:rPr>
        <w:t>выделять проблематику и понимать эстетическое своеобразие произведений разных жанров и эпох об Отечественной войне 1812 года для развития представлений о нравственных идеалах русского народа; осознавать ключевые для русского национального сознания культурные и нравственные смыслы в произведениях об образе Петербурга и российской степи в русской литературе;</w:t>
      </w:r>
    </w:p>
    <w:p w:rsidR="00586155" w:rsidRPr="000E7A36" w:rsidRDefault="00586155" w:rsidP="000E7A36">
      <w:pPr>
        <w:pStyle w:val="a6"/>
        <w:numPr>
          <w:ilvl w:val="0"/>
          <w:numId w:val="55"/>
        </w:numPr>
        <w:autoSpaceDE w:val="0"/>
        <w:autoSpaceDN w:val="0"/>
        <w:adjustRightInd w:val="0"/>
        <w:spacing w:after="0" w:line="240" w:lineRule="atLeast"/>
        <w:textAlignment w:val="center"/>
        <w:rPr>
          <w:rFonts w:cs="Times New Roman"/>
          <w:color w:val="000000"/>
          <w:sz w:val="26"/>
          <w:szCs w:val="26"/>
        </w:rPr>
      </w:pPr>
      <w:r w:rsidRPr="000E7A36">
        <w:rPr>
          <w:rFonts w:cs="Times New Roman"/>
          <w:color w:val="000000"/>
          <w:sz w:val="26"/>
          <w:szCs w:val="26"/>
        </w:rPr>
        <w:t>понимать духовно-нравственную и культурно-эстетическую ценность русской литературы и культуры в контексте культур народов России; осознавать роль русских национальных традиций в произведениях об августовских Спасах и о родительском доме как вечной ценности;</w:t>
      </w:r>
    </w:p>
    <w:p w:rsidR="00586155" w:rsidRPr="000E7A36" w:rsidRDefault="00586155" w:rsidP="000E7A36">
      <w:pPr>
        <w:pStyle w:val="a6"/>
        <w:numPr>
          <w:ilvl w:val="0"/>
          <w:numId w:val="55"/>
        </w:numPr>
        <w:autoSpaceDE w:val="0"/>
        <w:autoSpaceDN w:val="0"/>
        <w:adjustRightInd w:val="0"/>
        <w:spacing w:after="0" w:line="240" w:lineRule="atLeast"/>
        <w:textAlignment w:val="center"/>
        <w:rPr>
          <w:rFonts w:cs="Times New Roman"/>
          <w:color w:val="000000"/>
          <w:sz w:val="26"/>
          <w:szCs w:val="26"/>
        </w:rPr>
      </w:pPr>
      <w:r w:rsidRPr="000E7A36">
        <w:rPr>
          <w:rFonts w:cs="Times New Roman"/>
          <w:color w:val="000000"/>
          <w:sz w:val="26"/>
          <w:szCs w:val="26"/>
        </w:rPr>
        <w:t>осмысливать характерные черты русского национального характера в произведениях о Великой Отечественной войне, о судьбах русских эмигрантов в литературе русского зарубежья; выделять нравственные проблемы в книгах о прощании с детством;</w:t>
      </w:r>
    </w:p>
    <w:p w:rsidR="00586155" w:rsidRPr="000E7A36" w:rsidRDefault="00586155" w:rsidP="000E7A36">
      <w:pPr>
        <w:pStyle w:val="a6"/>
        <w:numPr>
          <w:ilvl w:val="0"/>
          <w:numId w:val="55"/>
        </w:numPr>
        <w:autoSpaceDE w:val="0"/>
        <w:autoSpaceDN w:val="0"/>
        <w:adjustRightInd w:val="0"/>
        <w:spacing w:after="0" w:line="240" w:lineRule="atLeast"/>
        <w:textAlignment w:val="center"/>
        <w:rPr>
          <w:rFonts w:cs="Times New Roman"/>
          <w:color w:val="000000"/>
          <w:sz w:val="26"/>
          <w:szCs w:val="26"/>
        </w:rPr>
      </w:pPr>
      <w:r w:rsidRPr="000E7A36">
        <w:rPr>
          <w:rFonts w:cs="Times New Roman"/>
          <w:color w:val="000000"/>
          <w:sz w:val="26"/>
          <w:szCs w:val="26"/>
        </w:rPr>
        <w:t xml:space="preserve">осознанно воспринимать художественное произведение в единстве формы и содержания, устанавливать поле собственных читательских ассоциаций, давать самостоятельный смысловой и идейно-эстетический анализ художественного текста; создавать развёрнутые историко-культурные комментарии и собственные тексты интерпретирующего характера в различных форматах; самостоятельно сопоставлять произведения словесного искусства и их воплощение в других искусствах; самостоятельно формировать круг внеклассного чтения, определяя для себя актуальную и перспективную цели чтения художественной литературы; </w:t>
      </w:r>
    </w:p>
    <w:p w:rsidR="00586155" w:rsidRPr="000E7A36" w:rsidRDefault="00586155" w:rsidP="000E7A36">
      <w:pPr>
        <w:pStyle w:val="a6"/>
        <w:numPr>
          <w:ilvl w:val="0"/>
          <w:numId w:val="55"/>
        </w:numPr>
        <w:autoSpaceDE w:val="0"/>
        <w:autoSpaceDN w:val="0"/>
        <w:adjustRightInd w:val="0"/>
        <w:spacing w:after="0" w:line="240" w:lineRule="auto"/>
        <w:textAlignment w:val="center"/>
        <w:rPr>
          <w:rFonts w:cs="Times New Roman"/>
          <w:color w:val="000000"/>
          <w:sz w:val="26"/>
          <w:szCs w:val="26"/>
        </w:rPr>
      </w:pPr>
      <w:r w:rsidRPr="000E7A36">
        <w:rPr>
          <w:rFonts w:cs="Times New Roman"/>
          <w:color w:val="000000"/>
          <w:sz w:val="26"/>
          <w:szCs w:val="26"/>
        </w:rPr>
        <w:t>осуществлять самостоятельную проектно-исследовательскую деятельность и оформлять её результаты, владеть навыками работы с разными источниками информации и различными способами её обработки и презентации.</w:t>
      </w:r>
    </w:p>
    <w:p w:rsidR="007B2016" w:rsidRDefault="000E7A36" w:rsidP="000E7A36">
      <w:pPr>
        <w:spacing w:line="240" w:lineRule="auto"/>
        <w:rPr>
          <w:rFonts w:cs="Times New Roman"/>
          <w:b/>
          <w:i/>
          <w:sz w:val="26"/>
          <w:szCs w:val="26"/>
        </w:rPr>
      </w:pPr>
      <w:r w:rsidRPr="00FD0A66">
        <w:rPr>
          <w:rFonts w:cs="Times New Roman"/>
          <w:b/>
          <w:i/>
          <w:sz w:val="26"/>
          <w:szCs w:val="26"/>
        </w:rPr>
        <w:t xml:space="preserve">Ученик получит возможность научиться: </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выбирать путь анализа произведения, адекватный жанрово-родовой природе художественного текста;</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xml:space="preserve"> - дифференцировать элементы поэтики художественного текста, видеть их художественную и смысловую функцию;</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xml:space="preserve"> - сопоставлять «чужие» тексты интерпретирующего характера, аргументированно оценивать их; </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оценивать интерпретацию художественного текста, созданную средствами других искусств;</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создавать собственную интерпретацию изученного текста средствами других искусств;</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lastRenderedPageBreak/>
        <w:t xml:space="preserve"> -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A63AB1" w:rsidRPr="00A63AB1" w:rsidRDefault="00A63AB1" w:rsidP="00A63AB1">
      <w:pPr>
        <w:spacing w:after="0" w:line="240" w:lineRule="auto"/>
        <w:ind w:left="-5" w:right="55" w:firstLine="709"/>
        <w:rPr>
          <w:rFonts w:cs="Times New Roman"/>
          <w:color w:val="262626" w:themeColor="text1" w:themeTint="D9"/>
          <w:sz w:val="26"/>
          <w:szCs w:val="26"/>
        </w:rPr>
      </w:pPr>
      <w:r w:rsidRPr="00A63AB1">
        <w:rPr>
          <w:rFonts w:cs="Times New Roman"/>
          <w:color w:val="262626" w:themeColor="text1" w:themeTint="D9"/>
          <w:sz w:val="26"/>
          <w:szCs w:val="26"/>
        </w:rPr>
        <w:t>-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w:t>
      </w:r>
    </w:p>
    <w:p w:rsidR="00FD0A66" w:rsidRPr="00FD0A66" w:rsidRDefault="00FD0A66" w:rsidP="000E7A36">
      <w:pPr>
        <w:spacing w:line="240" w:lineRule="auto"/>
        <w:rPr>
          <w:rFonts w:cs="Times New Roman"/>
          <w:b/>
          <w:i/>
          <w:sz w:val="26"/>
          <w:szCs w:val="26"/>
        </w:rPr>
      </w:pPr>
    </w:p>
    <w:p w:rsidR="007B2016" w:rsidRDefault="007B2016" w:rsidP="007B2016">
      <w:pPr>
        <w:rPr>
          <w:rFonts w:cs="Times New Roman"/>
          <w:sz w:val="26"/>
          <w:szCs w:val="26"/>
        </w:rPr>
      </w:pPr>
    </w:p>
    <w:p w:rsidR="00892898" w:rsidRDefault="007B2016" w:rsidP="007B2016">
      <w:pPr>
        <w:rPr>
          <w:rFonts w:cs="Times New Roman"/>
          <w:b/>
          <w:sz w:val="26"/>
          <w:szCs w:val="26"/>
        </w:rPr>
      </w:pPr>
      <w:r w:rsidRPr="007B2016">
        <w:rPr>
          <w:rFonts w:cs="Times New Roman"/>
          <w:b/>
          <w:sz w:val="26"/>
          <w:szCs w:val="26"/>
        </w:rPr>
        <w:t xml:space="preserve">2.2.4. Английский язык </w:t>
      </w:r>
    </w:p>
    <w:p w:rsidR="007B2016" w:rsidRPr="007B2016" w:rsidRDefault="007B2016" w:rsidP="007B2016">
      <w:pPr>
        <w:keepNext/>
        <w:keepLines/>
        <w:tabs>
          <w:tab w:val="left" w:pos="227"/>
        </w:tabs>
        <w:suppressAutoHyphens/>
        <w:autoSpaceDE w:val="0"/>
        <w:autoSpaceDN w:val="0"/>
        <w:adjustRightInd w:val="0"/>
        <w:spacing w:before="120" w:after="120" w:line="242" w:lineRule="atLeast"/>
        <w:ind w:firstLine="0"/>
        <w:jc w:val="left"/>
        <w:textAlignment w:val="center"/>
        <w:rPr>
          <w:rFonts w:cs="Times New Roman"/>
          <w:b/>
          <w:bCs/>
          <w:color w:val="000000"/>
          <w:position w:val="6"/>
          <w:sz w:val="26"/>
          <w:szCs w:val="26"/>
        </w:rPr>
      </w:pPr>
      <w:r w:rsidRPr="007B2016">
        <w:rPr>
          <w:rFonts w:cs="Times New Roman"/>
          <w:b/>
          <w:bCs/>
          <w:color w:val="000000"/>
          <w:position w:val="6"/>
          <w:sz w:val="26"/>
          <w:szCs w:val="26"/>
        </w:rPr>
        <w:t>5 класс</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Коммуникативные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Моя семья. Мои друзья. Семейные праздники: день рождения, Новый год.</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Внешность и характер человека/литературного персонажа.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Досуг и увлечения/хобби современного подростка (чтение, кино, 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Здоровый образ жизни: режим труда и отдыха, здоровое питание.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Покупки: одежда, обувь и продукты питания.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Школа, школьная жизнь, школьная форма, изучаемые предметы. 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Каникулы в различное время года. Виды отдыха.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Природа: дикие и домашние животные. Погода.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Родной город/село. Транспорт.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Выдающиеся люди родной страны и страны/стран изучаемого языка: писатели, поэты.</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Говорение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 xml:space="preserve">диалогической речи </w:t>
      </w:r>
      <w:r w:rsidRPr="007B2016">
        <w:rPr>
          <w:rFonts w:cs="Times New Roman"/>
          <w:color w:val="000000"/>
          <w:sz w:val="26"/>
          <w:szCs w:val="26"/>
        </w:rPr>
        <w:t>на базе умений, сформированных в начальной школе: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этикетного характера</w:t>
      </w:r>
      <w:r w:rsidRPr="007B2016">
        <w:rPr>
          <w:rFonts w:cs="Times New Roman"/>
          <w:color w:val="000000"/>
          <w:sz w:val="26"/>
          <w:szCs w:val="26"/>
        </w:rPr>
        <w:t xml:space="preserve">: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 побуждение к действию</w:t>
      </w:r>
      <w:r w:rsidRPr="007B2016">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диалог-расспрос</w:t>
      </w:r>
      <w:r w:rsidRPr="007B2016">
        <w:rPr>
          <w:rFonts w:cs="Times New Roman"/>
          <w:color w:val="000000"/>
          <w:sz w:val="26"/>
          <w:szCs w:val="26"/>
        </w:rPr>
        <w:t xml:space="preserve">: сообщать фактическую информацию, отвечая на вопросы разных видов; запрашивать интересующую информацию.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Вышеперечисленные умения диалогической речи развиваются в стандартных ситуациях неофициального общения в рамках тематического содержания речи класса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Объём диалога — до 5 реплик со стороны каждого собеседника.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монологической речи</w:t>
      </w:r>
      <w:r w:rsidRPr="007B2016">
        <w:rPr>
          <w:rFonts w:cs="Times New Roman"/>
          <w:color w:val="000000"/>
          <w:sz w:val="26"/>
          <w:szCs w:val="26"/>
        </w:rPr>
        <w:t xml:space="preserve"> на базе умений, сформированных в начальной школе:</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lastRenderedPageBreak/>
        <w:t>описание (предмета, внешности и одежды человека), в том числе характеристика (черты характера реального человека или литературного персонажа);</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повествование/сообщение;</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изложение (пересказ) основного содержания прочитанного текста;</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краткое изложение результатов выполненной проектной работы.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монологического высказывания — 5—6 фраз.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Аудирование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аудирования</w:t>
      </w:r>
      <w:r w:rsidRPr="007B2016">
        <w:rPr>
          <w:rFonts w:cs="Times New Roman"/>
          <w:color w:val="000000"/>
          <w:sz w:val="26"/>
          <w:szCs w:val="26"/>
        </w:rPr>
        <w:t xml:space="preserve"> на базе умений, сформированных в начальной школе: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непосредственном общении: понимание на слух речи учителя и одноклассников и вербальная/невербальная реакция на услышанное;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опосредованном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Тексты для аудирования: диалог (беседа), высказывания собеседников в ситуациях повседневного общения, рассказ, сообщение информационного характера.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Время звучания текста/текстов для аудирования — до 1 минуты.</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 xml:space="preserve">Смысловое чтение </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z w:val="26"/>
          <w:szCs w:val="26"/>
        </w:rPr>
        <w:t>Развитие сформированных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w:t>
      </w:r>
      <w:r w:rsidRPr="007B2016">
        <w:rPr>
          <w:rFonts w:cs="Times New Roman"/>
          <w:color w:val="000000"/>
          <w:spacing w:val="-1"/>
          <w:sz w:val="26"/>
          <w:szCs w:val="26"/>
        </w:rPr>
        <w:t xml:space="preserve">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основного содержания текста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запрашиваемой информации предполагает умение находить в прочитанном тексте и понимать запрашиваемую информацию, представленную в эксплицитной (явной) форме.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несплошных текстов (таблиц) и понимание представленной в них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Тексты для чтения: 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текста/текстов для чтения — 180—200 слов. </w:t>
      </w:r>
    </w:p>
    <w:p w:rsidR="007B2016" w:rsidRPr="007B2016" w:rsidRDefault="007B2016" w:rsidP="007B2016">
      <w:pPr>
        <w:tabs>
          <w:tab w:val="left" w:pos="567"/>
        </w:tabs>
        <w:autoSpaceDE w:val="0"/>
        <w:autoSpaceDN w:val="0"/>
        <w:adjustRightInd w:val="0"/>
        <w:spacing w:before="227"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Письменная речь</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Развитие умений письменной речи на базе умений, сформированных в начальной школе: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 xml:space="preserve">списывание текста и выписывание из него слов, словосочетаний, предложений в соответствии с решаемой коммуникативной задачей;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написание коротких поздравлений с праздниками (с Новым годом, Рождеством, днём рождения);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написание электронного сообщения личного характера: сообщение кратких сведений о себе; оформление обращения, завершающей фразы и подписи в соответствии с нормами неофициального общения, принятыми в стране/странах изучаемого языка. Объём сообщения — до 60 слов.</w:t>
      </w:r>
    </w:p>
    <w:p w:rsidR="007B2016" w:rsidRPr="007B2016" w:rsidRDefault="007B2016" w:rsidP="007B2016">
      <w:pPr>
        <w:tabs>
          <w:tab w:val="left" w:pos="567"/>
        </w:tabs>
        <w:autoSpaceDE w:val="0"/>
        <w:autoSpaceDN w:val="0"/>
        <w:adjustRightInd w:val="0"/>
        <w:spacing w:before="283"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Языковые знания и умения</w:t>
      </w:r>
    </w:p>
    <w:p w:rsidR="007B2016" w:rsidRPr="007B2016" w:rsidRDefault="007B2016" w:rsidP="007B2016">
      <w:pPr>
        <w:tabs>
          <w:tab w:val="left" w:pos="567"/>
        </w:tabs>
        <w:autoSpaceDE w:val="0"/>
        <w:autoSpaceDN w:val="0"/>
        <w:adjustRightInd w:val="0"/>
        <w:spacing w:before="17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Фонетическая сторона речи</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вслух: беседа/диалог, рассказ, отрывок из статьи научно-популярного характера, сообщение информационного характера.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 для чтения вслух — до 90 слов.</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Графика, орфография и пунктуация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написание изученных слов.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Лексическая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изучаемой лексики: 625 лексических единиц для продуктивного использования (включая 500 лексических единиц, изученных в начальной школе) и 675 лексических единиц для рецептивного усвоения (включая 625 лексических единиц продуктивного минимума).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Основные способы словообразования: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 аффиксация: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образование</w:t>
      </w:r>
      <w:r w:rsidRPr="007B2016">
        <w:rPr>
          <w:rFonts w:cs="Times New Roman"/>
          <w:color w:val="000000"/>
          <w:sz w:val="26"/>
          <w:szCs w:val="26"/>
          <w:lang w:val="en-US"/>
        </w:rPr>
        <w:t xml:space="preserve"> </w:t>
      </w:r>
      <w:r w:rsidRPr="007B2016">
        <w:rPr>
          <w:rFonts w:cs="Times New Roman"/>
          <w:color w:val="000000"/>
          <w:sz w:val="26"/>
          <w:szCs w:val="26"/>
        </w:rPr>
        <w:t>имён</w:t>
      </w:r>
      <w:r w:rsidRPr="007B2016">
        <w:rPr>
          <w:rFonts w:cs="Times New Roman"/>
          <w:color w:val="000000"/>
          <w:sz w:val="26"/>
          <w:szCs w:val="26"/>
          <w:lang w:val="en-US"/>
        </w:rPr>
        <w:t xml:space="preserve"> </w:t>
      </w:r>
      <w:r w:rsidRPr="007B2016">
        <w:rPr>
          <w:rFonts w:cs="Times New Roman"/>
          <w:color w:val="000000"/>
          <w:sz w:val="26"/>
          <w:szCs w:val="26"/>
        </w:rPr>
        <w:t>существительных</w:t>
      </w:r>
      <w:r w:rsidRPr="007B2016">
        <w:rPr>
          <w:rFonts w:cs="Times New Roman"/>
          <w:color w:val="000000"/>
          <w:sz w:val="26"/>
          <w:szCs w:val="26"/>
          <w:lang w:val="en-US"/>
        </w:rPr>
        <w:t xml:space="preserve"> </w:t>
      </w:r>
      <w:r w:rsidRPr="007B2016">
        <w:rPr>
          <w:rFonts w:cs="Times New Roman"/>
          <w:color w:val="000000"/>
          <w:sz w:val="26"/>
          <w:szCs w:val="26"/>
        </w:rPr>
        <w:t>при</w:t>
      </w:r>
      <w:r w:rsidRPr="007B2016">
        <w:rPr>
          <w:rFonts w:cs="Times New Roman"/>
          <w:color w:val="000000"/>
          <w:sz w:val="26"/>
          <w:szCs w:val="26"/>
          <w:lang w:val="en-US"/>
        </w:rPr>
        <w:t xml:space="preserve"> </w:t>
      </w:r>
      <w:r w:rsidRPr="007B2016">
        <w:rPr>
          <w:rFonts w:cs="Times New Roman"/>
          <w:color w:val="000000"/>
          <w:sz w:val="26"/>
          <w:szCs w:val="26"/>
        </w:rPr>
        <w:t>помощи</w:t>
      </w:r>
      <w:r w:rsidRPr="007B2016">
        <w:rPr>
          <w:rFonts w:cs="Times New Roman"/>
          <w:color w:val="000000"/>
          <w:sz w:val="26"/>
          <w:szCs w:val="26"/>
          <w:lang w:val="en-US"/>
        </w:rPr>
        <w:t xml:space="preserve"> </w:t>
      </w:r>
      <w:r w:rsidRPr="007B2016">
        <w:rPr>
          <w:rFonts w:cs="Times New Roman"/>
          <w:color w:val="000000"/>
          <w:sz w:val="26"/>
          <w:szCs w:val="26"/>
        </w:rPr>
        <w:t>суффиксов</w:t>
      </w:r>
      <w:r w:rsidRPr="007B2016">
        <w:rPr>
          <w:rFonts w:cs="Times New Roman"/>
          <w:color w:val="000000"/>
          <w:sz w:val="26"/>
          <w:szCs w:val="26"/>
          <w:lang w:val="en-US"/>
        </w:rPr>
        <w:t xml:space="preserve"> -er/-or (teacher/visitor), -ist (scientist, tourist), -sion/-tion (discussion/invitation);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образование</w:t>
      </w:r>
      <w:r w:rsidRPr="007B2016">
        <w:rPr>
          <w:rFonts w:cs="Times New Roman"/>
          <w:color w:val="000000"/>
          <w:sz w:val="26"/>
          <w:szCs w:val="26"/>
          <w:lang w:val="en-US"/>
        </w:rPr>
        <w:t xml:space="preserve"> </w:t>
      </w:r>
      <w:r w:rsidRPr="007B2016">
        <w:rPr>
          <w:rFonts w:cs="Times New Roman"/>
          <w:color w:val="000000"/>
          <w:sz w:val="26"/>
          <w:szCs w:val="26"/>
        </w:rPr>
        <w:t>имён</w:t>
      </w:r>
      <w:r w:rsidRPr="007B2016">
        <w:rPr>
          <w:rFonts w:cs="Times New Roman"/>
          <w:color w:val="000000"/>
          <w:sz w:val="26"/>
          <w:szCs w:val="26"/>
          <w:lang w:val="en-US"/>
        </w:rPr>
        <w:t xml:space="preserve"> </w:t>
      </w:r>
      <w:r w:rsidRPr="007B2016">
        <w:rPr>
          <w:rFonts w:cs="Times New Roman"/>
          <w:color w:val="000000"/>
          <w:sz w:val="26"/>
          <w:szCs w:val="26"/>
        </w:rPr>
        <w:t>прилагательных</w:t>
      </w:r>
      <w:r w:rsidRPr="007B2016">
        <w:rPr>
          <w:rFonts w:cs="Times New Roman"/>
          <w:color w:val="000000"/>
          <w:sz w:val="26"/>
          <w:szCs w:val="26"/>
          <w:lang w:val="en-US"/>
        </w:rPr>
        <w:t xml:space="preserve"> </w:t>
      </w:r>
      <w:r w:rsidRPr="007B2016">
        <w:rPr>
          <w:rFonts w:cs="Times New Roman"/>
          <w:color w:val="000000"/>
          <w:sz w:val="26"/>
          <w:szCs w:val="26"/>
        </w:rPr>
        <w:t>при</w:t>
      </w:r>
      <w:r w:rsidRPr="007B2016">
        <w:rPr>
          <w:rFonts w:cs="Times New Roman"/>
          <w:color w:val="000000"/>
          <w:sz w:val="26"/>
          <w:szCs w:val="26"/>
          <w:lang w:val="en-US"/>
        </w:rPr>
        <w:t xml:space="preserve"> </w:t>
      </w:r>
      <w:r w:rsidRPr="007B2016">
        <w:rPr>
          <w:rFonts w:cs="Times New Roman"/>
          <w:color w:val="000000"/>
          <w:sz w:val="26"/>
          <w:szCs w:val="26"/>
        </w:rPr>
        <w:t>помощи</w:t>
      </w:r>
      <w:r w:rsidRPr="007B2016">
        <w:rPr>
          <w:rFonts w:cs="Times New Roman"/>
          <w:color w:val="000000"/>
          <w:sz w:val="26"/>
          <w:szCs w:val="26"/>
          <w:lang w:val="en-US"/>
        </w:rPr>
        <w:t xml:space="preserve"> </w:t>
      </w:r>
      <w:r w:rsidRPr="007B2016">
        <w:rPr>
          <w:rFonts w:cs="Times New Roman"/>
          <w:color w:val="000000"/>
          <w:sz w:val="26"/>
          <w:szCs w:val="26"/>
        </w:rPr>
        <w:t>суффиксов</w:t>
      </w:r>
      <w:r w:rsidRPr="007B2016">
        <w:rPr>
          <w:rFonts w:cs="Times New Roman"/>
          <w:color w:val="000000"/>
          <w:sz w:val="26"/>
          <w:szCs w:val="26"/>
          <w:lang w:val="en-US"/>
        </w:rPr>
        <w:t xml:space="preserve"> -ful (wonderful), -ian/-an (Russian/American);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наречий при помощи суффикса -ly (recently);</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имён прилагательных, имён существительных и наречий при помощи отрицательного префикса un- (unhappy, unreality, unusually).</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Грамматическая сторона речи</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Предложения с несколькими обстоятельствами, следующими в определённом порядке.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Вопросительные предложения (альтернативный и разделительный вопросы в Present/Past/Future Simple Tense).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Имена существительные во множественном числе, в том числе имена существительные, имеющие форму только множественного числа.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Имена существительные с причастиями настоящего и прошедшего времени.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Наречия в положительной, сравнительной и превосходной степенях, образованные по правилу, и исключения.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 xml:space="preserve">Социокультурные знания и умения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умений:</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писать свои имя и фамилию, а также имена и фамилии своих родственников и друзей на английском языке;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правильно оформлять свой адрес на английском языке (в анкете, формуляре);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кратко представлять Россию и страну/страны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Компенсаторные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Использование при чтении и аудировании языковой, в том числе контекстуальной, догадки.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в качестве опоры при порождении собственных высказываний ключевых слов, плана.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2016" w:rsidRPr="007B2016" w:rsidRDefault="007B2016" w:rsidP="007B2016">
      <w:pPr>
        <w:keepNext/>
        <w:keepLines/>
        <w:tabs>
          <w:tab w:val="left" w:pos="227"/>
        </w:tabs>
        <w:suppressAutoHyphens/>
        <w:autoSpaceDE w:val="0"/>
        <w:autoSpaceDN w:val="0"/>
        <w:adjustRightInd w:val="0"/>
        <w:spacing w:before="340" w:after="120" w:line="242" w:lineRule="atLeast"/>
        <w:ind w:firstLine="0"/>
        <w:jc w:val="left"/>
        <w:textAlignment w:val="center"/>
        <w:rPr>
          <w:rFonts w:cs="Times New Roman"/>
          <w:b/>
          <w:bCs/>
          <w:color w:val="000000"/>
          <w:position w:val="6"/>
          <w:sz w:val="26"/>
          <w:szCs w:val="26"/>
        </w:rPr>
      </w:pPr>
      <w:r w:rsidRPr="007B2016">
        <w:rPr>
          <w:rFonts w:cs="Times New Roman"/>
          <w:b/>
          <w:bCs/>
          <w:color w:val="000000"/>
          <w:position w:val="6"/>
          <w:sz w:val="26"/>
          <w:szCs w:val="26"/>
        </w:rPr>
        <w:t>6 класс</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Коммуникативные умения</w:t>
      </w:r>
    </w:p>
    <w:p w:rsidR="007B2016" w:rsidRPr="007B2016" w:rsidRDefault="007B2016" w:rsidP="007B2016">
      <w:pPr>
        <w:autoSpaceDE w:val="0"/>
        <w:autoSpaceDN w:val="0"/>
        <w:adjustRightInd w:val="0"/>
        <w:spacing w:after="0" w:line="240" w:lineRule="atLeast"/>
        <w:textAlignment w:val="center"/>
        <w:rPr>
          <w:rFonts w:cs="Times New Roman"/>
          <w:b/>
          <w:bCs/>
          <w:color w:val="000000"/>
          <w:sz w:val="26"/>
          <w:szCs w:val="26"/>
        </w:rPr>
      </w:pPr>
      <w:r w:rsidRPr="007B2016">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r w:rsidRPr="007B2016">
        <w:rPr>
          <w:rFonts w:cs="Times New Roman"/>
          <w:b/>
          <w:bCs/>
          <w:color w:val="000000"/>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Взаимоотношения в семье и с друзьями. Семейные праздники.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Внешность и характер человека/литературного персонажа.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Досуг и увлечения/хобби современного подростка (чтение, кино, театр, 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 xml:space="preserve">Здоровый образ жизни: режим труда и отдыха, фитнес, сбалансированное питание.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Покупки: одежда, обувь и продукты питания.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Школа, школьная жизнь, школьная форма, изучаемые предметы, любимый предмет, правила поведения в школе. 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Каникулы в различное время года. Виды отдыха.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Путешествия по России и зарубежным странам.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Природа: дикие и домашние животные. Климат, погода.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Жизнь в городе и сельской местности. Описание родного города/села. Транспорт.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Выдающиеся люди родной страны и страны/стран изучаемого языка: писатели, поэты, учёные.</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 xml:space="preserve">Говорение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диалогической речи</w:t>
      </w:r>
      <w:r w:rsidRPr="007B2016">
        <w:rPr>
          <w:rFonts w:cs="Times New Roman"/>
          <w:color w:val="000000"/>
          <w:sz w:val="26"/>
          <w:szCs w:val="26"/>
        </w:rPr>
        <w:t>, а именно умений вести: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этикетного характера:</w:t>
      </w:r>
      <w:r w:rsidRPr="007B2016">
        <w:rPr>
          <w:rFonts w:cs="Times New Roman"/>
          <w:color w:val="000000"/>
          <w:sz w:val="26"/>
          <w:szCs w:val="26"/>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 побуждение к действию:</w:t>
      </w:r>
      <w:r w:rsidRPr="007B2016">
        <w:rPr>
          <w:rFonts w:cs="Times New Roman"/>
          <w:color w:val="000000"/>
          <w:sz w:val="26"/>
          <w:szCs w:val="26"/>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диалог-расспрос:</w:t>
      </w:r>
      <w:r w:rsidRPr="007B2016">
        <w:rPr>
          <w:rFonts w:cs="Times New Roman"/>
          <w:color w:val="000000"/>
          <w:sz w:val="26"/>
          <w:szCs w:val="26"/>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Объём диалога — до 5 реплик со стороны каждого собеседника.</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pacing w:val="-1"/>
          <w:sz w:val="26"/>
          <w:szCs w:val="26"/>
        </w:rPr>
        <w:t xml:space="preserve">Развитие коммуникативных умений </w:t>
      </w:r>
      <w:r w:rsidRPr="007B2016">
        <w:rPr>
          <w:rFonts w:cs="Times New Roman"/>
          <w:b/>
          <w:bCs/>
          <w:i/>
          <w:iCs/>
          <w:color w:val="000000"/>
          <w:spacing w:val="-1"/>
          <w:sz w:val="26"/>
          <w:szCs w:val="26"/>
        </w:rPr>
        <w:t>монологической речи</w:t>
      </w:r>
      <w:r w:rsidRPr="007B2016">
        <w:rPr>
          <w:rFonts w:cs="Times New Roman"/>
          <w:color w:val="000000"/>
          <w:spacing w:val="-1"/>
          <w:sz w:val="26"/>
          <w:szCs w:val="26"/>
        </w:rPr>
        <w:t xml:space="preserve">: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повествование/сообщение;</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 xml:space="preserve">изложение (пересказ) основного содержания прочитанного текста;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краткое изложение результатов выполненной проектной работы.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иллюстрации, фотографии.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монологического высказывания — 7—8 фраз.</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Аудирование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непосредственном общении: понимание на слух речи учителя и одноклассников и вербальная/невербальная реакция на услышанное. </w:t>
      </w:r>
    </w:p>
    <w:p w:rsidR="007B2016" w:rsidRPr="007B2016" w:rsidRDefault="007B2016" w:rsidP="007B2016">
      <w:pPr>
        <w:autoSpaceDE w:val="0"/>
        <w:autoSpaceDN w:val="0"/>
        <w:adjustRightInd w:val="0"/>
        <w:spacing w:after="0" w:line="240" w:lineRule="atLeast"/>
        <w:textAlignment w:val="center"/>
        <w:rPr>
          <w:rFonts w:cs="Times New Roman"/>
          <w:color w:val="000000"/>
          <w:spacing w:val="-3"/>
          <w:sz w:val="26"/>
          <w:szCs w:val="26"/>
        </w:rPr>
      </w:pPr>
      <w:r w:rsidRPr="007B2016">
        <w:rPr>
          <w:rFonts w:cs="Times New Roman"/>
          <w:color w:val="000000"/>
          <w:spacing w:val="-3"/>
          <w:sz w:val="26"/>
          <w:szCs w:val="26"/>
        </w:rPr>
        <w:t xml:space="preserve">При опосредованном общении: дальнейшее развитие восприятия и понимания на слух несложных адаптированных аутентичных аудиотекстов, содержащих отдельные незнакомые </w:t>
      </w:r>
      <w:r w:rsidRPr="007B2016">
        <w:rPr>
          <w:rFonts w:cs="Times New Roman"/>
          <w:color w:val="000000"/>
          <w:spacing w:val="-3"/>
          <w:sz w:val="26"/>
          <w:szCs w:val="26"/>
        </w:rPr>
        <w:lastRenderedPageBreak/>
        <w:t xml:space="preserve">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аудирования: высказывания собеседников в ситуациях повседневного общения, диалог (беседа), рассказ, сообщение информационного характера.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Время звучания текста/текстов для аудирования — до 1,5 минут.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Смысловое чтение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запрашиваемой информации предполагает умения находить в прочитанном тексте и понимать запрашиваемую информацию.</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несплошных текстов (таблиц) и понимание представленной в них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текста/текстов для чтения — 250—300 слов.</w:t>
      </w:r>
    </w:p>
    <w:p w:rsidR="007B2016" w:rsidRPr="007B2016" w:rsidRDefault="007B2016" w:rsidP="007B2016">
      <w:pPr>
        <w:keepNext/>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Письменная речь</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письменной речи: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списывание текста и выписывание из него слов, словосочетаний, предложений в соответствии с решаемой коммуникативной задачей;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анкет и формуляров: сообщение о себе основных сведений в соответствии с нормами, принятыми в англоговорящих странах; </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70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небольшого письменного высказывания с опорой на образец, план, иллюстрацию. Объём письменного высказывания — до 70 слов.</w:t>
      </w:r>
    </w:p>
    <w:p w:rsidR="007B2016" w:rsidRPr="007B2016" w:rsidRDefault="007B2016" w:rsidP="007B2016">
      <w:pPr>
        <w:tabs>
          <w:tab w:val="left" w:pos="567"/>
        </w:tabs>
        <w:autoSpaceDE w:val="0"/>
        <w:autoSpaceDN w:val="0"/>
        <w:adjustRightInd w:val="0"/>
        <w:spacing w:before="227"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Языковые знания и умения</w:t>
      </w:r>
    </w:p>
    <w:p w:rsidR="007B2016" w:rsidRPr="007B2016" w:rsidRDefault="007B2016" w:rsidP="007B2016">
      <w:pPr>
        <w:tabs>
          <w:tab w:val="left" w:pos="567"/>
        </w:tabs>
        <w:autoSpaceDE w:val="0"/>
        <w:autoSpaceDN w:val="0"/>
        <w:adjustRightInd w:val="0"/>
        <w:spacing w:before="57"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Фонетическая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Тексты для чтения вслух: сообщение информационного характера, отрывок из статьи научно-популярного характера, рассказ, диалог (беседа).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 для чтения вслух — до 95 слов.</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Графика, орфография и пунктуация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написание изученных слов.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B2016" w:rsidRPr="007B2016" w:rsidRDefault="007B2016" w:rsidP="007B2016">
      <w:pPr>
        <w:keepNext/>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Лексическая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 xml:space="preserve">Объём: около 750 лексических единиц для продуктивного использования (включая 650 лексических единиц, изученных ранее) и около 800 лексических единиц для рецептивного усвоения (включая 750 лексических единиц продуктивного минимума).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Основные способы словообразования: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аффиксация: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образование имён существительных при помощи суффикса -ing (reading);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имён прилагательных при помощи суффиксов -al (typical), -ing (amazing), -less (useless), -ive (impressive).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Синонимы. Антонимы. Интернациональные слова.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Грамматическая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Сложноподчинённые предложения с придаточными определительными с союзными словами who, which, that.</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Сложноподчинённые предложения с придаточными времени с союзами for, since.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Предложения с конструкциями as … as, not so … as.</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Все типы вопросительных предложений (общий, специальный, альтернативный, разделительный вопросы) в Present/Past Continuous Tense.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Глаголы в видо-временных формах действительного залога в изъявительном наклонении в Present/Past Continuous Tense.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Модальные</w:t>
      </w:r>
      <w:r w:rsidRPr="007B2016">
        <w:rPr>
          <w:rFonts w:cs="Times New Roman"/>
          <w:color w:val="000000"/>
          <w:sz w:val="26"/>
          <w:szCs w:val="26"/>
          <w:lang w:val="en-US"/>
        </w:rPr>
        <w:t xml:space="preserve"> </w:t>
      </w:r>
      <w:r w:rsidRPr="007B2016">
        <w:rPr>
          <w:rFonts w:cs="Times New Roman"/>
          <w:color w:val="000000"/>
          <w:sz w:val="26"/>
          <w:szCs w:val="26"/>
        </w:rPr>
        <w:t>глаголы</w:t>
      </w:r>
      <w:r w:rsidRPr="007B2016">
        <w:rPr>
          <w:rFonts w:cs="Times New Roman"/>
          <w:color w:val="000000"/>
          <w:sz w:val="26"/>
          <w:szCs w:val="26"/>
          <w:lang w:val="en-US"/>
        </w:rPr>
        <w:t xml:space="preserve"> </w:t>
      </w:r>
      <w:r w:rsidRPr="007B2016">
        <w:rPr>
          <w:rFonts w:cs="Times New Roman"/>
          <w:color w:val="000000"/>
          <w:sz w:val="26"/>
          <w:szCs w:val="26"/>
        </w:rPr>
        <w:t>и</w:t>
      </w:r>
      <w:r w:rsidRPr="007B2016">
        <w:rPr>
          <w:rFonts w:cs="Times New Roman"/>
          <w:color w:val="000000"/>
          <w:sz w:val="26"/>
          <w:szCs w:val="26"/>
          <w:lang w:val="en-US"/>
        </w:rPr>
        <w:t xml:space="preserve"> </w:t>
      </w:r>
      <w:r w:rsidRPr="007B2016">
        <w:rPr>
          <w:rFonts w:cs="Times New Roman"/>
          <w:color w:val="000000"/>
          <w:sz w:val="26"/>
          <w:szCs w:val="26"/>
        </w:rPr>
        <w:t>их</w:t>
      </w:r>
      <w:r w:rsidRPr="007B2016">
        <w:rPr>
          <w:rFonts w:cs="Times New Roman"/>
          <w:color w:val="000000"/>
          <w:sz w:val="26"/>
          <w:szCs w:val="26"/>
          <w:lang w:val="en-US"/>
        </w:rPr>
        <w:t xml:space="preserve"> </w:t>
      </w:r>
      <w:r w:rsidRPr="007B2016">
        <w:rPr>
          <w:rFonts w:cs="Times New Roman"/>
          <w:color w:val="000000"/>
          <w:sz w:val="26"/>
          <w:szCs w:val="26"/>
        </w:rPr>
        <w:t>эквиваленты</w:t>
      </w:r>
      <w:r w:rsidRPr="007B2016">
        <w:rPr>
          <w:rFonts w:cs="Times New Roman"/>
          <w:color w:val="000000"/>
          <w:sz w:val="26"/>
          <w:szCs w:val="26"/>
          <w:lang w:val="en-US"/>
        </w:rPr>
        <w:t xml:space="preserve"> (can/be able to, must/have to, may, should, need).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Слова</w:t>
      </w:r>
      <w:r w:rsidRPr="007B2016">
        <w:rPr>
          <w:rFonts w:cs="Times New Roman"/>
          <w:color w:val="000000"/>
          <w:sz w:val="26"/>
          <w:szCs w:val="26"/>
          <w:lang w:val="en-US"/>
        </w:rPr>
        <w:t xml:space="preserve">, </w:t>
      </w:r>
      <w:r w:rsidRPr="007B2016">
        <w:rPr>
          <w:rFonts w:cs="Times New Roman"/>
          <w:color w:val="000000"/>
          <w:sz w:val="26"/>
          <w:szCs w:val="26"/>
        </w:rPr>
        <w:t>выражающие</w:t>
      </w:r>
      <w:r w:rsidRPr="007B2016">
        <w:rPr>
          <w:rFonts w:cs="Times New Roman"/>
          <w:color w:val="000000"/>
          <w:sz w:val="26"/>
          <w:szCs w:val="26"/>
          <w:lang w:val="en-US"/>
        </w:rPr>
        <w:t xml:space="preserve"> </w:t>
      </w:r>
      <w:r w:rsidRPr="007B2016">
        <w:rPr>
          <w:rFonts w:cs="Times New Roman"/>
          <w:color w:val="000000"/>
          <w:sz w:val="26"/>
          <w:szCs w:val="26"/>
        </w:rPr>
        <w:t>количество</w:t>
      </w:r>
      <w:r w:rsidRPr="007B2016">
        <w:rPr>
          <w:rFonts w:cs="Times New Roman"/>
          <w:color w:val="000000"/>
          <w:sz w:val="26"/>
          <w:szCs w:val="26"/>
          <w:lang w:val="en-US"/>
        </w:rPr>
        <w:t xml:space="preserve"> (little/a little, few/a few).</w:t>
      </w:r>
    </w:p>
    <w:p w:rsidR="007B2016" w:rsidRPr="000C754C"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Возвратные</w:t>
      </w:r>
      <w:r w:rsidRPr="000C754C">
        <w:rPr>
          <w:rFonts w:cs="Times New Roman"/>
          <w:color w:val="000000"/>
          <w:sz w:val="26"/>
          <w:szCs w:val="26"/>
          <w:lang w:val="en-US"/>
        </w:rPr>
        <w:t xml:space="preserve">, </w:t>
      </w:r>
      <w:r w:rsidRPr="007B2016">
        <w:rPr>
          <w:rFonts w:cs="Times New Roman"/>
          <w:color w:val="000000"/>
          <w:sz w:val="26"/>
          <w:szCs w:val="26"/>
        </w:rPr>
        <w:t>неопределённые</w:t>
      </w:r>
      <w:r w:rsidRPr="000C754C">
        <w:rPr>
          <w:rFonts w:cs="Times New Roman"/>
          <w:color w:val="000000"/>
          <w:sz w:val="26"/>
          <w:szCs w:val="26"/>
          <w:lang w:val="en-US"/>
        </w:rPr>
        <w:t xml:space="preserve"> </w:t>
      </w:r>
      <w:r w:rsidRPr="007B2016">
        <w:rPr>
          <w:rFonts w:cs="Times New Roman"/>
          <w:color w:val="000000"/>
          <w:sz w:val="26"/>
          <w:szCs w:val="26"/>
        </w:rPr>
        <w:t>местоимения</w:t>
      </w:r>
      <w:r w:rsidRPr="000C754C">
        <w:rPr>
          <w:rFonts w:cs="Times New Roman"/>
          <w:color w:val="000000"/>
          <w:sz w:val="26"/>
          <w:szCs w:val="26"/>
          <w:lang w:val="en-US"/>
        </w:rPr>
        <w:t xml:space="preserve"> (some, any) </w:t>
      </w:r>
      <w:r w:rsidRPr="007B2016">
        <w:rPr>
          <w:rFonts w:cs="Times New Roman"/>
          <w:color w:val="000000"/>
          <w:sz w:val="26"/>
          <w:szCs w:val="26"/>
        </w:rPr>
        <w:t>и</w:t>
      </w:r>
      <w:r w:rsidRPr="000C754C">
        <w:rPr>
          <w:rFonts w:cs="Times New Roman"/>
          <w:color w:val="000000"/>
          <w:sz w:val="26"/>
          <w:szCs w:val="26"/>
          <w:lang w:val="en-US"/>
        </w:rPr>
        <w:t xml:space="preserve"> </w:t>
      </w:r>
      <w:r w:rsidRPr="007B2016">
        <w:rPr>
          <w:rFonts w:cs="Times New Roman"/>
          <w:color w:val="000000"/>
          <w:sz w:val="26"/>
          <w:szCs w:val="26"/>
        </w:rPr>
        <w:t>их</w:t>
      </w:r>
      <w:r w:rsidRPr="000C754C">
        <w:rPr>
          <w:rFonts w:cs="Times New Roman"/>
          <w:color w:val="000000"/>
          <w:sz w:val="26"/>
          <w:szCs w:val="26"/>
          <w:lang w:val="en-US"/>
        </w:rPr>
        <w:t xml:space="preserve"> </w:t>
      </w:r>
      <w:r w:rsidRPr="007B2016">
        <w:rPr>
          <w:rFonts w:cs="Times New Roman"/>
          <w:color w:val="000000"/>
          <w:sz w:val="26"/>
          <w:szCs w:val="26"/>
        </w:rPr>
        <w:t>производные</w:t>
      </w:r>
      <w:r w:rsidRPr="000C754C">
        <w:rPr>
          <w:rFonts w:cs="Times New Roman"/>
          <w:color w:val="000000"/>
          <w:sz w:val="26"/>
          <w:szCs w:val="26"/>
          <w:lang w:val="en-US"/>
        </w:rPr>
        <w:t xml:space="preserve"> (somebody, anybody; something, anything, etc.) every </w:t>
      </w:r>
      <w:r w:rsidRPr="007B2016">
        <w:rPr>
          <w:rFonts w:cs="Times New Roman"/>
          <w:color w:val="000000"/>
          <w:sz w:val="26"/>
          <w:szCs w:val="26"/>
        </w:rPr>
        <w:t>и</w:t>
      </w:r>
      <w:r w:rsidRPr="000C754C">
        <w:rPr>
          <w:rFonts w:cs="Times New Roman"/>
          <w:color w:val="000000"/>
          <w:sz w:val="26"/>
          <w:szCs w:val="26"/>
          <w:lang w:val="en-US"/>
        </w:rPr>
        <w:t xml:space="preserve"> </w:t>
      </w:r>
      <w:r w:rsidRPr="007B2016">
        <w:rPr>
          <w:rFonts w:cs="Times New Roman"/>
          <w:color w:val="000000"/>
          <w:sz w:val="26"/>
          <w:szCs w:val="26"/>
        </w:rPr>
        <w:t>производные</w:t>
      </w:r>
      <w:r w:rsidRPr="000C754C">
        <w:rPr>
          <w:rFonts w:cs="Times New Roman"/>
          <w:color w:val="000000"/>
          <w:sz w:val="26"/>
          <w:szCs w:val="26"/>
          <w:lang w:val="en-US"/>
        </w:rPr>
        <w:t xml:space="preserve"> (everybody, everything, etc.)</w:t>
      </w:r>
      <w:r w:rsidRPr="000C754C">
        <w:rPr>
          <w:rFonts w:cs="Times New Roman"/>
          <w:b/>
          <w:bCs/>
          <w:color w:val="000000"/>
          <w:sz w:val="26"/>
          <w:szCs w:val="26"/>
          <w:lang w:val="en-US"/>
        </w:rPr>
        <w:t xml:space="preserve"> </w:t>
      </w:r>
      <w:r w:rsidRPr="007B2016">
        <w:rPr>
          <w:rFonts w:cs="Times New Roman"/>
          <w:color w:val="000000"/>
          <w:sz w:val="26"/>
          <w:szCs w:val="26"/>
        </w:rPr>
        <w:t>в</w:t>
      </w:r>
      <w:r w:rsidRPr="000C754C">
        <w:rPr>
          <w:rFonts w:cs="Times New Roman"/>
          <w:color w:val="000000"/>
          <w:sz w:val="26"/>
          <w:szCs w:val="26"/>
          <w:lang w:val="en-US"/>
        </w:rPr>
        <w:t xml:space="preserve"> </w:t>
      </w:r>
      <w:r w:rsidRPr="007B2016">
        <w:rPr>
          <w:rFonts w:cs="Times New Roman"/>
          <w:color w:val="000000"/>
          <w:sz w:val="26"/>
          <w:szCs w:val="26"/>
        </w:rPr>
        <w:t>повествовательных</w:t>
      </w:r>
      <w:r w:rsidRPr="000C754C">
        <w:rPr>
          <w:rFonts w:cs="Times New Roman"/>
          <w:color w:val="000000"/>
          <w:sz w:val="26"/>
          <w:szCs w:val="26"/>
          <w:lang w:val="en-US"/>
        </w:rPr>
        <w:t xml:space="preserve"> (</w:t>
      </w:r>
      <w:r w:rsidRPr="007B2016">
        <w:rPr>
          <w:rFonts w:cs="Times New Roman"/>
          <w:color w:val="000000"/>
          <w:sz w:val="26"/>
          <w:szCs w:val="26"/>
        </w:rPr>
        <w:t>утвердительных</w:t>
      </w:r>
      <w:r w:rsidRPr="000C754C">
        <w:rPr>
          <w:rFonts w:cs="Times New Roman"/>
          <w:color w:val="000000"/>
          <w:sz w:val="26"/>
          <w:szCs w:val="26"/>
          <w:lang w:val="en-US"/>
        </w:rPr>
        <w:t xml:space="preserve"> </w:t>
      </w:r>
      <w:r w:rsidRPr="007B2016">
        <w:rPr>
          <w:rFonts w:cs="Times New Roman"/>
          <w:color w:val="000000"/>
          <w:sz w:val="26"/>
          <w:szCs w:val="26"/>
        </w:rPr>
        <w:t>и</w:t>
      </w:r>
      <w:r w:rsidRPr="000C754C">
        <w:rPr>
          <w:rFonts w:cs="Times New Roman"/>
          <w:color w:val="000000"/>
          <w:sz w:val="26"/>
          <w:szCs w:val="26"/>
          <w:lang w:val="en-US"/>
        </w:rPr>
        <w:t xml:space="preserve"> </w:t>
      </w:r>
      <w:r w:rsidRPr="007B2016">
        <w:rPr>
          <w:rFonts w:cs="Times New Roman"/>
          <w:color w:val="000000"/>
          <w:sz w:val="26"/>
          <w:szCs w:val="26"/>
        </w:rPr>
        <w:t>отрицательных</w:t>
      </w:r>
      <w:r w:rsidRPr="000C754C">
        <w:rPr>
          <w:rFonts w:cs="Times New Roman"/>
          <w:color w:val="000000"/>
          <w:sz w:val="26"/>
          <w:szCs w:val="26"/>
          <w:lang w:val="en-US"/>
        </w:rPr>
        <w:t xml:space="preserve">) </w:t>
      </w:r>
      <w:r w:rsidRPr="007B2016">
        <w:rPr>
          <w:rFonts w:cs="Times New Roman"/>
          <w:color w:val="000000"/>
          <w:sz w:val="26"/>
          <w:szCs w:val="26"/>
        </w:rPr>
        <w:t>и</w:t>
      </w:r>
      <w:r w:rsidRPr="000C754C">
        <w:rPr>
          <w:rFonts w:cs="Times New Roman"/>
          <w:color w:val="000000"/>
          <w:sz w:val="26"/>
          <w:szCs w:val="26"/>
          <w:lang w:val="en-US"/>
        </w:rPr>
        <w:t xml:space="preserve"> </w:t>
      </w:r>
      <w:r w:rsidRPr="007B2016">
        <w:rPr>
          <w:rFonts w:cs="Times New Roman"/>
          <w:color w:val="000000"/>
          <w:sz w:val="26"/>
          <w:szCs w:val="26"/>
        </w:rPr>
        <w:t>вопросительных</w:t>
      </w:r>
      <w:r w:rsidRPr="000C754C">
        <w:rPr>
          <w:rFonts w:cs="Times New Roman"/>
          <w:color w:val="000000"/>
          <w:sz w:val="26"/>
          <w:szCs w:val="26"/>
          <w:lang w:val="en-US"/>
        </w:rPr>
        <w:t xml:space="preserve"> </w:t>
      </w:r>
      <w:r w:rsidRPr="007B2016">
        <w:rPr>
          <w:rFonts w:cs="Times New Roman"/>
          <w:color w:val="000000"/>
          <w:sz w:val="26"/>
          <w:szCs w:val="26"/>
        </w:rPr>
        <w:t>предложениях</w:t>
      </w:r>
      <w:r w:rsidRPr="000C754C">
        <w:rPr>
          <w:rFonts w:cs="Times New Roman"/>
          <w:color w:val="000000"/>
          <w:sz w:val="26"/>
          <w:szCs w:val="26"/>
          <w:lang w:val="en-US"/>
        </w:rPr>
        <w:t>.</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Числительные для обозначения дат и больших чисел (100—1000). </w:t>
      </w:r>
    </w:p>
    <w:p w:rsidR="007B2016" w:rsidRPr="007B2016" w:rsidRDefault="007B2016" w:rsidP="007B2016">
      <w:pPr>
        <w:tabs>
          <w:tab w:val="left" w:pos="567"/>
        </w:tabs>
        <w:autoSpaceDE w:val="0"/>
        <w:autoSpaceDN w:val="0"/>
        <w:adjustRightInd w:val="0"/>
        <w:spacing w:before="51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 xml:space="preserve">Социокультурные знания и умения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писать свои имя и фамилию, а также имена и фамилии своих родственников и друзей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 оформлять свой адрес на английском языке (в анкете, формуляре);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кратко представлять Россию и страну/страны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рассказывать о выдающихся людях родной страны и страны/стран изучаемого языка (учёных, писателях, поэтах).</w:t>
      </w:r>
    </w:p>
    <w:p w:rsidR="007B2016" w:rsidRPr="007B2016" w:rsidRDefault="007B2016" w:rsidP="007B2016">
      <w:pPr>
        <w:tabs>
          <w:tab w:val="left" w:pos="567"/>
        </w:tabs>
        <w:autoSpaceDE w:val="0"/>
        <w:autoSpaceDN w:val="0"/>
        <w:adjustRightInd w:val="0"/>
        <w:spacing w:before="397"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Компенсаторные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Использование при чтении и аудировании языковой догадки, в том числе контекстуальной.</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Использование в качестве опоры при порождении собственных высказываний ключевых слов, плана.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B2016" w:rsidRPr="007B2016" w:rsidRDefault="007B2016" w:rsidP="007B2016">
      <w:pPr>
        <w:keepNext/>
        <w:keepLines/>
        <w:tabs>
          <w:tab w:val="left" w:pos="227"/>
        </w:tabs>
        <w:suppressAutoHyphens/>
        <w:autoSpaceDE w:val="0"/>
        <w:autoSpaceDN w:val="0"/>
        <w:adjustRightInd w:val="0"/>
        <w:spacing w:before="227" w:after="120" w:line="242" w:lineRule="atLeast"/>
        <w:ind w:firstLine="0"/>
        <w:jc w:val="left"/>
        <w:textAlignment w:val="center"/>
        <w:rPr>
          <w:rFonts w:cs="Times New Roman"/>
          <w:b/>
          <w:bCs/>
          <w:color w:val="000000"/>
          <w:position w:val="6"/>
          <w:sz w:val="26"/>
          <w:szCs w:val="26"/>
        </w:rPr>
      </w:pPr>
      <w:r w:rsidRPr="007B2016">
        <w:rPr>
          <w:rFonts w:cs="Times New Roman"/>
          <w:b/>
          <w:bCs/>
          <w:color w:val="000000"/>
          <w:position w:val="6"/>
          <w:sz w:val="26"/>
          <w:szCs w:val="26"/>
        </w:rPr>
        <w:t>7 класс</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Коммуникативные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Взаимоотношения в семье и с друзьями. Семейные праздники. Обязанности по дому.</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Внешность и характер человека/литературного персонажа.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Досуг и увлечения/хобби современного подростка (чтение, кино, театр, музей, спорт, музыка).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Здоровый образ жизни: режим труда и отдыха, фитнес, сбалансированное питание.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Покупки: одежда, обувь и продукты питания.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Каникулы в различное время года. Виды отдыха. Путешествия по России и зарубежным странам.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Природа: дикие и домашние животные. Климат, погода.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Жизнь в городе и сельской местности. Описание родного города/села. Транспорт.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Средства массовой информации (телевидение, журналы, Интернет).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Выдающиеся люди родной страны и страны/стран изучаемого языка: учёные, писатели, поэты, спортсмены.</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Говорение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диалогической речи</w:t>
      </w:r>
      <w:r w:rsidRPr="007B2016">
        <w:rPr>
          <w:rFonts w:cs="Times New Roman"/>
          <w:color w:val="000000"/>
          <w:sz w:val="26"/>
          <w:szCs w:val="26"/>
        </w:rPr>
        <w:t>, а именно умений вести: диалог этикетного характера, диалог — побуждение к действию, диалог-расспрос; комбинированный диалог, включающий различные виды диалогов: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w:t>
      </w:r>
      <w:r w:rsidRPr="007B2016">
        <w:rPr>
          <w:rFonts w:cs="Times New Roman"/>
          <w:color w:val="000000"/>
          <w:sz w:val="26"/>
          <w:szCs w:val="26"/>
        </w:rPr>
        <w:t xml:space="preserve"> </w:t>
      </w:r>
      <w:r w:rsidRPr="007B2016">
        <w:rPr>
          <w:rFonts w:cs="Times New Roman"/>
          <w:i/>
          <w:iCs/>
          <w:color w:val="000000"/>
          <w:sz w:val="26"/>
          <w:szCs w:val="26"/>
        </w:rPr>
        <w:t xml:space="preserve">этикетного характера: </w:t>
      </w:r>
      <w:r w:rsidRPr="007B2016">
        <w:rPr>
          <w:rFonts w:cs="Times New Roman"/>
          <w:color w:val="000000"/>
          <w:sz w:val="26"/>
          <w:szCs w:val="26"/>
        </w:rPr>
        <w:t xml:space="preserve">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w:t>
      </w:r>
      <w:r w:rsidRPr="007B2016">
        <w:rPr>
          <w:rFonts w:cs="Times New Roman"/>
          <w:color w:val="000000"/>
          <w:sz w:val="26"/>
          <w:szCs w:val="26"/>
        </w:rPr>
        <w:t xml:space="preserve">— </w:t>
      </w:r>
      <w:r w:rsidRPr="007B2016">
        <w:rPr>
          <w:rFonts w:cs="Times New Roman"/>
          <w:i/>
          <w:iCs/>
          <w:color w:val="000000"/>
          <w:sz w:val="26"/>
          <w:szCs w:val="26"/>
        </w:rPr>
        <w:t>побуждение</w:t>
      </w:r>
      <w:r w:rsidRPr="007B2016">
        <w:rPr>
          <w:rFonts w:cs="Times New Roman"/>
          <w:color w:val="000000"/>
          <w:sz w:val="26"/>
          <w:szCs w:val="26"/>
        </w:rPr>
        <w:t xml:space="preserve"> </w:t>
      </w:r>
      <w:r w:rsidRPr="007B2016">
        <w:rPr>
          <w:rFonts w:cs="Times New Roman"/>
          <w:i/>
          <w:iCs/>
          <w:color w:val="000000"/>
          <w:sz w:val="26"/>
          <w:szCs w:val="26"/>
        </w:rPr>
        <w:t>к действию:</w:t>
      </w:r>
      <w:r w:rsidRPr="007B2016">
        <w:rPr>
          <w:rFonts w:cs="Times New Roman"/>
          <w:color w:val="000000"/>
          <w:sz w:val="26"/>
          <w:szCs w:val="26"/>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диалог-расспрос:</w:t>
      </w:r>
      <w:r w:rsidRPr="007B2016">
        <w:rPr>
          <w:rFonts w:cs="Times New Roman"/>
          <w:color w:val="000000"/>
          <w:sz w:val="26"/>
          <w:szCs w:val="26"/>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диалога — до 6 реплик со стороны каждого собеседника.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pacing w:val="-2"/>
          <w:sz w:val="26"/>
          <w:szCs w:val="26"/>
        </w:rPr>
        <w:t>Разв</w:t>
      </w:r>
      <w:r w:rsidRPr="007B2016">
        <w:rPr>
          <w:rFonts w:cs="Times New Roman"/>
          <w:color w:val="000000"/>
          <w:sz w:val="26"/>
          <w:szCs w:val="26"/>
        </w:rPr>
        <w:t xml:space="preserve">итие коммуникативных умений </w:t>
      </w:r>
      <w:r w:rsidRPr="007B2016">
        <w:rPr>
          <w:rFonts w:cs="Times New Roman"/>
          <w:b/>
          <w:bCs/>
          <w:i/>
          <w:iCs/>
          <w:color w:val="000000"/>
          <w:sz w:val="26"/>
          <w:szCs w:val="26"/>
        </w:rPr>
        <w:t>монологической речи</w:t>
      </w:r>
      <w:r w:rsidRPr="007B2016">
        <w:rPr>
          <w:rFonts w:cs="Times New Roman"/>
          <w:color w:val="000000"/>
          <w:sz w:val="26"/>
          <w:szCs w:val="26"/>
        </w:rPr>
        <w:t xml:space="preserve">: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повествование/сообщение;</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 xml:space="preserve">изложение (пересказ) основного содержания прочитанного/прослушанного текста;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краткое изложение результатов выполненной проектной работы.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монологического высказывания — 8—9 фраз.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Аудирование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непосредственном общении: понимание на слух речи учителя и одноклассников и вербальная/невербальная реакция на услышанное.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опосредованном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Аудирование с пониманием запрашиваемой информации предполагает умение выделять запрашиваемую информацию, представленную в эксплицитной (явной) форме, в воспринимаемом на слух 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Время звучания текста/текстов для аудирования — до 1,5 минут.</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Смысловое чтение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основного содержания текста 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нужной/запрашиваемой информации предполагает умение находить в прочитанном тексте и понимать запрашиваемую информацию.</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полным пониманием предполагает полное и точное понимание информации, представленной в тексте, в эксплицитной (явной) форме.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несплошных текстов (таблиц, диаграмм) и понимание представленной в них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текста/текстов для чтения — до 350 слов. </w:t>
      </w:r>
    </w:p>
    <w:p w:rsidR="007B2016" w:rsidRPr="007B2016" w:rsidRDefault="007B2016" w:rsidP="007B2016">
      <w:pPr>
        <w:tabs>
          <w:tab w:val="left" w:pos="567"/>
        </w:tabs>
        <w:autoSpaceDE w:val="0"/>
        <w:autoSpaceDN w:val="0"/>
        <w:adjustRightInd w:val="0"/>
        <w:spacing w:before="227"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 xml:space="preserve">Письменная речь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письменной речи: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списывание текста и выписывание из него слов, словосочетаний, предложений в соответствии с решаемой коммуникативной задачей; составление плана прочитанного текста;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просьбу;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90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небольшого письменного высказывания с опорой на образец, план, таблицу. Объём письменного высказывания — до 90 слов.</w:t>
      </w:r>
    </w:p>
    <w:p w:rsidR="007B2016" w:rsidRPr="007B2016" w:rsidRDefault="007B2016" w:rsidP="007B2016">
      <w:pPr>
        <w:tabs>
          <w:tab w:val="left" w:pos="567"/>
        </w:tabs>
        <w:autoSpaceDE w:val="0"/>
        <w:autoSpaceDN w:val="0"/>
        <w:adjustRightInd w:val="0"/>
        <w:spacing w:before="3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Языковые знания и умения</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Фонетическая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Тексты для чтения вслух: диалог (беседа), рассказ, сообщение информационного характера, отрывок из статьи научно-популярного характера.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 для чтения вслух — до 100 слов.</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Графика, орфография и пунктуация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написание изученных слов.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апострофа.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Лексическая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 900 лексических единиц для продуктивного использования (включая 750 лексических единиц, изученных ранее) и 1000 лексических единиц для рецептивного усвоения (включая 900 лексических единиц продуктивного минимума).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Основные способы словообразования: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 аффиксация: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образование имён существительных при помощи префикса un- (unreality) и при помощи суффиксов: -ment (development), -ness (darkness);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имён прилагательных при помощи суффиксов -ly (friendly), -ous (famous), -y (busy);</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имён прилагательных и наречий при помощи префиксов in-/im- (informal, independently, impossible);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б) словосложение: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сложных прилагательных путём соединения основы прилагательного с основой существительного с добавлением суффикса -ed (blue-eyed).</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Многозначные лексические единицы. Синонимы. Антонимы. Интернациональные слова. Наиболее частотные фразовые глаголы.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Грамматическая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Предложения со сложным дополнением (Complex Object).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Условные предложения реального (Conditional 0, Conditional I) характера;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предложения с конструкцией to be going to + инфинитив и формы Future Simple Tense и Present Continuous Tense для выражения будущего действия.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Конструкция used to + инфинитив глагола.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Глаголы в наиболее употребительных формах страдательного залога (Present/Past Simple Passive).</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Предлоги, употребляемые с глаголами в страдательном залоге.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Модальный глагол might.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Наречия, совпадающие по форме с прилагательными (fast, high; early).</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lastRenderedPageBreak/>
        <w:t>Местоимения</w:t>
      </w:r>
      <w:r w:rsidRPr="007B2016">
        <w:rPr>
          <w:rFonts w:cs="Times New Roman"/>
          <w:color w:val="000000"/>
          <w:sz w:val="26"/>
          <w:szCs w:val="26"/>
          <w:lang w:val="en-US"/>
        </w:rPr>
        <w:t xml:space="preserve"> other/another, both, all, one.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Количественные числительные для обозначения больших чисел (до 1 000 000). </w:t>
      </w:r>
    </w:p>
    <w:p w:rsidR="007B2016" w:rsidRPr="007B2016" w:rsidRDefault="007B2016" w:rsidP="007B2016">
      <w:pPr>
        <w:tabs>
          <w:tab w:val="left" w:pos="567"/>
        </w:tabs>
        <w:autoSpaceDE w:val="0"/>
        <w:autoSpaceDN w:val="0"/>
        <w:adjustRightInd w:val="0"/>
        <w:spacing w:before="3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Социокультурные знания и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система 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писать свои имя и фамилию, а также имена и фамилии своих родственников и друзей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 оформлять свой адрес на английском языке (в анкете);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Россию и страну/страны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рассказывать о выдающихся людях родной страны и страны/стран изучаемого языка (учёных, писателях, поэтах, спортсменах).</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Компенсаторные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Переспрашивать, просить повторить, уточняя значение незнакомых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Использование в качестве опоры при порождении собственных высказываний ключевых слов, плана.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B2016" w:rsidRPr="007B2016" w:rsidRDefault="007B2016" w:rsidP="007B2016">
      <w:pPr>
        <w:keepNext/>
        <w:keepLines/>
        <w:tabs>
          <w:tab w:val="left" w:pos="227"/>
        </w:tabs>
        <w:suppressAutoHyphens/>
        <w:autoSpaceDE w:val="0"/>
        <w:autoSpaceDN w:val="0"/>
        <w:adjustRightInd w:val="0"/>
        <w:spacing w:before="227" w:after="120" w:line="242" w:lineRule="atLeast"/>
        <w:ind w:firstLine="0"/>
        <w:jc w:val="left"/>
        <w:textAlignment w:val="center"/>
        <w:rPr>
          <w:rFonts w:cs="Times New Roman"/>
          <w:b/>
          <w:bCs/>
          <w:color w:val="000000"/>
          <w:position w:val="6"/>
          <w:sz w:val="26"/>
          <w:szCs w:val="26"/>
        </w:rPr>
      </w:pPr>
      <w:r w:rsidRPr="007B2016">
        <w:rPr>
          <w:rFonts w:cs="Times New Roman"/>
          <w:b/>
          <w:bCs/>
          <w:color w:val="000000"/>
          <w:position w:val="6"/>
          <w:sz w:val="26"/>
          <w:szCs w:val="26"/>
        </w:rPr>
        <w:t>8 класс</w:t>
      </w:r>
    </w:p>
    <w:p w:rsidR="007B2016" w:rsidRPr="007B2016" w:rsidRDefault="007B2016" w:rsidP="007B2016">
      <w:pPr>
        <w:tabs>
          <w:tab w:val="left" w:pos="567"/>
        </w:tabs>
        <w:autoSpaceDE w:val="0"/>
        <w:autoSpaceDN w:val="0"/>
        <w:adjustRightInd w:val="0"/>
        <w:spacing w:before="57"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Коммуникативные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Взаимоотношения в семье и с друзьями.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Внешность и характер человека/литературного персонажа.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Досуг и увлечения/хобби современного подростка (чтение, кино, театр, музей, спорт, музыка).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Здоровый образ жизни: режим труда и отдыха, фитнес, сбалансированное питание. Посещение врача.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Покупки: одежда, обувь и продукты питания. Карманные деньги.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Виды отдыха в различное время года. Путешествия по России и зарубежным странам.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Природа: флора и фауна. Проблемы экологии. Климат, погода. Стихийные бедствия.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Условия проживания в городской/сельской местности. Транспорт.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Средства массовой информации (телевидение, радио, пресса, Интернет).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Выдающиеся люди родной страны и страны/стран изучаемого языка: учёные, писатели, поэты, художники, музыканты, спортсмены.</w:t>
      </w:r>
    </w:p>
    <w:p w:rsidR="007B2016" w:rsidRPr="007B2016" w:rsidRDefault="007B2016" w:rsidP="007B2016">
      <w:pPr>
        <w:keepNext/>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Говорение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диалогической речи</w:t>
      </w:r>
      <w:r w:rsidRPr="007B2016">
        <w:rPr>
          <w:rFonts w:cs="Times New Roman"/>
          <w:color w:val="000000"/>
          <w:sz w:val="26"/>
          <w:szCs w:val="26"/>
        </w:rPr>
        <w:t xml:space="preserve">, а именно умений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w:t>
      </w:r>
    </w:p>
    <w:p w:rsidR="007B2016" w:rsidRPr="007B2016" w:rsidRDefault="007B2016" w:rsidP="007B2016">
      <w:pPr>
        <w:autoSpaceDE w:val="0"/>
        <w:autoSpaceDN w:val="0"/>
        <w:adjustRightInd w:val="0"/>
        <w:spacing w:after="0" w:line="240" w:lineRule="atLeast"/>
        <w:textAlignment w:val="center"/>
        <w:rPr>
          <w:rFonts w:cs="Times New Roman"/>
          <w:color w:val="000000"/>
          <w:spacing w:val="3"/>
          <w:sz w:val="26"/>
          <w:szCs w:val="26"/>
        </w:rPr>
      </w:pPr>
      <w:r w:rsidRPr="007B2016">
        <w:rPr>
          <w:rFonts w:cs="Times New Roman"/>
          <w:i/>
          <w:iCs/>
          <w:color w:val="000000"/>
          <w:spacing w:val="3"/>
          <w:sz w:val="26"/>
          <w:szCs w:val="26"/>
        </w:rPr>
        <w:t>диалог этикетного характера:</w:t>
      </w:r>
      <w:r w:rsidRPr="007B2016">
        <w:rPr>
          <w:rFonts w:cs="Times New Roman"/>
          <w:color w:val="000000"/>
          <w:spacing w:val="3"/>
          <w:sz w:val="26"/>
          <w:szCs w:val="26"/>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 побуждение</w:t>
      </w:r>
      <w:r w:rsidRPr="007B2016">
        <w:rPr>
          <w:rFonts w:cs="Times New Roman"/>
          <w:color w:val="000000"/>
          <w:sz w:val="26"/>
          <w:szCs w:val="26"/>
        </w:rPr>
        <w:t xml:space="preserve"> </w:t>
      </w:r>
      <w:r w:rsidRPr="007B2016">
        <w:rPr>
          <w:rFonts w:cs="Times New Roman"/>
          <w:i/>
          <w:iCs/>
          <w:color w:val="000000"/>
          <w:sz w:val="26"/>
          <w:szCs w:val="26"/>
        </w:rPr>
        <w:t>к действию:</w:t>
      </w:r>
      <w:r w:rsidRPr="007B2016">
        <w:rPr>
          <w:rFonts w:cs="Times New Roman"/>
          <w:color w:val="000000"/>
          <w:sz w:val="26"/>
          <w:szCs w:val="26"/>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диалог-расспрос:</w:t>
      </w:r>
      <w:r w:rsidRPr="007B2016">
        <w:rPr>
          <w:rFonts w:cs="Times New Roman"/>
          <w:color w:val="000000"/>
          <w:sz w:val="26"/>
          <w:szCs w:val="26"/>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диалога — до 7 реплик со стороны каждого собеседника.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монологической речи</w:t>
      </w:r>
      <w:r w:rsidRPr="007B2016">
        <w:rPr>
          <w:rFonts w:cs="Times New Roman"/>
          <w:color w:val="000000"/>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повествование/сообщение;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выражение и аргументирование своего мнения по отношению к услышанному/прочитанному;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изложение (пересказ) основного содержания прочитанного/прослушанного текста;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составление рассказа по картинкам;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изложение результатов выполненной проектной работы.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монологического высказывания — 9—10 фраз.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lastRenderedPageBreak/>
        <w:t>Аудирование</w:t>
      </w:r>
      <w:r w:rsidRPr="007B2016">
        <w:rPr>
          <w:rFonts w:cs="Times New Roman"/>
          <w:bCs/>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pacing w:val="-1"/>
          <w:sz w:val="26"/>
          <w:szCs w:val="26"/>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Время звучания текста/текстов для аудирования — до 2 минут.</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Смысловое чтение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Чтение </w:t>
      </w:r>
      <w:r w:rsidRPr="007B2016">
        <w:rPr>
          <w:rFonts w:cs="Times New Roman"/>
          <w:i/>
          <w:iCs/>
          <w:color w:val="000000"/>
          <w:sz w:val="26"/>
          <w:szCs w:val="26"/>
        </w:rPr>
        <w:t>с пониманием основного содержания текста</w:t>
      </w:r>
      <w:r w:rsidRPr="007B2016">
        <w:rPr>
          <w:rFonts w:cs="Times New Roman"/>
          <w:color w:val="000000"/>
          <w:sz w:val="26"/>
          <w:szCs w:val="26"/>
        </w:rPr>
        <w:t xml:space="preserve">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Чтение </w:t>
      </w:r>
      <w:r w:rsidRPr="007B2016">
        <w:rPr>
          <w:rFonts w:cs="Times New Roman"/>
          <w:i/>
          <w:iCs/>
          <w:color w:val="000000"/>
          <w:sz w:val="26"/>
          <w:szCs w:val="26"/>
        </w:rPr>
        <w:t>с пониманием нужной/интересующей/запрашиваемой</w:t>
      </w:r>
      <w:r w:rsidRPr="007B2016">
        <w:rPr>
          <w:rFonts w:cs="Times New Roman"/>
          <w:color w:val="000000"/>
          <w:sz w:val="26"/>
          <w:szCs w:val="26"/>
        </w:rPr>
        <w:t xml:space="preserve"> </w:t>
      </w:r>
      <w:r w:rsidRPr="007B2016">
        <w:rPr>
          <w:rFonts w:cs="Times New Roman"/>
          <w:i/>
          <w:iCs/>
          <w:color w:val="000000"/>
          <w:sz w:val="26"/>
          <w:szCs w:val="26"/>
        </w:rPr>
        <w:t>информации</w:t>
      </w:r>
      <w:r w:rsidRPr="007B2016">
        <w:rPr>
          <w:rFonts w:cs="Times New Roman"/>
          <w:color w:val="000000"/>
          <w:sz w:val="26"/>
          <w:szCs w:val="26"/>
        </w:rPr>
        <w:t xml:space="preserve"> предполагает умение находить прочитанном тексте и понимать запрашиваемую информацию, представленную в эксплицитной (явной) форме; оценивать найденную информацию с точки зрения её значимости для решения коммуникативной задачи.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несплошных текстов (таблиц, диаграмм, схем) и понимание представленной в них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pacing w:val="-1"/>
          <w:sz w:val="26"/>
          <w:szCs w:val="26"/>
        </w:rPr>
        <w:t xml:space="preserve">Чтение </w:t>
      </w:r>
      <w:r w:rsidRPr="007B2016">
        <w:rPr>
          <w:rFonts w:cs="Times New Roman"/>
          <w:i/>
          <w:iCs/>
          <w:color w:val="000000"/>
          <w:spacing w:val="-1"/>
          <w:sz w:val="26"/>
          <w:szCs w:val="26"/>
        </w:rPr>
        <w:t>с полным пониманием содержания</w:t>
      </w:r>
      <w:r w:rsidRPr="007B2016">
        <w:rPr>
          <w:rFonts w:cs="Times New Roman"/>
          <w:color w:val="000000"/>
          <w:spacing w:val="-1"/>
          <w:sz w:val="26"/>
          <w:szCs w:val="26"/>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текста/текстов для чтения — 350—500 слов. </w:t>
      </w:r>
    </w:p>
    <w:p w:rsidR="007B2016" w:rsidRPr="007B2016" w:rsidRDefault="007B2016" w:rsidP="007B2016">
      <w:pPr>
        <w:tabs>
          <w:tab w:val="left" w:pos="567"/>
        </w:tabs>
        <w:autoSpaceDE w:val="0"/>
        <w:autoSpaceDN w:val="0"/>
        <w:adjustRightInd w:val="0"/>
        <w:spacing w:before="3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Письменная речь</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 xml:space="preserve">Развитие умений письменной речи: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составление плана/тезисов устного или письменного сообщения;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написание электронного сообщения личного характера: сообща</w:t>
      </w:r>
      <w:r w:rsidRPr="007B2016">
        <w:rPr>
          <w:rFonts w:cs="Times New Roman"/>
          <w:color w:val="000000"/>
          <w:sz w:val="26"/>
          <w:szCs w:val="26"/>
        </w:rPr>
        <w:t xml:space="preserve">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w:t>
      </w:r>
      <w:r w:rsidRPr="007B2016">
        <w:rPr>
          <w:rFonts w:cs="Times New Roman"/>
          <w:color w:val="000000"/>
          <w:spacing w:val="2"/>
          <w:sz w:val="26"/>
          <w:szCs w:val="26"/>
        </w:rPr>
        <w:t>с нормами неофициального общения, принятыми в стране/странах изучаемого языка. Объём письма — до 110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110 слов.</w:t>
      </w:r>
    </w:p>
    <w:p w:rsidR="007B2016" w:rsidRPr="007B2016" w:rsidRDefault="007B2016" w:rsidP="007B2016">
      <w:pPr>
        <w:keepNext/>
        <w:tabs>
          <w:tab w:val="left" w:pos="567"/>
        </w:tabs>
        <w:autoSpaceDE w:val="0"/>
        <w:autoSpaceDN w:val="0"/>
        <w:adjustRightInd w:val="0"/>
        <w:spacing w:before="3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Языковые знания и умения</w:t>
      </w:r>
    </w:p>
    <w:p w:rsidR="007B2016" w:rsidRPr="007B2016" w:rsidRDefault="007B2016" w:rsidP="007B2016">
      <w:pPr>
        <w:keepNext/>
        <w:tabs>
          <w:tab w:val="left" w:pos="567"/>
        </w:tabs>
        <w:autoSpaceDE w:val="0"/>
        <w:autoSpaceDN w:val="0"/>
        <w:adjustRightInd w:val="0"/>
        <w:spacing w:before="12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Фонетическая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вслух: сообщение информационного характера, отрывок из статьи научно-популярного характера, рассказ, диалог (беседа).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 для чтения вслух — до 110 слов.</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Графика, орфография и пунктуация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написание изученных слов.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Лексическая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общения в рамках тематического содержания речи, с соблюдением существующей в английском языке нормы лексической сочетаемости. </w:t>
      </w:r>
    </w:p>
    <w:p w:rsidR="007B2016" w:rsidRPr="007B2016" w:rsidRDefault="007B2016" w:rsidP="007B2016">
      <w:pPr>
        <w:autoSpaceDE w:val="0"/>
        <w:autoSpaceDN w:val="0"/>
        <w:adjustRightInd w:val="0"/>
        <w:spacing w:after="0" w:line="240" w:lineRule="atLeast"/>
        <w:textAlignment w:val="center"/>
        <w:rPr>
          <w:rFonts w:cs="Times New Roman"/>
          <w:color w:val="000000"/>
          <w:spacing w:val="2"/>
          <w:sz w:val="26"/>
          <w:szCs w:val="26"/>
        </w:rPr>
      </w:pPr>
      <w:r w:rsidRPr="007B2016">
        <w:rPr>
          <w:rFonts w:cs="Times New Roman"/>
          <w:color w:val="000000"/>
          <w:spacing w:val="2"/>
          <w:sz w:val="26"/>
          <w:szCs w:val="26"/>
        </w:rPr>
        <w:t>Объём — 1050 лексических единиц для продуктивного использования (включая лексические единицы, изученные ранее) и 1250 лексических единиц для рецептивного усвоения (включая 1050 лексических единиц продуктивного минимума).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Основные способы словообразования: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а) аффиксация: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образование</w:t>
      </w:r>
      <w:r w:rsidRPr="007B2016">
        <w:rPr>
          <w:rFonts w:cs="Times New Roman"/>
          <w:color w:val="000000"/>
          <w:sz w:val="26"/>
          <w:szCs w:val="26"/>
          <w:lang w:val="en-US"/>
        </w:rPr>
        <w:t xml:space="preserve"> </w:t>
      </w:r>
      <w:r w:rsidRPr="007B2016">
        <w:rPr>
          <w:rFonts w:cs="Times New Roman"/>
          <w:color w:val="000000"/>
          <w:sz w:val="26"/>
          <w:szCs w:val="26"/>
        </w:rPr>
        <w:t>имен</w:t>
      </w:r>
      <w:r w:rsidRPr="007B2016">
        <w:rPr>
          <w:rFonts w:cs="Times New Roman"/>
          <w:color w:val="000000"/>
          <w:sz w:val="26"/>
          <w:szCs w:val="26"/>
          <w:lang w:val="en-US"/>
        </w:rPr>
        <w:t xml:space="preserve"> </w:t>
      </w:r>
      <w:r w:rsidRPr="007B2016">
        <w:rPr>
          <w:rFonts w:cs="Times New Roman"/>
          <w:color w:val="000000"/>
          <w:sz w:val="26"/>
          <w:szCs w:val="26"/>
        </w:rPr>
        <w:t>существительных</w:t>
      </w:r>
      <w:r w:rsidRPr="007B2016">
        <w:rPr>
          <w:rFonts w:cs="Times New Roman"/>
          <w:color w:val="000000"/>
          <w:sz w:val="26"/>
          <w:szCs w:val="26"/>
          <w:lang w:val="en-US"/>
        </w:rPr>
        <w:t xml:space="preserve"> </w:t>
      </w:r>
      <w:r w:rsidRPr="007B2016">
        <w:rPr>
          <w:rFonts w:cs="Times New Roman"/>
          <w:color w:val="000000"/>
          <w:sz w:val="26"/>
          <w:szCs w:val="26"/>
        </w:rPr>
        <w:t>при</w:t>
      </w:r>
      <w:r w:rsidRPr="007B2016">
        <w:rPr>
          <w:rFonts w:cs="Times New Roman"/>
          <w:color w:val="000000"/>
          <w:sz w:val="26"/>
          <w:szCs w:val="26"/>
          <w:lang w:val="en-US"/>
        </w:rPr>
        <w:t xml:space="preserve"> </w:t>
      </w:r>
      <w:r w:rsidRPr="007B2016">
        <w:rPr>
          <w:rFonts w:cs="Times New Roman"/>
          <w:color w:val="000000"/>
          <w:sz w:val="26"/>
          <w:szCs w:val="26"/>
        </w:rPr>
        <w:t>помощи</w:t>
      </w:r>
      <w:r w:rsidRPr="007B2016">
        <w:rPr>
          <w:rFonts w:cs="Times New Roman"/>
          <w:color w:val="000000"/>
          <w:sz w:val="26"/>
          <w:szCs w:val="26"/>
          <w:lang w:val="en-US"/>
        </w:rPr>
        <w:t xml:space="preserve"> </w:t>
      </w:r>
      <w:r w:rsidRPr="007B2016">
        <w:rPr>
          <w:rFonts w:cs="Times New Roman"/>
          <w:color w:val="000000"/>
          <w:sz w:val="26"/>
          <w:szCs w:val="26"/>
        </w:rPr>
        <w:t>суффиксов</w:t>
      </w:r>
      <w:r w:rsidRPr="007B2016">
        <w:rPr>
          <w:rFonts w:cs="Times New Roman"/>
          <w:color w:val="000000"/>
          <w:sz w:val="26"/>
          <w:szCs w:val="26"/>
          <w:lang w:val="en-US"/>
        </w:rPr>
        <w:t xml:space="preserve">: -ance/-ence (performance/residence); -ity (activity); -ship (friendship);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имен прилагательных при помощи префикса inter- (international);</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имен прилагательных при помощи -ed и -ing (interested—interesting);</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б) конверсия: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имени существительного от неопределённой формы глагола (to walk — a walk);</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образование глагола от имени существительного (a present — to present);</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имени существительного от прилагательного (rich — the rich);</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Многозначные лексические единицы. Синонимы. Антонимы. Интернациональные слова. Наиболее частотные фразовые глаголы. Сокращения и аббревиатуры.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Различные средства связи в тексте для обеспечения его целостности (firstly, however, finally, at last, etc.).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Грамматическая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Предложения</w:t>
      </w:r>
      <w:r w:rsidRPr="007B2016">
        <w:rPr>
          <w:rFonts w:cs="Times New Roman"/>
          <w:color w:val="000000"/>
          <w:sz w:val="26"/>
          <w:szCs w:val="26"/>
          <w:lang w:val="en-US"/>
        </w:rPr>
        <w:t xml:space="preserve"> </w:t>
      </w:r>
      <w:r w:rsidRPr="007B2016">
        <w:rPr>
          <w:rFonts w:cs="Times New Roman"/>
          <w:color w:val="000000"/>
          <w:sz w:val="26"/>
          <w:szCs w:val="26"/>
        </w:rPr>
        <w:t>со</w:t>
      </w:r>
      <w:r w:rsidRPr="007B2016">
        <w:rPr>
          <w:rFonts w:cs="Times New Roman"/>
          <w:color w:val="000000"/>
          <w:sz w:val="26"/>
          <w:szCs w:val="26"/>
          <w:lang w:val="en-US"/>
        </w:rPr>
        <w:t xml:space="preserve"> </w:t>
      </w:r>
      <w:r w:rsidRPr="007B2016">
        <w:rPr>
          <w:rFonts w:cs="Times New Roman"/>
          <w:color w:val="000000"/>
          <w:sz w:val="26"/>
          <w:szCs w:val="26"/>
        </w:rPr>
        <w:t>сложным</w:t>
      </w:r>
      <w:r w:rsidRPr="007B2016">
        <w:rPr>
          <w:rFonts w:cs="Times New Roman"/>
          <w:color w:val="000000"/>
          <w:sz w:val="26"/>
          <w:szCs w:val="26"/>
          <w:lang w:val="en-US"/>
        </w:rPr>
        <w:t xml:space="preserve"> </w:t>
      </w:r>
      <w:r w:rsidRPr="007B2016">
        <w:rPr>
          <w:rFonts w:cs="Times New Roman"/>
          <w:color w:val="000000"/>
          <w:sz w:val="26"/>
          <w:szCs w:val="26"/>
        </w:rPr>
        <w:t>дополнением</w:t>
      </w:r>
      <w:r w:rsidRPr="007B2016">
        <w:rPr>
          <w:rFonts w:cs="Times New Roman"/>
          <w:color w:val="000000"/>
          <w:sz w:val="26"/>
          <w:szCs w:val="26"/>
          <w:lang w:val="en-US"/>
        </w:rPr>
        <w:t xml:space="preserve"> (Complex Object) (I saw her cross/crossing the road.).</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Все типы вопросительных предложений в Past Perfect Tense.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Согласование времен в рамках сложного предложения.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Согласование подлежащего, выраженного собирательным существительным (family, police) со сказуемым.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Конструкции</w:t>
      </w:r>
      <w:r w:rsidRPr="007B2016">
        <w:rPr>
          <w:rFonts w:cs="Times New Roman"/>
          <w:color w:val="000000"/>
          <w:sz w:val="26"/>
          <w:szCs w:val="26"/>
          <w:lang w:val="en-US"/>
        </w:rPr>
        <w:t xml:space="preserve"> </w:t>
      </w:r>
      <w:r w:rsidRPr="007B2016">
        <w:rPr>
          <w:rFonts w:cs="Times New Roman"/>
          <w:color w:val="000000"/>
          <w:sz w:val="26"/>
          <w:szCs w:val="26"/>
        </w:rPr>
        <w:t>с</w:t>
      </w:r>
      <w:r w:rsidRPr="007B2016">
        <w:rPr>
          <w:rFonts w:cs="Times New Roman"/>
          <w:color w:val="000000"/>
          <w:sz w:val="26"/>
          <w:szCs w:val="26"/>
          <w:lang w:val="en-US"/>
        </w:rPr>
        <w:t xml:space="preserve"> </w:t>
      </w:r>
      <w:r w:rsidRPr="007B2016">
        <w:rPr>
          <w:rFonts w:cs="Times New Roman"/>
          <w:color w:val="000000"/>
          <w:sz w:val="26"/>
          <w:szCs w:val="26"/>
        </w:rPr>
        <w:t>глаголами</w:t>
      </w:r>
      <w:r w:rsidRPr="007B2016">
        <w:rPr>
          <w:rFonts w:cs="Times New Roman"/>
          <w:color w:val="000000"/>
          <w:sz w:val="26"/>
          <w:szCs w:val="26"/>
          <w:lang w:val="en-US"/>
        </w:rPr>
        <w:t xml:space="preserve"> </w:t>
      </w:r>
      <w:r w:rsidRPr="007B2016">
        <w:rPr>
          <w:rFonts w:cs="Times New Roman"/>
          <w:color w:val="000000"/>
          <w:sz w:val="26"/>
          <w:szCs w:val="26"/>
        </w:rPr>
        <w:t>на</w:t>
      </w:r>
      <w:r w:rsidRPr="007B2016">
        <w:rPr>
          <w:rFonts w:cs="Times New Roman"/>
          <w:color w:val="000000"/>
          <w:sz w:val="26"/>
          <w:szCs w:val="26"/>
          <w:lang w:val="en-US"/>
        </w:rPr>
        <w:t xml:space="preserve"> -ing: to love/hate doing something.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Конструкции</w:t>
      </w:r>
      <w:r w:rsidRPr="007B2016">
        <w:rPr>
          <w:rFonts w:cs="Times New Roman"/>
          <w:color w:val="000000"/>
          <w:sz w:val="26"/>
          <w:szCs w:val="26"/>
          <w:lang w:val="en-US"/>
        </w:rPr>
        <w:t xml:space="preserve">, </w:t>
      </w:r>
      <w:r w:rsidRPr="007B2016">
        <w:rPr>
          <w:rFonts w:cs="Times New Roman"/>
          <w:color w:val="000000"/>
          <w:sz w:val="26"/>
          <w:szCs w:val="26"/>
        </w:rPr>
        <w:t>содержащие</w:t>
      </w:r>
      <w:r w:rsidRPr="007B2016">
        <w:rPr>
          <w:rFonts w:cs="Times New Roman"/>
          <w:color w:val="000000"/>
          <w:sz w:val="26"/>
          <w:szCs w:val="26"/>
          <w:lang w:val="en-US"/>
        </w:rPr>
        <w:t xml:space="preserve"> </w:t>
      </w:r>
      <w:r w:rsidRPr="007B2016">
        <w:rPr>
          <w:rFonts w:cs="Times New Roman"/>
          <w:color w:val="000000"/>
          <w:sz w:val="26"/>
          <w:szCs w:val="26"/>
        </w:rPr>
        <w:t>глаголы</w:t>
      </w:r>
      <w:r w:rsidRPr="007B2016">
        <w:rPr>
          <w:rFonts w:cs="Times New Roman"/>
          <w:color w:val="000000"/>
          <w:sz w:val="26"/>
          <w:szCs w:val="26"/>
          <w:lang w:val="en-US"/>
        </w:rPr>
        <w:t>-</w:t>
      </w:r>
      <w:r w:rsidRPr="007B2016">
        <w:rPr>
          <w:rFonts w:cs="Times New Roman"/>
          <w:color w:val="000000"/>
          <w:sz w:val="26"/>
          <w:szCs w:val="26"/>
        </w:rPr>
        <w:t>связки</w:t>
      </w:r>
      <w:r w:rsidRPr="007B2016">
        <w:rPr>
          <w:rFonts w:cs="Times New Roman"/>
          <w:color w:val="000000"/>
          <w:sz w:val="26"/>
          <w:szCs w:val="26"/>
          <w:lang w:val="en-US"/>
        </w:rPr>
        <w:t xml:space="preserve"> to be/to look/to feel/to seem.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Конструкции</w:t>
      </w:r>
      <w:r w:rsidRPr="007B2016">
        <w:rPr>
          <w:rFonts w:cs="Times New Roman"/>
          <w:color w:val="000000"/>
          <w:sz w:val="26"/>
          <w:szCs w:val="26"/>
          <w:lang w:val="en-US"/>
        </w:rPr>
        <w:t xml:space="preserve"> be/get used to + </w:t>
      </w:r>
      <w:r w:rsidRPr="007B2016">
        <w:rPr>
          <w:rFonts w:cs="Times New Roman"/>
          <w:color w:val="000000"/>
          <w:sz w:val="26"/>
          <w:szCs w:val="26"/>
        </w:rPr>
        <w:t>инфинитив</w:t>
      </w:r>
      <w:r w:rsidRPr="007B2016">
        <w:rPr>
          <w:rFonts w:cs="Times New Roman"/>
          <w:color w:val="000000"/>
          <w:sz w:val="26"/>
          <w:szCs w:val="26"/>
          <w:lang w:val="en-US"/>
        </w:rPr>
        <w:t xml:space="preserve"> </w:t>
      </w:r>
      <w:r w:rsidRPr="007B2016">
        <w:rPr>
          <w:rFonts w:cs="Times New Roman"/>
          <w:color w:val="000000"/>
          <w:sz w:val="26"/>
          <w:szCs w:val="26"/>
        </w:rPr>
        <w:t>глагола</w:t>
      </w:r>
      <w:r w:rsidRPr="007B2016">
        <w:rPr>
          <w:rFonts w:cs="Times New Roman"/>
          <w:color w:val="000000"/>
          <w:sz w:val="26"/>
          <w:szCs w:val="26"/>
          <w:lang w:val="en-US"/>
        </w:rPr>
        <w:t xml:space="preserve">; be/get used to + </w:t>
      </w:r>
      <w:r w:rsidRPr="007B2016">
        <w:rPr>
          <w:rFonts w:cs="Times New Roman"/>
          <w:color w:val="000000"/>
          <w:sz w:val="26"/>
          <w:szCs w:val="26"/>
        </w:rPr>
        <w:t>инфинитив</w:t>
      </w:r>
      <w:r w:rsidRPr="007B2016">
        <w:rPr>
          <w:rFonts w:cs="Times New Roman"/>
          <w:color w:val="000000"/>
          <w:sz w:val="26"/>
          <w:szCs w:val="26"/>
          <w:lang w:val="en-US"/>
        </w:rPr>
        <w:t xml:space="preserve"> </w:t>
      </w:r>
      <w:r w:rsidRPr="007B2016">
        <w:rPr>
          <w:rFonts w:cs="Times New Roman"/>
          <w:color w:val="000000"/>
          <w:sz w:val="26"/>
          <w:szCs w:val="26"/>
        </w:rPr>
        <w:t>глагола</w:t>
      </w:r>
      <w:r w:rsidRPr="007B2016">
        <w:rPr>
          <w:rFonts w:cs="Times New Roman"/>
          <w:color w:val="000000"/>
          <w:sz w:val="26"/>
          <w:szCs w:val="26"/>
          <w:lang w:val="en-US"/>
        </w:rPr>
        <w:t>; be/get used to doing something; be/get used to something.</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Конструкция</w:t>
      </w:r>
      <w:r w:rsidRPr="007B2016">
        <w:rPr>
          <w:rFonts w:cs="Times New Roman"/>
          <w:color w:val="000000"/>
          <w:sz w:val="26"/>
          <w:szCs w:val="26"/>
          <w:lang w:val="en-US"/>
        </w:rPr>
        <w:t xml:space="preserve"> both … and …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Конструкции</w:t>
      </w:r>
      <w:r w:rsidRPr="007B2016">
        <w:rPr>
          <w:rFonts w:cs="Times New Roman"/>
          <w:color w:val="000000"/>
          <w:sz w:val="26"/>
          <w:szCs w:val="26"/>
          <w:lang w:val="en-US"/>
        </w:rPr>
        <w:t xml:space="preserve"> c </w:t>
      </w:r>
      <w:r w:rsidRPr="007B2016">
        <w:rPr>
          <w:rFonts w:cs="Times New Roman"/>
          <w:color w:val="000000"/>
          <w:sz w:val="26"/>
          <w:szCs w:val="26"/>
        </w:rPr>
        <w:t>глаголами</w:t>
      </w:r>
      <w:r w:rsidRPr="007B2016">
        <w:rPr>
          <w:rFonts w:cs="Times New Roman"/>
          <w:color w:val="000000"/>
          <w:sz w:val="26"/>
          <w:szCs w:val="26"/>
          <w:lang w:val="en-US"/>
        </w:rPr>
        <w:t xml:space="preserve"> to stop, to remember, to forget (</w:t>
      </w:r>
      <w:r w:rsidRPr="007B2016">
        <w:rPr>
          <w:rFonts w:cs="Times New Roman"/>
          <w:color w:val="000000"/>
          <w:sz w:val="26"/>
          <w:szCs w:val="26"/>
        </w:rPr>
        <w:t>разница</w:t>
      </w:r>
      <w:r w:rsidRPr="007B2016">
        <w:rPr>
          <w:rFonts w:cs="Times New Roman"/>
          <w:color w:val="000000"/>
          <w:sz w:val="26"/>
          <w:szCs w:val="26"/>
          <w:lang w:val="en-US"/>
        </w:rPr>
        <w:t xml:space="preserve"> </w:t>
      </w:r>
      <w:r w:rsidRPr="007B2016">
        <w:rPr>
          <w:rFonts w:cs="Times New Roman"/>
          <w:color w:val="000000"/>
          <w:sz w:val="26"/>
          <w:szCs w:val="26"/>
        </w:rPr>
        <w:t>в</w:t>
      </w:r>
      <w:r w:rsidRPr="007B2016">
        <w:rPr>
          <w:rFonts w:cs="Times New Roman"/>
          <w:color w:val="000000"/>
          <w:sz w:val="26"/>
          <w:szCs w:val="26"/>
          <w:lang w:val="en-US"/>
        </w:rPr>
        <w:t xml:space="preserve"> </w:t>
      </w:r>
      <w:r w:rsidRPr="007B2016">
        <w:rPr>
          <w:rFonts w:cs="Times New Roman"/>
          <w:color w:val="000000"/>
          <w:sz w:val="26"/>
          <w:szCs w:val="26"/>
        </w:rPr>
        <w:t>значении</w:t>
      </w:r>
      <w:r w:rsidRPr="007B2016">
        <w:rPr>
          <w:rFonts w:cs="Times New Roman"/>
          <w:color w:val="000000"/>
          <w:sz w:val="26"/>
          <w:szCs w:val="26"/>
          <w:lang w:val="en-US"/>
        </w:rPr>
        <w:t xml:space="preserve"> to stop doing smth </w:t>
      </w:r>
      <w:r w:rsidRPr="007B2016">
        <w:rPr>
          <w:rFonts w:cs="Times New Roman"/>
          <w:color w:val="000000"/>
          <w:sz w:val="26"/>
          <w:szCs w:val="26"/>
        </w:rPr>
        <w:t>и</w:t>
      </w:r>
      <w:r w:rsidRPr="007B2016">
        <w:rPr>
          <w:rFonts w:cs="Times New Roman"/>
          <w:color w:val="000000"/>
          <w:sz w:val="26"/>
          <w:szCs w:val="26"/>
          <w:lang w:val="en-US"/>
        </w:rPr>
        <w:t xml:space="preserve"> to stop to do smth).</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Глаголы</w:t>
      </w:r>
      <w:r w:rsidRPr="007B2016">
        <w:rPr>
          <w:rFonts w:cs="Times New Roman"/>
          <w:color w:val="000000"/>
          <w:sz w:val="26"/>
          <w:szCs w:val="26"/>
          <w:lang w:val="en-US"/>
        </w:rPr>
        <w:t xml:space="preserve"> </w:t>
      </w:r>
      <w:r w:rsidRPr="007B2016">
        <w:rPr>
          <w:rFonts w:cs="Times New Roman"/>
          <w:color w:val="000000"/>
          <w:sz w:val="26"/>
          <w:szCs w:val="26"/>
        </w:rPr>
        <w:t>в</w:t>
      </w:r>
      <w:r w:rsidRPr="007B2016">
        <w:rPr>
          <w:rFonts w:cs="Times New Roman"/>
          <w:color w:val="000000"/>
          <w:sz w:val="26"/>
          <w:szCs w:val="26"/>
          <w:lang w:val="en-US"/>
        </w:rPr>
        <w:t xml:space="preserve"> </w:t>
      </w:r>
      <w:r w:rsidRPr="007B2016">
        <w:rPr>
          <w:rFonts w:cs="Times New Roman"/>
          <w:color w:val="000000"/>
          <w:sz w:val="26"/>
          <w:szCs w:val="26"/>
        </w:rPr>
        <w:t>видо</w:t>
      </w:r>
      <w:r w:rsidRPr="007B2016">
        <w:rPr>
          <w:rFonts w:cs="Times New Roman"/>
          <w:color w:val="000000"/>
          <w:sz w:val="26"/>
          <w:szCs w:val="26"/>
          <w:lang w:val="en-US"/>
        </w:rPr>
        <w:t>-</w:t>
      </w:r>
      <w:r w:rsidRPr="007B2016">
        <w:rPr>
          <w:rFonts w:cs="Times New Roman"/>
          <w:color w:val="000000"/>
          <w:sz w:val="26"/>
          <w:szCs w:val="26"/>
        </w:rPr>
        <w:t>временных</w:t>
      </w:r>
      <w:r w:rsidRPr="007B2016">
        <w:rPr>
          <w:rFonts w:cs="Times New Roman"/>
          <w:color w:val="000000"/>
          <w:sz w:val="26"/>
          <w:szCs w:val="26"/>
          <w:lang w:val="en-US"/>
        </w:rPr>
        <w:t xml:space="preserve"> </w:t>
      </w:r>
      <w:r w:rsidRPr="007B2016">
        <w:rPr>
          <w:rFonts w:cs="Times New Roman"/>
          <w:color w:val="000000"/>
          <w:sz w:val="26"/>
          <w:szCs w:val="26"/>
        </w:rPr>
        <w:t>формах</w:t>
      </w:r>
      <w:r w:rsidRPr="007B2016">
        <w:rPr>
          <w:rFonts w:cs="Times New Roman"/>
          <w:color w:val="000000"/>
          <w:sz w:val="26"/>
          <w:szCs w:val="26"/>
          <w:lang w:val="en-US"/>
        </w:rPr>
        <w:t xml:space="preserve"> </w:t>
      </w:r>
      <w:r w:rsidRPr="007B2016">
        <w:rPr>
          <w:rFonts w:cs="Times New Roman"/>
          <w:color w:val="000000"/>
          <w:sz w:val="26"/>
          <w:szCs w:val="26"/>
        </w:rPr>
        <w:t>действительного</w:t>
      </w:r>
      <w:r w:rsidRPr="007B2016">
        <w:rPr>
          <w:rFonts w:cs="Times New Roman"/>
          <w:color w:val="000000"/>
          <w:sz w:val="26"/>
          <w:szCs w:val="26"/>
          <w:lang w:val="en-US"/>
        </w:rPr>
        <w:t xml:space="preserve"> </w:t>
      </w:r>
      <w:r w:rsidRPr="007B2016">
        <w:rPr>
          <w:rFonts w:cs="Times New Roman"/>
          <w:color w:val="000000"/>
          <w:sz w:val="26"/>
          <w:szCs w:val="26"/>
        </w:rPr>
        <w:t>залога</w:t>
      </w:r>
      <w:r w:rsidRPr="007B2016">
        <w:rPr>
          <w:rFonts w:cs="Times New Roman"/>
          <w:color w:val="000000"/>
          <w:sz w:val="26"/>
          <w:szCs w:val="26"/>
          <w:lang w:val="en-US"/>
        </w:rPr>
        <w:t xml:space="preserve"> </w:t>
      </w:r>
      <w:r w:rsidRPr="007B2016">
        <w:rPr>
          <w:rFonts w:cs="Times New Roman"/>
          <w:color w:val="000000"/>
          <w:sz w:val="26"/>
          <w:szCs w:val="26"/>
        </w:rPr>
        <w:t>в</w:t>
      </w:r>
      <w:r w:rsidRPr="007B2016">
        <w:rPr>
          <w:rFonts w:cs="Times New Roman"/>
          <w:color w:val="000000"/>
          <w:sz w:val="26"/>
          <w:szCs w:val="26"/>
          <w:lang w:val="en-US"/>
        </w:rPr>
        <w:t> </w:t>
      </w:r>
      <w:r w:rsidRPr="007B2016">
        <w:rPr>
          <w:rFonts w:cs="Times New Roman"/>
          <w:color w:val="000000"/>
          <w:sz w:val="26"/>
          <w:szCs w:val="26"/>
        </w:rPr>
        <w:t>изъявительном</w:t>
      </w:r>
      <w:r w:rsidRPr="007B2016">
        <w:rPr>
          <w:rFonts w:cs="Times New Roman"/>
          <w:color w:val="000000"/>
          <w:sz w:val="26"/>
          <w:szCs w:val="26"/>
          <w:lang w:val="en-US"/>
        </w:rPr>
        <w:t xml:space="preserve"> </w:t>
      </w:r>
      <w:r w:rsidRPr="007B2016">
        <w:rPr>
          <w:rFonts w:cs="Times New Roman"/>
          <w:color w:val="000000"/>
          <w:sz w:val="26"/>
          <w:szCs w:val="26"/>
        </w:rPr>
        <w:t>наклонении</w:t>
      </w:r>
      <w:r w:rsidRPr="007B2016">
        <w:rPr>
          <w:rFonts w:cs="Times New Roman"/>
          <w:color w:val="000000"/>
          <w:sz w:val="26"/>
          <w:szCs w:val="26"/>
          <w:lang w:val="en-US"/>
        </w:rPr>
        <w:t xml:space="preserve"> (Past Perfect Tense, Present Perfect Continuous Tense, Future-in-the-Past).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Модальные глаголы в косвенной речи в настоящем и прошедшем времени.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Неличные формы глагола (инфинитив, герундий, причастия настоящего и прошедшего времени).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Наречия too — enough.</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Отрицательные местоимения no (и его производные nobody, nothing, etc.), none.</w:t>
      </w:r>
    </w:p>
    <w:p w:rsidR="007B2016" w:rsidRPr="007B2016" w:rsidRDefault="007B2016" w:rsidP="007B2016">
      <w:pPr>
        <w:tabs>
          <w:tab w:val="left" w:pos="567"/>
        </w:tabs>
        <w:autoSpaceDE w:val="0"/>
        <w:autoSpaceDN w:val="0"/>
        <w:adjustRightInd w:val="0"/>
        <w:spacing w:before="227"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Социокультурные знания и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Понимание речевых различий в ситуациях официального и неофициального общения в рамках отобранного тематического содержания и использование лексико-грамматических средств с их учётом.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Соблюдение нормы вежливости в межкультурном общении.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Россию и страну/страны изучаемого языка (культурные явления, события, достопримечательности);</w:t>
      </w:r>
    </w:p>
    <w:p w:rsidR="007B2016" w:rsidRPr="007B2016" w:rsidRDefault="007B2016" w:rsidP="007B2016">
      <w:pPr>
        <w:autoSpaceDE w:val="0"/>
        <w:autoSpaceDN w:val="0"/>
        <w:adjustRightInd w:val="0"/>
        <w:spacing w:after="0" w:line="240" w:lineRule="atLeast"/>
        <w:textAlignment w:val="center"/>
        <w:rPr>
          <w:rFonts w:cs="Times New Roman"/>
          <w:color w:val="000000"/>
          <w:spacing w:val="3"/>
          <w:sz w:val="26"/>
          <w:szCs w:val="26"/>
        </w:rPr>
      </w:pPr>
      <w:r w:rsidRPr="007B2016">
        <w:rPr>
          <w:rFonts w:cs="Times New Roman"/>
          <w:color w:val="000000"/>
          <w:spacing w:val="3"/>
          <w:sz w:val="26"/>
          <w:szCs w:val="26"/>
        </w:rPr>
        <w:t>кратко рассказывать о некоторых выдающихся людях родной страны и страны/стран изучаемого языка (учёных, писателях, поэтах, художниках, музыкантах, спортсменах и т. д.);</w:t>
      </w:r>
    </w:p>
    <w:p w:rsidR="007B2016" w:rsidRPr="007B2016" w:rsidRDefault="007B2016" w:rsidP="007B2016">
      <w:pPr>
        <w:autoSpaceDE w:val="0"/>
        <w:autoSpaceDN w:val="0"/>
        <w:adjustRightInd w:val="0"/>
        <w:spacing w:after="0" w:line="240" w:lineRule="atLeast"/>
        <w:textAlignment w:val="center"/>
        <w:rPr>
          <w:rFonts w:cs="Times New Roman"/>
          <w:b/>
          <w:bCs/>
          <w:color w:val="000000"/>
          <w:sz w:val="26"/>
          <w:szCs w:val="26"/>
        </w:rPr>
      </w:pPr>
      <w:r w:rsidRPr="007B2016">
        <w:rPr>
          <w:rFonts w:cs="Times New Roman"/>
          <w:color w:val="000000"/>
          <w:sz w:val="26"/>
          <w:szCs w:val="26"/>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7B2016" w:rsidRPr="007B2016" w:rsidRDefault="007B2016" w:rsidP="007B2016">
      <w:pPr>
        <w:keepNext/>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Компенсаторные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при чтении и аудировании языковой, в том числе контекстуальной, догадки; использование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Переспрашивать, просить повторить, уточняя значение незнакомых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в качестве опоры при порождении собственных высказываний ключевых слов, плана.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B2016" w:rsidRPr="007B2016" w:rsidRDefault="007B2016" w:rsidP="007B2016">
      <w:pPr>
        <w:keepNext/>
        <w:keepLines/>
        <w:tabs>
          <w:tab w:val="left" w:pos="227"/>
        </w:tabs>
        <w:suppressAutoHyphens/>
        <w:autoSpaceDE w:val="0"/>
        <w:autoSpaceDN w:val="0"/>
        <w:adjustRightInd w:val="0"/>
        <w:spacing w:before="397" w:after="120" w:line="242" w:lineRule="atLeast"/>
        <w:ind w:firstLine="0"/>
        <w:jc w:val="left"/>
        <w:textAlignment w:val="center"/>
        <w:rPr>
          <w:rFonts w:cs="Times New Roman"/>
          <w:b/>
          <w:bCs/>
          <w:color w:val="000000"/>
          <w:position w:val="6"/>
          <w:sz w:val="26"/>
          <w:szCs w:val="26"/>
        </w:rPr>
      </w:pPr>
      <w:r w:rsidRPr="007B2016">
        <w:rPr>
          <w:rFonts w:cs="Times New Roman"/>
          <w:b/>
          <w:bCs/>
          <w:color w:val="000000"/>
          <w:position w:val="6"/>
          <w:sz w:val="26"/>
          <w:szCs w:val="26"/>
        </w:rPr>
        <w:t>9 класс</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Коммуникативные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Взаимоотношения в семье и с друзьями. Конфликты и их разрешение.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Внешность и характер человека/литературного персонажа.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Здоровый образ жизни: режим труда и отдыха, фитнес, сбалансированное питание. Посещение врача.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Покупки: одежда, обувь и продукты питания. Карманные деньги. Молодёжная мода.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Виды отдыха в различное время года. Путешествия по России и зарубежным странам. Транспорт.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Природа: флора и фауна. Проблемы экологии. Защита окружающей среды. Климат, погода. Стихийные бедствия.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Средства массовой информации (телевидение, радио, пресса, Интернет).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Говорение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коммуникативных умений </w:t>
      </w:r>
      <w:r w:rsidRPr="007B2016">
        <w:rPr>
          <w:rFonts w:cs="Times New Roman"/>
          <w:b/>
          <w:bCs/>
          <w:i/>
          <w:iCs/>
          <w:color w:val="000000"/>
          <w:sz w:val="26"/>
          <w:szCs w:val="26"/>
        </w:rPr>
        <w:t>диалогической речи</w:t>
      </w:r>
      <w:r w:rsidRPr="007B2016">
        <w:rPr>
          <w:rFonts w:cs="Times New Roman"/>
          <w:color w:val="000000"/>
          <w:sz w:val="26"/>
          <w:szCs w:val="26"/>
        </w:rPr>
        <w:t xml:space="preserve">, а именно умений вести комбинированный диалог, включающий различные виды диалогов (этикетный диалог, диалог — побуждение к действию, диалог-расспрос); диалог — обмен мнениями: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этикетного характера:</w:t>
      </w:r>
      <w:r w:rsidRPr="007B2016">
        <w:rPr>
          <w:rFonts w:cs="Times New Roman"/>
          <w:color w:val="000000"/>
          <w:sz w:val="26"/>
          <w:szCs w:val="26"/>
        </w:rPr>
        <w:t xml:space="preserve">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w:t>
      </w:r>
      <w:r w:rsidRPr="007B2016">
        <w:rPr>
          <w:rFonts w:cs="Times New Roman"/>
          <w:color w:val="000000"/>
          <w:sz w:val="26"/>
          <w:szCs w:val="26"/>
        </w:rPr>
        <w:t xml:space="preserve">— </w:t>
      </w:r>
      <w:r w:rsidRPr="007B2016">
        <w:rPr>
          <w:rFonts w:cs="Times New Roman"/>
          <w:i/>
          <w:iCs/>
          <w:color w:val="000000"/>
          <w:sz w:val="26"/>
          <w:szCs w:val="26"/>
        </w:rPr>
        <w:t>побуждение</w:t>
      </w:r>
      <w:r w:rsidRPr="007B2016">
        <w:rPr>
          <w:rFonts w:cs="Times New Roman"/>
          <w:color w:val="000000"/>
          <w:sz w:val="26"/>
          <w:szCs w:val="26"/>
        </w:rPr>
        <w:t xml:space="preserve"> </w:t>
      </w:r>
      <w:r w:rsidRPr="007B2016">
        <w:rPr>
          <w:rFonts w:cs="Times New Roman"/>
          <w:i/>
          <w:iCs/>
          <w:color w:val="000000"/>
          <w:sz w:val="26"/>
          <w:szCs w:val="26"/>
        </w:rPr>
        <w:t>к действию:</w:t>
      </w:r>
      <w:r w:rsidRPr="007B2016">
        <w:rPr>
          <w:rFonts w:cs="Times New Roman"/>
          <w:color w:val="000000"/>
          <w:sz w:val="26"/>
          <w:szCs w:val="26"/>
        </w:rPr>
        <w:t xml:space="preserve">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диалог-расспрос:</w:t>
      </w:r>
      <w:r w:rsidRPr="007B2016">
        <w:rPr>
          <w:rFonts w:cs="Times New Roman"/>
          <w:color w:val="000000"/>
          <w:sz w:val="26"/>
          <w:szCs w:val="26"/>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i/>
          <w:iCs/>
          <w:color w:val="000000"/>
          <w:sz w:val="26"/>
          <w:szCs w:val="26"/>
        </w:rPr>
        <w:t>диалог </w:t>
      </w:r>
      <w:r w:rsidRPr="007B2016">
        <w:rPr>
          <w:rFonts w:cs="Times New Roman"/>
          <w:color w:val="000000"/>
          <w:sz w:val="26"/>
          <w:szCs w:val="26"/>
        </w:rPr>
        <w:t xml:space="preserve">— </w:t>
      </w:r>
      <w:r w:rsidRPr="007B2016">
        <w:rPr>
          <w:rFonts w:cs="Times New Roman"/>
          <w:i/>
          <w:iCs/>
          <w:color w:val="000000"/>
          <w:sz w:val="26"/>
          <w:szCs w:val="26"/>
        </w:rPr>
        <w:t>обмен</w:t>
      </w:r>
      <w:r w:rsidRPr="007B2016">
        <w:rPr>
          <w:rFonts w:cs="Times New Roman"/>
          <w:color w:val="000000"/>
          <w:sz w:val="26"/>
          <w:szCs w:val="26"/>
        </w:rPr>
        <w:t xml:space="preserve"> </w:t>
      </w:r>
      <w:r w:rsidRPr="007B2016">
        <w:rPr>
          <w:rFonts w:cs="Times New Roman"/>
          <w:i/>
          <w:iCs/>
          <w:color w:val="000000"/>
          <w:sz w:val="26"/>
          <w:szCs w:val="26"/>
        </w:rPr>
        <w:t>мнениями:</w:t>
      </w:r>
      <w:r w:rsidRPr="007B2016">
        <w:rPr>
          <w:rFonts w:cs="Times New Roman"/>
          <w:color w:val="000000"/>
          <w:sz w:val="26"/>
          <w:szCs w:val="26"/>
        </w:rPr>
        <w:t xml:space="preserve"> выражать свою точку мнения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 речевого этикета, принятых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pacing w:val="4"/>
          <w:sz w:val="26"/>
          <w:szCs w:val="26"/>
        </w:rPr>
      </w:pPr>
      <w:r w:rsidRPr="007B2016">
        <w:rPr>
          <w:rFonts w:cs="Times New Roman"/>
          <w:color w:val="000000"/>
          <w:spacing w:val="4"/>
          <w:sz w:val="26"/>
          <w:szCs w:val="26"/>
        </w:rPr>
        <w:t>Объём диалога — до 8 реплик со стороны каждого собеседника в рамках комбинированного диалога; до 6 реплик со стороны каждого собеседника в рамках диалога — обмена мнениями.</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pacing w:val="-1"/>
          <w:sz w:val="26"/>
          <w:szCs w:val="26"/>
        </w:rPr>
        <w:t xml:space="preserve">Развитие коммуникативных умений </w:t>
      </w:r>
      <w:r w:rsidRPr="007B2016">
        <w:rPr>
          <w:rFonts w:cs="Times New Roman"/>
          <w:b/>
          <w:bCs/>
          <w:i/>
          <w:iCs/>
          <w:color w:val="000000"/>
          <w:spacing w:val="-1"/>
          <w:sz w:val="26"/>
          <w:szCs w:val="26"/>
        </w:rPr>
        <w:t>монологической речи</w:t>
      </w:r>
      <w:r w:rsidRPr="007B2016">
        <w:rPr>
          <w:rFonts w:cs="Times New Roman"/>
          <w:color w:val="000000"/>
          <w:spacing w:val="-1"/>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повествование/сообщение;</w:t>
      </w:r>
    </w:p>
    <w:p w:rsidR="007B2016" w:rsidRPr="007B2016" w:rsidRDefault="007B2016" w:rsidP="007B2016">
      <w:pPr>
        <w:autoSpaceDE w:val="0"/>
        <w:autoSpaceDN w:val="0"/>
        <w:adjustRightInd w:val="0"/>
        <w:spacing w:after="0" w:line="240" w:lineRule="atLeast"/>
        <w:ind w:left="567" w:hanging="340"/>
        <w:textAlignment w:val="center"/>
        <w:rPr>
          <w:rFonts w:cs="Times New Roman"/>
          <w:color w:val="000000"/>
          <w:sz w:val="26"/>
          <w:szCs w:val="26"/>
        </w:rPr>
      </w:pPr>
      <w:r w:rsidRPr="007B2016">
        <w:rPr>
          <w:rFonts w:cs="Times New Roman"/>
          <w:color w:val="000000"/>
          <w:sz w:val="26"/>
          <w:szCs w:val="26"/>
        </w:rPr>
        <w:t>рассуждение;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выражение и краткое аргументирование своего мнения по отношению к услышанному/прочитанному;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изложение (пересказ) основного содержания прочитанного/прослушанного текста с выражением своего отношения к событиям и фактам, изложенным в тексте;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составление рассказа по картинкам;</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изложение результатов выполненной проектной работы.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монологического высказывания — 10—12 фраз.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Аудирование</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lastRenderedPageBreak/>
        <w:t>При непосредственном общении: понимание на слух речи учителя и одноклассников и вербальная/невербальная реакция на услышанное; использование переспрос или просьбу повторить для уточнения отдельных деталей.</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При опосредованном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основного содержания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несущественные для понимания основного содержания.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Аудирование с пониманием нужной/интересующей/запрашиваемой информации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аудирования: диалог (беседа), высказывания собеседников в ситуациях повседневного общения, рассказ, сообщение информационного характера.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Языковая сложность текстов для аудирования должна соответствовать базовому уровню (А2 — допороговому уровню по общеевропейской шкале).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Время звучания текста/текстов для аудирования — до 2 минут.</w:t>
      </w:r>
    </w:p>
    <w:p w:rsidR="007B2016" w:rsidRPr="007B2016" w:rsidRDefault="007B2016" w:rsidP="007B2016">
      <w:pPr>
        <w:tabs>
          <w:tab w:val="left" w:pos="567"/>
        </w:tabs>
        <w:autoSpaceDE w:val="0"/>
        <w:autoSpaceDN w:val="0"/>
        <w:adjustRightInd w:val="0"/>
        <w:spacing w:before="227"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Смысловое чтение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основного содержания текста 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разбивать текст на относительно самостоятельные смысловые части; озаглавливать текст/его отдельные части; игнорировать незнакомые слова, несущественные для понимания основного содержания; понимать интернациональные слова.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с пониманием нужной/интересующей/запрашиваемой информации предполагает умение находить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несплошных текстов (таблиц, диаграмм, схем) и понимание представленной в них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Чтение </w:t>
      </w:r>
      <w:r w:rsidRPr="007B2016">
        <w:rPr>
          <w:rFonts w:cs="Times New Roman"/>
          <w:i/>
          <w:iCs/>
          <w:color w:val="000000"/>
          <w:sz w:val="26"/>
          <w:szCs w:val="26"/>
        </w:rPr>
        <w:t>с полным пониманием содержания</w:t>
      </w:r>
      <w:r w:rsidRPr="007B2016">
        <w:rPr>
          <w:rFonts w:cs="Times New Roman"/>
          <w:color w:val="000000"/>
          <w:sz w:val="26"/>
          <w:szCs w:val="26"/>
        </w:rPr>
        <w:t xml:space="preserve"> 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выпущенных фрагментов.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Тексты для чтения: диалог (беседа), интервью, рассказ, отрывок из художественного произведения, статья научно-популярного характера, сообщение информационного характера, </w:t>
      </w:r>
      <w:r w:rsidRPr="007B2016">
        <w:rPr>
          <w:rFonts w:cs="Times New Roman"/>
          <w:color w:val="000000"/>
          <w:sz w:val="26"/>
          <w:szCs w:val="26"/>
        </w:rPr>
        <w:lastRenderedPageBreak/>
        <w:t xml:space="preserve">объявление, памятка, инструкция, электронное сообщение личного характера, стихотворение; несплошной текст (таблица, диаграмма).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Языковая сложность текстов для чтения должна соответствовать базовому уровню (А2 — допороговому уровню по общеевропейской шкале).</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Объём текста/текстов для чтения — 500—600 слов.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Письменная речь</w:t>
      </w:r>
      <w:r w:rsidRPr="007B2016">
        <w:rPr>
          <w:rFonts w:cs="Times New Roman"/>
          <w:b/>
          <w:color w:val="000000"/>
          <w:position w:val="6"/>
          <w:sz w:val="26"/>
          <w:szCs w:val="26"/>
        </w:rPr>
        <w:t xml:space="preserve">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письменной речи: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составление плана/тезисов устного или письменного сообщения;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анкет и формуляров: сообщение о себе основных сведений в соответствии с нормами, принятыми в стране/странах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благодарность/извинение/просьбу,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Объём письма — до 120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создание небольшого письменного высказывания с опорой на образец, план, таблицу и/или прочитанный/прослушанный текст. Объём письменного высказывания — до 120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заполнение таблицы с краткой фиксацией содержания прочитанного/прослушанного текста;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преобразование таблицы, схемы в текстовый вариант представления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письменное представление результатов выполненной проектной работы (объём — 100—120 слов).</w:t>
      </w:r>
    </w:p>
    <w:p w:rsidR="007B2016" w:rsidRPr="007B2016" w:rsidRDefault="007B2016" w:rsidP="007B2016">
      <w:pPr>
        <w:tabs>
          <w:tab w:val="left" w:pos="567"/>
        </w:tabs>
        <w:autoSpaceDE w:val="0"/>
        <w:autoSpaceDN w:val="0"/>
        <w:adjustRightInd w:val="0"/>
        <w:spacing w:before="369"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Языковые знания и умения</w:t>
      </w:r>
    </w:p>
    <w:p w:rsidR="007B2016" w:rsidRPr="007B2016" w:rsidRDefault="007B2016" w:rsidP="007B2016">
      <w:pPr>
        <w:tabs>
          <w:tab w:val="left" w:pos="567"/>
        </w:tabs>
        <w:autoSpaceDE w:val="0"/>
        <w:autoSpaceDN w:val="0"/>
        <w:adjustRightInd w:val="0"/>
        <w:spacing w:before="12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Фонетическая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Выражение модального значения, чувства и эмоции.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Различение на слух британского и американского вариантов произношения в прослушанных текстах или услышанных высказываниях.</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Чтение вслух небольших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Тексты для чтения вслух: сообщение информационного характера, отрывок из статьи научно-популярного характера, рассказ, диалог (беседа).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текста для чтения вслух — до 110 слов.</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Cs/>
          <w:i/>
          <w:iCs/>
          <w:color w:val="000000"/>
          <w:position w:val="6"/>
          <w:sz w:val="26"/>
          <w:szCs w:val="26"/>
        </w:rPr>
        <w:t>Графика, орфография и пунктуация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написание изученных слов.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Правильное использование знаков препинания: точки, вопросительного и восклицательного знаков в конце предложения; запятой при перечислении и обращении; при вводных словах, обозначающих порядок мыслей и их связь (например, в английском языке: firstly/first of all, secondly, finally; on the one hand, on the other hand); апострофа.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Лексическая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лексических единиц (слов, словосочетаний, речевых клише), обслуживающих ситуации </w:t>
      </w:r>
      <w:r w:rsidRPr="007B2016">
        <w:rPr>
          <w:rFonts w:cs="Times New Roman"/>
          <w:color w:val="000000"/>
          <w:sz w:val="26"/>
          <w:szCs w:val="26"/>
        </w:rPr>
        <w:lastRenderedPageBreak/>
        <w:t xml:space="preserve">общения в рамках тематического содержания речи, с соблюдением существующей в английском языке нормы лексической сочетаемости.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Распознавание в звучащем и письменном тексте и употребление в устной и письменной речи различных средств связи для обеспечения логичности и целостности высказывания.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Объём — 1200 лексических единиц для продуктивного использования (включая 1050 лексических единиц, изученных ранее) и 1350 лексических единиц для рецептивного усвоения (включая 1200 лексических единиц продуктивного минимума).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Основные способы словообразования: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а) аффиксация: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глаголов с помощью префиксов under-, over-, dis-, mis-;</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имён прилагательных с помощью суффиксов -able/-ible;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имён существительных с помощью отрицательных префиксов in-/im-;</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б) словосложение: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сложных существительных путём соединения основы числительного с основой существительного с добавлением суффикса -ed (eight-legged);</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сложных существительных путём соединения основ существительных с предлогом: father-in-law);</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образование сложных прилагательных путём соединения основы прилагательного с основой причастия настоящего времени (nice-looking);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образование сложных прилагательных путём соединения основы прилагательного с основой причастия прошедшего времени (well-behaved);</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в) конверсия:</w:t>
      </w:r>
    </w:p>
    <w:p w:rsidR="007B2016" w:rsidRPr="007B2016" w:rsidRDefault="007B2016" w:rsidP="007B2016">
      <w:pPr>
        <w:autoSpaceDE w:val="0"/>
        <w:autoSpaceDN w:val="0"/>
        <w:adjustRightInd w:val="0"/>
        <w:spacing w:after="0" w:line="240" w:lineRule="atLeast"/>
        <w:jc w:val="distribute"/>
        <w:textAlignment w:val="center"/>
        <w:rPr>
          <w:rFonts w:cs="Times New Roman"/>
          <w:color w:val="000000"/>
          <w:spacing w:val="-2"/>
          <w:sz w:val="26"/>
          <w:szCs w:val="26"/>
        </w:rPr>
      </w:pPr>
      <w:r w:rsidRPr="007B2016">
        <w:rPr>
          <w:rFonts w:cs="Times New Roman"/>
          <w:color w:val="000000"/>
          <w:spacing w:val="-2"/>
          <w:sz w:val="26"/>
          <w:szCs w:val="26"/>
        </w:rPr>
        <w:t>образование глагола от имени прилагательного (cool — to cool).</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Многозначность лексических единиц. Синонимы. Антонимы. Интернациональные слова. Наиболее частотные фразовые глаголы. Сокращения и аббревиатуры.</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Различные средства связи в тексте для обеспечения его целостности (firstly, however, finally, at last, etc.). </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Cs/>
          <w:i/>
          <w:iCs/>
          <w:color w:val="000000"/>
          <w:position w:val="6"/>
          <w:sz w:val="26"/>
          <w:szCs w:val="26"/>
        </w:rPr>
      </w:pPr>
      <w:r w:rsidRPr="007B2016">
        <w:rPr>
          <w:rFonts w:cs="Times New Roman"/>
          <w:bCs/>
          <w:i/>
          <w:iCs/>
          <w:color w:val="000000"/>
          <w:position w:val="6"/>
          <w:sz w:val="26"/>
          <w:szCs w:val="26"/>
        </w:rPr>
        <w:t>Грамматическая сторона речи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Распознавание в письменном и звучащем тексте и употребление в устной и письменной речи изученных морфологических форм и синтаксических конструкций английского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lang w:val="en-US"/>
        </w:rPr>
      </w:pPr>
      <w:r w:rsidRPr="007B2016">
        <w:rPr>
          <w:rFonts w:cs="Times New Roman"/>
          <w:color w:val="000000"/>
          <w:sz w:val="26"/>
          <w:szCs w:val="26"/>
        </w:rPr>
        <w:t>Предложения</w:t>
      </w:r>
      <w:r w:rsidRPr="007B2016">
        <w:rPr>
          <w:rFonts w:cs="Times New Roman"/>
          <w:color w:val="000000"/>
          <w:sz w:val="26"/>
          <w:szCs w:val="26"/>
          <w:lang w:val="en-US"/>
        </w:rPr>
        <w:t xml:space="preserve"> </w:t>
      </w:r>
      <w:r w:rsidRPr="007B2016">
        <w:rPr>
          <w:rFonts w:cs="Times New Roman"/>
          <w:color w:val="000000"/>
          <w:sz w:val="26"/>
          <w:szCs w:val="26"/>
        </w:rPr>
        <w:t>со</w:t>
      </w:r>
      <w:r w:rsidRPr="007B2016">
        <w:rPr>
          <w:rFonts w:cs="Times New Roman"/>
          <w:color w:val="000000"/>
          <w:sz w:val="26"/>
          <w:szCs w:val="26"/>
          <w:lang w:val="en-US"/>
        </w:rPr>
        <w:t xml:space="preserve"> </w:t>
      </w:r>
      <w:r w:rsidRPr="007B2016">
        <w:rPr>
          <w:rFonts w:cs="Times New Roman"/>
          <w:color w:val="000000"/>
          <w:sz w:val="26"/>
          <w:szCs w:val="26"/>
        </w:rPr>
        <w:t>сложным</w:t>
      </w:r>
      <w:r w:rsidRPr="007B2016">
        <w:rPr>
          <w:rFonts w:cs="Times New Roman"/>
          <w:color w:val="000000"/>
          <w:sz w:val="26"/>
          <w:szCs w:val="26"/>
          <w:lang w:val="en-US"/>
        </w:rPr>
        <w:t xml:space="preserve"> </w:t>
      </w:r>
      <w:r w:rsidRPr="007B2016">
        <w:rPr>
          <w:rFonts w:cs="Times New Roman"/>
          <w:color w:val="000000"/>
          <w:sz w:val="26"/>
          <w:szCs w:val="26"/>
        </w:rPr>
        <w:t>дополнением</w:t>
      </w:r>
      <w:r w:rsidRPr="007B2016">
        <w:rPr>
          <w:rFonts w:cs="Times New Roman"/>
          <w:color w:val="000000"/>
          <w:sz w:val="26"/>
          <w:szCs w:val="26"/>
          <w:lang w:val="en-US"/>
        </w:rPr>
        <w:t xml:space="preserve"> (Complex Object) (I want to have my hair cut.).</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Условные предложения нереального характера (Conditional II).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Конструкции для выражения предпочтения I prefer …/I’d prefer …/I’d rather …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Конструкция I wish …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Предложения с конструкцией either … or, neither … nor.</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Глаголы в видо-временных формах действительного залога в изъявительном наклонении (Present/Past/Future Simple Tense; Present/Past Perfect Tense; Present/Past Continuous Tense, Future-in-the-Past) и наиболее употребительных формах страдательного залога (Present/Past Simple Passive; Present Perfect Passive).</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Порядок следования имён прилагательных (nice long blond hair).</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Социокультурные знания и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англоязычной среде; 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(основные национальные праздники, традиции, обычаи; традиции в питании и проведении досуга, система образования).</w:t>
      </w:r>
    </w:p>
    <w:p w:rsidR="007B2016" w:rsidRPr="007B2016" w:rsidRDefault="007B2016" w:rsidP="007B2016">
      <w:pPr>
        <w:autoSpaceDE w:val="0"/>
        <w:autoSpaceDN w:val="0"/>
        <w:adjustRightInd w:val="0"/>
        <w:spacing w:after="0" w:line="240" w:lineRule="atLeast"/>
        <w:textAlignment w:val="center"/>
        <w:rPr>
          <w:rFonts w:cs="Times New Roman"/>
          <w:color w:val="000000"/>
          <w:spacing w:val="-1"/>
          <w:sz w:val="26"/>
          <w:szCs w:val="26"/>
        </w:rPr>
      </w:pPr>
      <w:r w:rsidRPr="007B2016">
        <w:rPr>
          <w:rFonts w:cs="Times New Roman"/>
          <w:color w:val="000000"/>
          <w:spacing w:val="-1"/>
          <w:sz w:val="26"/>
          <w:szCs w:val="26"/>
        </w:rPr>
        <w:lastRenderedPageBreak/>
        <w:t xml:space="preserve">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Дня матери, Дня благодарения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Формирование элементарного представление о различных вариантах английского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Соблюдение нормы вежливости в межкультурном общении.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Развитие умений: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писать свои имя и фамилию, а также имена и фамилии своих родственников и друзей на английском языке;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правильно оформлять свой адрес на английском языке (в анкете);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кратко представлять Россию и страну/страны изучаемого языка;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 достопримечательности);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кратко представлять некоторых выдающихся людей родной страны и страны/стран изучаемого языка (учёных, писателей, поэтов, художников, композиторов, музыкантов, спортсменов и т. д.);</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7B2016" w:rsidRPr="007B2016" w:rsidRDefault="007B2016" w:rsidP="007B2016">
      <w:pPr>
        <w:tabs>
          <w:tab w:val="left" w:pos="567"/>
        </w:tabs>
        <w:autoSpaceDE w:val="0"/>
        <w:autoSpaceDN w:val="0"/>
        <w:adjustRightInd w:val="0"/>
        <w:spacing w:before="240" w:after="0" w:line="242" w:lineRule="atLeast"/>
        <w:ind w:firstLine="0"/>
        <w:textAlignment w:val="center"/>
        <w:rPr>
          <w:rFonts w:cs="Times New Roman"/>
          <w:b/>
          <w:color w:val="000000"/>
          <w:position w:val="6"/>
          <w:sz w:val="26"/>
          <w:szCs w:val="26"/>
        </w:rPr>
      </w:pPr>
      <w:r w:rsidRPr="007B2016">
        <w:rPr>
          <w:rFonts w:cs="Times New Roman"/>
          <w:b/>
          <w:color w:val="000000"/>
          <w:position w:val="6"/>
          <w:sz w:val="26"/>
          <w:szCs w:val="26"/>
        </w:rPr>
        <w:t>Компенсаторные умения</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при чтении и аудировании языковой, в том числе контекстуальной, догадки; при говорении и письме — перифраза/толкования, синонимических средств,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Переспрашивать, просить повторить, уточняя значение незнакомых слов.</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 xml:space="preserve">Использование в качестве опоры при порождении собственных высказываний ключевых слов, плана. </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7B2016" w:rsidRPr="007B2016" w:rsidRDefault="007B2016" w:rsidP="007B2016">
      <w:pPr>
        <w:autoSpaceDE w:val="0"/>
        <w:autoSpaceDN w:val="0"/>
        <w:adjustRightInd w:val="0"/>
        <w:spacing w:after="0" w:line="240" w:lineRule="atLeast"/>
        <w:textAlignment w:val="center"/>
        <w:rPr>
          <w:rFonts w:cs="Times New Roman"/>
          <w:color w:val="000000"/>
          <w:sz w:val="26"/>
          <w:szCs w:val="26"/>
        </w:rPr>
      </w:pPr>
      <w:r w:rsidRPr="007B2016">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7B2016" w:rsidRDefault="00B11260" w:rsidP="007B2016">
      <w:pPr>
        <w:rPr>
          <w:rFonts w:cs="Times New Roman"/>
          <w:b/>
          <w:sz w:val="26"/>
          <w:szCs w:val="26"/>
        </w:rPr>
      </w:pPr>
      <w:r>
        <w:rPr>
          <w:rFonts w:cs="Times New Roman"/>
          <w:b/>
          <w:sz w:val="26"/>
          <w:szCs w:val="26"/>
        </w:rPr>
        <w:t xml:space="preserve">Планируемые результаты освоения учебного предмета «Английский язык»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Изучение 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B11260" w:rsidRPr="00B11260" w:rsidRDefault="00B11260" w:rsidP="00B11260">
      <w:pPr>
        <w:autoSpaceDE w:val="0"/>
        <w:autoSpaceDN w:val="0"/>
        <w:adjustRightInd w:val="0"/>
        <w:spacing w:after="0" w:line="240" w:lineRule="atLeast"/>
        <w:textAlignment w:val="center"/>
        <w:rPr>
          <w:rFonts w:cs="Times New Roman"/>
          <w:color w:val="000000"/>
          <w:spacing w:val="-1"/>
          <w:sz w:val="26"/>
          <w:szCs w:val="26"/>
        </w:rPr>
      </w:pPr>
      <w:r w:rsidRPr="00B11260">
        <w:rPr>
          <w:rFonts w:cs="Times New Roman"/>
          <w:color w:val="000000"/>
          <w:spacing w:val="-1"/>
          <w:sz w:val="26"/>
          <w:szCs w:val="26"/>
        </w:rPr>
        <w:t>Личностные результаты освоения программы основного общего образования достигаются в единстве учебной и воспита</w:t>
      </w:r>
      <w:r w:rsidR="0022299F">
        <w:rPr>
          <w:rFonts w:cs="Times New Roman"/>
          <w:color w:val="000000"/>
          <w:spacing w:val="-1"/>
          <w:sz w:val="26"/>
          <w:szCs w:val="26"/>
        </w:rPr>
        <w:t xml:space="preserve">тельной деятельности МБОУ «Полянская СОШ» </w:t>
      </w:r>
      <w:r w:rsidRPr="00B11260">
        <w:rPr>
          <w:rFonts w:cs="Times New Roman"/>
          <w:color w:val="000000"/>
          <w:spacing w:val="-1"/>
          <w:sz w:val="26"/>
          <w:szCs w:val="26"/>
        </w:rPr>
        <w:t xml:space="preserve">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1260" w:rsidRPr="00B11260" w:rsidRDefault="00B11260" w:rsidP="00B11260">
      <w:pPr>
        <w:keepNext/>
        <w:keepLines/>
        <w:tabs>
          <w:tab w:val="left" w:pos="567"/>
        </w:tabs>
        <w:suppressAutoHyphens/>
        <w:autoSpaceDE w:val="0"/>
        <w:autoSpaceDN w:val="0"/>
        <w:adjustRightInd w:val="0"/>
        <w:spacing w:before="454" w:after="120" w:line="242" w:lineRule="atLeast"/>
        <w:ind w:firstLine="0"/>
        <w:jc w:val="left"/>
        <w:textAlignment w:val="center"/>
        <w:rPr>
          <w:rFonts w:cs="Times New Roman"/>
          <w:b/>
          <w:bCs/>
          <w:caps/>
          <w:color w:val="000000"/>
          <w:position w:val="6"/>
          <w:sz w:val="26"/>
          <w:szCs w:val="26"/>
        </w:rPr>
      </w:pPr>
      <w:r w:rsidRPr="00B11260">
        <w:rPr>
          <w:rFonts w:cs="Times New Roman"/>
          <w:b/>
          <w:bCs/>
          <w:caps/>
          <w:color w:val="000000"/>
          <w:position w:val="6"/>
          <w:sz w:val="26"/>
          <w:szCs w:val="26"/>
        </w:rPr>
        <w:lastRenderedPageBreak/>
        <w:t>ЛИЧНОСТНЫЕ РЕЗУЛЬТАТЫ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Личностные результаты</w:t>
      </w:r>
      <w:r w:rsidRPr="00B11260">
        <w:rPr>
          <w:rFonts w:cs="Times New Roman"/>
          <w:color w:val="000000"/>
          <w:sz w:val="26"/>
          <w:szCs w:val="26"/>
        </w:rPr>
        <w:t xml:space="preserve"> освоения программы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Гражданского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готовность к выполнению обязанностей гражданина и реализации его прав, уважение прав, свобод и законных интересов других людей;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активное участие в жизни семьи, Организации, местного сообщества, родного края, страны;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неприятие любых форм экстремизма, дискриминации;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понимание роли различных социальных институтов в жизни человека;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представление о способах противодействия коррупции;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готовность к разнообразной совместной деятельности, стремление к взаимопониманию и взаимопомощи, активное участие в школьном самоуправлении;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готовность к участию в гуманитарной деятельности (волонтёрство, помощь людям, нуждающимся в ней).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Патриотического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ценностное отношение к достижениям своей Родины – России, к науке, искусству, спорту, технологиям, боевым подвигам и трудовым достижениям народа;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Духовно-нравственного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ориентация на моральные ценности и нормы в ситуациях нравственного выбора;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активное неприятие асоциальных поступков, свобода и ответственность личности в условиях индивидуального и общественного пространства.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Эстетического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понимание ценности отечественного и мирового искусства, роли этнических культурных традиций и народного творчества;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стремление к самовыражению в разных видах искусства.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Физического воспитания, формирования культуры здоровья и эмоционального благополучия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осознание ценности жизни;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lastRenderedPageBreak/>
        <w:t xml:space="preserve">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соблюдение правил безопасности, в том числе навыков безопасного поведения в интернет-среде;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умение принимать себя и других, не осуждая;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умение осознавать эмоциональное состояние себя и других, умение управлять собственным эмоциональным состоянием;</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сформированность навыка рефлексии, признание своего права на ошибку и такого же права другого человека.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Трудового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интерес к практическому изучению профессий и труда различного рода, в том числе на основе применения изучаемого предметного знания;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осознание важности обучения на протяжении всей жизни для успешной профессиональной деятельности и развитие необходимых умений для этого;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готовность адаптироваться в профессиональной среде;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уважение к труду и результатам трудовой деятельности;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Экологического воспитания</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 xml:space="preserve">повышение уровня экологической культуры, осознание глобального характера экологических проблем и путей их решения;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активное неприятие действий, приносящих вред окружающей среде;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осознание своей роли как гражданина и потребителя в условиях взаимосвязи природной, технологической и социальной сред;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готовность к участию в практической деятельности экологической направленности.</w:t>
      </w:r>
    </w:p>
    <w:p w:rsidR="00B11260" w:rsidRPr="00B11260" w:rsidRDefault="00B11260" w:rsidP="00B11260">
      <w:pPr>
        <w:keepNext/>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Ценности научного познания</w:t>
      </w:r>
      <w:r w:rsidRPr="00B11260">
        <w:rPr>
          <w:rFonts w:cs="Times New Roman"/>
          <w:color w:val="000000"/>
          <w:sz w:val="26"/>
          <w:szCs w:val="26"/>
        </w:rPr>
        <w:t xml:space="preserve">: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овладение языковой и читательской культурой как средством познания мира;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Личностные результаты, обеспечивающие адаптацию обучающегося к изменяющимся условиям социальной и природной среды, включают</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pacing w:val="-4"/>
          <w:sz w:val="26"/>
          <w:szCs w:val="26"/>
        </w:rPr>
      </w:pPr>
      <w:r w:rsidRPr="00B11260">
        <w:rPr>
          <w:rFonts w:cs="Times New Roman"/>
          <w:color w:val="000000"/>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w:t>
      </w:r>
      <w:r w:rsidRPr="00B11260">
        <w:rPr>
          <w:rFonts w:cs="Times New Roman"/>
          <w:color w:val="000000"/>
          <w:spacing w:val="-4"/>
          <w:sz w:val="26"/>
          <w:szCs w:val="26"/>
        </w:rPr>
        <w:t xml:space="preserve">ные </w:t>
      </w:r>
      <w:r w:rsidRPr="00B11260">
        <w:rPr>
          <w:rFonts w:cs="Times New Roman"/>
          <w:color w:val="000000"/>
          <w:spacing w:val="-4"/>
          <w:sz w:val="26"/>
          <w:szCs w:val="26"/>
        </w:rPr>
        <w:lastRenderedPageBreak/>
        <w:t>по профессиональной деятельности, а также в рамках социального взаимодействия с людьми из другой культурной среды;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способность обучающихся взаимодействовать в условиях неопределённости, открытость опыту и знаниям других;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способность действовать в условиях неопределённости,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 собственных знаний и компетентностей, планировать своё развитие;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умение анализировать и выявлять взаимосвязи природы, общества и экономики;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способность обучающихся осознавать стрессовую ситуацию, оценивать происходящие изменения и их последствия;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воспринимать стрессовую ситуацию как вызов, требующий контрмер;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оценивать ситуацию стресса, корректировать принимаемые решения и действия;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формулировать и оценивать риски и последствия, формировать опыт, уметь находить позитивное в произошедшей ситуации;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быть готовым действовать в отсутствие гарантий успеха.</w:t>
      </w:r>
    </w:p>
    <w:p w:rsidR="00B11260" w:rsidRPr="00B11260" w:rsidRDefault="00B11260" w:rsidP="00B11260">
      <w:pPr>
        <w:keepNext/>
        <w:keepLines/>
        <w:tabs>
          <w:tab w:val="left" w:pos="567"/>
        </w:tabs>
        <w:suppressAutoHyphens/>
        <w:autoSpaceDE w:val="0"/>
        <w:autoSpaceDN w:val="0"/>
        <w:adjustRightInd w:val="0"/>
        <w:spacing w:before="454" w:after="57" w:line="242" w:lineRule="atLeast"/>
        <w:ind w:firstLine="0"/>
        <w:jc w:val="left"/>
        <w:textAlignment w:val="center"/>
        <w:rPr>
          <w:rFonts w:cs="Times New Roman"/>
          <w:b/>
          <w:bCs/>
          <w:caps/>
          <w:color w:val="000000"/>
          <w:position w:val="6"/>
          <w:sz w:val="26"/>
          <w:szCs w:val="26"/>
        </w:rPr>
      </w:pPr>
      <w:r w:rsidRPr="00B11260">
        <w:rPr>
          <w:rFonts w:cs="Times New Roman"/>
          <w:b/>
          <w:bCs/>
          <w:caps/>
          <w:color w:val="000000"/>
          <w:position w:val="6"/>
          <w:sz w:val="26"/>
          <w:szCs w:val="26"/>
        </w:rPr>
        <w:t>МЕТАПРЕДМЕТНЫЕ РЕЗУЛЬТАТЫ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Метапредметные результаты освоения программы основного общего образования, в том числе адаптированной, должны отражать:</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Овладение универсальными учебными познавательными действиями</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1) базовые логические действия: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выявлять и характеризовать существенные признаки объектов (явлений);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устанавливать существенный признак классификации, основания для обобщения и сравнения, критерии проводимого анализа;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с учётом предложенной задачи выявлять закономерности и противоречия в рассматриваемых фактах, данных и наблюдениях;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выявлять дефицит информации, данных, необходимых для решения поставленной задачи;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выявлять причинно-следственные связи при изучении явлений и процессов;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2) базовые исследовательские действия: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использовать вопросы как исследовательский инструмент познания;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11260" w:rsidRPr="00B11260" w:rsidRDefault="00B11260" w:rsidP="00B11260">
      <w:pPr>
        <w:autoSpaceDE w:val="0"/>
        <w:autoSpaceDN w:val="0"/>
        <w:adjustRightInd w:val="0"/>
        <w:spacing w:after="0" w:line="240" w:lineRule="atLeast"/>
        <w:textAlignment w:val="center"/>
        <w:rPr>
          <w:rFonts w:cs="Times New Roman"/>
          <w:color w:val="000000"/>
          <w:spacing w:val="1"/>
          <w:sz w:val="26"/>
          <w:szCs w:val="26"/>
        </w:rPr>
      </w:pPr>
      <w:r w:rsidRPr="00B11260">
        <w:rPr>
          <w:rFonts w:cs="Times New Roman"/>
          <w:color w:val="000000"/>
          <w:spacing w:val="1"/>
          <w:sz w:val="26"/>
          <w:szCs w:val="26"/>
        </w:rPr>
        <w:lastRenderedPageBreak/>
        <w:t>формулировать гипотезу об истинности собственных суждений и суждений других, аргументировать свою позицию, мнение;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зависимости объектов между собой;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оценивать на применимость и достоверность информацию, полученную в ходе исследования (эксперимента);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самостоятельно формулировать обобщения и выводы по результатам проведённого наблюдения, опыта, исследования, владеть инструментами оценки достоверности полученных выводов и обобщений;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3) работа с информацией: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выбирать, анализировать, систематизировать и интерпретировать информацию различных видов и форм представления;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B11260" w:rsidRPr="00B11260" w:rsidRDefault="00B11260" w:rsidP="00B11260">
      <w:pPr>
        <w:autoSpaceDE w:val="0"/>
        <w:autoSpaceDN w:val="0"/>
        <w:adjustRightInd w:val="0"/>
        <w:spacing w:after="0" w:line="240" w:lineRule="atLeast"/>
        <w:textAlignment w:val="center"/>
        <w:rPr>
          <w:rFonts w:cs="Times New Roman"/>
          <w:color w:val="000000"/>
          <w:spacing w:val="-1"/>
          <w:sz w:val="26"/>
          <w:szCs w:val="26"/>
        </w:rPr>
      </w:pPr>
      <w:r w:rsidRPr="00B11260">
        <w:rPr>
          <w:rFonts w:cs="Times New Roman"/>
          <w:color w:val="000000"/>
          <w:spacing w:val="-1"/>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оценивать надёжность информации по критериям, предложенным педагогическим работником или сформулированным самостоятельно;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эффективно запоминать и систематизировать информацию.</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Овладение системой универсальных учебных познавательных действий обеспечивает сформированность когнитивных навыков у обучающихся.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Овладение универсальными учебными коммуникативными действиями</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1) общение: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воспринимать и формулировать суждения, выражать эмоции в соответствии с целями и условиями общения;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выражать себя (свою точку зрения) в устных и письменных текстах; </w:t>
      </w:r>
    </w:p>
    <w:p w:rsidR="00B11260" w:rsidRPr="00B11260" w:rsidRDefault="00B11260" w:rsidP="00B11260">
      <w:pPr>
        <w:autoSpaceDE w:val="0"/>
        <w:autoSpaceDN w:val="0"/>
        <w:adjustRightInd w:val="0"/>
        <w:spacing w:after="0" w:line="240" w:lineRule="atLeast"/>
        <w:textAlignment w:val="center"/>
        <w:rPr>
          <w:rFonts w:cs="Times New Roman"/>
          <w:color w:val="000000"/>
          <w:spacing w:val="-4"/>
          <w:sz w:val="26"/>
          <w:szCs w:val="26"/>
        </w:rPr>
      </w:pPr>
      <w:r w:rsidRPr="00B11260">
        <w:rPr>
          <w:rFonts w:cs="Times New Roman"/>
          <w:color w:val="000000"/>
          <w:spacing w:val="-4"/>
          <w:sz w:val="26"/>
          <w:szCs w:val="26"/>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публично представлять результаты выполненного опыта (эксперимента, исследования, проекта);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2) совместная деятельность:</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lastRenderedPageBreak/>
        <w:t xml:space="preserve">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уметь обобщать мнения нескольких людей, проявлять готовность руководить, выполнять поручения, подчиняться;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оценивать качество своего вклада в общий продукт по критериям, самостоятельно сформулированным участниками взаимодействия;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Овладение универсальными учебными регулятивными действиями</w:t>
      </w:r>
      <w:r w:rsidRPr="00B11260">
        <w:rPr>
          <w:rFonts w:cs="Times New Roman"/>
          <w:color w:val="000000"/>
          <w:sz w:val="26"/>
          <w:szCs w:val="26"/>
        </w:rPr>
        <w:t>:</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1) самоорганизация: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выявлять проблемы для решения в жизненных и учебных ситуациях;</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ориентироваться в различных подходах принятия решений (индивидуальное, принятие решения в группе, принятие решений группой);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делать выбор и брать ответственность за решение;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2) самоконтроль:</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владеть способами самоконтроля, самомотивации и рефлексии;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давать адекватную оценку ситуации и предлагать план её изменения;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вносить коррективы в деятельность на основе новых обстоятельств, изменившихся ситуаций, установленных ошибок, возникших трудностей;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оценивать соответствие результата цели и условиям;</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3) эмоциональный интеллект:</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различать, называть и управлять собственными эмоциями и эмоциями других;</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выявлять и анализировать причины эмоций;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ставить себя на место другого человека, понимать мотивы и намерения другого;</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регулировать способ выражения эмоций;</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4) принятие себя и других:</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осознанно относиться к другому человеку, его мнению;</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признавать своё право на ошибку и такое же право другого;</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принимать себя и других, не осуждая;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открытость себе и другим;</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осознавать невозможность контролировать всё вокруг.</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lastRenderedPageBreak/>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B11260" w:rsidRPr="00B11260" w:rsidRDefault="00B11260" w:rsidP="00B11260">
      <w:pPr>
        <w:keepNext/>
        <w:keepLines/>
        <w:tabs>
          <w:tab w:val="left" w:pos="567"/>
        </w:tabs>
        <w:suppressAutoHyphens/>
        <w:autoSpaceDE w:val="0"/>
        <w:autoSpaceDN w:val="0"/>
        <w:adjustRightInd w:val="0"/>
        <w:spacing w:before="240" w:after="120" w:line="242" w:lineRule="atLeast"/>
        <w:ind w:firstLine="0"/>
        <w:jc w:val="left"/>
        <w:textAlignment w:val="center"/>
        <w:rPr>
          <w:rFonts w:cs="Times New Roman"/>
          <w:b/>
          <w:bCs/>
          <w:caps/>
          <w:color w:val="000000"/>
          <w:position w:val="6"/>
          <w:sz w:val="26"/>
          <w:szCs w:val="26"/>
        </w:rPr>
      </w:pPr>
      <w:r w:rsidRPr="00B11260">
        <w:rPr>
          <w:rFonts w:cs="Times New Roman"/>
          <w:b/>
          <w:bCs/>
          <w:caps/>
          <w:color w:val="000000"/>
          <w:position w:val="6"/>
          <w:sz w:val="26"/>
          <w:szCs w:val="26"/>
        </w:rPr>
        <w:t>ПРЕДМЕТНЫЕ РЕЗУЛЬТАТЫ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Предметные результаты по учебному предмету «Иностранный (английский)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её составляющих — речевой, языковой, социокультурной, компенсаторной, метапредметной (учебно-познавательной). </w:t>
      </w:r>
    </w:p>
    <w:p w:rsidR="00B11260" w:rsidRDefault="00B11260" w:rsidP="00B11260">
      <w:pPr>
        <w:keepNext/>
        <w:keepLines/>
        <w:tabs>
          <w:tab w:val="left" w:pos="227"/>
        </w:tabs>
        <w:suppressAutoHyphens/>
        <w:autoSpaceDE w:val="0"/>
        <w:autoSpaceDN w:val="0"/>
        <w:adjustRightInd w:val="0"/>
        <w:spacing w:before="170" w:after="120" w:line="242" w:lineRule="atLeast"/>
        <w:ind w:firstLine="0"/>
        <w:jc w:val="left"/>
        <w:textAlignment w:val="center"/>
        <w:rPr>
          <w:rFonts w:cs="Times New Roman"/>
          <w:b/>
          <w:bCs/>
          <w:color w:val="000000"/>
          <w:position w:val="6"/>
          <w:sz w:val="26"/>
          <w:szCs w:val="26"/>
        </w:rPr>
      </w:pPr>
      <w:r w:rsidRPr="00B11260">
        <w:rPr>
          <w:rFonts w:cs="Times New Roman"/>
          <w:b/>
          <w:bCs/>
          <w:color w:val="000000"/>
          <w:position w:val="6"/>
          <w:sz w:val="26"/>
          <w:szCs w:val="26"/>
        </w:rPr>
        <w:t>5 класс</w:t>
      </w:r>
    </w:p>
    <w:p w:rsidR="0022299F" w:rsidRPr="00B11260" w:rsidRDefault="0022299F" w:rsidP="00B11260">
      <w:pPr>
        <w:keepNext/>
        <w:keepLines/>
        <w:tabs>
          <w:tab w:val="left" w:pos="227"/>
        </w:tabs>
        <w:suppressAutoHyphens/>
        <w:autoSpaceDE w:val="0"/>
        <w:autoSpaceDN w:val="0"/>
        <w:adjustRightInd w:val="0"/>
        <w:spacing w:before="170" w:after="120" w:line="242"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B11260" w:rsidRPr="00B11260" w:rsidRDefault="00B11260" w:rsidP="00B11260">
      <w:pPr>
        <w:autoSpaceDE w:val="0"/>
        <w:autoSpaceDN w:val="0"/>
        <w:adjustRightInd w:val="0"/>
        <w:spacing w:after="0" w:line="240" w:lineRule="atLeast"/>
        <w:textAlignment w:val="center"/>
        <w:rPr>
          <w:rFonts w:cs="Times New Roman"/>
          <w:b/>
          <w:bCs/>
          <w:color w:val="000000"/>
          <w:sz w:val="26"/>
          <w:szCs w:val="26"/>
        </w:rPr>
      </w:pPr>
      <w:r w:rsidRPr="00B11260">
        <w:rPr>
          <w:rFonts w:cs="Times New Roman"/>
          <w:color w:val="000000"/>
          <w:sz w:val="26"/>
          <w:szCs w:val="26"/>
        </w:rPr>
        <w:t>1) владеть основными видами речевой деятельности: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говорение:</w:t>
      </w:r>
      <w:r w:rsidRPr="00B11260">
        <w:rPr>
          <w:rFonts w:cs="Times New Roman"/>
          <w:color w:val="000000"/>
          <w:sz w:val="26"/>
          <w:szCs w:val="26"/>
        </w:rPr>
        <w:t xml:space="preserve"> </w:t>
      </w:r>
      <w:r w:rsidRPr="00B11260">
        <w:rPr>
          <w:rFonts w:cs="Times New Roman"/>
          <w:i/>
          <w:iCs/>
          <w:color w:val="000000"/>
          <w:sz w:val="26"/>
          <w:szCs w:val="26"/>
        </w:rPr>
        <w:t>вести разные виды диалогов</w:t>
      </w:r>
      <w:r w:rsidRPr="00B11260">
        <w:rPr>
          <w:rFonts w:cs="Times New Roman"/>
          <w:color w:val="000000"/>
          <w:sz w:val="26"/>
          <w:szCs w:val="26"/>
        </w:rPr>
        <w:t xml:space="preserve"> (диалог этикетного характера, диалог — побуждение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создавать разные виды монологических высказываний</w:t>
      </w:r>
      <w:r w:rsidRPr="00B11260">
        <w:rPr>
          <w:rFonts w:cs="Times New Roman"/>
          <w:color w:val="000000"/>
          <w:sz w:val="26"/>
          <w:szCs w:val="2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w:t>
      </w:r>
      <w:r w:rsidRPr="00B11260">
        <w:rPr>
          <w:rFonts w:cs="Times New Roman"/>
          <w:i/>
          <w:iCs/>
          <w:color w:val="000000"/>
          <w:sz w:val="26"/>
          <w:szCs w:val="26"/>
        </w:rPr>
        <w:t>излагать</w:t>
      </w:r>
      <w:r w:rsidRPr="00B11260">
        <w:rPr>
          <w:rFonts w:cs="Times New Roman"/>
          <w:color w:val="000000"/>
          <w:sz w:val="26"/>
          <w:szCs w:val="26"/>
        </w:rPr>
        <w:t xml:space="preserve"> основное содержание прочитанного текста с вербальными и/или зрительными опорами (объём — 5—6 фраз); кратко </w:t>
      </w:r>
      <w:r w:rsidRPr="00B11260">
        <w:rPr>
          <w:rFonts w:cs="Times New Roman"/>
          <w:i/>
          <w:iCs/>
          <w:color w:val="000000"/>
          <w:sz w:val="26"/>
          <w:szCs w:val="26"/>
        </w:rPr>
        <w:t>излагать</w:t>
      </w:r>
      <w:r w:rsidRPr="00B11260">
        <w:rPr>
          <w:rFonts w:cs="Times New Roman"/>
          <w:color w:val="000000"/>
          <w:sz w:val="26"/>
          <w:szCs w:val="26"/>
        </w:rPr>
        <w:t xml:space="preserve"> результаты выполненной проектной работы (объём — до 6 фраз);</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аудирование:</w:t>
      </w:r>
      <w:r w:rsidRPr="00B11260">
        <w:rPr>
          <w:rFonts w:cs="Times New Roman"/>
          <w:color w:val="000000"/>
          <w:sz w:val="26"/>
          <w:szCs w:val="26"/>
        </w:rPr>
        <w:t xml:space="preserve"> </w:t>
      </w:r>
      <w:r w:rsidRPr="00B11260">
        <w:rPr>
          <w:rFonts w:cs="Times New Roman"/>
          <w:i/>
          <w:iCs/>
          <w:color w:val="000000"/>
          <w:sz w:val="26"/>
          <w:szCs w:val="26"/>
        </w:rPr>
        <w:t>воспринимать на слух и понимать</w:t>
      </w:r>
      <w:r w:rsidRPr="00B11260">
        <w:rPr>
          <w:rFonts w:cs="Times New Roman"/>
          <w:color w:val="000000"/>
          <w:sz w:val="26"/>
          <w:szCs w:val="26"/>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B11260" w:rsidRPr="00B11260" w:rsidRDefault="00B11260" w:rsidP="00B11260">
      <w:pPr>
        <w:autoSpaceDE w:val="0"/>
        <w:autoSpaceDN w:val="0"/>
        <w:adjustRightInd w:val="0"/>
        <w:spacing w:after="0" w:line="240" w:lineRule="atLeast"/>
        <w:textAlignment w:val="center"/>
        <w:rPr>
          <w:rFonts w:cs="Times New Roman"/>
          <w:i/>
          <w:iCs/>
          <w:color w:val="000000"/>
          <w:sz w:val="26"/>
          <w:szCs w:val="26"/>
        </w:rPr>
      </w:pPr>
      <w:r w:rsidRPr="00B11260">
        <w:rPr>
          <w:rFonts w:cs="Times New Roman"/>
          <w:b/>
          <w:bCs/>
          <w:color w:val="000000"/>
          <w:sz w:val="26"/>
          <w:szCs w:val="26"/>
        </w:rPr>
        <w:t xml:space="preserve">смысловое чтение: </w:t>
      </w:r>
      <w:r w:rsidRPr="00B11260">
        <w:rPr>
          <w:rFonts w:cs="Times New Roman"/>
          <w:i/>
          <w:iCs/>
          <w:color w:val="000000"/>
          <w:sz w:val="26"/>
          <w:szCs w:val="26"/>
        </w:rPr>
        <w:t xml:space="preserve">читать про себя и понимать </w:t>
      </w:r>
      <w:r w:rsidRPr="00B11260">
        <w:rPr>
          <w:rFonts w:cs="Times New Roman"/>
          <w:color w:val="000000"/>
          <w:sz w:val="26"/>
          <w:szCs w:val="26"/>
        </w:rPr>
        <w:t>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письменная речь:</w:t>
      </w:r>
      <w:r w:rsidRPr="00B11260">
        <w:rPr>
          <w:rFonts w:cs="Times New Roman"/>
          <w:color w:val="000000"/>
          <w:sz w:val="26"/>
          <w:szCs w:val="26"/>
        </w:rPr>
        <w:t xml:space="preserve"> </w:t>
      </w:r>
      <w:r w:rsidRPr="00B11260">
        <w:rPr>
          <w:rFonts w:cs="Times New Roman"/>
          <w:i/>
          <w:iCs/>
          <w:color w:val="000000"/>
          <w:sz w:val="26"/>
          <w:szCs w:val="26"/>
        </w:rPr>
        <w:t xml:space="preserve">писать </w:t>
      </w:r>
      <w:r w:rsidRPr="00B11260">
        <w:rPr>
          <w:rFonts w:cs="Times New Roman"/>
          <w:color w:val="000000"/>
          <w:sz w:val="26"/>
          <w:szCs w:val="26"/>
        </w:rPr>
        <w:t xml:space="preserve">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B11260">
        <w:rPr>
          <w:rFonts w:cs="Times New Roman"/>
          <w:i/>
          <w:iCs/>
          <w:color w:val="000000"/>
          <w:sz w:val="26"/>
          <w:szCs w:val="26"/>
        </w:rPr>
        <w:t>писать</w:t>
      </w:r>
      <w:r w:rsidRPr="00B11260">
        <w:rPr>
          <w:rFonts w:cs="Times New Roman"/>
          <w:color w:val="000000"/>
          <w:sz w:val="26"/>
          <w:szCs w:val="26"/>
        </w:rPr>
        <w:t xml:space="preserve"> электронное сообщение личного характера, соблюдая речевой этикет, принятый в стране/странах изучаемого языка (объём сообщения — до 60 слов);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2) </w:t>
      </w:r>
      <w:r w:rsidRPr="00B11260">
        <w:rPr>
          <w:rFonts w:cs="Times New Roman"/>
          <w:i/>
          <w:iCs/>
          <w:color w:val="000000"/>
          <w:sz w:val="26"/>
          <w:szCs w:val="26"/>
        </w:rPr>
        <w:t xml:space="preserve">владеть </w:t>
      </w:r>
      <w:r w:rsidRPr="00B11260">
        <w:rPr>
          <w:rFonts w:cs="Times New Roman"/>
          <w:b/>
          <w:bCs/>
          <w:color w:val="000000"/>
          <w:sz w:val="26"/>
          <w:szCs w:val="26"/>
        </w:rPr>
        <w:t xml:space="preserve">фонетическими навыками: </w:t>
      </w:r>
      <w:r w:rsidRPr="00B11260">
        <w:rPr>
          <w:rFonts w:cs="Times New Roman"/>
          <w:i/>
          <w:iCs/>
          <w:color w:val="000000"/>
          <w:sz w:val="26"/>
          <w:szCs w:val="26"/>
        </w:rPr>
        <w:t>различать на слух и адекватно,</w:t>
      </w:r>
      <w:r w:rsidRPr="00B11260">
        <w:rPr>
          <w:rFonts w:cs="Times New Roman"/>
          <w:color w:val="000000"/>
          <w:sz w:val="26"/>
          <w:szCs w:val="26"/>
        </w:rPr>
        <w:t xml:space="preserve"> без ошибок, ведущих к сбою коммуникации, </w:t>
      </w:r>
      <w:r w:rsidRPr="00B11260">
        <w:rPr>
          <w:rFonts w:cs="Times New Roman"/>
          <w:i/>
          <w:iCs/>
          <w:color w:val="000000"/>
          <w:sz w:val="26"/>
          <w:szCs w:val="26"/>
        </w:rPr>
        <w:t>произносить</w:t>
      </w:r>
      <w:r w:rsidRPr="00B11260">
        <w:rPr>
          <w:rFonts w:cs="Times New Roman"/>
          <w:color w:val="000000"/>
          <w:sz w:val="26"/>
          <w:szCs w:val="26"/>
        </w:rPr>
        <w:t xml:space="preserve"> слова с правильным ударением и фразы с соблюдением их ритмико-интонационных особенностей, в том числе </w:t>
      </w:r>
      <w:r w:rsidRPr="00B11260">
        <w:rPr>
          <w:rFonts w:cs="Times New Roman"/>
          <w:i/>
          <w:iCs/>
          <w:color w:val="000000"/>
          <w:sz w:val="26"/>
          <w:szCs w:val="26"/>
        </w:rPr>
        <w:t>применять правила</w:t>
      </w:r>
      <w:r w:rsidRPr="00B11260">
        <w:rPr>
          <w:rFonts w:cs="Times New Roman"/>
          <w:color w:val="000000"/>
          <w:sz w:val="26"/>
          <w:szCs w:val="26"/>
        </w:rPr>
        <w:t xml:space="preserve"> отсутствия фразового ударения на служебных словах; </w:t>
      </w:r>
      <w:r w:rsidRPr="00B11260">
        <w:rPr>
          <w:rFonts w:cs="Times New Roman"/>
          <w:i/>
          <w:iCs/>
          <w:color w:val="000000"/>
          <w:sz w:val="26"/>
          <w:szCs w:val="26"/>
        </w:rPr>
        <w:t>выразительно читать вслух</w:t>
      </w:r>
      <w:r w:rsidRPr="00B11260">
        <w:rPr>
          <w:rFonts w:cs="Times New Roman"/>
          <w:color w:val="000000"/>
          <w:sz w:val="26"/>
          <w:szCs w:val="26"/>
        </w:rPr>
        <w:t xml:space="preserve">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lastRenderedPageBreak/>
        <w:t>владеть</w:t>
      </w:r>
      <w:r w:rsidRPr="00B11260">
        <w:rPr>
          <w:rFonts w:cs="Times New Roman"/>
          <w:color w:val="000000"/>
          <w:sz w:val="26"/>
          <w:szCs w:val="26"/>
        </w:rPr>
        <w:t xml:space="preserve"> </w:t>
      </w:r>
      <w:r w:rsidRPr="00B11260">
        <w:rPr>
          <w:rFonts w:cs="Times New Roman"/>
          <w:b/>
          <w:bCs/>
          <w:color w:val="000000"/>
          <w:sz w:val="26"/>
          <w:szCs w:val="26"/>
        </w:rPr>
        <w:t>орфографическими</w:t>
      </w:r>
      <w:r w:rsidRPr="00B11260">
        <w:rPr>
          <w:rFonts w:cs="Times New Roman"/>
          <w:color w:val="000000"/>
          <w:sz w:val="26"/>
          <w:szCs w:val="26"/>
        </w:rPr>
        <w:t xml:space="preserve"> навыками: правильно </w:t>
      </w:r>
      <w:r w:rsidRPr="00B11260">
        <w:rPr>
          <w:rFonts w:cs="Times New Roman"/>
          <w:i/>
          <w:iCs/>
          <w:color w:val="000000"/>
          <w:sz w:val="26"/>
          <w:szCs w:val="26"/>
        </w:rPr>
        <w:t>писать</w:t>
      </w:r>
      <w:r w:rsidRPr="00B11260">
        <w:rPr>
          <w:rFonts w:cs="Times New Roman"/>
          <w:color w:val="000000"/>
          <w:sz w:val="26"/>
          <w:szCs w:val="26"/>
        </w:rPr>
        <w:t xml:space="preserve"> изученные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 xml:space="preserve">пунктуационными </w:t>
      </w:r>
      <w:r w:rsidRPr="00B11260">
        <w:rPr>
          <w:rFonts w:cs="Times New Roman"/>
          <w:color w:val="000000"/>
          <w:sz w:val="26"/>
          <w:szCs w:val="26"/>
        </w:rPr>
        <w:t xml:space="preserve">навыками: </w:t>
      </w:r>
      <w:r w:rsidRPr="00B11260">
        <w:rPr>
          <w:rFonts w:cs="Times New Roman"/>
          <w:i/>
          <w:iCs/>
          <w:color w:val="000000"/>
          <w:sz w:val="26"/>
          <w:szCs w:val="26"/>
        </w:rPr>
        <w:t>использовать</w:t>
      </w:r>
      <w:r w:rsidRPr="00B11260">
        <w:rPr>
          <w:rFonts w:cs="Times New Roman"/>
          <w:color w:val="000000"/>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3) </w:t>
      </w:r>
      <w:r w:rsidRPr="00B11260">
        <w:rPr>
          <w:rFonts w:cs="Times New Roman"/>
          <w:i/>
          <w:iCs/>
          <w:color w:val="000000"/>
          <w:sz w:val="26"/>
          <w:szCs w:val="26"/>
        </w:rPr>
        <w:t xml:space="preserve">распознавать </w:t>
      </w:r>
      <w:r w:rsidRPr="00B11260">
        <w:rPr>
          <w:rFonts w:cs="Times New Roman"/>
          <w:color w:val="000000"/>
          <w:sz w:val="26"/>
          <w:szCs w:val="26"/>
        </w:rPr>
        <w:t>в звучащем и письменном тексте 675 лексических единиц (слов, словосочетаний, речевых клише) и правильно</w:t>
      </w:r>
      <w:r w:rsidRPr="00B11260">
        <w:rPr>
          <w:rFonts w:cs="Times New Roman"/>
          <w:i/>
          <w:iCs/>
          <w:color w:val="000000"/>
          <w:sz w:val="26"/>
          <w:szCs w:val="26"/>
        </w:rPr>
        <w:t xml:space="preserve"> употреблять</w:t>
      </w:r>
      <w:r w:rsidRPr="00B11260">
        <w:rPr>
          <w:rFonts w:cs="Times New Roman"/>
          <w:color w:val="000000"/>
          <w:sz w:val="26"/>
          <w:szCs w:val="26"/>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родственные слова, образованные с использованием аффиксации: имена существительные с суффиксами -er/-or, -ist, -sion/-tion; имена прилагательные с суффиксами -ful, -ian/-an; наречия с суффиксом -ly; имена прилагательные, имена существительные и наречия с отрицательным префиксом un-;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 xml:space="preserve">распознавать и употреблять </w:t>
      </w:r>
      <w:r w:rsidRPr="00B11260">
        <w:rPr>
          <w:rFonts w:cs="Times New Roman"/>
          <w:color w:val="000000"/>
          <w:sz w:val="26"/>
          <w:szCs w:val="26"/>
        </w:rPr>
        <w:t>в устной и письменной речи изученные синонимы и интернациональные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4) </w:t>
      </w:r>
      <w:r w:rsidRPr="00B11260">
        <w:rPr>
          <w:rFonts w:cs="Times New Roman"/>
          <w:i/>
          <w:iCs/>
          <w:color w:val="000000"/>
          <w:sz w:val="26"/>
          <w:szCs w:val="26"/>
        </w:rPr>
        <w:t>знать и понимать</w:t>
      </w:r>
      <w:r w:rsidRPr="00B11260">
        <w:rPr>
          <w:rFonts w:cs="Times New Roman"/>
          <w:color w:val="000000"/>
          <w:sz w:val="26"/>
          <w:szCs w:val="26"/>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w:t>
      </w:r>
      <w:r w:rsidRPr="00B11260">
        <w:rPr>
          <w:rFonts w:cs="Times New Roman"/>
          <w:color w:val="000000"/>
          <w:sz w:val="26"/>
          <w:szCs w:val="26"/>
        </w:rPr>
        <w:t xml:space="preserve"> в письменном и звучащем тексте и употреблять</w:t>
      </w:r>
      <w:r w:rsidRPr="00B11260">
        <w:rPr>
          <w:rFonts w:cs="Times New Roman"/>
          <w:b/>
          <w:bCs/>
          <w:color w:val="000000"/>
          <w:sz w:val="26"/>
          <w:szCs w:val="26"/>
        </w:rPr>
        <w:t xml:space="preserve"> </w:t>
      </w:r>
      <w:r w:rsidRPr="00B11260">
        <w:rPr>
          <w:rFonts w:cs="Times New Roman"/>
          <w:color w:val="000000"/>
          <w:sz w:val="26"/>
          <w:szCs w:val="26"/>
        </w:rPr>
        <w:t xml:space="preserve">в устной и письменной речи: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предложения с несколькими обстоятельствами, следующими в определённом порядке;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вопросительные предложения (альтернативный и разделительный вопросы в Present/Past/Future Simple Tense);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глаголы в видо-временных формах действительного залога в изъявительном наклонении в Present Perfect Tense в повествовательных (утвердительных и отрицательных) и вопросительных предложениях;</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имена существительные во множественном числе, в том числе имена существительные, имеющие форму только множественного числа;</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имена существительные с причастиями настоящего и прошедшего времени;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наречия в положительной, сравнительной и превосходной степенях, образованные по правилу, и исключения;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5) </w:t>
      </w:r>
      <w:r w:rsidRPr="00B11260">
        <w:rPr>
          <w:rFonts w:cs="Times New Roman"/>
          <w:i/>
          <w:iCs/>
          <w:color w:val="000000"/>
          <w:sz w:val="26"/>
          <w:szCs w:val="26"/>
        </w:rPr>
        <w:t>владеть</w:t>
      </w:r>
      <w:r w:rsidRPr="00B11260">
        <w:rPr>
          <w:rFonts w:cs="Times New Roman"/>
          <w:color w:val="000000"/>
          <w:sz w:val="26"/>
          <w:szCs w:val="26"/>
        </w:rPr>
        <w:t xml:space="preserve"> социокультурными знаниями и умениями: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i/>
          <w:iCs/>
          <w:color w:val="000000"/>
          <w:sz w:val="26"/>
          <w:szCs w:val="26"/>
        </w:rPr>
        <w:t xml:space="preserve">использовать </w:t>
      </w:r>
      <w:r w:rsidRPr="00B11260">
        <w:rPr>
          <w:rFonts w:cs="Times New Roman"/>
          <w:color w:val="000000"/>
          <w:sz w:val="26"/>
          <w:szCs w:val="26"/>
        </w:rPr>
        <w:t>отдельные социокультурные элементы речевого поведенческого этикета в стране/странах изучаемого языка в рамках тематического содержания;</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i/>
          <w:iCs/>
          <w:color w:val="000000"/>
          <w:sz w:val="26"/>
          <w:szCs w:val="26"/>
        </w:rPr>
        <w:t>знать/понимать и использовать</w:t>
      </w:r>
      <w:r w:rsidRPr="00B11260">
        <w:rPr>
          <w:rFonts w:cs="Times New Roman"/>
          <w:color w:val="000000"/>
          <w:sz w:val="26"/>
          <w:szCs w:val="26"/>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i/>
          <w:iCs/>
          <w:color w:val="000000"/>
          <w:sz w:val="26"/>
          <w:szCs w:val="26"/>
        </w:rPr>
        <w:t>правильно</w:t>
      </w:r>
      <w:r w:rsidRPr="00B11260">
        <w:rPr>
          <w:rFonts w:cs="Times New Roman"/>
          <w:color w:val="000000"/>
          <w:sz w:val="26"/>
          <w:szCs w:val="26"/>
        </w:rPr>
        <w:t xml:space="preserve"> </w:t>
      </w:r>
      <w:r w:rsidRPr="00B11260">
        <w:rPr>
          <w:rFonts w:cs="Times New Roman"/>
          <w:i/>
          <w:iCs/>
          <w:color w:val="000000"/>
          <w:sz w:val="26"/>
          <w:szCs w:val="26"/>
        </w:rPr>
        <w:t>оформлять</w:t>
      </w:r>
      <w:r w:rsidRPr="00B11260">
        <w:rPr>
          <w:rFonts w:cs="Times New Roman"/>
          <w:color w:val="000000"/>
          <w:sz w:val="26"/>
          <w:szCs w:val="26"/>
        </w:rPr>
        <w:t xml:space="preserve"> адрес, писать фамилии и имена (свои, родственников и друзей) на английском языке (в анкете, формуляре);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i/>
          <w:iCs/>
          <w:color w:val="000000"/>
          <w:sz w:val="26"/>
          <w:szCs w:val="26"/>
        </w:rPr>
        <w:t>обладать базовыми знаниями</w:t>
      </w:r>
      <w:r w:rsidRPr="00B11260">
        <w:rPr>
          <w:rFonts w:cs="Times New Roman"/>
          <w:color w:val="000000"/>
          <w:sz w:val="26"/>
          <w:szCs w:val="26"/>
        </w:rPr>
        <w:t xml:space="preserve"> о социокультурном портрете родной страны и страны/стран изучаемого языка;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i/>
          <w:iCs/>
          <w:color w:val="000000"/>
          <w:sz w:val="26"/>
          <w:szCs w:val="26"/>
        </w:rPr>
        <w:t>кратко представлять</w:t>
      </w:r>
      <w:r w:rsidRPr="00B11260">
        <w:rPr>
          <w:rFonts w:cs="Times New Roman"/>
          <w:color w:val="000000"/>
          <w:sz w:val="26"/>
          <w:szCs w:val="26"/>
        </w:rPr>
        <w:t xml:space="preserve"> Россию и страны/стран изучаемого языка;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6) </w:t>
      </w:r>
      <w:r w:rsidRPr="00B11260">
        <w:rPr>
          <w:rFonts w:cs="Times New Roman"/>
          <w:i/>
          <w:iCs/>
          <w:color w:val="000000"/>
          <w:sz w:val="26"/>
          <w:szCs w:val="26"/>
        </w:rPr>
        <w:t>владеть</w:t>
      </w:r>
      <w:r w:rsidRPr="00B11260">
        <w:rPr>
          <w:rFonts w:cs="Times New Roman"/>
          <w:color w:val="000000"/>
          <w:sz w:val="26"/>
          <w:szCs w:val="26"/>
        </w:rPr>
        <w:t xml:space="preserve"> компенсаторными 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7) участвовать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8) использовать иноязычные словари и справочники, в том числе информационно-справочные системы в электронной форме.</w:t>
      </w:r>
    </w:p>
    <w:p w:rsidR="0022299F" w:rsidRDefault="0022299F" w:rsidP="00B11260">
      <w:pPr>
        <w:autoSpaceDE w:val="0"/>
        <w:autoSpaceDN w:val="0"/>
        <w:adjustRightInd w:val="0"/>
        <w:spacing w:after="0" w:line="240" w:lineRule="atLeast"/>
        <w:textAlignment w:val="center"/>
        <w:rPr>
          <w:rFonts w:cs="Times New Roman"/>
          <w:b/>
          <w:i/>
          <w:spacing w:val="2"/>
          <w:sz w:val="26"/>
          <w:szCs w:val="26"/>
        </w:rPr>
      </w:pPr>
      <w:r w:rsidRPr="00734AFC">
        <w:rPr>
          <w:rFonts w:cs="Times New Roman"/>
          <w:b/>
          <w:i/>
          <w:spacing w:val="2"/>
          <w:sz w:val="26"/>
          <w:szCs w:val="26"/>
        </w:rPr>
        <w:t xml:space="preserve">Ученик получит возможность научиться: </w:t>
      </w:r>
    </w:p>
    <w:p w:rsidR="005F7781" w:rsidRPr="005F7781" w:rsidRDefault="005F7781" w:rsidP="006A2886">
      <w:pPr>
        <w:pStyle w:val="a6"/>
        <w:widowControl w:val="0"/>
        <w:numPr>
          <w:ilvl w:val="0"/>
          <w:numId w:val="316"/>
        </w:numPr>
        <w:tabs>
          <w:tab w:val="left" w:pos="254"/>
        </w:tabs>
        <w:autoSpaceDE w:val="0"/>
        <w:autoSpaceDN w:val="0"/>
        <w:spacing w:before="180" w:after="0" w:line="240" w:lineRule="auto"/>
        <w:ind w:left="253" w:hanging="145"/>
        <w:contextualSpacing w:val="0"/>
        <w:jc w:val="left"/>
        <w:rPr>
          <w:i/>
          <w:sz w:val="26"/>
          <w:szCs w:val="26"/>
        </w:rPr>
      </w:pPr>
      <w:r>
        <w:rPr>
          <w:i/>
          <w:sz w:val="26"/>
          <w:szCs w:val="26"/>
        </w:rPr>
        <w:lastRenderedPageBreak/>
        <w:t>В</w:t>
      </w:r>
      <w:r w:rsidRPr="005F7781">
        <w:rPr>
          <w:i/>
          <w:sz w:val="26"/>
          <w:szCs w:val="26"/>
        </w:rPr>
        <w:t>ести</w:t>
      </w:r>
      <w:r w:rsidRPr="005F7781">
        <w:rPr>
          <w:i/>
          <w:spacing w:val="-5"/>
          <w:sz w:val="26"/>
          <w:szCs w:val="26"/>
        </w:rPr>
        <w:t xml:space="preserve"> </w:t>
      </w:r>
      <w:r w:rsidRPr="005F7781">
        <w:rPr>
          <w:i/>
          <w:sz w:val="26"/>
          <w:szCs w:val="26"/>
        </w:rPr>
        <w:t>диалог-обмен</w:t>
      </w:r>
      <w:r w:rsidRPr="005F7781">
        <w:rPr>
          <w:i/>
          <w:spacing w:val="-4"/>
          <w:sz w:val="26"/>
          <w:szCs w:val="26"/>
        </w:rPr>
        <w:t xml:space="preserve"> </w:t>
      </w:r>
      <w:r w:rsidRPr="005F7781">
        <w:rPr>
          <w:i/>
          <w:spacing w:val="-2"/>
          <w:sz w:val="26"/>
          <w:szCs w:val="26"/>
        </w:rPr>
        <w:t>мнениями.</w:t>
      </w:r>
    </w:p>
    <w:p w:rsidR="005F7781" w:rsidRPr="00C41681" w:rsidRDefault="005F7781" w:rsidP="00C41681">
      <w:pPr>
        <w:pStyle w:val="af9"/>
        <w:spacing w:line="259" w:lineRule="auto"/>
        <w:ind w:right="442"/>
        <w:rPr>
          <w:sz w:val="26"/>
          <w:szCs w:val="26"/>
        </w:rPr>
      </w:pPr>
      <w:r w:rsidRPr="005F7781">
        <w:rPr>
          <w:sz w:val="26"/>
          <w:szCs w:val="26"/>
        </w:rPr>
        <w:t xml:space="preserve">создавать разные виды </w:t>
      </w:r>
      <w:r w:rsidRPr="005F7781">
        <w:rPr>
          <w:i/>
          <w:sz w:val="26"/>
          <w:szCs w:val="26"/>
        </w:rPr>
        <w:t xml:space="preserve">монологических </w:t>
      </w:r>
      <w:r w:rsidRPr="005F7781">
        <w:rPr>
          <w:sz w:val="26"/>
          <w:szCs w:val="26"/>
        </w:rPr>
        <w:t>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5—6 фраз); излагать основное содержание</w:t>
      </w:r>
      <w:r w:rsidRPr="005F7781">
        <w:rPr>
          <w:spacing w:val="-9"/>
          <w:sz w:val="26"/>
          <w:szCs w:val="26"/>
        </w:rPr>
        <w:t xml:space="preserve"> </w:t>
      </w:r>
      <w:r w:rsidRPr="005F7781">
        <w:rPr>
          <w:sz w:val="26"/>
          <w:szCs w:val="26"/>
        </w:rPr>
        <w:t>прочитанного</w:t>
      </w:r>
      <w:r w:rsidRPr="005F7781">
        <w:rPr>
          <w:spacing w:val="-8"/>
          <w:sz w:val="26"/>
          <w:szCs w:val="26"/>
        </w:rPr>
        <w:t xml:space="preserve"> </w:t>
      </w:r>
      <w:r w:rsidRPr="005F7781">
        <w:rPr>
          <w:sz w:val="26"/>
          <w:szCs w:val="26"/>
        </w:rPr>
        <w:t>текста</w:t>
      </w:r>
      <w:r w:rsidRPr="005F7781">
        <w:rPr>
          <w:spacing w:val="-9"/>
          <w:sz w:val="26"/>
          <w:szCs w:val="26"/>
        </w:rPr>
        <w:t xml:space="preserve"> </w:t>
      </w:r>
      <w:r w:rsidRPr="005F7781">
        <w:rPr>
          <w:sz w:val="26"/>
          <w:szCs w:val="26"/>
        </w:rPr>
        <w:t>с</w:t>
      </w:r>
      <w:r w:rsidRPr="005F7781">
        <w:rPr>
          <w:spacing w:val="-9"/>
          <w:sz w:val="26"/>
          <w:szCs w:val="26"/>
        </w:rPr>
        <w:t xml:space="preserve"> </w:t>
      </w:r>
      <w:r w:rsidRPr="005F7781">
        <w:rPr>
          <w:sz w:val="26"/>
          <w:szCs w:val="26"/>
        </w:rPr>
        <w:t>вербальными</w:t>
      </w:r>
      <w:r w:rsidRPr="005F7781">
        <w:rPr>
          <w:spacing w:val="-7"/>
          <w:sz w:val="26"/>
          <w:szCs w:val="26"/>
        </w:rPr>
        <w:t xml:space="preserve"> </w:t>
      </w:r>
      <w:r w:rsidRPr="005F7781">
        <w:rPr>
          <w:sz w:val="26"/>
          <w:szCs w:val="26"/>
        </w:rPr>
        <w:t>и/или</w:t>
      </w:r>
      <w:r w:rsidRPr="005F7781">
        <w:rPr>
          <w:spacing w:val="-9"/>
          <w:sz w:val="26"/>
          <w:szCs w:val="26"/>
        </w:rPr>
        <w:t xml:space="preserve"> </w:t>
      </w:r>
      <w:r w:rsidRPr="005F7781">
        <w:rPr>
          <w:sz w:val="26"/>
          <w:szCs w:val="26"/>
        </w:rPr>
        <w:t>зрительными</w:t>
      </w:r>
      <w:r w:rsidRPr="005F7781">
        <w:rPr>
          <w:spacing w:val="-10"/>
          <w:sz w:val="26"/>
          <w:szCs w:val="26"/>
        </w:rPr>
        <w:t xml:space="preserve"> </w:t>
      </w:r>
      <w:r w:rsidRPr="005F7781">
        <w:rPr>
          <w:sz w:val="26"/>
          <w:szCs w:val="26"/>
        </w:rPr>
        <w:t>опорами</w:t>
      </w:r>
      <w:r w:rsidRPr="005F7781">
        <w:rPr>
          <w:spacing w:val="-7"/>
          <w:sz w:val="26"/>
          <w:szCs w:val="26"/>
        </w:rPr>
        <w:t xml:space="preserve"> </w:t>
      </w:r>
      <w:r w:rsidRPr="005F7781">
        <w:rPr>
          <w:sz w:val="26"/>
          <w:szCs w:val="26"/>
        </w:rPr>
        <w:t>(объём</w:t>
      </w:r>
      <w:r w:rsidRPr="005F7781">
        <w:rPr>
          <w:spacing w:val="-4"/>
          <w:sz w:val="26"/>
          <w:szCs w:val="26"/>
        </w:rPr>
        <w:t xml:space="preserve"> </w:t>
      </w:r>
      <w:r w:rsidRPr="005F7781">
        <w:rPr>
          <w:sz w:val="26"/>
          <w:szCs w:val="26"/>
        </w:rPr>
        <w:t>—</w:t>
      </w:r>
      <w:r w:rsidRPr="005F7781">
        <w:rPr>
          <w:spacing w:val="-8"/>
          <w:sz w:val="26"/>
          <w:szCs w:val="26"/>
        </w:rPr>
        <w:t xml:space="preserve"> </w:t>
      </w:r>
      <w:r w:rsidRPr="005F7781">
        <w:rPr>
          <w:sz w:val="26"/>
          <w:szCs w:val="26"/>
        </w:rPr>
        <w:t>5—6</w:t>
      </w:r>
      <w:r w:rsidRPr="005F7781">
        <w:rPr>
          <w:spacing w:val="-8"/>
          <w:sz w:val="26"/>
          <w:szCs w:val="26"/>
        </w:rPr>
        <w:t xml:space="preserve"> </w:t>
      </w:r>
      <w:r w:rsidRPr="005F7781">
        <w:rPr>
          <w:sz w:val="26"/>
          <w:szCs w:val="26"/>
        </w:rPr>
        <w:t>фраз); кратко излагать результаты</w:t>
      </w:r>
      <w:r w:rsidRPr="005F7781">
        <w:rPr>
          <w:spacing w:val="40"/>
          <w:sz w:val="26"/>
          <w:szCs w:val="26"/>
        </w:rPr>
        <w:t xml:space="preserve"> </w:t>
      </w:r>
      <w:r w:rsidRPr="005F7781">
        <w:rPr>
          <w:sz w:val="26"/>
          <w:szCs w:val="26"/>
        </w:rPr>
        <w:t>выполненной проект</w:t>
      </w:r>
      <w:r w:rsidR="00C41681">
        <w:rPr>
          <w:sz w:val="26"/>
          <w:szCs w:val="26"/>
        </w:rPr>
        <w:t>ной работы (объём — до 6 фраз);</w:t>
      </w:r>
      <w:r w:rsidR="00C41681">
        <w:rPr>
          <w:i/>
          <w:sz w:val="26"/>
          <w:szCs w:val="26"/>
        </w:rPr>
        <w:t xml:space="preserve"> </w:t>
      </w:r>
    </w:p>
    <w:p w:rsidR="005F7781" w:rsidRPr="00D4134F" w:rsidRDefault="00C41681" w:rsidP="006A2886">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D4134F">
        <w:rPr>
          <w:sz w:val="26"/>
          <w:szCs w:val="26"/>
        </w:rPr>
        <w:t>Д</w:t>
      </w:r>
      <w:r w:rsidR="005F7781" w:rsidRPr="00D4134F">
        <w:rPr>
          <w:sz w:val="26"/>
          <w:szCs w:val="26"/>
        </w:rPr>
        <w:t>елать</w:t>
      </w:r>
      <w:r w:rsidR="005F7781" w:rsidRPr="00D4134F">
        <w:rPr>
          <w:spacing w:val="-4"/>
          <w:sz w:val="26"/>
          <w:szCs w:val="26"/>
        </w:rPr>
        <w:t xml:space="preserve"> </w:t>
      </w:r>
      <w:r w:rsidR="005F7781" w:rsidRPr="00D4134F">
        <w:rPr>
          <w:sz w:val="26"/>
          <w:szCs w:val="26"/>
        </w:rPr>
        <w:t>сообщение</w:t>
      </w:r>
      <w:r w:rsidR="005F7781" w:rsidRPr="00D4134F">
        <w:rPr>
          <w:spacing w:val="-2"/>
          <w:sz w:val="26"/>
          <w:szCs w:val="26"/>
        </w:rPr>
        <w:t xml:space="preserve"> </w:t>
      </w:r>
      <w:r w:rsidR="005F7781" w:rsidRPr="00D4134F">
        <w:rPr>
          <w:sz w:val="26"/>
          <w:szCs w:val="26"/>
        </w:rPr>
        <w:t>на</w:t>
      </w:r>
      <w:r w:rsidR="005F7781" w:rsidRPr="00D4134F">
        <w:rPr>
          <w:spacing w:val="-2"/>
          <w:sz w:val="26"/>
          <w:szCs w:val="26"/>
        </w:rPr>
        <w:t xml:space="preserve"> </w:t>
      </w:r>
      <w:r w:rsidR="005F7781" w:rsidRPr="00D4134F">
        <w:rPr>
          <w:sz w:val="26"/>
          <w:szCs w:val="26"/>
        </w:rPr>
        <w:t>заданную</w:t>
      </w:r>
      <w:r w:rsidR="005F7781" w:rsidRPr="00D4134F">
        <w:rPr>
          <w:spacing w:val="-1"/>
          <w:sz w:val="26"/>
          <w:szCs w:val="26"/>
        </w:rPr>
        <w:t xml:space="preserve"> </w:t>
      </w:r>
      <w:r w:rsidR="005F7781" w:rsidRPr="00D4134F">
        <w:rPr>
          <w:sz w:val="26"/>
          <w:szCs w:val="26"/>
        </w:rPr>
        <w:t>тему</w:t>
      </w:r>
      <w:r w:rsidR="005F7781" w:rsidRPr="00D4134F">
        <w:rPr>
          <w:spacing w:val="-3"/>
          <w:sz w:val="26"/>
          <w:szCs w:val="26"/>
        </w:rPr>
        <w:t xml:space="preserve"> </w:t>
      </w:r>
      <w:r w:rsidR="005F7781" w:rsidRPr="00D4134F">
        <w:rPr>
          <w:sz w:val="26"/>
          <w:szCs w:val="26"/>
        </w:rPr>
        <w:t>на</w:t>
      </w:r>
      <w:r w:rsidR="005F7781" w:rsidRPr="00D4134F">
        <w:rPr>
          <w:spacing w:val="-2"/>
          <w:sz w:val="26"/>
          <w:szCs w:val="26"/>
        </w:rPr>
        <w:t xml:space="preserve"> </w:t>
      </w:r>
      <w:r w:rsidR="005F7781" w:rsidRPr="00D4134F">
        <w:rPr>
          <w:sz w:val="26"/>
          <w:szCs w:val="26"/>
        </w:rPr>
        <w:t>основе</w:t>
      </w:r>
      <w:r w:rsidR="005F7781" w:rsidRPr="00D4134F">
        <w:rPr>
          <w:spacing w:val="-3"/>
          <w:sz w:val="26"/>
          <w:szCs w:val="26"/>
        </w:rPr>
        <w:t xml:space="preserve"> </w:t>
      </w:r>
      <w:r w:rsidR="005F7781" w:rsidRPr="00D4134F">
        <w:rPr>
          <w:spacing w:val="-2"/>
          <w:sz w:val="26"/>
          <w:szCs w:val="26"/>
        </w:rPr>
        <w:t>прочитанного;</w:t>
      </w:r>
    </w:p>
    <w:p w:rsidR="00C41681" w:rsidRPr="00D4134F" w:rsidRDefault="00C41681" w:rsidP="00D4134F">
      <w:pPr>
        <w:ind w:firstLine="0"/>
        <w:rPr>
          <w:sz w:val="24"/>
        </w:rPr>
      </w:pPr>
    </w:p>
    <w:p w:rsidR="00D4134F" w:rsidRPr="00D4134F" w:rsidRDefault="00D4134F" w:rsidP="006A2886">
      <w:pPr>
        <w:pStyle w:val="a6"/>
        <w:widowControl w:val="0"/>
        <w:numPr>
          <w:ilvl w:val="0"/>
          <w:numId w:val="316"/>
        </w:numPr>
        <w:tabs>
          <w:tab w:val="left" w:pos="254"/>
        </w:tabs>
        <w:autoSpaceDE w:val="0"/>
        <w:autoSpaceDN w:val="0"/>
        <w:spacing w:before="68" w:after="0" w:line="259" w:lineRule="auto"/>
        <w:ind w:right="446" w:firstLine="0"/>
        <w:contextualSpacing w:val="0"/>
        <w:jc w:val="left"/>
        <w:rPr>
          <w:sz w:val="26"/>
          <w:szCs w:val="26"/>
        </w:rPr>
      </w:pPr>
      <w:r w:rsidRPr="00D4134F">
        <w:rPr>
          <w:sz w:val="26"/>
          <w:szCs w:val="26"/>
        </w:rPr>
        <w:t>кратко высказываться без предварительной подготовки на заданную тему в соответствии с предложенной ситуацией общения;</w:t>
      </w:r>
    </w:p>
    <w:p w:rsidR="00C41681" w:rsidRPr="00D4134F" w:rsidRDefault="00D4134F" w:rsidP="00D4134F">
      <w:pPr>
        <w:pStyle w:val="af9"/>
        <w:spacing w:before="161" w:line="259" w:lineRule="auto"/>
        <w:ind w:right="448"/>
        <w:rPr>
          <w:sz w:val="26"/>
          <w:szCs w:val="26"/>
        </w:rPr>
      </w:pPr>
      <w:r w:rsidRPr="00D4134F">
        <w:rPr>
          <w:sz w:val="26"/>
          <w:szCs w:val="26"/>
        </w:rPr>
        <w:t>аудирование: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w:t>
      </w:r>
      <w:r>
        <w:rPr>
          <w:sz w:val="26"/>
          <w:szCs w:val="26"/>
        </w:rPr>
        <w:t xml:space="preserve"> </w:t>
      </w:r>
      <w:r w:rsidRPr="00D4134F">
        <w:rPr>
          <w:sz w:val="26"/>
          <w:szCs w:val="26"/>
        </w:rPr>
        <w:t xml:space="preserve">запрашиваемой информации (время звучания текста/текстов </w:t>
      </w:r>
      <w:r>
        <w:rPr>
          <w:sz w:val="26"/>
          <w:szCs w:val="26"/>
        </w:rPr>
        <w:t>для аудирования — до 1 минуты);</w:t>
      </w:r>
    </w:p>
    <w:p w:rsidR="00D4134F" w:rsidRPr="00D4134F" w:rsidRDefault="00D4134F" w:rsidP="006A2886">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D4134F">
        <w:rPr>
          <w:sz w:val="26"/>
          <w:szCs w:val="26"/>
        </w:rPr>
        <w:t>выделять</w:t>
      </w:r>
      <w:r w:rsidRPr="00D4134F">
        <w:rPr>
          <w:spacing w:val="-5"/>
          <w:sz w:val="26"/>
          <w:szCs w:val="26"/>
        </w:rPr>
        <w:t xml:space="preserve"> </w:t>
      </w:r>
      <w:r w:rsidRPr="00D4134F">
        <w:rPr>
          <w:sz w:val="26"/>
          <w:szCs w:val="26"/>
        </w:rPr>
        <w:t>основную</w:t>
      </w:r>
      <w:r w:rsidRPr="00D4134F">
        <w:rPr>
          <w:spacing w:val="-2"/>
          <w:sz w:val="26"/>
          <w:szCs w:val="26"/>
        </w:rPr>
        <w:t xml:space="preserve"> </w:t>
      </w:r>
      <w:r w:rsidRPr="00D4134F">
        <w:rPr>
          <w:sz w:val="26"/>
          <w:szCs w:val="26"/>
        </w:rPr>
        <w:t>тему</w:t>
      </w:r>
      <w:r w:rsidRPr="00D4134F">
        <w:rPr>
          <w:spacing w:val="-3"/>
          <w:sz w:val="26"/>
          <w:szCs w:val="26"/>
        </w:rPr>
        <w:t xml:space="preserve"> </w:t>
      </w:r>
      <w:r w:rsidRPr="00D4134F">
        <w:rPr>
          <w:sz w:val="26"/>
          <w:szCs w:val="26"/>
        </w:rPr>
        <w:t>в</w:t>
      </w:r>
      <w:r w:rsidRPr="00D4134F">
        <w:rPr>
          <w:spacing w:val="-3"/>
          <w:sz w:val="26"/>
          <w:szCs w:val="26"/>
        </w:rPr>
        <w:t xml:space="preserve"> </w:t>
      </w:r>
      <w:r w:rsidRPr="00D4134F">
        <w:rPr>
          <w:sz w:val="26"/>
          <w:szCs w:val="26"/>
        </w:rPr>
        <w:t>воспринимаемом</w:t>
      </w:r>
      <w:r w:rsidRPr="00D4134F">
        <w:rPr>
          <w:spacing w:val="-2"/>
          <w:sz w:val="26"/>
          <w:szCs w:val="26"/>
        </w:rPr>
        <w:t xml:space="preserve"> </w:t>
      </w:r>
      <w:r w:rsidRPr="00D4134F">
        <w:rPr>
          <w:sz w:val="26"/>
          <w:szCs w:val="26"/>
        </w:rPr>
        <w:t>на</w:t>
      </w:r>
      <w:r w:rsidRPr="00D4134F">
        <w:rPr>
          <w:spacing w:val="-2"/>
          <w:sz w:val="26"/>
          <w:szCs w:val="26"/>
        </w:rPr>
        <w:t xml:space="preserve"> </w:t>
      </w:r>
      <w:r w:rsidRPr="00D4134F">
        <w:rPr>
          <w:sz w:val="26"/>
          <w:szCs w:val="26"/>
        </w:rPr>
        <w:t>слух</w:t>
      </w:r>
      <w:r w:rsidRPr="00D4134F">
        <w:rPr>
          <w:spacing w:val="-2"/>
          <w:sz w:val="26"/>
          <w:szCs w:val="26"/>
        </w:rPr>
        <w:t xml:space="preserve"> тексте;</w:t>
      </w:r>
    </w:p>
    <w:p w:rsidR="00D4134F" w:rsidRDefault="00D4134F" w:rsidP="006A2886">
      <w:pPr>
        <w:pStyle w:val="a6"/>
        <w:widowControl w:val="0"/>
        <w:numPr>
          <w:ilvl w:val="0"/>
          <w:numId w:val="316"/>
        </w:numPr>
        <w:tabs>
          <w:tab w:val="left" w:pos="254"/>
        </w:tabs>
        <w:autoSpaceDE w:val="0"/>
        <w:autoSpaceDN w:val="0"/>
        <w:spacing w:before="185" w:after="0" w:line="256" w:lineRule="auto"/>
        <w:ind w:right="453" w:firstLine="0"/>
        <w:contextualSpacing w:val="0"/>
        <w:jc w:val="left"/>
        <w:rPr>
          <w:sz w:val="26"/>
          <w:szCs w:val="26"/>
        </w:rPr>
      </w:pPr>
      <w:r w:rsidRPr="00D4134F">
        <w:rPr>
          <w:sz w:val="26"/>
          <w:szCs w:val="26"/>
        </w:rPr>
        <w:t>использовать контекстуальную или языковую догадку при восприятии на слух текстов, содержащих незнакомые слова.</w:t>
      </w:r>
    </w:p>
    <w:p w:rsidR="00624ECD" w:rsidRPr="008E0B6E" w:rsidRDefault="00624ECD" w:rsidP="006A2886">
      <w:pPr>
        <w:pStyle w:val="a6"/>
        <w:widowControl w:val="0"/>
        <w:numPr>
          <w:ilvl w:val="0"/>
          <w:numId w:val="316"/>
        </w:numPr>
        <w:tabs>
          <w:tab w:val="left" w:pos="254"/>
        </w:tabs>
        <w:autoSpaceDE w:val="0"/>
        <w:autoSpaceDN w:val="0"/>
        <w:spacing w:before="185" w:after="0" w:line="256" w:lineRule="auto"/>
        <w:ind w:right="453" w:firstLine="0"/>
        <w:contextualSpacing w:val="0"/>
        <w:rPr>
          <w:sz w:val="26"/>
          <w:szCs w:val="26"/>
        </w:rPr>
      </w:pPr>
      <w:r w:rsidRPr="00624ECD">
        <w:rPr>
          <w:i/>
          <w:sz w:val="26"/>
          <w:szCs w:val="26"/>
        </w:rPr>
        <w:t>смысловое чтение</w:t>
      </w:r>
      <w:r w:rsidRPr="00624ECD">
        <w:rPr>
          <w:sz w:val="26"/>
          <w:szCs w:val="26"/>
        </w:rPr>
        <w:t>: читать про себя и понимать несложные адаптированные аутентичные тексты, содержащие</w:t>
      </w:r>
      <w:r w:rsidRPr="00624ECD">
        <w:rPr>
          <w:spacing w:val="-9"/>
          <w:sz w:val="26"/>
          <w:szCs w:val="26"/>
        </w:rPr>
        <w:t xml:space="preserve"> </w:t>
      </w:r>
      <w:r w:rsidRPr="00624ECD">
        <w:rPr>
          <w:sz w:val="26"/>
          <w:szCs w:val="26"/>
        </w:rPr>
        <w:t>отдельные</w:t>
      </w:r>
      <w:r w:rsidRPr="00624ECD">
        <w:rPr>
          <w:spacing w:val="-8"/>
          <w:sz w:val="26"/>
          <w:szCs w:val="26"/>
        </w:rPr>
        <w:t xml:space="preserve"> </w:t>
      </w:r>
      <w:r w:rsidRPr="00624ECD">
        <w:rPr>
          <w:sz w:val="26"/>
          <w:szCs w:val="26"/>
        </w:rPr>
        <w:t>незнакомые</w:t>
      </w:r>
      <w:r w:rsidRPr="00624ECD">
        <w:rPr>
          <w:spacing w:val="-10"/>
          <w:sz w:val="26"/>
          <w:szCs w:val="26"/>
        </w:rPr>
        <w:t xml:space="preserve"> </w:t>
      </w:r>
      <w:r w:rsidRPr="00624ECD">
        <w:rPr>
          <w:sz w:val="26"/>
          <w:szCs w:val="26"/>
        </w:rPr>
        <w:t>слова,</w:t>
      </w:r>
      <w:r w:rsidRPr="00624ECD">
        <w:rPr>
          <w:spacing w:val="-8"/>
          <w:sz w:val="26"/>
          <w:szCs w:val="26"/>
        </w:rPr>
        <w:t xml:space="preserve"> </w:t>
      </w:r>
      <w:r w:rsidRPr="00624ECD">
        <w:rPr>
          <w:sz w:val="26"/>
          <w:szCs w:val="26"/>
        </w:rPr>
        <w:t>с</w:t>
      </w:r>
      <w:r w:rsidRPr="00624ECD">
        <w:rPr>
          <w:spacing w:val="-7"/>
          <w:sz w:val="26"/>
          <w:szCs w:val="26"/>
        </w:rPr>
        <w:t xml:space="preserve"> </w:t>
      </w:r>
      <w:r w:rsidRPr="00624ECD">
        <w:rPr>
          <w:sz w:val="26"/>
          <w:szCs w:val="26"/>
        </w:rPr>
        <w:t>различной</w:t>
      </w:r>
      <w:r w:rsidRPr="00624ECD">
        <w:rPr>
          <w:spacing w:val="-7"/>
          <w:sz w:val="26"/>
          <w:szCs w:val="26"/>
        </w:rPr>
        <w:t xml:space="preserve"> </w:t>
      </w:r>
      <w:r w:rsidRPr="00624ECD">
        <w:rPr>
          <w:sz w:val="26"/>
          <w:szCs w:val="26"/>
        </w:rPr>
        <w:t>глубиной</w:t>
      </w:r>
      <w:r w:rsidRPr="00624ECD">
        <w:rPr>
          <w:spacing w:val="-7"/>
          <w:sz w:val="26"/>
          <w:szCs w:val="26"/>
        </w:rPr>
        <w:t xml:space="preserve"> </w:t>
      </w:r>
      <w:r w:rsidRPr="00624ECD">
        <w:rPr>
          <w:sz w:val="26"/>
          <w:szCs w:val="26"/>
        </w:rPr>
        <w:t>проникновения</w:t>
      </w:r>
      <w:r w:rsidRPr="00624ECD">
        <w:rPr>
          <w:spacing w:val="-8"/>
          <w:sz w:val="26"/>
          <w:szCs w:val="26"/>
        </w:rPr>
        <w:t xml:space="preserve"> </w:t>
      </w:r>
      <w:r w:rsidRPr="00624ECD">
        <w:rPr>
          <w:sz w:val="26"/>
          <w:szCs w:val="26"/>
        </w:rPr>
        <w:t>в</w:t>
      </w:r>
      <w:r w:rsidRPr="00624ECD">
        <w:rPr>
          <w:spacing w:val="-9"/>
          <w:sz w:val="26"/>
          <w:szCs w:val="26"/>
        </w:rPr>
        <w:t xml:space="preserve"> </w:t>
      </w:r>
      <w:r w:rsidRPr="00624ECD">
        <w:rPr>
          <w:sz w:val="26"/>
          <w:szCs w:val="26"/>
        </w:rPr>
        <w:t>их</w:t>
      </w:r>
      <w:r w:rsidRPr="00624ECD">
        <w:rPr>
          <w:spacing w:val="-6"/>
          <w:sz w:val="26"/>
          <w:szCs w:val="26"/>
        </w:rPr>
        <w:t xml:space="preserve"> </w:t>
      </w:r>
      <w:r w:rsidRPr="00624ECD">
        <w:rPr>
          <w:sz w:val="26"/>
          <w:szCs w:val="26"/>
        </w:rPr>
        <w:t>содержание</w:t>
      </w:r>
      <w:r w:rsidRPr="00624ECD">
        <w:rPr>
          <w:spacing w:val="-9"/>
          <w:sz w:val="26"/>
          <w:szCs w:val="26"/>
        </w:rPr>
        <w:t xml:space="preserve"> </w:t>
      </w:r>
      <w:r w:rsidRPr="00624ECD">
        <w:rPr>
          <w:sz w:val="26"/>
          <w:szCs w:val="26"/>
        </w:rPr>
        <w:t>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180—200 слов); читать про себя несплошные тексты (таблицы) и понимать представленную в них информацию;</w:t>
      </w:r>
      <w:r w:rsidR="008E0B6E" w:rsidRPr="008E0B6E">
        <w:rPr>
          <w:i/>
          <w:sz w:val="26"/>
          <w:szCs w:val="26"/>
        </w:rPr>
        <w:t xml:space="preserve"> </w:t>
      </w:r>
    </w:p>
    <w:p w:rsidR="00624ECD" w:rsidRPr="00624ECD" w:rsidRDefault="00624ECD" w:rsidP="006A2886">
      <w:pPr>
        <w:pStyle w:val="a6"/>
        <w:widowControl w:val="0"/>
        <w:numPr>
          <w:ilvl w:val="0"/>
          <w:numId w:val="316"/>
        </w:numPr>
        <w:tabs>
          <w:tab w:val="left" w:pos="254"/>
        </w:tabs>
        <w:autoSpaceDE w:val="0"/>
        <w:autoSpaceDN w:val="0"/>
        <w:spacing w:before="185" w:after="0" w:line="256" w:lineRule="auto"/>
        <w:ind w:right="449" w:firstLine="0"/>
        <w:contextualSpacing w:val="0"/>
        <w:jc w:val="left"/>
        <w:rPr>
          <w:i/>
          <w:sz w:val="26"/>
          <w:szCs w:val="26"/>
        </w:rPr>
      </w:pPr>
      <w:r w:rsidRPr="00624ECD">
        <w:rPr>
          <w:i/>
          <w:sz w:val="26"/>
          <w:szCs w:val="26"/>
        </w:rPr>
        <w:t>устанавливать причинно-следственную взаимосвязь фактов и событий, изложенных в несложном аутентичном тексте;</w:t>
      </w:r>
    </w:p>
    <w:p w:rsidR="00624ECD" w:rsidRPr="00624ECD" w:rsidRDefault="00624ECD" w:rsidP="006A2886">
      <w:pPr>
        <w:pStyle w:val="a6"/>
        <w:widowControl w:val="0"/>
        <w:numPr>
          <w:ilvl w:val="0"/>
          <w:numId w:val="316"/>
        </w:numPr>
        <w:tabs>
          <w:tab w:val="left" w:pos="254"/>
        </w:tabs>
        <w:autoSpaceDE w:val="0"/>
        <w:autoSpaceDN w:val="0"/>
        <w:spacing w:before="161" w:after="0" w:line="240" w:lineRule="auto"/>
        <w:ind w:left="253" w:hanging="145"/>
        <w:contextualSpacing w:val="0"/>
        <w:jc w:val="left"/>
        <w:rPr>
          <w:i/>
          <w:sz w:val="26"/>
          <w:szCs w:val="26"/>
        </w:rPr>
      </w:pPr>
      <w:r w:rsidRPr="00624ECD">
        <w:rPr>
          <w:i/>
          <w:spacing w:val="-2"/>
          <w:sz w:val="26"/>
          <w:szCs w:val="26"/>
        </w:rPr>
        <w:t>восстанавливать</w:t>
      </w:r>
      <w:r w:rsidRPr="00624ECD">
        <w:rPr>
          <w:i/>
          <w:spacing w:val="-3"/>
          <w:sz w:val="26"/>
          <w:szCs w:val="26"/>
        </w:rPr>
        <w:t xml:space="preserve"> </w:t>
      </w:r>
      <w:r w:rsidRPr="00624ECD">
        <w:rPr>
          <w:i/>
          <w:spacing w:val="-2"/>
          <w:sz w:val="26"/>
          <w:szCs w:val="26"/>
        </w:rPr>
        <w:t>текст из разрозненных</w:t>
      </w:r>
      <w:r w:rsidRPr="00624ECD">
        <w:rPr>
          <w:i/>
          <w:spacing w:val="-3"/>
          <w:sz w:val="26"/>
          <w:szCs w:val="26"/>
        </w:rPr>
        <w:t xml:space="preserve"> </w:t>
      </w:r>
      <w:r w:rsidRPr="00624ECD">
        <w:rPr>
          <w:i/>
          <w:spacing w:val="-2"/>
          <w:sz w:val="26"/>
          <w:szCs w:val="26"/>
        </w:rPr>
        <w:t>абзацев</w:t>
      </w:r>
      <w:r w:rsidRPr="00624ECD">
        <w:rPr>
          <w:i/>
          <w:spacing w:val="-3"/>
          <w:sz w:val="26"/>
          <w:szCs w:val="26"/>
        </w:rPr>
        <w:t xml:space="preserve"> </w:t>
      </w:r>
      <w:r w:rsidRPr="00624ECD">
        <w:rPr>
          <w:i/>
          <w:spacing w:val="-2"/>
          <w:sz w:val="26"/>
          <w:szCs w:val="26"/>
        </w:rPr>
        <w:t>или путем</w:t>
      </w:r>
      <w:r w:rsidRPr="00624ECD">
        <w:rPr>
          <w:i/>
          <w:spacing w:val="-1"/>
          <w:sz w:val="26"/>
          <w:szCs w:val="26"/>
        </w:rPr>
        <w:t xml:space="preserve"> </w:t>
      </w:r>
      <w:r w:rsidRPr="00624ECD">
        <w:rPr>
          <w:i/>
          <w:spacing w:val="-2"/>
          <w:sz w:val="26"/>
          <w:szCs w:val="26"/>
        </w:rPr>
        <w:t>добавления</w:t>
      </w:r>
      <w:r w:rsidRPr="00624ECD">
        <w:rPr>
          <w:i/>
          <w:spacing w:val="-3"/>
          <w:sz w:val="26"/>
          <w:szCs w:val="26"/>
        </w:rPr>
        <w:t xml:space="preserve"> </w:t>
      </w:r>
      <w:r w:rsidRPr="00624ECD">
        <w:rPr>
          <w:i/>
          <w:spacing w:val="-2"/>
          <w:sz w:val="26"/>
          <w:szCs w:val="26"/>
        </w:rPr>
        <w:t>выпущенных</w:t>
      </w:r>
      <w:r w:rsidRPr="00624ECD">
        <w:rPr>
          <w:i/>
          <w:spacing w:val="-3"/>
          <w:sz w:val="26"/>
          <w:szCs w:val="26"/>
        </w:rPr>
        <w:t xml:space="preserve"> </w:t>
      </w:r>
      <w:r w:rsidRPr="00624ECD">
        <w:rPr>
          <w:i/>
          <w:spacing w:val="-2"/>
          <w:sz w:val="26"/>
          <w:szCs w:val="26"/>
        </w:rPr>
        <w:t>фрагментов.</w:t>
      </w:r>
    </w:p>
    <w:p w:rsidR="00766614" w:rsidRPr="00766614" w:rsidRDefault="008E0B6E" w:rsidP="008E0B6E">
      <w:pPr>
        <w:pStyle w:val="af9"/>
        <w:spacing w:line="259" w:lineRule="auto"/>
        <w:ind w:right="444"/>
        <w:rPr>
          <w:sz w:val="26"/>
          <w:szCs w:val="26"/>
        </w:rPr>
      </w:pPr>
      <w:r>
        <w:rPr>
          <w:i/>
          <w:sz w:val="26"/>
          <w:szCs w:val="26"/>
        </w:rPr>
        <w:t>П</w:t>
      </w:r>
      <w:r w:rsidR="00624ECD" w:rsidRPr="00624ECD">
        <w:rPr>
          <w:i/>
          <w:sz w:val="26"/>
          <w:szCs w:val="26"/>
        </w:rPr>
        <w:t>исьменная речь</w:t>
      </w:r>
      <w:r w:rsidR="00624ECD" w:rsidRPr="00624ECD">
        <w:rPr>
          <w:sz w:val="26"/>
          <w:szCs w:val="26"/>
        </w:rPr>
        <w:t>: писать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 60 слов</w:t>
      </w:r>
      <w:r>
        <w:rPr>
          <w:sz w:val="26"/>
          <w:szCs w:val="26"/>
        </w:rPr>
        <w:t>);</w:t>
      </w:r>
    </w:p>
    <w:p w:rsidR="00766614" w:rsidRPr="00766614" w:rsidRDefault="00766614" w:rsidP="006A2886">
      <w:pPr>
        <w:pStyle w:val="a6"/>
        <w:widowControl w:val="0"/>
        <w:numPr>
          <w:ilvl w:val="0"/>
          <w:numId w:val="316"/>
        </w:numPr>
        <w:tabs>
          <w:tab w:val="left" w:pos="254"/>
        </w:tabs>
        <w:autoSpaceDE w:val="0"/>
        <w:autoSpaceDN w:val="0"/>
        <w:spacing w:before="185" w:after="0" w:line="256" w:lineRule="auto"/>
        <w:ind w:right="449" w:firstLine="0"/>
        <w:contextualSpacing w:val="0"/>
        <w:jc w:val="left"/>
        <w:rPr>
          <w:sz w:val="26"/>
          <w:szCs w:val="26"/>
        </w:rPr>
      </w:pPr>
      <w:r w:rsidRPr="00766614">
        <w:rPr>
          <w:sz w:val="26"/>
          <w:szCs w:val="26"/>
        </w:rPr>
        <w:t xml:space="preserve">делать краткие выписки из текста с целью их использования в собственных устных </w:t>
      </w:r>
      <w:r w:rsidRPr="00766614">
        <w:rPr>
          <w:spacing w:val="-2"/>
          <w:sz w:val="26"/>
          <w:szCs w:val="26"/>
        </w:rPr>
        <w:t>высказываниях;</w:t>
      </w:r>
    </w:p>
    <w:p w:rsidR="00766614" w:rsidRPr="00766614" w:rsidRDefault="00766614" w:rsidP="006A2886">
      <w:pPr>
        <w:pStyle w:val="a6"/>
        <w:widowControl w:val="0"/>
        <w:numPr>
          <w:ilvl w:val="0"/>
          <w:numId w:val="316"/>
        </w:numPr>
        <w:tabs>
          <w:tab w:val="left" w:pos="254"/>
        </w:tabs>
        <w:autoSpaceDE w:val="0"/>
        <w:autoSpaceDN w:val="0"/>
        <w:spacing w:before="163" w:after="0" w:line="240" w:lineRule="auto"/>
        <w:ind w:left="253" w:hanging="145"/>
        <w:contextualSpacing w:val="0"/>
        <w:jc w:val="left"/>
        <w:rPr>
          <w:sz w:val="26"/>
          <w:szCs w:val="26"/>
        </w:rPr>
      </w:pPr>
      <w:r w:rsidRPr="00766614">
        <w:rPr>
          <w:sz w:val="26"/>
          <w:szCs w:val="26"/>
        </w:rPr>
        <w:t>писать</w:t>
      </w:r>
      <w:r w:rsidRPr="00766614">
        <w:rPr>
          <w:spacing w:val="-3"/>
          <w:sz w:val="26"/>
          <w:szCs w:val="26"/>
        </w:rPr>
        <w:t xml:space="preserve"> </w:t>
      </w:r>
      <w:r w:rsidRPr="00766614">
        <w:rPr>
          <w:sz w:val="26"/>
          <w:szCs w:val="26"/>
        </w:rPr>
        <w:t>электронное</w:t>
      </w:r>
      <w:r w:rsidRPr="00766614">
        <w:rPr>
          <w:spacing w:val="-5"/>
          <w:sz w:val="26"/>
          <w:szCs w:val="26"/>
        </w:rPr>
        <w:t xml:space="preserve"> </w:t>
      </w:r>
      <w:r w:rsidRPr="00766614">
        <w:rPr>
          <w:sz w:val="26"/>
          <w:szCs w:val="26"/>
        </w:rPr>
        <w:t>письмо</w:t>
      </w:r>
      <w:r w:rsidRPr="00766614">
        <w:rPr>
          <w:spacing w:val="-3"/>
          <w:sz w:val="26"/>
          <w:szCs w:val="26"/>
        </w:rPr>
        <w:t xml:space="preserve"> </w:t>
      </w:r>
      <w:r w:rsidRPr="00766614">
        <w:rPr>
          <w:sz w:val="26"/>
          <w:szCs w:val="26"/>
        </w:rPr>
        <w:t>(e-mail)</w:t>
      </w:r>
      <w:r w:rsidRPr="00766614">
        <w:rPr>
          <w:spacing w:val="-5"/>
          <w:sz w:val="26"/>
          <w:szCs w:val="26"/>
        </w:rPr>
        <w:t xml:space="preserve"> </w:t>
      </w:r>
      <w:r w:rsidRPr="00766614">
        <w:rPr>
          <w:sz w:val="26"/>
          <w:szCs w:val="26"/>
        </w:rPr>
        <w:t>зарубежному</w:t>
      </w:r>
      <w:r w:rsidRPr="00766614">
        <w:rPr>
          <w:spacing w:val="-3"/>
          <w:sz w:val="26"/>
          <w:szCs w:val="26"/>
        </w:rPr>
        <w:t xml:space="preserve"> </w:t>
      </w:r>
      <w:r w:rsidRPr="00766614">
        <w:rPr>
          <w:sz w:val="26"/>
          <w:szCs w:val="26"/>
        </w:rPr>
        <w:t>другу</w:t>
      </w:r>
      <w:r w:rsidRPr="00766614">
        <w:rPr>
          <w:spacing w:val="-2"/>
          <w:sz w:val="26"/>
          <w:szCs w:val="26"/>
        </w:rPr>
        <w:t xml:space="preserve"> </w:t>
      </w:r>
      <w:r w:rsidRPr="00766614">
        <w:rPr>
          <w:sz w:val="26"/>
          <w:szCs w:val="26"/>
        </w:rPr>
        <w:t>в</w:t>
      </w:r>
      <w:r w:rsidRPr="00766614">
        <w:rPr>
          <w:spacing w:val="-5"/>
          <w:sz w:val="26"/>
          <w:szCs w:val="26"/>
        </w:rPr>
        <w:t xml:space="preserve"> </w:t>
      </w:r>
      <w:r w:rsidRPr="00766614">
        <w:rPr>
          <w:sz w:val="26"/>
          <w:szCs w:val="26"/>
        </w:rPr>
        <w:t>ответ</w:t>
      </w:r>
      <w:r w:rsidRPr="00766614">
        <w:rPr>
          <w:spacing w:val="-4"/>
          <w:sz w:val="26"/>
          <w:szCs w:val="26"/>
        </w:rPr>
        <w:t xml:space="preserve"> </w:t>
      </w:r>
      <w:r w:rsidRPr="00766614">
        <w:rPr>
          <w:sz w:val="26"/>
          <w:szCs w:val="26"/>
        </w:rPr>
        <w:t>на</w:t>
      </w:r>
      <w:r w:rsidRPr="00766614">
        <w:rPr>
          <w:spacing w:val="-4"/>
          <w:sz w:val="26"/>
          <w:szCs w:val="26"/>
        </w:rPr>
        <w:t xml:space="preserve"> </w:t>
      </w:r>
      <w:r w:rsidRPr="00766614">
        <w:rPr>
          <w:sz w:val="26"/>
          <w:szCs w:val="26"/>
        </w:rPr>
        <w:t>электронное</w:t>
      </w:r>
      <w:r w:rsidRPr="00766614">
        <w:rPr>
          <w:spacing w:val="-4"/>
          <w:sz w:val="26"/>
          <w:szCs w:val="26"/>
        </w:rPr>
        <w:t xml:space="preserve"> </w:t>
      </w:r>
      <w:r w:rsidRPr="00766614">
        <w:rPr>
          <w:sz w:val="26"/>
          <w:szCs w:val="26"/>
        </w:rPr>
        <w:t>письмо-</w:t>
      </w:r>
      <w:r w:rsidRPr="00766614">
        <w:rPr>
          <w:spacing w:val="-2"/>
          <w:sz w:val="26"/>
          <w:szCs w:val="26"/>
        </w:rPr>
        <w:t>стимул;</w:t>
      </w:r>
    </w:p>
    <w:p w:rsidR="00766614" w:rsidRPr="00766614" w:rsidRDefault="00766614" w:rsidP="006A2886">
      <w:pPr>
        <w:pStyle w:val="a6"/>
        <w:widowControl w:val="0"/>
        <w:numPr>
          <w:ilvl w:val="0"/>
          <w:numId w:val="316"/>
        </w:numPr>
        <w:tabs>
          <w:tab w:val="left" w:pos="254"/>
        </w:tabs>
        <w:autoSpaceDE w:val="0"/>
        <w:autoSpaceDN w:val="0"/>
        <w:spacing w:before="180" w:after="0" w:line="240" w:lineRule="auto"/>
        <w:ind w:left="253" w:hanging="145"/>
        <w:contextualSpacing w:val="0"/>
        <w:jc w:val="left"/>
        <w:rPr>
          <w:sz w:val="26"/>
          <w:szCs w:val="26"/>
        </w:rPr>
      </w:pPr>
      <w:r w:rsidRPr="00766614">
        <w:rPr>
          <w:sz w:val="26"/>
          <w:szCs w:val="26"/>
        </w:rPr>
        <w:t>составлять</w:t>
      </w:r>
      <w:r w:rsidRPr="00766614">
        <w:rPr>
          <w:spacing w:val="-4"/>
          <w:sz w:val="26"/>
          <w:szCs w:val="26"/>
        </w:rPr>
        <w:t xml:space="preserve"> </w:t>
      </w:r>
      <w:r w:rsidRPr="00766614">
        <w:rPr>
          <w:sz w:val="26"/>
          <w:szCs w:val="26"/>
        </w:rPr>
        <w:t>план</w:t>
      </w:r>
      <w:r w:rsidRPr="00766614">
        <w:rPr>
          <w:spacing w:val="-3"/>
          <w:sz w:val="26"/>
          <w:szCs w:val="26"/>
        </w:rPr>
        <w:t xml:space="preserve"> </w:t>
      </w:r>
      <w:r w:rsidRPr="00766614">
        <w:rPr>
          <w:sz w:val="26"/>
          <w:szCs w:val="26"/>
        </w:rPr>
        <w:t>устного</w:t>
      </w:r>
      <w:r w:rsidRPr="00766614">
        <w:rPr>
          <w:spacing w:val="-3"/>
          <w:sz w:val="26"/>
          <w:szCs w:val="26"/>
        </w:rPr>
        <w:t xml:space="preserve"> </w:t>
      </w:r>
      <w:r w:rsidRPr="00766614">
        <w:rPr>
          <w:sz w:val="26"/>
          <w:szCs w:val="26"/>
        </w:rPr>
        <w:t>или</w:t>
      </w:r>
      <w:r w:rsidRPr="00766614">
        <w:rPr>
          <w:spacing w:val="-3"/>
          <w:sz w:val="26"/>
          <w:szCs w:val="26"/>
        </w:rPr>
        <w:t xml:space="preserve"> </w:t>
      </w:r>
      <w:r w:rsidRPr="00766614">
        <w:rPr>
          <w:sz w:val="26"/>
          <w:szCs w:val="26"/>
        </w:rPr>
        <w:t>письменного</w:t>
      </w:r>
      <w:r w:rsidRPr="00766614">
        <w:rPr>
          <w:spacing w:val="-2"/>
          <w:sz w:val="26"/>
          <w:szCs w:val="26"/>
        </w:rPr>
        <w:t xml:space="preserve"> сообщения;</w:t>
      </w:r>
    </w:p>
    <w:p w:rsidR="00766614" w:rsidRPr="00766614" w:rsidRDefault="00766614" w:rsidP="006A2886">
      <w:pPr>
        <w:pStyle w:val="a6"/>
        <w:widowControl w:val="0"/>
        <w:numPr>
          <w:ilvl w:val="0"/>
          <w:numId w:val="316"/>
        </w:numPr>
        <w:tabs>
          <w:tab w:val="left" w:pos="254"/>
        </w:tabs>
        <w:autoSpaceDE w:val="0"/>
        <w:autoSpaceDN w:val="0"/>
        <w:spacing w:before="183" w:after="0" w:line="240" w:lineRule="auto"/>
        <w:ind w:left="253" w:hanging="145"/>
        <w:contextualSpacing w:val="0"/>
        <w:jc w:val="left"/>
        <w:rPr>
          <w:sz w:val="26"/>
          <w:szCs w:val="26"/>
        </w:rPr>
      </w:pPr>
      <w:r w:rsidRPr="00766614">
        <w:rPr>
          <w:sz w:val="26"/>
          <w:szCs w:val="26"/>
        </w:rPr>
        <w:t>кратко</w:t>
      </w:r>
      <w:r w:rsidRPr="00766614">
        <w:rPr>
          <w:spacing w:val="-4"/>
          <w:sz w:val="26"/>
          <w:szCs w:val="26"/>
        </w:rPr>
        <w:t xml:space="preserve"> </w:t>
      </w:r>
      <w:r w:rsidRPr="00766614">
        <w:rPr>
          <w:sz w:val="26"/>
          <w:szCs w:val="26"/>
        </w:rPr>
        <w:t>излагать</w:t>
      </w:r>
      <w:r w:rsidRPr="00766614">
        <w:rPr>
          <w:spacing w:val="-2"/>
          <w:sz w:val="26"/>
          <w:szCs w:val="26"/>
        </w:rPr>
        <w:t xml:space="preserve"> </w:t>
      </w:r>
      <w:r w:rsidRPr="00766614">
        <w:rPr>
          <w:sz w:val="26"/>
          <w:szCs w:val="26"/>
        </w:rPr>
        <w:t>в</w:t>
      </w:r>
      <w:r w:rsidRPr="00766614">
        <w:rPr>
          <w:spacing w:val="-3"/>
          <w:sz w:val="26"/>
          <w:szCs w:val="26"/>
        </w:rPr>
        <w:t xml:space="preserve"> </w:t>
      </w:r>
      <w:r w:rsidRPr="00766614">
        <w:rPr>
          <w:sz w:val="26"/>
          <w:szCs w:val="26"/>
        </w:rPr>
        <w:t>письменном</w:t>
      </w:r>
      <w:r w:rsidRPr="00766614">
        <w:rPr>
          <w:spacing w:val="-2"/>
          <w:sz w:val="26"/>
          <w:szCs w:val="26"/>
        </w:rPr>
        <w:t xml:space="preserve"> </w:t>
      </w:r>
      <w:r w:rsidRPr="00766614">
        <w:rPr>
          <w:sz w:val="26"/>
          <w:szCs w:val="26"/>
        </w:rPr>
        <w:t>виде</w:t>
      </w:r>
      <w:r w:rsidRPr="00766614">
        <w:rPr>
          <w:spacing w:val="-3"/>
          <w:sz w:val="26"/>
          <w:szCs w:val="26"/>
        </w:rPr>
        <w:t xml:space="preserve"> </w:t>
      </w:r>
      <w:r w:rsidRPr="00766614">
        <w:rPr>
          <w:sz w:val="26"/>
          <w:szCs w:val="26"/>
        </w:rPr>
        <w:t>результаты</w:t>
      </w:r>
      <w:r w:rsidRPr="00766614">
        <w:rPr>
          <w:spacing w:val="1"/>
          <w:sz w:val="26"/>
          <w:szCs w:val="26"/>
        </w:rPr>
        <w:t xml:space="preserve"> </w:t>
      </w:r>
      <w:r w:rsidRPr="00766614">
        <w:rPr>
          <w:sz w:val="26"/>
          <w:szCs w:val="26"/>
        </w:rPr>
        <w:t>проектной</w:t>
      </w:r>
      <w:r w:rsidRPr="00766614">
        <w:rPr>
          <w:spacing w:val="-1"/>
          <w:sz w:val="26"/>
          <w:szCs w:val="26"/>
        </w:rPr>
        <w:t xml:space="preserve"> </w:t>
      </w:r>
      <w:r w:rsidRPr="00766614">
        <w:rPr>
          <w:spacing w:val="-2"/>
          <w:sz w:val="26"/>
          <w:szCs w:val="26"/>
        </w:rPr>
        <w:t>деятельности.</w:t>
      </w:r>
    </w:p>
    <w:p w:rsidR="000C1ADA" w:rsidRPr="008E0B6E" w:rsidRDefault="00766614" w:rsidP="006A2886">
      <w:pPr>
        <w:pStyle w:val="a6"/>
        <w:widowControl w:val="0"/>
        <w:numPr>
          <w:ilvl w:val="0"/>
          <w:numId w:val="317"/>
        </w:numPr>
        <w:tabs>
          <w:tab w:val="left" w:pos="961"/>
          <w:tab w:val="left" w:pos="963"/>
        </w:tabs>
        <w:autoSpaceDE w:val="0"/>
        <w:autoSpaceDN w:val="0"/>
        <w:spacing w:before="185" w:after="0" w:line="259" w:lineRule="auto"/>
        <w:ind w:left="109" w:right="444" w:firstLine="0"/>
        <w:contextualSpacing w:val="0"/>
        <w:jc w:val="both"/>
        <w:rPr>
          <w:sz w:val="26"/>
          <w:szCs w:val="26"/>
        </w:rPr>
      </w:pPr>
      <w:r w:rsidRPr="00766614">
        <w:rPr>
          <w:sz w:val="26"/>
          <w:szCs w:val="26"/>
        </w:rPr>
        <w:lastRenderedPageBreak/>
        <w:t>владеть фонетическими навыками: различать на слух и адекватно, без ошибок, ведущих к сбою коммуникации, про- износить слова с правильным ударением и фразы с соблюдением их ритмико-интонационных особенностей, в том числе при- менять правила отсутствия фразового ударения на служебных словах; выразительно читать вслух небольшие адаптированные аутентичные тексты объёмом до 90 слов, построенные на изученном языковом материале, с соблюдением правил чтения и соответствующей интонацией, демонстрируя понимание со- держания текста; читать новые слова согласно основным правилам чтения;</w:t>
      </w:r>
    </w:p>
    <w:p w:rsidR="000C1ADA" w:rsidRPr="008E0B6E" w:rsidRDefault="000C1ADA" w:rsidP="006A2886">
      <w:pPr>
        <w:pStyle w:val="a6"/>
        <w:widowControl w:val="0"/>
        <w:numPr>
          <w:ilvl w:val="0"/>
          <w:numId w:val="316"/>
        </w:numPr>
        <w:tabs>
          <w:tab w:val="left" w:pos="254"/>
        </w:tabs>
        <w:autoSpaceDE w:val="0"/>
        <w:autoSpaceDN w:val="0"/>
        <w:spacing w:before="183" w:after="0" w:line="240" w:lineRule="auto"/>
        <w:ind w:left="253" w:hanging="145"/>
        <w:contextualSpacing w:val="0"/>
        <w:jc w:val="left"/>
        <w:rPr>
          <w:sz w:val="26"/>
          <w:szCs w:val="26"/>
        </w:rPr>
      </w:pPr>
      <w:r w:rsidRPr="008E0B6E">
        <w:rPr>
          <w:sz w:val="26"/>
          <w:szCs w:val="26"/>
        </w:rPr>
        <w:t>выражать</w:t>
      </w:r>
      <w:r w:rsidRPr="008E0B6E">
        <w:rPr>
          <w:spacing w:val="-4"/>
          <w:sz w:val="26"/>
          <w:szCs w:val="26"/>
        </w:rPr>
        <w:t xml:space="preserve"> </w:t>
      </w:r>
      <w:r w:rsidRPr="008E0B6E">
        <w:rPr>
          <w:sz w:val="26"/>
          <w:szCs w:val="26"/>
        </w:rPr>
        <w:t>модальные</w:t>
      </w:r>
      <w:r w:rsidRPr="008E0B6E">
        <w:rPr>
          <w:spacing w:val="-6"/>
          <w:sz w:val="26"/>
          <w:szCs w:val="26"/>
        </w:rPr>
        <w:t xml:space="preserve"> </w:t>
      </w:r>
      <w:r w:rsidRPr="008E0B6E">
        <w:rPr>
          <w:sz w:val="26"/>
          <w:szCs w:val="26"/>
        </w:rPr>
        <w:t>значения,</w:t>
      </w:r>
      <w:r w:rsidRPr="008E0B6E">
        <w:rPr>
          <w:spacing w:val="-1"/>
          <w:sz w:val="26"/>
          <w:szCs w:val="26"/>
        </w:rPr>
        <w:t xml:space="preserve"> </w:t>
      </w:r>
      <w:r w:rsidRPr="008E0B6E">
        <w:rPr>
          <w:sz w:val="26"/>
          <w:szCs w:val="26"/>
        </w:rPr>
        <w:t>чувства</w:t>
      </w:r>
      <w:r w:rsidRPr="008E0B6E">
        <w:rPr>
          <w:spacing w:val="-2"/>
          <w:sz w:val="26"/>
          <w:szCs w:val="26"/>
        </w:rPr>
        <w:t xml:space="preserve"> </w:t>
      </w:r>
      <w:r w:rsidRPr="008E0B6E">
        <w:rPr>
          <w:sz w:val="26"/>
          <w:szCs w:val="26"/>
        </w:rPr>
        <w:t>и</w:t>
      </w:r>
      <w:r w:rsidRPr="008E0B6E">
        <w:rPr>
          <w:spacing w:val="-2"/>
          <w:sz w:val="26"/>
          <w:szCs w:val="26"/>
        </w:rPr>
        <w:t xml:space="preserve"> </w:t>
      </w:r>
      <w:r w:rsidRPr="008E0B6E">
        <w:rPr>
          <w:sz w:val="26"/>
          <w:szCs w:val="26"/>
        </w:rPr>
        <w:t>эмоции</w:t>
      </w:r>
      <w:r w:rsidRPr="008E0B6E">
        <w:rPr>
          <w:spacing w:val="-1"/>
          <w:sz w:val="26"/>
          <w:szCs w:val="26"/>
        </w:rPr>
        <w:t xml:space="preserve"> </w:t>
      </w:r>
      <w:r w:rsidRPr="008E0B6E">
        <w:rPr>
          <w:sz w:val="26"/>
          <w:szCs w:val="26"/>
        </w:rPr>
        <w:t>с</w:t>
      </w:r>
      <w:r w:rsidRPr="008E0B6E">
        <w:rPr>
          <w:spacing w:val="-3"/>
          <w:sz w:val="26"/>
          <w:szCs w:val="26"/>
        </w:rPr>
        <w:t xml:space="preserve"> </w:t>
      </w:r>
      <w:r w:rsidRPr="008E0B6E">
        <w:rPr>
          <w:sz w:val="26"/>
          <w:szCs w:val="26"/>
        </w:rPr>
        <w:t>помощью</w:t>
      </w:r>
      <w:r w:rsidRPr="008E0B6E">
        <w:rPr>
          <w:spacing w:val="-1"/>
          <w:sz w:val="26"/>
          <w:szCs w:val="26"/>
        </w:rPr>
        <w:t xml:space="preserve"> </w:t>
      </w:r>
      <w:r w:rsidRPr="008E0B6E">
        <w:rPr>
          <w:spacing w:val="-2"/>
          <w:sz w:val="26"/>
          <w:szCs w:val="26"/>
        </w:rPr>
        <w:t>интонации;</w:t>
      </w:r>
    </w:p>
    <w:p w:rsidR="000C1ADA" w:rsidRPr="008E0B6E" w:rsidRDefault="000C1ADA" w:rsidP="006A2886">
      <w:pPr>
        <w:pStyle w:val="a6"/>
        <w:widowControl w:val="0"/>
        <w:numPr>
          <w:ilvl w:val="0"/>
          <w:numId w:val="316"/>
        </w:numPr>
        <w:tabs>
          <w:tab w:val="left" w:pos="254"/>
        </w:tabs>
        <w:autoSpaceDE w:val="0"/>
        <w:autoSpaceDN w:val="0"/>
        <w:spacing w:before="185" w:after="0" w:line="256" w:lineRule="auto"/>
        <w:ind w:right="445" w:firstLine="0"/>
        <w:contextualSpacing w:val="0"/>
        <w:jc w:val="left"/>
        <w:rPr>
          <w:sz w:val="26"/>
          <w:szCs w:val="26"/>
        </w:rPr>
      </w:pPr>
      <w:r w:rsidRPr="008E0B6E">
        <w:rPr>
          <w:sz w:val="26"/>
          <w:szCs w:val="26"/>
        </w:rPr>
        <w:t xml:space="preserve">различать британские и американские варианты английского языка в прослушанных </w:t>
      </w:r>
      <w:r w:rsidRPr="008E0B6E">
        <w:rPr>
          <w:spacing w:val="-2"/>
          <w:sz w:val="26"/>
          <w:szCs w:val="26"/>
        </w:rPr>
        <w:t>высказываниях.</w:t>
      </w:r>
    </w:p>
    <w:p w:rsidR="000C1ADA" w:rsidRDefault="000C1ADA" w:rsidP="000C1ADA">
      <w:pPr>
        <w:pStyle w:val="af9"/>
        <w:rPr>
          <w:i/>
          <w:sz w:val="26"/>
        </w:rPr>
      </w:pPr>
    </w:p>
    <w:p w:rsidR="000C1ADA" w:rsidRPr="000C1ADA" w:rsidRDefault="000C1ADA" w:rsidP="008E0B6E">
      <w:pPr>
        <w:ind w:firstLine="0"/>
        <w:rPr>
          <w:sz w:val="26"/>
          <w:szCs w:val="26"/>
        </w:rPr>
      </w:pPr>
      <w:r w:rsidRPr="000C1ADA">
        <w:rPr>
          <w:sz w:val="26"/>
          <w:szCs w:val="26"/>
        </w:rPr>
        <w:t>владеть</w:t>
      </w:r>
      <w:r w:rsidRPr="000C1ADA">
        <w:rPr>
          <w:spacing w:val="-5"/>
          <w:sz w:val="26"/>
          <w:szCs w:val="26"/>
        </w:rPr>
        <w:t xml:space="preserve"> </w:t>
      </w:r>
      <w:r w:rsidRPr="000C1ADA">
        <w:rPr>
          <w:sz w:val="26"/>
          <w:szCs w:val="26"/>
        </w:rPr>
        <w:t>орфографическими</w:t>
      </w:r>
      <w:r w:rsidRPr="000C1ADA">
        <w:rPr>
          <w:spacing w:val="-4"/>
          <w:sz w:val="26"/>
          <w:szCs w:val="26"/>
        </w:rPr>
        <w:t xml:space="preserve"> </w:t>
      </w:r>
      <w:r w:rsidRPr="000C1ADA">
        <w:rPr>
          <w:sz w:val="26"/>
          <w:szCs w:val="26"/>
        </w:rPr>
        <w:t>навыками:</w:t>
      </w:r>
      <w:r w:rsidRPr="000C1ADA">
        <w:rPr>
          <w:spacing w:val="-4"/>
          <w:sz w:val="26"/>
          <w:szCs w:val="26"/>
        </w:rPr>
        <w:t xml:space="preserve"> </w:t>
      </w:r>
      <w:r w:rsidRPr="000C1ADA">
        <w:rPr>
          <w:sz w:val="26"/>
          <w:szCs w:val="26"/>
        </w:rPr>
        <w:t>правильно</w:t>
      </w:r>
      <w:r w:rsidRPr="000C1ADA">
        <w:rPr>
          <w:spacing w:val="-4"/>
          <w:sz w:val="26"/>
          <w:szCs w:val="26"/>
        </w:rPr>
        <w:t xml:space="preserve"> </w:t>
      </w:r>
      <w:r w:rsidRPr="000C1ADA">
        <w:rPr>
          <w:sz w:val="26"/>
          <w:szCs w:val="26"/>
        </w:rPr>
        <w:t>писать</w:t>
      </w:r>
      <w:r w:rsidRPr="000C1ADA">
        <w:rPr>
          <w:spacing w:val="-3"/>
          <w:sz w:val="26"/>
          <w:szCs w:val="26"/>
        </w:rPr>
        <w:t xml:space="preserve"> </w:t>
      </w:r>
      <w:r w:rsidRPr="000C1ADA">
        <w:rPr>
          <w:sz w:val="26"/>
          <w:szCs w:val="26"/>
        </w:rPr>
        <w:t>изученные</w:t>
      </w:r>
      <w:r w:rsidRPr="000C1ADA">
        <w:rPr>
          <w:spacing w:val="-5"/>
          <w:sz w:val="26"/>
          <w:szCs w:val="26"/>
        </w:rPr>
        <w:t xml:space="preserve"> </w:t>
      </w:r>
      <w:r w:rsidRPr="000C1ADA">
        <w:rPr>
          <w:spacing w:val="-2"/>
          <w:sz w:val="26"/>
          <w:szCs w:val="26"/>
        </w:rPr>
        <w:t>слова;</w:t>
      </w:r>
    </w:p>
    <w:p w:rsidR="000C1ADA" w:rsidRPr="000C1ADA" w:rsidRDefault="008E0B6E" w:rsidP="000C1ADA">
      <w:pPr>
        <w:spacing w:before="180"/>
        <w:ind w:left="109"/>
        <w:rPr>
          <w:sz w:val="26"/>
          <w:szCs w:val="26"/>
        </w:rPr>
      </w:pPr>
      <w:r>
        <w:rPr>
          <w:sz w:val="26"/>
          <w:szCs w:val="26"/>
        </w:rPr>
        <w:t xml:space="preserve"> </w:t>
      </w:r>
    </w:p>
    <w:p w:rsidR="000C1ADA" w:rsidRPr="000C1ADA" w:rsidRDefault="000C1ADA" w:rsidP="006A2886">
      <w:pPr>
        <w:pStyle w:val="a6"/>
        <w:widowControl w:val="0"/>
        <w:numPr>
          <w:ilvl w:val="0"/>
          <w:numId w:val="316"/>
        </w:numPr>
        <w:tabs>
          <w:tab w:val="left" w:pos="254"/>
        </w:tabs>
        <w:autoSpaceDE w:val="0"/>
        <w:autoSpaceDN w:val="0"/>
        <w:spacing w:before="183" w:after="0" w:line="240" w:lineRule="auto"/>
        <w:ind w:left="253" w:hanging="145"/>
        <w:contextualSpacing w:val="0"/>
        <w:jc w:val="left"/>
        <w:rPr>
          <w:sz w:val="26"/>
          <w:szCs w:val="26"/>
        </w:rPr>
      </w:pPr>
      <w:r w:rsidRPr="000C1ADA">
        <w:rPr>
          <w:sz w:val="26"/>
          <w:szCs w:val="26"/>
        </w:rPr>
        <w:t>сравнивать</w:t>
      </w:r>
      <w:r w:rsidRPr="000C1ADA">
        <w:rPr>
          <w:spacing w:val="-4"/>
          <w:sz w:val="26"/>
          <w:szCs w:val="26"/>
        </w:rPr>
        <w:t xml:space="preserve"> </w:t>
      </w:r>
      <w:r w:rsidRPr="000C1ADA">
        <w:rPr>
          <w:sz w:val="26"/>
          <w:szCs w:val="26"/>
        </w:rPr>
        <w:t>и</w:t>
      </w:r>
      <w:r w:rsidRPr="000C1ADA">
        <w:rPr>
          <w:spacing w:val="-2"/>
          <w:sz w:val="26"/>
          <w:szCs w:val="26"/>
        </w:rPr>
        <w:t xml:space="preserve"> </w:t>
      </w:r>
      <w:r w:rsidRPr="000C1ADA">
        <w:rPr>
          <w:sz w:val="26"/>
          <w:szCs w:val="26"/>
        </w:rPr>
        <w:t>анализировать</w:t>
      </w:r>
      <w:r w:rsidRPr="000C1ADA">
        <w:rPr>
          <w:spacing w:val="-1"/>
          <w:sz w:val="26"/>
          <w:szCs w:val="26"/>
        </w:rPr>
        <w:t xml:space="preserve"> </w:t>
      </w:r>
      <w:r w:rsidRPr="000C1ADA">
        <w:rPr>
          <w:sz w:val="26"/>
          <w:szCs w:val="26"/>
        </w:rPr>
        <w:t>буквосочетания</w:t>
      </w:r>
      <w:r w:rsidRPr="000C1ADA">
        <w:rPr>
          <w:spacing w:val="-1"/>
          <w:sz w:val="26"/>
          <w:szCs w:val="26"/>
        </w:rPr>
        <w:t xml:space="preserve"> </w:t>
      </w:r>
      <w:r w:rsidRPr="000C1ADA">
        <w:rPr>
          <w:sz w:val="26"/>
          <w:szCs w:val="26"/>
        </w:rPr>
        <w:t>английского</w:t>
      </w:r>
      <w:r w:rsidRPr="000C1ADA">
        <w:rPr>
          <w:spacing w:val="-2"/>
          <w:sz w:val="26"/>
          <w:szCs w:val="26"/>
        </w:rPr>
        <w:t xml:space="preserve"> </w:t>
      </w:r>
      <w:r w:rsidRPr="000C1ADA">
        <w:rPr>
          <w:sz w:val="26"/>
          <w:szCs w:val="26"/>
        </w:rPr>
        <w:t>языка</w:t>
      </w:r>
      <w:r w:rsidRPr="000C1ADA">
        <w:rPr>
          <w:spacing w:val="-1"/>
          <w:sz w:val="26"/>
          <w:szCs w:val="26"/>
        </w:rPr>
        <w:t xml:space="preserve"> </w:t>
      </w:r>
      <w:r w:rsidRPr="000C1ADA">
        <w:rPr>
          <w:sz w:val="26"/>
          <w:szCs w:val="26"/>
        </w:rPr>
        <w:t>и</w:t>
      </w:r>
      <w:r w:rsidRPr="000C1ADA">
        <w:rPr>
          <w:spacing w:val="-2"/>
          <w:sz w:val="26"/>
          <w:szCs w:val="26"/>
        </w:rPr>
        <w:t xml:space="preserve"> </w:t>
      </w:r>
      <w:r w:rsidRPr="000C1ADA">
        <w:rPr>
          <w:sz w:val="26"/>
          <w:szCs w:val="26"/>
        </w:rPr>
        <w:t>их</w:t>
      </w:r>
      <w:r w:rsidRPr="000C1ADA">
        <w:rPr>
          <w:spacing w:val="-1"/>
          <w:sz w:val="26"/>
          <w:szCs w:val="26"/>
        </w:rPr>
        <w:t xml:space="preserve"> </w:t>
      </w:r>
      <w:r w:rsidRPr="000C1ADA">
        <w:rPr>
          <w:spacing w:val="-2"/>
          <w:sz w:val="26"/>
          <w:szCs w:val="26"/>
        </w:rPr>
        <w:t>транскрипцию.</w:t>
      </w:r>
    </w:p>
    <w:p w:rsidR="000C1ADA" w:rsidRPr="000C1ADA" w:rsidRDefault="000C1ADA" w:rsidP="000C1ADA">
      <w:pPr>
        <w:pStyle w:val="af9"/>
        <w:spacing w:line="256" w:lineRule="auto"/>
        <w:ind w:right="444"/>
        <w:rPr>
          <w:sz w:val="26"/>
          <w:szCs w:val="26"/>
        </w:rPr>
      </w:pPr>
      <w:r w:rsidRPr="000C1ADA">
        <w:rPr>
          <w:sz w:val="26"/>
          <w:szCs w:val="26"/>
        </w:rPr>
        <w:t>владеть пунктуационными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C1ADA" w:rsidRPr="000C1ADA" w:rsidRDefault="008E0B6E" w:rsidP="008E0B6E">
      <w:pPr>
        <w:pStyle w:val="a6"/>
        <w:widowControl w:val="0"/>
        <w:tabs>
          <w:tab w:val="left" w:pos="961"/>
          <w:tab w:val="left" w:pos="963"/>
        </w:tabs>
        <w:autoSpaceDE w:val="0"/>
        <w:autoSpaceDN w:val="0"/>
        <w:spacing w:before="168" w:after="0" w:line="259" w:lineRule="auto"/>
        <w:ind w:left="109" w:right="447" w:firstLine="0"/>
        <w:contextualSpacing w:val="0"/>
        <w:jc w:val="left"/>
        <w:rPr>
          <w:sz w:val="26"/>
          <w:szCs w:val="26"/>
        </w:rPr>
      </w:pPr>
      <w:r>
        <w:rPr>
          <w:sz w:val="26"/>
          <w:szCs w:val="26"/>
        </w:rPr>
        <w:t>-</w:t>
      </w:r>
      <w:r w:rsidR="000C1ADA" w:rsidRPr="000C1ADA">
        <w:rPr>
          <w:sz w:val="26"/>
          <w:szCs w:val="26"/>
        </w:rPr>
        <w:t>распознавать в звучащем и письменном тексте 675 лексических единиц (слов, словосочетаний, речевых клише) и правильно употреблять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C1ADA" w:rsidRPr="000C1ADA" w:rsidRDefault="008E0B6E" w:rsidP="000C1ADA">
      <w:pPr>
        <w:pStyle w:val="af9"/>
        <w:spacing w:before="159" w:line="259" w:lineRule="auto"/>
        <w:ind w:right="444"/>
        <w:rPr>
          <w:sz w:val="26"/>
          <w:szCs w:val="26"/>
        </w:rPr>
      </w:pPr>
      <w:r>
        <w:rPr>
          <w:sz w:val="26"/>
          <w:szCs w:val="26"/>
        </w:rPr>
        <w:t>-</w:t>
      </w:r>
      <w:r w:rsidR="000C1ADA" w:rsidRPr="000C1ADA">
        <w:rPr>
          <w:sz w:val="26"/>
          <w:szCs w:val="26"/>
        </w:rPr>
        <w:t>распознавать и употреблять в устной и письменной речи родственные слова, образованные с использованием аффиксации: имена существительные с суффиксами -er/-or, -ist, -sion/- tion; имена прилагательные с суффиксами -ful, -ian/-an; наре- чия с суффиксом -ly; имена прилагательные, имена существительные и наречия с отрицательным префиксом un-;</w:t>
      </w:r>
    </w:p>
    <w:p w:rsidR="000C1ADA" w:rsidRPr="000C1ADA" w:rsidRDefault="000C1ADA" w:rsidP="00961834">
      <w:pPr>
        <w:pStyle w:val="af9"/>
        <w:spacing w:before="159" w:line="256" w:lineRule="auto"/>
        <w:ind w:right="447"/>
        <w:rPr>
          <w:sz w:val="26"/>
          <w:szCs w:val="26"/>
        </w:rPr>
      </w:pPr>
      <w:r w:rsidRPr="000C1ADA">
        <w:rPr>
          <w:sz w:val="26"/>
          <w:szCs w:val="26"/>
        </w:rPr>
        <w:t>распознавать и употреблять в устной и письменной речи изученные сино</w:t>
      </w:r>
      <w:r w:rsidR="00961834">
        <w:rPr>
          <w:sz w:val="26"/>
          <w:szCs w:val="26"/>
        </w:rPr>
        <w:t xml:space="preserve">нимы и интернациональные слова; </w:t>
      </w:r>
    </w:p>
    <w:p w:rsidR="000C1ADA" w:rsidRPr="000C1ADA" w:rsidRDefault="000C1ADA" w:rsidP="006A2886">
      <w:pPr>
        <w:pStyle w:val="a6"/>
        <w:widowControl w:val="0"/>
        <w:numPr>
          <w:ilvl w:val="0"/>
          <w:numId w:val="316"/>
        </w:numPr>
        <w:tabs>
          <w:tab w:val="left" w:pos="254"/>
        </w:tabs>
        <w:autoSpaceDE w:val="0"/>
        <w:autoSpaceDN w:val="0"/>
        <w:spacing w:before="182" w:after="0" w:line="259" w:lineRule="auto"/>
        <w:ind w:right="454" w:firstLine="0"/>
        <w:contextualSpacing w:val="0"/>
        <w:jc w:val="left"/>
        <w:rPr>
          <w:sz w:val="26"/>
          <w:szCs w:val="26"/>
        </w:rPr>
      </w:pPr>
      <w:r w:rsidRPr="000C1ADA">
        <w:rPr>
          <w:sz w:val="26"/>
          <w:szCs w:val="26"/>
        </w:rPr>
        <w:t>распознавать и употреблять в речи в нескольких значениях многозначные слова, изученные в пределах тематики 5 класса;</w:t>
      </w:r>
    </w:p>
    <w:p w:rsidR="000C1ADA" w:rsidRPr="000C1ADA" w:rsidRDefault="000C1ADA" w:rsidP="006A2886">
      <w:pPr>
        <w:pStyle w:val="a6"/>
        <w:widowControl w:val="0"/>
        <w:numPr>
          <w:ilvl w:val="0"/>
          <w:numId w:val="316"/>
        </w:numPr>
        <w:tabs>
          <w:tab w:val="left" w:pos="254"/>
        </w:tabs>
        <w:autoSpaceDE w:val="0"/>
        <w:autoSpaceDN w:val="0"/>
        <w:spacing w:before="161" w:after="0" w:line="256" w:lineRule="auto"/>
        <w:ind w:right="444" w:firstLine="0"/>
        <w:contextualSpacing w:val="0"/>
        <w:jc w:val="left"/>
        <w:rPr>
          <w:sz w:val="26"/>
          <w:szCs w:val="26"/>
        </w:rPr>
      </w:pPr>
      <w:r w:rsidRPr="000C1ADA">
        <w:rPr>
          <w:sz w:val="26"/>
          <w:szCs w:val="26"/>
        </w:rPr>
        <w:t>знать различия между явлениями синонимии и антонимии; употреблять в речи изученные синонимы и антонимы адекватно ситуации общения;</w:t>
      </w:r>
    </w:p>
    <w:p w:rsidR="000C1ADA" w:rsidRPr="000C1ADA" w:rsidRDefault="000C1ADA" w:rsidP="006A2886">
      <w:pPr>
        <w:pStyle w:val="a6"/>
        <w:widowControl w:val="0"/>
        <w:numPr>
          <w:ilvl w:val="0"/>
          <w:numId w:val="316"/>
        </w:numPr>
        <w:tabs>
          <w:tab w:val="left" w:pos="254"/>
        </w:tabs>
        <w:autoSpaceDE w:val="0"/>
        <w:autoSpaceDN w:val="0"/>
        <w:spacing w:before="165" w:after="0" w:line="256" w:lineRule="auto"/>
        <w:ind w:right="452" w:firstLine="0"/>
        <w:contextualSpacing w:val="0"/>
        <w:rPr>
          <w:sz w:val="26"/>
          <w:szCs w:val="26"/>
        </w:rPr>
      </w:pPr>
      <w:r w:rsidRPr="000C1ADA">
        <w:rPr>
          <w:sz w:val="26"/>
          <w:szCs w:val="26"/>
        </w:rPr>
        <w:t>использовать языковую догадку в процессе чтения и аудирования (догадываться о значении незнакомых</w:t>
      </w:r>
      <w:r w:rsidRPr="000C1ADA">
        <w:rPr>
          <w:spacing w:val="-2"/>
          <w:sz w:val="26"/>
          <w:szCs w:val="26"/>
        </w:rPr>
        <w:t xml:space="preserve"> </w:t>
      </w:r>
      <w:r w:rsidRPr="000C1ADA">
        <w:rPr>
          <w:sz w:val="26"/>
          <w:szCs w:val="26"/>
        </w:rPr>
        <w:t>слов</w:t>
      </w:r>
      <w:r w:rsidRPr="000C1ADA">
        <w:rPr>
          <w:spacing w:val="-2"/>
          <w:sz w:val="26"/>
          <w:szCs w:val="26"/>
        </w:rPr>
        <w:t xml:space="preserve"> </w:t>
      </w:r>
      <w:r w:rsidRPr="000C1ADA">
        <w:rPr>
          <w:sz w:val="26"/>
          <w:szCs w:val="26"/>
        </w:rPr>
        <w:t>по</w:t>
      </w:r>
      <w:r w:rsidRPr="000C1ADA">
        <w:rPr>
          <w:spacing w:val="-1"/>
          <w:sz w:val="26"/>
          <w:szCs w:val="26"/>
        </w:rPr>
        <w:t xml:space="preserve"> </w:t>
      </w:r>
      <w:r w:rsidRPr="000C1ADA">
        <w:rPr>
          <w:sz w:val="26"/>
          <w:szCs w:val="26"/>
        </w:rPr>
        <w:t>контексту, по</w:t>
      </w:r>
      <w:r w:rsidRPr="000C1ADA">
        <w:rPr>
          <w:spacing w:val="-1"/>
          <w:sz w:val="26"/>
          <w:szCs w:val="26"/>
        </w:rPr>
        <w:t xml:space="preserve"> </w:t>
      </w:r>
      <w:r w:rsidRPr="000C1ADA">
        <w:rPr>
          <w:sz w:val="26"/>
          <w:szCs w:val="26"/>
        </w:rPr>
        <w:t>сходству</w:t>
      </w:r>
      <w:r w:rsidRPr="000C1ADA">
        <w:rPr>
          <w:spacing w:val="-2"/>
          <w:sz w:val="26"/>
          <w:szCs w:val="26"/>
        </w:rPr>
        <w:t xml:space="preserve"> </w:t>
      </w:r>
      <w:r w:rsidRPr="000C1ADA">
        <w:rPr>
          <w:sz w:val="26"/>
          <w:szCs w:val="26"/>
        </w:rPr>
        <w:t>с русским/</w:t>
      </w:r>
      <w:r w:rsidRPr="000C1ADA">
        <w:rPr>
          <w:spacing w:val="-1"/>
          <w:sz w:val="26"/>
          <w:szCs w:val="26"/>
        </w:rPr>
        <w:t xml:space="preserve"> </w:t>
      </w:r>
      <w:r w:rsidRPr="000C1ADA">
        <w:rPr>
          <w:sz w:val="26"/>
          <w:szCs w:val="26"/>
        </w:rPr>
        <w:t>родным</w:t>
      </w:r>
      <w:r w:rsidRPr="000C1ADA">
        <w:rPr>
          <w:spacing w:val="-1"/>
          <w:sz w:val="26"/>
          <w:szCs w:val="26"/>
        </w:rPr>
        <w:t xml:space="preserve"> </w:t>
      </w:r>
      <w:r w:rsidRPr="000C1ADA">
        <w:rPr>
          <w:sz w:val="26"/>
          <w:szCs w:val="26"/>
        </w:rPr>
        <w:t>языком,</w:t>
      </w:r>
      <w:r w:rsidRPr="000C1ADA">
        <w:rPr>
          <w:spacing w:val="-1"/>
          <w:sz w:val="26"/>
          <w:szCs w:val="26"/>
        </w:rPr>
        <w:t xml:space="preserve"> </w:t>
      </w:r>
      <w:r w:rsidRPr="000C1ADA">
        <w:rPr>
          <w:sz w:val="26"/>
          <w:szCs w:val="26"/>
        </w:rPr>
        <w:t>по</w:t>
      </w:r>
      <w:r w:rsidRPr="000C1ADA">
        <w:rPr>
          <w:spacing w:val="-1"/>
          <w:sz w:val="26"/>
          <w:szCs w:val="26"/>
        </w:rPr>
        <w:t xml:space="preserve"> </w:t>
      </w:r>
      <w:r w:rsidRPr="000C1ADA">
        <w:rPr>
          <w:sz w:val="26"/>
          <w:szCs w:val="26"/>
        </w:rPr>
        <w:t xml:space="preserve">словообразовательным </w:t>
      </w:r>
      <w:r w:rsidRPr="000C1ADA">
        <w:rPr>
          <w:spacing w:val="-2"/>
          <w:sz w:val="26"/>
          <w:szCs w:val="26"/>
        </w:rPr>
        <w:t>элементам.</w:t>
      </w:r>
    </w:p>
    <w:p w:rsidR="000C1ADA" w:rsidRPr="000C1ADA" w:rsidRDefault="00961834" w:rsidP="00961834">
      <w:pPr>
        <w:pStyle w:val="a6"/>
        <w:widowControl w:val="0"/>
        <w:tabs>
          <w:tab w:val="left" w:pos="961"/>
          <w:tab w:val="left" w:pos="963"/>
        </w:tabs>
        <w:autoSpaceDE w:val="0"/>
        <w:autoSpaceDN w:val="0"/>
        <w:spacing w:after="0" w:line="256" w:lineRule="auto"/>
        <w:ind w:left="109" w:right="443" w:firstLine="0"/>
        <w:contextualSpacing w:val="0"/>
        <w:jc w:val="left"/>
        <w:rPr>
          <w:sz w:val="26"/>
          <w:szCs w:val="26"/>
        </w:rPr>
      </w:pPr>
      <w:r>
        <w:rPr>
          <w:sz w:val="26"/>
          <w:szCs w:val="26"/>
        </w:rPr>
        <w:t>-</w:t>
      </w:r>
      <w:r w:rsidR="000C1ADA" w:rsidRPr="000C1ADA">
        <w:rPr>
          <w:sz w:val="26"/>
          <w:szCs w:val="26"/>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0C1ADA" w:rsidRPr="000C1ADA" w:rsidRDefault="000C1ADA" w:rsidP="000C1ADA">
      <w:pPr>
        <w:pStyle w:val="af9"/>
        <w:spacing w:before="164"/>
        <w:rPr>
          <w:sz w:val="26"/>
          <w:szCs w:val="26"/>
        </w:rPr>
      </w:pPr>
      <w:r w:rsidRPr="000C1ADA">
        <w:rPr>
          <w:sz w:val="26"/>
          <w:szCs w:val="26"/>
        </w:rPr>
        <w:t>распознавать</w:t>
      </w:r>
      <w:r w:rsidRPr="000C1ADA">
        <w:rPr>
          <w:spacing w:val="-2"/>
          <w:sz w:val="26"/>
          <w:szCs w:val="26"/>
        </w:rPr>
        <w:t xml:space="preserve"> </w:t>
      </w:r>
      <w:r w:rsidRPr="000C1ADA">
        <w:rPr>
          <w:sz w:val="26"/>
          <w:szCs w:val="26"/>
        </w:rPr>
        <w:t>в</w:t>
      </w:r>
      <w:r w:rsidRPr="000C1ADA">
        <w:rPr>
          <w:spacing w:val="-3"/>
          <w:sz w:val="26"/>
          <w:szCs w:val="26"/>
        </w:rPr>
        <w:t xml:space="preserve"> </w:t>
      </w:r>
      <w:r w:rsidRPr="000C1ADA">
        <w:rPr>
          <w:sz w:val="26"/>
          <w:szCs w:val="26"/>
        </w:rPr>
        <w:t>письменном</w:t>
      </w:r>
      <w:r w:rsidRPr="000C1ADA">
        <w:rPr>
          <w:spacing w:val="-4"/>
          <w:sz w:val="26"/>
          <w:szCs w:val="26"/>
        </w:rPr>
        <w:t xml:space="preserve"> </w:t>
      </w:r>
      <w:r w:rsidRPr="000C1ADA">
        <w:rPr>
          <w:sz w:val="26"/>
          <w:szCs w:val="26"/>
        </w:rPr>
        <w:t>и</w:t>
      </w:r>
      <w:r w:rsidRPr="000C1ADA">
        <w:rPr>
          <w:spacing w:val="-2"/>
          <w:sz w:val="26"/>
          <w:szCs w:val="26"/>
        </w:rPr>
        <w:t xml:space="preserve"> </w:t>
      </w:r>
      <w:r w:rsidRPr="000C1ADA">
        <w:rPr>
          <w:sz w:val="26"/>
          <w:szCs w:val="26"/>
        </w:rPr>
        <w:t>звучащем</w:t>
      </w:r>
      <w:r w:rsidRPr="000C1ADA">
        <w:rPr>
          <w:spacing w:val="-4"/>
          <w:sz w:val="26"/>
          <w:szCs w:val="26"/>
        </w:rPr>
        <w:t xml:space="preserve"> </w:t>
      </w:r>
      <w:r w:rsidRPr="000C1ADA">
        <w:rPr>
          <w:sz w:val="26"/>
          <w:szCs w:val="26"/>
        </w:rPr>
        <w:t>тексте</w:t>
      </w:r>
      <w:r w:rsidRPr="000C1ADA">
        <w:rPr>
          <w:spacing w:val="-1"/>
          <w:sz w:val="26"/>
          <w:szCs w:val="26"/>
        </w:rPr>
        <w:t xml:space="preserve"> </w:t>
      </w:r>
      <w:r w:rsidRPr="000C1ADA">
        <w:rPr>
          <w:sz w:val="26"/>
          <w:szCs w:val="26"/>
        </w:rPr>
        <w:t>и употреблять</w:t>
      </w:r>
      <w:r w:rsidRPr="000C1ADA">
        <w:rPr>
          <w:spacing w:val="-2"/>
          <w:sz w:val="26"/>
          <w:szCs w:val="26"/>
        </w:rPr>
        <w:t xml:space="preserve"> </w:t>
      </w:r>
      <w:r w:rsidRPr="000C1ADA">
        <w:rPr>
          <w:sz w:val="26"/>
          <w:szCs w:val="26"/>
        </w:rPr>
        <w:t>в</w:t>
      </w:r>
      <w:r w:rsidRPr="000C1ADA">
        <w:rPr>
          <w:spacing w:val="-2"/>
          <w:sz w:val="26"/>
          <w:szCs w:val="26"/>
        </w:rPr>
        <w:t xml:space="preserve"> </w:t>
      </w:r>
      <w:r w:rsidRPr="000C1ADA">
        <w:rPr>
          <w:sz w:val="26"/>
          <w:szCs w:val="26"/>
        </w:rPr>
        <w:t>устной</w:t>
      </w:r>
      <w:r w:rsidRPr="000C1ADA">
        <w:rPr>
          <w:spacing w:val="-3"/>
          <w:sz w:val="26"/>
          <w:szCs w:val="26"/>
        </w:rPr>
        <w:t xml:space="preserve"> </w:t>
      </w:r>
      <w:r w:rsidRPr="000C1ADA">
        <w:rPr>
          <w:sz w:val="26"/>
          <w:szCs w:val="26"/>
        </w:rPr>
        <w:t>и</w:t>
      </w:r>
      <w:r w:rsidRPr="000C1ADA">
        <w:rPr>
          <w:spacing w:val="-2"/>
          <w:sz w:val="26"/>
          <w:szCs w:val="26"/>
        </w:rPr>
        <w:t xml:space="preserve"> </w:t>
      </w:r>
      <w:r w:rsidRPr="000C1ADA">
        <w:rPr>
          <w:sz w:val="26"/>
          <w:szCs w:val="26"/>
        </w:rPr>
        <w:t>письменной</w:t>
      </w:r>
      <w:r w:rsidRPr="000C1ADA">
        <w:rPr>
          <w:spacing w:val="-2"/>
          <w:sz w:val="26"/>
          <w:szCs w:val="26"/>
        </w:rPr>
        <w:t xml:space="preserve"> речи:</w:t>
      </w:r>
    </w:p>
    <w:p w:rsidR="000C1ADA" w:rsidRPr="000C1ADA" w:rsidRDefault="000C1ADA" w:rsidP="006A2886">
      <w:pPr>
        <w:pStyle w:val="a6"/>
        <w:widowControl w:val="0"/>
        <w:numPr>
          <w:ilvl w:val="0"/>
          <w:numId w:val="318"/>
        </w:numPr>
        <w:tabs>
          <w:tab w:val="left" w:pos="249"/>
        </w:tabs>
        <w:autoSpaceDE w:val="0"/>
        <w:autoSpaceDN w:val="0"/>
        <w:spacing w:before="180" w:after="0" w:line="240" w:lineRule="auto"/>
        <w:ind w:left="248" w:hanging="140"/>
        <w:contextualSpacing w:val="0"/>
        <w:jc w:val="left"/>
        <w:rPr>
          <w:sz w:val="26"/>
          <w:szCs w:val="26"/>
        </w:rPr>
      </w:pPr>
      <w:r w:rsidRPr="000C1ADA">
        <w:rPr>
          <w:sz w:val="26"/>
          <w:szCs w:val="26"/>
        </w:rPr>
        <w:lastRenderedPageBreak/>
        <w:t>предложения</w:t>
      </w:r>
      <w:r w:rsidRPr="000C1ADA">
        <w:rPr>
          <w:spacing w:val="41"/>
          <w:sz w:val="26"/>
          <w:szCs w:val="26"/>
        </w:rPr>
        <w:t xml:space="preserve"> </w:t>
      </w:r>
      <w:r w:rsidRPr="000C1ADA">
        <w:rPr>
          <w:sz w:val="26"/>
          <w:szCs w:val="26"/>
        </w:rPr>
        <w:t>с</w:t>
      </w:r>
      <w:r w:rsidRPr="000C1ADA">
        <w:rPr>
          <w:spacing w:val="40"/>
          <w:sz w:val="26"/>
          <w:szCs w:val="26"/>
        </w:rPr>
        <w:t xml:space="preserve"> </w:t>
      </w:r>
      <w:r w:rsidRPr="000C1ADA">
        <w:rPr>
          <w:sz w:val="26"/>
          <w:szCs w:val="26"/>
        </w:rPr>
        <w:t>несколькими</w:t>
      </w:r>
      <w:r w:rsidRPr="000C1ADA">
        <w:rPr>
          <w:spacing w:val="41"/>
          <w:sz w:val="26"/>
          <w:szCs w:val="26"/>
        </w:rPr>
        <w:t xml:space="preserve"> </w:t>
      </w:r>
      <w:r w:rsidRPr="000C1ADA">
        <w:rPr>
          <w:sz w:val="26"/>
          <w:szCs w:val="26"/>
        </w:rPr>
        <w:t>обстоятельствами,</w:t>
      </w:r>
      <w:r w:rsidRPr="000C1ADA">
        <w:rPr>
          <w:spacing w:val="41"/>
          <w:sz w:val="26"/>
          <w:szCs w:val="26"/>
        </w:rPr>
        <w:t xml:space="preserve"> </w:t>
      </w:r>
      <w:r w:rsidRPr="000C1ADA">
        <w:rPr>
          <w:sz w:val="26"/>
          <w:szCs w:val="26"/>
        </w:rPr>
        <w:t>следующими</w:t>
      </w:r>
      <w:r w:rsidRPr="000C1ADA">
        <w:rPr>
          <w:spacing w:val="-9"/>
          <w:sz w:val="26"/>
          <w:szCs w:val="26"/>
        </w:rPr>
        <w:t xml:space="preserve"> </w:t>
      </w:r>
      <w:r w:rsidRPr="000C1ADA">
        <w:rPr>
          <w:sz w:val="26"/>
          <w:szCs w:val="26"/>
        </w:rPr>
        <w:t>в</w:t>
      </w:r>
      <w:r w:rsidRPr="000C1ADA">
        <w:rPr>
          <w:spacing w:val="-10"/>
          <w:sz w:val="26"/>
          <w:szCs w:val="26"/>
        </w:rPr>
        <w:t xml:space="preserve"> </w:t>
      </w:r>
      <w:r w:rsidRPr="000C1ADA">
        <w:rPr>
          <w:sz w:val="26"/>
          <w:szCs w:val="26"/>
        </w:rPr>
        <w:t>определённом</w:t>
      </w:r>
      <w:r w:rsidRPr="000C1ADA">
        <w:rPr>
          <w:spacing w:val="-11"/>
          <w:sz w:val="26"/>
          <w:szCs w:val="26"/>
        </w:rPr>
        <w:t xml:space="preserve"> </w:t>
      </w:r>
      <w:r w:rsidRPr="000C1ADA">
        <w:rPr>
          <w:spacing w:val="-2"/>
          <w:sz w:val="26"/>
          <w:szCs w:val="26"/>
        </w:rPr>
        <w:t>порядке;</w:t>
      </w:r>
    </w:p>
    <w:p w:rsidR="00624ECD" w:rsidRDefault="000C1ADA" w:rsidP="006A2886">
      <w:pPr>
        <w:pStyle w:val="a6"/>
        <w:widowControl w:val="0"/>
        <w:numPr>
          <w:ilvl w:val="0"/>
          <w:numId w:val="318"/>
        </w:numPr>
        <w:tabs>
          <w:tab w:val="left" w:pos="278"/>
        </w:tabs>
        <w:autoSpaceDE w:val="0"/>
        <w:autoSpaceDN w:val="0"/>
        <w:spacing w:before="184" w:after="0" w:line="256" w:lineRule="auto"/>
        <w:ind w:right="450" w:firstLine="0"/>
        <w:contextualSpacing w:val="0"/>
        <w:jc w:val="left"/>
        <w:rPr>
          <w:sz w:val="26"/>
          <w:szCs w:val="26"/>
        </w:rPr>
      </w:pPr>
      <w:r w:rsidRPr="000C1ADA">
        <w:rPr>
          <w:sz w:val="26"/>
          <w:szCs w:val="26"/>
        </w:rPr>
        <w:t>вопросительные предложения (альтернативный и разделительный вопросы в P</w:t>
      </w:r>
      <w:r w:rsidR="009F430D">
        <w:rPr>
          <w:sz w:val="26"/>
          <w:szCs w:val="26"/>
        </w:rPr>
        <w:t>resent/Past/Future Simple Tense</w:t>
      </w:r>
    </w:p>
    <w:p w:rsidR="00854054" w:rsidRDefault="00854054" w:rsidP="00854054">
      <w:pPr>
        <w:widowControl w:val="0"/>
        <w:tabs>
          <w:tab w:val="left" w:pos="278"/>
        </w:tabs>
        <w:autoSpaceDE w:val="0"/>
        <w:autoSpaceDN w:val="0"/>
        <w:spacing w:before="184" w:after="0" w:line="256" w:lineRule="auto"/>
        <w:ind w:right="450"/>
        <w:rPr>
          <w:sz w:val="26"/>
          <w:szCs w:val="26"/>
        </w:rPr>
      </w:pPr>
    </w:p>
    <w:p w:rsidR="00854054" w:rsidRPr="006A518E" w:rsidRDefault="00854054" w:rsidP="00854054">
      <w:pPr>
        <w:widowControl w:val="0"/>
        <w:tabs>
          <w:tab w:val="left" w:pos="288"/>
        </w:tabs>
        <w:autoSpaceDE w:val="0"/>
        <w:autoSpaceDN w:val="0"/>
        <w:spacing w:before="68" w:after="0" w:line="259" w:lineRule="auto"/>
        <w:ind w:right="442" w:firstLine="0"/>
        <w:rPr>
          <w:sz w:val="24"/>
        </w:rPr>
      </w:pPr>
      <w:r>
        <w:rPr>
          <w:sz w:val="24"/>
        </w:rPr>
        <w:t xml:space="preserve">- </w:t>
      </w:r>
      <w:r w:rsidRPr="006A518E">
        <w:rPr>
          <w:sz w:val="24"/>
        </w:rPr>
        <w:t>глаголы в</w:t>
      </w:r>
      <w:r w:rsidRPr="006A518E">
        <w:rPr>
          <w:spacing w:val="40"/>
          <w:sz w:val="24"/>
        </w:rPr>
        <w:t xml:space="preserve"> </w:t>
      </w:r>
      <w:r w:rsidRPr="006A518E">
        <w:rPr>
          <w:sz w:val="24"/>
        </w:rPr>
        <w:t>видо-временных</w:t>
      </w:r>
      <w:r w:rsidRPr="006A518E">
        <w:rPr>
          <w:spacing w:val="40"/>
          <w:sz w:val="24"/>
        </w:rPr>
        <w:t xml:space="preserve"> </w:t>
      </w:r>
      <w:r w:rsidRPr="006A518E">
        <w:rPr>
          <w:sz w:val="24"/>
        </w:rPr>
        <w:t>формах</w:t>
      </w:r>
      <w:r w:rsidRPr="006A518E">
        <w:rPr>
          <w:spacing w:val="40"/>
          <w:sz w:val="24"/>
        </w:rPr>
        <w:t xml:space="preserve"> </w:t>
      </w:r>
      <w:r w:rsidRPr="006A518E">
        <w:rPr>
          <w:sz w:val="24"/>
        </w:rPr>
        <w:t>действительного</w:t>
      </w:r>
      <w:r w:rsidRPr="006A518E">
        <w:rPr>
          <w:spacing w:val="40"/>
          <w:sz w:val="24"/>
        </w:rPr>
        <w:t xml:space="preserve"> </w:t>
      </w:r>
      <w:r w:rsidRPr="006A518E">
        <w:rPr>
          <w:sz w:val="24"/>
        </w:rPr>
        <w:t xml:space="preserve">залога в изъявительном наклонении в Present Perfect Tense в повествовательных (утвердительных и отрицательных) и вопросительных </w:t>
      </w:r>
      <w:r w:rsidRPr="006A518E">
        <w:rPr>
          <w:spacing w:val="-2"/>
          <w:sz w:val="24"/>
        </w:rPr>
        <w:t>предложениях;</w:t>
      </w:r>
    </w:p>
    <w:p w:rsidR="00854054" w:rsidRDefault="00854054" w:rsidP="006A2886">
      <w:pPr>
        <w:pStyle w:val="a6"/>
        <w:widowControl w:val="0"/>
        <w:numPr>
          <w:ilvl w:val="0"/>
          <w:numId w:val="318"/>
        </w:numPr>
        <w:tabs>
          <w:tab w:val="left" w:pos="247"/>
        </w:tabs>
        <w:autoSpaceDE w:val="0"/>
        <w:autoSpaceDN w:val="0"/>
        <w:spacing w:before="160" w:after="0" w:line="259" w:lineRule="auto"/>
        <w:ind w:right="445" w:firstLine="0"/>
        <w:contextualSpacing w:val="0"/>
        <w:jc w:val="left"/>
        <w:rPr>
          <w:sz w:val="24"/>
        </w:rPr>
      </w:pPr>
      <w:r>
        <w:rPr>
          <w:sz w:val="24"/>
        </w:rPr>
        <w:t>имена</w:t>
      </w:r>
      <w:r>
        <w:rPr>
          <w:spacing w:val="-6"/>
          <w:sz w:val="24"/>
        </w:rPr>
        <w:t xml:space="preserve"> </w:t>
      </w:r>
      <w:r>
        <w:rPr>
          <w:sz w:val="24"/>
        </w:rPr>
        <w:t>существительные</w:t>
      </w:r>
      <w:r>
        <w:rPr>
          <w:spacing w:val="-6"/>
          <w:sz w:val="24"/>
        </w:rPr>
        <w:t xml:space="preserve"> </w:t>
      </w:r>
      <w:r>
        <w:rPr>
          <w:sz w:val="24"/>
        </w:rPr>
        <w:t>во</w:t>
      </w:r>
      <w:r>
        <w:rPr>
          <w:spacing w:val="-3"/>
          <w:sz w:val="24"/>
        </w:rPr>
        <w:t xml:space="preserve"> </w:t>
      </w:r>
      <w:r>
        <w:rPr>
          <w:sz w:val="24"/>
        </w:rPr>
        <w:t>множественном</w:t>
      </w:r>
      <w:r>
        <w:rPr>
          <w:spacing w:val="-6"/>
          <w:sz w:val="24"/>
        </w:rPr>
        <w:t xml:space="preserve"> </w:t>
      </w:r>
      <w:r>
        <w:rPr>
          <w:sz w:val="24"/>
        </w:rPr>
        <w:t>числе,</w:t>
      </w:r>
      <w:r>
        <w:rPr>
          <w:spacing w:val="-5"/>
          <w:sz w:val="24"/>
        </w:rPr>
        <w:t xml:space="preserve"> </w:t>
      </w:r>
      <w:r>
        <w:rPr>
          <w:sz w:val="24"/>
        </w:rPr>
        <w:t>в</w:t>
      </w:r>
      <w:r>
        <w:rPr>
          <w:spacing w:val="-5"/>
          <w:sz w:val="24"/>
        </w:rPr>
        <w:t xml:space="preserve"> </w:t>
      </w:r>
      <w:r>
        <w:rPr>
          <w:sz w:val="24"/>
        </w:rPr>
        <w:t>том</w:t>
      </w:r>
      <w:r>
        <w:rPr>
          <w:spacing w:val="-3"/>
          <w:sz w:val="24"/>
        </w:rPr>
        <w:t xml:space="preserve"> </w:t>
      </w:r>
      <w:r>
        <w:rPr>
          <w:sz w:val="24"/>
        </w:rPr>
        <w:t>числе</w:t>
      </w:r>
      <w:r>
        <w:rPr>
          <w:spacing w:val="-6"/>
          <w:sz w:val="24"/>
        </w:rPr>
        <w:t xml:space="preserve"> </w:t>
      </w:r>
      <w:r>
        <w:rPr>
          <w:sz w:val="24"/>
        </w:rPr>
        <w:t>имена</w:t>
      </w:r>
      <w:r>
        <w:rPr>
          <w:spacing w:val="-4"/>
          <w:sz w:val="24"/>
        </w:rPr>
        <w:t xml:space="preserve"> </w:t>
      </w:r>
      <w:r>
        <w:rPr>
          <w:sz w:val="24"/>
        </w:rPr>
        <w:t>существительные,</w:t>
      </w:r>
      <w:r>
        <w:rPr>
          <w:spacing w:val="-5"/>
          <w:sz w:val="24"/>
        </w:rPr>
        <w:t xml:space="preserve"> </w:t>
      </w:r>
      <w:r>
        <w:rPr>
          <w:sz w:val="24"/>
        </w:rPr>
        <w:t>имеющие форму только множественного числа;</w:t>
      </w:r>
    </w:p>
    <w:p w:rsidR="00854054" w:rsidRDefault="00854054" w:rsidP="006A2886">
      <w:pPr>
        <w:pStyle w:val="a6"/>
        <w:widowControl w:val="0"/>
        <w:numPr>
          <w:ilvl w:val="0"/>
          <w:numId w:val="318"/>
        </w:numPr>
        <w:tabs>
          <w:tab w:val="left" w:pos="249"/>
        </w:tabs>
        <w:autoSpaceDE w:val="0"/>
        <w:autoSpaceDN w:val="0"/>
        <w:spacing w:before="158" w:after="0" w:line="240" w:lineRule="auto"/>
        <w:ind w:left="248" w:hanging="140"/>
        <w:contextualSpacing w:val="0"/>
        <w:jc w:val="left"/>
        <w:rPr>
          <w:sz w:val="24"/>
        </w:rPr>
      </w:pPr>
      <w:r>
        <w:rPr>
          <w:sz w:val="24"/>
        </w:rPr>
        <w:t>имена</w:t>
      </w:r>
      <w:r>
        <w:rPr>
          <w:spacing w:val="-13"/>
          <w:sz w:val="24"/>
        </w:rPr>
        <w:t xml:space="preserve"> </w:t>
      </w:r>
      <w:r>
        <w:rPr>
          <w:sz w:val="24"/>
        </w:rPr>
        <w:t>существительные</w:t>
      </w:r>
      <w:r>
        <w:rPr>
          <w:spacing w:val="-12"/>
          <w:sz w:val="24"/>
        </w:rPr>
        <w:t xml:space="preserve"> </w:t>
      </w:r>
      <w:r>
        <w:rPr>
          <w:sz w:val="24"/>
        </w:rPr>
        <w:t>с</w:t>
      </w:r>
      <w:r>
        <w:rPr>
          <w:spacing w:val="-12"/>
          <w:sz w:val="24"/>
        </w:rPr>
        <w:t xml:space="preserve"> </w:t>
      </w:r>
      <w:r>
        <w:rPr>
          <w:sz w:val="24"/>
        </w:rPr>
        <w:t>причастиями</w:t>
      </w:r>
      <w:r>
        <w:rPr>
          <w:spacing w:val="-12"/>
          <w:sz w:val="24"/>
        </w:rPr>
        <w:t xml:space="preserve"> </w:t>
      </w:r>
      <w:r>
        <w:rPr>
          <w:sz w:val="24"/>
        </w:rPr>
        <w:t>настоящего</w:t>
      </w:r>
      <w:r>
        <w:rPr>
          <w:spacing w:val="-12"/>
          <w:sz w:val="24"/>
        </w:rPr>
        <w:t xml:space="preserve"> </w:t>
      </w:r>
      <w:r>
        <w:rPr>
          <w:sz w:val="24"/>
        </w:rPr>
        <w:t>и</w:t>
      </w:r>
      <w:r>
        <w:rPr>
          <w:spacing w:val="-12"/>
          <w:sz w:val="24"/>
        </w:rPr>
        <w:t xml:space="preserve"> </w:t>
      </w:r>
      <w:r>
        <w:rPr>
          <w:sz w:val="24"/>
        </w:rPr>
        <w:t>прошедшего</w:t>
      </w:r>
      <w:r>
        <w:rPr>
          <w:spacing w:val="-12"/>
          <w:sz w:val="24"/>
        </w:rPr>
        <w:t xml:space="preserve"> </w:t>
      </w:r>
      <w:r>
        <w:rPr>
          <w:spacing w:val="-2"/>
          <w:sz w:val="24"/>
        </w:rPr>
        <w:t>времени;</w:t>
      </w:r>
    </w:p>
    <w:p w:rsidR="00854054" w:rsidRDefault="00854054" w:rsidP="006A2886">
      <w:pPr>
        <w:pStyle w:val="a6"/>
        <w:widowControl w:val="0"/>
        <w:numPr>
          <w:ilvl w:val="0"/>
          <w:numId w:val="318"/>
        </w:numPr>
        <w:tabs>
          <w:tab w:val="left" w:pos="259"/>
        </w:tabs>
        <w:autoSpaceDE w:val="0"/>
        <w:autoSpaceDN w:val="0"/>
        <w:spacing w:before="185" w:after="0" w:line="256" w:lineRule="auto"/>
        <w:ind w:right="460" w:firstLine="0"/>
        <w:contextualSpacing w:val="0"/>
        <w:jc w:val="left"/>
        <w:rPr>
          <w:sz w:val="24"/>
        </w:rPr>
      </w:pPr>
      <w:r>
        <w:rPr>
          <w:sz w:val="24"/>
        </w:rPr>
        <w:t xml:space="preserve">наречия в положительной, сравнительной и превосходной степенях, образованные по правилу, и </w:t>
      </w:r>
      <w:r>
        <w:rPr>
          <w:spacing w:val="-2"/>
          <w:sz w:val="24"/>
        </w:rPr>
        <w:t>исключения;</w:t>
      </w:r>
    </w:p>
    <w:p w:rsidR="00854054" w:rsidRDefault="00854054" w:rsidP="00854054">
      <w:pPr>
        <w:spacing w:before="163"/>
        <w:ind w:left="109"/>
        <w:rPr>
          <w:i/>
          <w:sz w:val="24"/>
        </w:rPr>
      </w:pPr>
      <w:r>
        <w:rPr>
          <w:i/>
          <w:sz w:val="24"/>
        </w:rPr>
        <w:t xml:space="preserve"> </w:t>
      </w:r>
    </w:p>
    <w:p w:rsidR="00854054" w:rsidRPr="00D34011" w:rsidRDefault="00854054" w:rsidP="006A2886">
      <w:pPr>
        <w:pStyle w:val="a6"/>
        <w:widowControl w:val="0"/>
        <w:numPr>
          <w:ilvl w:val="0"/>
          <w:numId w:val="316"/>
        </w:numPr>
        <w:tabs>
          <w:tab w:val="left" w:pos="254"/>
        </w:tabs>
        <w:autoSpaceDE w:val="0"/>
        <w:autoSpaceDN w:val="0"/>
        <w:spacing w:before="185" w:after="0" w:line="256" w:lineRule="auto"/>
        <w:ind w:right="448" w:firstLine="0"/>
        <w:contextualSpacing w:val="0"/>
        <w:rPr>
          <w:sz w:val="26"/>
          <w:szCs w:val="26"/>
        </w:rPr>
      </w:pPr>
      <w:r w:rsidRPr="00854054">
        <w:rPr>
          <w:sz w:val="26"/>
          <w:szCs w:val="26"/>
        </w:rPr>
        <w:t>распознавать</w:t>
      </w:r>
      <w:r w:rsidRPr="00854054">
        <w:rPr>
          <w:spacing w:val="-6"/>
          <w:sz w:val="26"/>
          <w:szCs w:val="26"/>
        </w:rPr>
        <w:t xml:space="preserve"> </w:t>
      </w:r>
      <w:r w:rsidRPr="00854054">
        <w:rPr>
          <w:sz w:val="26"/>
          <w:szCs w:val="26"/>
        </w:rPr>
        <w:t>и</w:t>
      </w:r>
      <w:r w:rsidRPr="00854054">
        <w:rPr>
          <w:spacing w:val="-7"/>
          <w:sz w:val="26"/>
          <w:szCs w:val="26"/>
        </w:rPr>
        <w:t xml:space="preserve"> </w:t>
      </w:r>
      <w:r w:rsidRPr="00854054">
        <w:rPr>
          <w:sz w:val="26"/>
          <w:szCs w:val="26"/>
        </w:rPr>
        <w:t>употреблять</w:t>
      </w:r>
      <w:r w:rsidRPr="00854054">
        <w:rPr>
          <w:spacing w:val="-6"/>
          <w:sz w:val="26"/>
          <w:szCs w:val="26"/>
        </w:rPr>
        <w:t xml:space="preserve"> </w:t>
      </w:r>
      <w:r w:rsidRPr="00854054">
        <w:rPr>
          <w:sz w:val="26"/>
          <w:szCs w:val="26"/>
        </w:rPr>
        <w:t>в</w:t>
      </w:r>
      <w:r w:rsidRPr="00854054">
        <w:rPr>
          <w:spacing w:val="-8"/>
          <w:sz w:val="26"/>
          <w:szCs w:val="26"/>
        </w:rPr>
        <w:t xml:space="preserve"> </w:t>
      </w:r>
      <w:r w:rsidRPr="00854054">
        <w:rPr>
          <w:sz w:val="26"/>
          <w:szCs w:val="26"/>
        </w:rPr>
        <w:t>речи</w:t>
      </w:r>
      <w:r w:rsidRPr="00854054">
        <w:rPr>
          <w:spacing w:val="-4"/>
          <w:sz w:val="26"/>
          <w:szCs w:val="26"/>
        </w:rPr>
        <w:t xml:space="preserve"> </w:t>
      </w:r>
      <w:r w:rsidRPr="00854054">
        <w:rPr>
          <w:sz w:val="26"/>
          <w:szCs w:val="26"/>
        </w:rPr>
        <w:t>конструкции</w:t>
      </w:r>
      <w:r w:rsidRPr="00854054">
        <w:rPr>
          <w:spacing w:val="-7"/>
          <w:sz w:val="26"/>
          <w:szCs w:val="26"/>
        </w:rPr>
        <w:t xml:space="preserve"> </w:t>
      </w:r>
      <w:r w:rsidRPr="00854054">
        <w:rPr>
          <w:sz w:val="26"/>
          <w:szCs w:val="26"/>
        </w:rPr>
        <w:t>с</w:t>
      </w:r>
      <w:r w:rsidRPr="00854054">
        <w:rPr>
          <w:spacing w:val="-8"/>
          <w:sz w:val="26"/>
          <w:szCs w:val="26"/>
        </w:rPr>
        <w:t xml:space="preserve"> </w:t>
      </w:r>
      <w:r w:rsidRPr="00854054">
        <w:rPr>
          <w:sz w:val="26"/>
          <w:szCs w:val="26"/>
        </w:rPr>
        <w:t>глаголами</w:t>
      </w:r>
      <w:r w:rsidRPr="00854054">
        <w:rPr>
          <w:spacing w:val="-9"/>
          <w:sz w:val="26"/>
          <w:szCs w:val="26"/>
        </w:rPr>
        <w:t xml:space="preserve"> </w:t>
      </w:r>
      <w:r w:rsidRPr="00854054">
        <w:rPr>
          <w:sz w:val="26"/>
          <w:szCs w:val="26"/>
        </w:rPr>
        <w:t>на</w:t>
      </w:r>
      <w:r w:rsidRPr="00854054">
        <w:rPr>
          <w:spacing w:val="-8"/>
          <w:sz w:val="26"/>
          <w:szCs w:val="26"/>
        </w:rPr>
        <w:t xml:space="preserve"> </w:t>
      </w:r>
      <w:r w:rsidRPr="00854054">
        <w:rPr>
          <w:sz w:val="26"/>
          <w:szCs w:val="26"/>
        </w:rPr>
        <w:t>-ing:</w:t>
      </w:r>
      <w:r w:rsidRPr="00854054">
        <w:rPr>
          <w:spacing w:val="-7"/>
          <w:sz w:val="26"/>
          <w:szCs w:val="26"/>
        </w:rPr>
        <w:t xml:space="preserve"> </w:t>
      </w:r>
      <w:r w:rsidRPr="00854054">
        <w:rPr>
          <w:sz w:val="26"/>
          <w:szCs w:val="26"/>
        </w:rPr>
        <w:t>to</w:t>
      </w:r>
      <w:r w:rsidRPr="00854054">
        <w:rPr>
          <w:spacing w:val="-7"/>
          <w:sz w:val="26"/>
          <w:szCs w:val="26"/>
        </w:rPr>
        <w:t xml:space="preserve"> </w:t>
      </w:r>
      <w:r w:rsidRPr="00854054">
        <w:rPr>
          <w:sz w:val="26"/>
          <w:szCs w:val="26"/>
        </w:rPr>
        <w:t>love/hate</w:t>
      </w:r>
      <w:r w:rsidRPr="00854054">
        <w:rPr>
          <w:spacing w:val="-8"/>
          <w:sz w:val="26"/>
          <w:szCs w:val="26"/>
        </w:rPr>
        <w:t xml:space="preserve"> </w:t>
      </w:r>
      <w:r w:rsidRPr="00854054">
        <w:rPr>
          <w:sz w:val="26"/>
          <w:szCs w:val="26"/>
        </w:rPr>
        <w:t>doing</w:t>
      </w:r>
      <w:r w:rsidRPr="00854054">
        <w:rPr>
          <w:spacing w:val="-6"/>
          <w:sz w:val="26"/>
          <w:szCs w:val="26"/>
        </w:rPr>
        <w:t xml:space="preserve"> </w:t>
      </w:r>
      <w:r w:rsidRPr="00854054">
        <w:rPr>
          <w:sz w:val="26"/>
          <w:szCs w:val="26"/>
        </w:rPr>
        <w:t>something; Stop talking;</w:t>
      </w:r>
    </w:p>
    <w:p w:rsidR="00D34011" w:rsidRPr="00D34011" w:rsidRDefault="00D34011" w:rsidP="006A2886">
      <w:pPr>
        <w:pStyle w:val="a6"/>
        <w:widowControl w:val="0"/>
        <w:numPr>
          <w:ilvl w:val="0"/>
          <w:numId w:val="316"/>
        </w:numPr>
        <w:tabs>
          <w:tab w:val="left" w:pos="254"/>
        </w:tabs>
        <w:autoSpaceDE w:val="0"/>
        <w:autoSpaceDN w:val="0"/>
        <w:spacing w:before="66" w:after="0" w:line="240" w:lineRule="auto"/>
        <w:ind w:left="253" w:hanging="145"/>
        <w:contextualSpacing w:val="0"/>
        <w:jc w:val="left"/>
        <w:rPr>
          <w:sz w:val="26"/>
          <w:szCs w:val="26"/>
        </w:rPr>
      </w:pPr>
      <w:r w:rsidRPr="00D34011">
        <w:rPr>
          <w:sz w:val="26"/>
          <w:szCs w:val="26"/>
        </w:rPr>
        <w:t>использовать</w:t>
      </w:r>
      <w:r w:rsidRPr="00D34011">
        <w:rPr>
          <w:spacing w:val="-5"/>
          <w:sz w:val="26"/>
          <w:szCs w:val="26"/>
        </w:rPr>
        <w:t xml:space="preserve"> </w:t>
      </w:r>
      <w:r w:rsidRPr="00D34011">
        <w:rPr>
          <w:sz w:val="26"/>
          <w:szCs w:val="26"/>
        </w:rPr>
        <w:t>синонимические</w:t>
      </w:r>
      <w:r w:rsidRPr="00D34011">
        <w:rPr>
          <w:spacing w:val="-3"/>
          <w:sz w:val="26"/>
          <w:szCs w:val="26"/>
        </w:rPr>
        <w:t xml:space="preserve"> </w:t>
      </w:r>
      <w:r w:rsidRPr="00D34011">
        <w:rPr>
          <w:sz w:val="26"/>
          <w:szCs w:val="26"/>
        </w:rPr>
        <w:t>и</w:t>
      </w:r>
      <w:r w:rsidRPr="00D34011">
        <w:rPr>
          <w:spacing w:val="-3"/>
          <w:sz w:val="26"/>
          <w:szCs w:val="26"/>
        </w:rPr>
        <w:t xml:space="preserve"> </w:t>
      </w:r>
      <w:r w:rsidRPr="00D34011">
        <w:rPr>
          <w:sz w:val="26"/>
          <w:szCs w:val="26"/>
        </w:rPr>
        <w:t>антонимические</w:t>
      </w:r>
      <w:r w:rsidRPr="00D34011">
        <w:rPr>
          <w:spacing w:val="-3"/>
          <w:sz w:val="26"/>
          <w:szCs w:val="26"/>
        </w:rPr>
        <w:t xml:space="preserve"> </w:t>
      </w:r>
      <w:r w:rsidRPr="00D34011">
        <w:rPr>
          <w:sz w:val="26"/>
          <w:szCs w:val="26"/>
        </w:rPr>
        <w:t>средства</w:t>
      </w:r>
      <w:r w:rsidRPr="00D34011">
        <w:rPr>
          <w:spacing w:val="-3"/>
          <w:sz w:val="26"/>
          <w:szCs w:val="26"/>
        </w:rPr>
        <w:t xml:space="preserve"> </w:t>
      </w:r>
      <w:r w:rsidRPr="00D34011">
        <w:rPr>
          <w:sz w:val="26"/>
          <w:szCs w:val="26"/>
        </w:rPr>
        <w:t>при</w:t>
      </w:r>
      <w:r w:rsidRPr="00D34011">
        <w:rPr>
          <w:spacing w:val="-2"/>
          <w:sz w:val="26"/>
          <w:szCs w:val="26"/>
        </w:rPr>
        <w:t xml:space="preserve"> говорении;</w:t>
      </w:r>
    </w:p>
    <w:p w:rsidR="00D34011" w:rsidRPr="00D34011" w:rsidRDefault="00D34011" w:rsidP="006A2886">
      <w:pPr>
        <w:pStyle w:val="a6"/>
        <w:widowControl w:val="0"/>
        <w:numPr>
          <w:ilvl w:val="0"/>
          <w:numId w:val="316"/>
        </w:numPr>
        <w:tabs>
          <w:tab w:val="left" w:pos="-426"/>
        </w:tabs>
        <w:autoSpaceDE w:val="0"/>
        <w:autoSpaceDN w:val="0"/>
        <w:spacing w:before="183" w:after="0" w:line="240" w:lineRule="auto"/>
        <w:ind w:left="253" w:hanging="820"/>
        <w:contextualSpacing w:val="0"/>
        <w:jc w:val="left"/>
        <w:rPr>
          <w:sz w:val="26"/>
          <w:szCs w:val="26"/>
        </w:rPr>
      </w:pPr>
      <w:r w:rsidRPr="00D34011">
        <w:rPr>
          <w:sz w:val="26"/>
          <w:szCs w:val="26"/>
        </w:rPr>
        <w:t>пользоваться</w:t>
      </w:r>
      <w:r w:rsidRPr="00D34011">
        <w:rPr>
          <w:spacing w:val="-7"/>
          <w:sz w:val="26"/>
          <w:szCs w:val="26"/>
        </w:rPr>
        <w:t xml:space="preserve"> </w:t>
      </w:r>
      <w:r w:rsidRPr="00D34011">
        <w:rPr>
          <w:sz w:val="26"/>
          <w:szCs w:val="26"/>
        </w:rPr>
        <w:t>языковой</w:t>
      </w:r>
      <w:r w:rsidRPr="00D34011">
        <w:rPr>
          <w:spacing w:val="-1"/>
          <w:sz w:val="26"/>
          <w:szCs w:val="26"/>
        </w:rPr>
        <w:t xml:space="preserve"> </w:t>
      </w:r>
      <w:r w:rsidRPr="00D34011">
        <w:rPr>
          <w:sz w:val="26"/>
          <w:szCs w:val="26"/>
        </w:rPr>
        <w:t>и</w:t>
      </w:r>
      <w:r w:rsidRPr="00D34011">
        <w:rPr>
          <w:spacing w:val="-2"/>
          <w:sz w:val="26"/>
          <w:szCs w:val="26"/>
        </w:rPr>
        <w:t xml:space="preserve"> </w:t>
      </w:r>
      <w:r w:rsidRPr="00D34011">
        <w:rPr>
          <w:sz w:val="26"/>
          <w:szCs w:val="26"/>
        </w:rPr>
        <w:t>контекстуальной</w:t>
      </w:r>
      <w:r w:rsidRPr="00D34011">
        <w:rPr>
          <w:spacing w:val="-2"/>
          <w:sz w:val="26"/>
          <w:szCs w:val="26"/>
        </w:rPr>
        <w:t xml:space="preserve"> </w:t>
      </w:r>
      <w:r w:rsidRPr="00D34011">
        <w:rPr>
          <w:sz w:val="26"/>
          <w:szCs w:val="26"/>
        </w:rPr>
        <w:t>догадкой</w:t>
      </w:r>
      <w:r w:rsidRPr="00D34011">
        <w:rPr>
          <w:spacing w:val="-3"/>
          <w:sz w:val="26"/>
          <w:szCs w:val="26"/>
        </w:rPr>
        <w:t xml:space="preserve"> </w:t>
      </w:r>
      <w:r w:rsidRPr="00D34011">
        <w:rPr>
          <w:sz w:val="26"/>
          <w:szCs w:val="26"/>
        </w:rPr>
        <w:t>при</w:t>
      </w:r>
      <w:r w:rsidRPr="00D34011">
        <w:rPr>
          <w:spacing w:val="-2"/>
          <w:sz w:val="26"/>
          <w:szCs w:val="26"/>
        </w:rPr>
        <w:t xml:space="preserve"> </w:t>
      </w:r>
      <w:r w:rsidRPr="00D34011">
        <w:rPr>
          <w:sz w:val="26"/>
          <w:szCs w:val="26"/>
        </w:rPr>
        <w:t>аудировании</w:t>
      </w:r>
      <w:r w:rsidRPr="00D34011">
        <w:rPr>
          <w:spacing w:val="-2"/>
          <w:sz w:val="26"/>
          <w:szCs w:val="26"/>
        </w:rPr>
        <w:t xml:space="preserve"> </w:t>
      </w:r>
      <w:r w:rsidRPr="00D34011">
        <w:rPr>
          <w:sz w:val="26"/>
          <w:szCs w:val="26"/>
        </w:rPr>
        <w:t>и</w:t>
      </w:r>
      <w:r w:rsidRPr="00D34011">
        <w:rPr>
          <w:spacing w:val="-2"/>
          <w:sz w:val="26"/>
          <w:szCs w:val="26"/>
        </w:rPr>
        <w:t xml:space="preserve"> чтении.</w:t>
      </w:r>
    </w:p>
    <w:p w:rsidR="00C040D6" w:rsidRPr="00854054" w:rsidRDefault="00C040D6" w:rsidP="00D34011">
      <w:pPr>
        <w:widowControl w:val="0"/>
        <w:tabs>
          <w:tab w:val="left" w:pos="278"/>
        </w:tabs>
        <w:autoSpaceDE w:val="0"/>
        <w:autoSpaceDN w:val="0"/>
        <w:spacing w:before="184" w:after="0" w:line="256" w:lineRule="auto"/>
        <w:ind w:right="450" w:firstLine="0"/>
        <w:rPr>
          <w:sz w:val="26"/>
          <w:szCs w:val="26"/>
        </w:rPr>
        <w:sectPr w:rsidR="00C040D6" w:rsidRPr="00854054" w:rsidSect="007C2D16">
          <w:pgSz w:w="11910" w:h="16840"/>
          <w:pgMar w:top="720" w:right="720" w:bottom="720" w:left="720" w:header="720" w:footer="720" w:gutter="0"/>
          <w:cols w:space="720"/>
          <w:docGrid w:linePitch="272"/>
        </w:sectPr>
      </w:pPr>
    </w:p>
    <w:p w:rsidR="005F7781" w:rsidRPr="006A518E" w:rsidRDefault="005F7781" w:rsidP="006A518E">
      <w:pPr>
        <w:pStyle w:val="af9"/>
        <w:spacing w:line="259" w:lineRule="auto"/>
        <w:ind w:right="444"/>
        <w:sectPr w:rsidR="005F7781" w:rsidRPr="006A518E" w:rsidSect="00CB274A">
          <w:pgSz w:w="11910" w:h="16840"/>
          <w:pgMar w:top="851" w:right="1134" w:bottom="851" w:left="1134" w:header="720" w:footer="720" w:gutter="0"/>
          <w:cols w:space="720"/>
        </w:sectPr>
      </w:pPr>
    </w:p>
    <w:p w:rsidR="005F7781" w:rsidRDefault="005F7781" w:rsidP="006A518E">
      <w:pPr>
        <w:spacing w:line="256" w:lineRule="auto"/>
        <w:ind w:firstLine="0"/>
        <w:rPr>
          <w:sz w:val="24"/>
        </w:rPr>
        <w:sectPr w:rsidR="005F7781" w:rsidSect="00CB274A">
          <w:pgSz w:w="11910" w:h="16840"/>
          <w:pgMar w:top="851" w:right="1134" w:bottom="851" w:left="1134" w:header="720" w:footer="720" w:gutter="0"/>
          <w:cols w:space="720"/>
        </w:sectPr>
      </w:pPr>
    </w:p>
    <w:p w:rsidR="005F7781" w:rsidRPr="00D34011" w:rsidRDefault="005F7781" w:rsidP="00D34011">
      <w:pPr>
        <w:spacing w:before="163"/>
        <w:ind w:firstLine="0"/>
        <w:rPr>
          <w:i/>
          <w:sz w:val="24"/>
        </w:rPr>
        <w:sectPr w:rsidR="005F7781" w:rsidRPr="00D34011" w:rsidSect="00CB274A">
          <w:pgSz w:w="11910" w:h="16840"/>
          <w:pgMar w:top="851" w:right="1134" w:bottom="851" w:left="1134" w:header="720" w:footer="720" w:gutter="0"/>
          <w:cols w:space="720"/>
        </w:sectPr>
      </w:pPr>
    </w:p>
    <w:p w:rsidR="00B11260" w:rsidRPr="002C03B0" w:rsidRDefault="00B11260" w:rsidP="002C03B0">
      <w:pPr>
        <w:pStyle w:val="af9"/>
        <w:rPr>
          <w:i/>
          <w:sz w:val="26"/>
        </w:rPr>
      </w:pPr>
      <w:r w:rsidRPr="00B11260">
        <w:rPr>
          <w:b/>
          <w:bCs/>
          <w:color w:val="000000"/>
          <w:position w:val="6"/>
          <w:sz w:val="26"/>
          <w:szCs w:val="26"/>
        </w:rPr>
        <w:lastRenderedPageBreak/>
        <w:t>6 класс</w:t>
      </w:r>
    </w:p>
    <w:p w:rsidR="004C5ECD" w:rsidRPr="00B11260" w:rsidRDefault="004C5ECD"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B11260" w:rsidRPr="00B11260" w:rsidRDefault="00B11260" w:rsidP="00B11260">
      <w:pPr>
        <w:autoSpaceDE w:val="0"/>
        <w:autoSpaceDN w:val="0"/>
        <w:adjustRightInd w:val="0"/>
        <w:spacing w:after="0" w:line="240" w:lineRule="atLeast"/>
        <w:textAlignment w:val="center"/>
        <w:rPr>
          <w:rFonts w:cs="Times New Roman"/>
          <w:b/>
          <w:bCs/>
          <w:color w:val="000000"/>
          <w:sz w:val="26"/>
          <w:szCs w:val="26"/>
        </w:rPr>
      </w:pPr>
      <w:r w:rsidRPr="00B11260">
        <w:rPr>
          <w:rFonts w:cs="Times New Roman"/>
          <w:color w:val="000000"/>
          <w:sz w:val="26"/>
          <w:szCs w:val="26"/>
        </w:rPr>
        <w:t xml:space="preserve">1) владеть основными видами речевой деятельности: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говорение:</w:t>
      </w:r>
      <w:r w:rsidRPr="00B11260">
        <w:rPr>
          <w:rFonts w:cs="Times New Roman"/>
          <w:color w:val="000000"/>
          <w:sz w:val="26"/>
          <w:szCs w:val="26"/>
        </w:rPr>
        <w:t xml:space="preserve"> </w:t>
      </w:r>
      <w:r w:rsidRPr="00B11260">
        <w:rPr>
          <w:rFonts w:cs="Times New Roman"/>
          <w:i/>
          <w:iCs/>
          <w:color w:val="000000"/>
          <w:sz w:val="26"/>
          <w:szCs w:val="26"/>
        </w:rPr>
        <w:t>вести</w:t>
      </w:r>
      <w:r w:rsidRPr="00B11260">
        <w:rPr>
          <w:rFonts w:cs="Times New Roman"/>
          <w:color w:val="000000"/>
          <w:sz w:val="26"/>
          <w:szCs w:val="26"/>
        </w:rPr>
        <w:t xml:space="preserve"> </w:t>
      </w:r>
      <w:r w:rsidRPr="00B11260">
        <w:rPr>
          <w:rFonts w:cs="Times New Roman"/>
          <w:i/>
          <w:iCs/>
          <w:color w:val="000000"/>
          <w:sz w:val="26"/>
          <w:szCs w:val="26"/>
        </w:rPr>
        <w:t>разные виды диалогов</w:t>
      </w:r>
      <w:r w:rsidRPr="00B11260">
        <w:rPr>
          <w:rFonts w:cs="Times New Roman"/>
          <w:color w:val="000000"/>
          <w:sz w:val="26"/>
          <w:szCs w:val="26"/>
        </w:rPr>
        <w:t xml:space="preserve"> (диалог этикетного характера, диалог — 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создавать разные виды монологических высказываний</w:t>
      </w:r>
      <w:r w:rsidRPr="00B11260">
        <w:rPr>
          <w:rFonts w:cs="Times New Roman"/>
          <w:color w:val="000000"/>
          <w:sz w:val="26"/>
          <w:szCs w:val="2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w:t>
      </w:r>
      <w:r w:rsidRPr="00B11260">
        <w:rPr>
          <w:rFonts w:cs="Times New Roman"/>
          <w:i/>
          <w:iCs/>
          <w:color w:val="000000"/>
          <w:sz w:val="26"/>
          <w:szCs w:val="26"/>
        </w:rPr>
        <w:t>излагать</w:t>
      </w:r>
      <w:r w:rsidRPr="00B11260">
        <w:rPr>
          <w:rFonts w:cs="Times New Roman"/>
          <w:color w:val="000000"/>
          <w:sz w:val="26"/>
          <w:szCs w:val="26"/>
        </w:rPr>
        <w:t xml:space="preserve"> основное содержание прочитанного текста с вербальными и/или зрительными опорами (объём — 7—8 фраз); кратко </w:t>
      </w:r>
      <w:r w:rsidRPr="00B11260">
        <w:rPr>
          <w:rFonts w:cs="Times New Roman"/>
          <w:i/>
          <w:iCs/>
          <w:color w:val="000000"/>
          <w:sz w:val="26"/>
          <w:szCs w:val="26"/>
        </w:rPr>
        <w:t>излагать</w:t>
      </w:r>
      <w:r w:rsidRPr="00B11260">
        <w:rPr>
          <w:rFonts w:cs="Times New Roman"/>
          <w:color w:val="000000"/>
          <w:sz w:val="26"/>
          <w:szCs w:val="26"/>
        </w:rPr>
        <w:t xml:space="preserve"> результаты выполненной проектной работы (объём — 7—8 фраз);</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аудирование:</w:t>
      </w:r>
      <w:r w:rsidRPr="00B11260">
        <w:rPr>
          <w:rFonts w:cs="Times New Roman"/>
          <w:color w:val="000000"/>
          <w:sz w:val="26"/>
          <w:szCs w:val="26"/>
        </w:rPr>
        <w:t xml:space="preserve"> </w:t>
      </w:r>
      <w:r w:rsidRPr="00B11260">
        <w:rPr>
          <w:rFonts w:cs="Times New Roman"/>
          <w:i/>
          <w:iCs/>
          <w:color w:val="000000"/>
          <w:sz w:val="26"/>
          <w:szCs w:val="26"/>
        </w:rPr>
        <w:t>воспринимать на слух и понимать</w:t>
      </w:r>
      <w:r w:rsidRPr="00B11260">
        <w:rPr>
          <w:rFonts w:cs="Times New Roman"/>
          <w:color w:val="000000"/>
          <w:sz w:val="26"/>
          <w:szCs w:val="26"/>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 xml:space="preserve">смысловое чтение: </w:t>
      </w:r>
      <w:r w:rsidRPr="00B11260">
        <w:rPr>
          <w:rFonts w:cs="Times New Roman"/>
          <w:i/>
          <w:iCs/>
          <w:color w:val="000000"/>
          <w:sz w:val="26"/>
          <w:szCs w:val="26"/>
        </w:rPr>
        <w:t>читать про себя и понимать</w:t>
      </w:r>
      <w:r w:rsidRPr="00B11260">
        <w:rPr>
          <w:rFonts w:cs="Times New Roman"/>
          <w:color w:val="000000"/>
          <w:sz w:val="26"/>
          <w:szCs w:val="26"/>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w:t>
      </w:r>
      <w:r w:rsidRPr="00B11260">
        <w:rPr>
          <w:rFonts w:cs="Times New Roman"/>
          <w:i/>
          <w:iCs/>
          <w:color w:val="000000"/>
          <w:sz w:val="26"/>
          <w:szCs w:val="26"/>
        </w:rPr>
        <w:t>определять</w:t>
      </w:r>
      <w:r w:rsidRPr="00B11260">
        <w:rPr>
          <w:rFonts w:cs="Times New Roman"/>
          <w:color w:val="000000"/>
          <w:sz w:val="26"/>
          <w:szCs w:val="26"/>
        </w:rPr>
        <w:t xml:space="preserve"> тему текста по заголовку;</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письменная речь:</w:t>
      </w:r>
      <w:r w:rsidRPr="00B11260">
        <w:rPr>
          <w:rFonts w:cs="Times New Roman"/>
          <w:color w:val="000000"/>
          <w:sz w:val="26"/>
          <w:szCs w:val="26"/>
        </w:rPr>
        <w:t xml:space="preserve"> </w:t>
      </w:r>
      <w:r w:rsidRPr="00B11260">
        <w:rPr>
          <w:rFonts w:cs="Times New Roman"/>
          <w:i/>
          <w:iCs/>
          <w:color w:val="000000"/>
          <w:sz w:val="26"/>
          <w:szCs w:val="26"/>
        </w:rPr>
        <w:t>заполнять</w:t>
      </w:r>
      <w:r w:rsidRPr="00B11260">
        <w:rPr>
          <w:rFonts w:cs="Times New Roman"/>
          <w:color w:val="000000"/>
          <w:sz w:val="26"/>
          <w:szCs w:val="26"/>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B11260">
        <w:rPr>
          <w:rFonts w:cs="Times New Roman"/>
          <w:i/>
          <w:iCs/>
          <w:color w:val="000000"/>
          <w:sz w:val="26"/>
          <w:szCs w:val="26"/>
        </w:rPr>
        <w:t>писать</w:t>
      </w:r>
      <w:r w:rsidRPr="00B11260">
        <w:rPr>
          <w:rFonts w:cs="Times New Roman"/>
          <w:color w:val="000000"/>
          <w:sz w:val="26"/>
          <w:szCs w:val="26"/>
        </w:rPr>
        <w:t xml:space="preserve"> электронное сообщение личного характера, соблюдая речевой этикет, принятый в стране/странах изучаемого языка (объём сообщения — до 70 слов); </w:t>
      </w:r>
      <w:r w:rsidRPr="00B11260">
        <w:rPr>
          <w:rFonts w:cs="Times New Roman"/>
          <w:i/>
          <w:iCs/>
          <w:color w:val="000000"/>
          <w:sz w:val="26"/>
          <w:szCs w:val="26"/>
        </w:rPr>
        <w:t xml:space="preserve">создавать </w:t>
      </w:r>
      <w:r w:rsidRPr="00B11260">
        <w:rPr>
          <w:rFonts w:cs="Times New Roman"/>
          <w:color w:val="000000"/>
          <w:sz w:val="26"/>
          <w:szCs w:val="26"/>
        </w:rPr>
        <w:t>небольшое письменное высказывание с опорой на образец, план, ключевые слова, картинку (объём высказывания — до 70 слов);</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2) владеть </w:t>
      </w:r>
      <w:r w:rsidRPr="00B11260">
        <w:rPr>
          <w:rFonts w:cs="Times New Roman"/>
          <w:b/>
          <w:bCs/>
          <w:color w:val="000000"/>
          <w:sz w:val="26"/>
          <w:szCs w:val="26"/>
        </w:rPr>
        <w:t xml:space="preserve">фонетическими навыками: </w:t>
      </w:r>
      <w:r w:rsidRPr="00B11260">
        <w:rPr>
          <w:rFonts w:cs="Times New Roman"/>
          <w:i/>
          <w:iCs/>
          <w:color w:val="000000"/>
          <w:sz w:val="26"/>
          <w:szCs w:val="26"/>
        </w:rPr>
        <w:t>различать на слух</w:t>
      </w:r>
      <w:r w:rsidRPr="00B11260">
        <w:rPr>
          <w:rFonts w:cs="Times New Roman"/>
          <w:color w:val="000000"/>
          <w:sz w:val="26"/>
          <w:szCs w:val="26"/>
        </w:rPr>
        <w:t xml:space="preserve"> </w:t>
      </w:r>
      <w:r w:rsidRPr="00B11260">
        <w:rPr>
          <w:rFonts w:cs="Times New Roman"/>
          <w:i/>
          <w:iCs/>
          <w:color w:val="000000"/>
          <w:sz w:val="26"/>
          <w:szCs w:val="26"/>
        </w:rPr>
        <w:t>и адекватно</w:t>
      </w:r>
      <w:r w:rsidRPr="00B11260">
        <w:rPr>
          <w:rFonts w:cs="Times New Roman"/>
          <w:color w:val="000000"/>
          <w:sz w:val="26"/>
          <w:szCs w:val="26"/>
        </w:rPr>
        <w:t xml:space="preserve">, без ошибок, ведущих к сбою коммуникации, </w:t>
      </w:r>
      <w:r w:rsidRPr="00B11260">
        <w:rPr>
          <w:rFonts w:cs="Times New Roman"/>
          <w:i/>
          <w:iCs/>
          <w:color w:val="000000"/>
          <w:sz w:val="26"/>
          <w:szCs w:val="26"/>
        </w:rPr>
        <w:t>произносить</w:t>
      </w:r>
      <w:r w:rsidRPr="00B11260">
        <w:rPr>
          <w:rFonts w:cs="Times New Roman"/>
          <w:color w:val="000000"/>
          <w:sz w:val="26"/>
          <w:szCs w:val="26"/>
        </w:rPr>
        <w:t xml:space="preserve"> слова с правильным ударением и фразы с соблюдением их ритмико-интонационных особенностей, в том числе </w:t>
      </w:r>
      <w:r w:rsidRPr="00B11260">
        <w:rPr>
          <w:rFonts w:cs="Times New Roman"/>
          <w:i/>
          <w:iCs/>
          <w:color w:val="000000"/>
          <w:sz w:val="26"/>
          <w:szCs w:val="26"/>
        </w:rPr>
        <w:t>применять правила</w:t>
      </w:r>
      <w:r w:rsidRPr="00B11260">
        <w:rPr>
          <w:rFonts w:cs="Times New Roman"/>
          <w:color w:val="000000"/>
          <w:sz w:val="26"/>
          <w:szCs w:val="26"/>
        </w:rPr>
        <w:t xml:space="preserve"> отсутствия фразового ударения на служебных словах; </w:t>
      </w:r>
      <w:r w:rsidRPr="00B11260">
        <w:rPr>
          <w:rFonts w:cs="Times New Roman"/>
          <w:i/>
          <w:iCs/>
          <w:color w:val="000000"/>
          <w:sz w:val="26"/>
          <w:szCs w:val="26"/>
        </w:rPr>
        <w:t>выразительно читать вслух</w:t>
      </w:r>
      <w:r w:rsidRPr="00B11260">
        <w:rPr>
          <w:rFonts w:cs="Times New Roman"/>
          <w:color w:val="000000"/>
          <w:sz w:val="26"/>
          <w:szCs w:val="26"/>
        </w:rPr>
        <w:t xml:space="preserve"> небольшие адаптированные аутентичные тексты объёмом до 95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орфографическими</w:t>
      </w:r>
      <w:r w:rsidRPr="00B11260">
        <w:rPr>
          <w:rFonts w:cs="Times New Roman"/>
          <w:color w:val="000000"/>
          <w:sz w:val="26"/>
          <w:szCs w:val="26"/>
        </w:rPr>
        <w:t xml:space="preserve"> навыками: правильно </w:t>
      </w:r>
      <w:r w:rsidRPr="00B11260">
        <w:rPr>
          <w:rFonts w:cs="Times New Roman"/>
          <w:i/>
          <w:iCs/>
          <w:color w:val="000000"/>
          <w:sz w:val="26"/>
          <w:szCs w:val="26"/>
        </w:rPr>
        <w:t>писать</w:t>
      </w:r>
      <w:r w:rsidRPr="00B11260">
        <w:rPr>
          <w:rFonts w:cs="Times New Roman"/>
          <w:color w:val="000000"/>
          <w:sz w:val="26"/>
          <w:szCs w:val="26"/>
        </w:rPr>
        <w:t xml:space="preserve"> изученные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 xml:space="preserve">владеть </w:t>
      </w:r>
      <w:r w:rsidRPr="00B11260">
        <w:rPr>
          <w:rFonts w:cs="Times New Roman"/>
          <w:b/>
          <w:bCs/>
          <w:color w:val="000000"/>
          <w:sz w:val="26"/>
          <w:szCs w:val="26"/>
        </w:rPr>
        <w:t xml:space="preserve">пунктуационными </w:t>
      </w:r>
      <w:r w:rsidRPr="00B11260">
        <w:rPr>
          <w:rFonts w:cs="Times New Roman"/>
          <w:color w:val="000000"/>
          <w:sz w:val="26"/>
          <w:szCs w:val="26"/>
        </w:rPr>
        <w:t xml:space="preserve">навыками: </w:t>
      </w:r>
      <w:r w:rsidRPr="00B11260">
        <w:rPr>
          <w:rFonts w:cs="Times New Roman"/>
          <w:i/>
          <w:iCs/>
          <w:color w:val="000000"/>
          <w:sz w:val="26"/>
          <w:szCs w:val="26"/>
        </w:rPr>
        <w:t>использовать</w:t>
      </w:r>
      <w:r w:rsidRPr="00B11260">
        <w:rPr>
          <w:rFonts w:cs="Times New Roman"/>
          <w:color w:val="000000"/>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11260">
        <w:rPr>
          <w:rFonts w:cs="Times New Roman"/>
          <w:i/>
          <w:iCs/>
          <w:color w:val="000000"/>
          <w:sz w:val="26"/>
          <w:szCs w:val="26"/>
        </w:rPr>
        <w:t xml:space="preserve">оформлять </w:t>
      </w:r>
      <w:r w:rsidRPr="00B11260">
        <w:rPr>
          <w:rFonts w:cs="Times New Roman"/>
          <w:color w:val="000000"/>
          <w:sz w:val="26"/>
          <w:szCs w:val="26"/>
        </w:rPr>
        <w:t xml:space="preserve">электронное сообщение личного характера;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3) </w:t>
      </w:r>
      <w:r w:rsidRPr="00B11260">
        <w:rPr>
          <w:rFonts w:cs="Times New Roman"/>
          <w:i/>
          <w:iCs/>
          <w:color w:val="000000"/>
          <w:sz w:val="26"/>
          <w:szCs w:val="26"/>
        </w:rPr>
        <w:t xml:space="preserve">распознавать </w:t>
      </w:r>
      <w:r w:rsidRPr="00B11260">
        <w:rPr>
          <w:rFonts w:cs="Times New Roman"/>
          <w:color w:val="000000"/>
          <w:sz w:val="26"/>
          <w:szCs w:val="26"/>
        </w:rPr>
        <w:t xml:space="preserve">в звучащем и письменном тексте 800 лексических единиц (слов, словосочетаний, речевых клише) и правильно </w:t>
      </w:r>
      <w:r w:rsidRPr="00B11260">
        <w:rPr>
          <w:rFonts w:cs="Times New Roman"/>
          <w:i/>
          <w:iCs/>
          <w:color w:val="000000"/>
          <w:sz w:val="26"/>
          <w:szCs w:val="26"/>
        </w:rPr>
        <w:t>у</w:t>
      </w:r>
      <w:r w:rsidRPr="00B11260">
        <w:rPr>
          <w:rFonts w:cs="Times New Roman"/>
          <w:i/>
          <w:iCs/>
          <w:color w:val="000000"/>
          <w:spacing w:val="-2"/>
          <w:sz w:val="26"/>
          <w:szCs w:val="26"/>
        </w:rPr>
        <w:t>потреблять</w:t>
      </w:r>
      <w:r w:rsidRPr="00B11260">
        <w:rPr>
          <w:rFonts w:cs="Times New Roman"/>
          <w:color w:val="000000"/>
          <w:spacing w:val="-2"/>
          <w:sz w:val="26"/>
          <w:szCs w:val="26"/>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w:t>
      </w:r>
      <w:r w:rsidRPr="00B11260">
        <w:rPr>
          <w:rFonts w:cs="Times New Roman"/>
          <w:color w:val="000000"/>
          <w:sz w:val="26"/>
          <w:szCs w:val="26"/>
        </w:rPr>
        <w:t>ого содержания, с соблюдением существующей нормы лексической сочетаемости;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lastRenderedPageBreak/>
        <w:t>распознавать и употреблять</w:t>
      </w:r>
      <w:r w:rsidRPr="00B11260">
        <w:rPr>
          <w:rFonts w:cs="Times New Roman"/>
          <w:color w:val="000000"/>
          <w:sz w:val="26"/>
          <w:szCs w:val="26"/>
        </w:rPr>
        <w:t xml:space="preserve"> в устной и письменной речи родственные слова, образованные с использованием аффиксации: имена существительные с помощью суффикса -ing; имена прилагательные с помощью суффиксов -ing, -less, -ive, -al;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изученные синонимы, антонимы и интернациональные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различные средства связи для обеспечения целостности высказывания;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4) </w:t>
      </w:r>
      <w:r w:rsidRPr="00B11260">
        <w:rPr>
          <w:rFonts w:cs="Times New Roman"/>
          <w:i/>
          <w:iCs/>
          <w:color w:val="000000"/>
          <w:sz w:val="26"/>
          <w:szCs w:val="26"/>
        </w:rPr>
        <w:t>знать и понимать</w:t>
      </w:r>
      <w:r w:rsidRPr="00B11260">
        <w:rPr>
          <w:rFonts w:cs="Times New Roman"/>
          <w:color w:val="000000"/>
          <w:sz w:val="26"/>
          <w:szCs w:val="26"/>
        </w:rPr>
        <w:t xml:space="preserve"> особенности структуры простых и сложных предложений английского языка; различных коммуникативных типов предложений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w:t>
      </w:r>
      <w:r w:rsidRPr="00B11260">
        <w:rPr>
          <w:rFonts w:cs="Times New Roman"/>
          <w:color w:val="000000"/>
          <w:sz w:val="26"/>
          <w:szCs w:val="26"/>
        </w:rPr>
        <w:t xml:space="preserve"> в письменном и звучащем тексте и </w:t>
      </w:r>
      <w:r w:rsidRPr="00B11260">
        <w:rPr>
          <w:rFonts w:cs="Times New Roman"/>
          <w:i/>
          <w:iCs/>
          <w:color w:val="000000"/>
          <w:sz w:val="26"/>
          <w:szCs w:val="26"/>
        </w:rPr>
        <w:t>употреблять</w:t>
      </w:r>
      <w:r w:rsidRPr="00B11260">
        <w:rPr>
          <w:rFonts w:cs="Times New Roman"/>
          <w:b/>
          <w:bCs/>
          <w:i/>
          <w:iCs/>
          <w:color w:val="000000"/>
          <w:sz w:val="26"/>
          <w:szCs w:val="26"/>
        </w:rPr>
        <w:t xml:space="preserve"> </w:t>
      </w:r>
      <w:r w:rsidRPr="00B11260">
        <w:rPr>
          <w:rFonts w:cs="Times New Roman"/>
          <w:color w:val="000000"/>
          <w:sz w:val="26"/>
          <w:szCs w:val="26"/>
        </w:rPr>
        <w:t>в устной и письменной речи: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сложноподчинённые предложения с придаточными определительными с союзными словами who, which, that;</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сложноподчинённые предложения с придаточными времени с союзами for, since;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предложения с конструкциями as … as, not so … as;</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глаголы в видо-временных формах действительного залога в изъявительном наклонении в Present/Past Continuous Tense;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все типы вопросительных предложений (общий, специальный, альтернативный, разделительный вопросы) в Present/Past Continuous Tense;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модальные</w:t>
      </w:r>
      <w:r w:rsidRPr="00B11260">
        <w:rPr>
          <w:rFonts w:cs="Times New Roman"/>
          <w:color w:val="000000"/>
          <w:sz w:val="26"/>
          <w:szCs w:val="26"/>
          <w:lang w:val="en-US"/>
        </w:rPr>
        <w:t xml:space="preserve"> </w:t>
      </w:r>
      <w:r w:rsidRPr="00B11260">
        <w:rPr>
          <w:rFonts w:cs="Times New Roman"/>
          <w:color w:val="000000"/>
          <w:sz w:val="26"/>
          <w:szCs w:val="26"/>
        </w:rPr>
        <w:t>глаголы</w:t>
      </w:r>
      <w:r w:rsidRPr="00B11260">
        <w:rPr>
          <w:rFonts w:cs="Times New Roman"/>
          <w:color w:val="000000"/>
          <w:sz w:val="26"/>
          <w:szCs w:val="26"/>
          <w:lang w:val="en-US"/>
        </w:rPr>
        <w:t xml:space="preserve"> </w:t>
      </w:r>
      <w:r w:rsidRPr="00B11260">
        <w:rPr>
          <w:rFonts w:cs="Times New Roman"/>
          <w:color w:val="000000"/>
          <w:sz w:val="26"/>
          <w:szCs w:val="26"/>
        </w:rPr>
        <w:t>и</w:t>
      </w:r>
      <w:r w:rsidRPr="00B11260">
        <w:rPr>
          <w:rFonts w:cs="Times New Roman"/>
          <w:color w:val="000000"/>
          <w:sz w:val="26"/>
          <w:szCs w:val="26"/>
          <w:lang w:val="en-US"/>
        </w:rPr>
        <w:t xml:space="preserve"> </w:t>
      </w:r>
      <w:r w:rsidRPr="00B11260">
        <w:rPr>
          <w:rFonts w:cs="Times New Roman"/>
          <w:color w:val="000000"/>
          <w:sz w:val="26"/>
          <w:szCs w:val="26"/>
        </w:rPr>
        <w:t>их</w:t>
      </w:r>
      <w:r w:rsidRPr="00B11260">
        <w:rPr>
          <w:rFonts w:cs="Times New Roman"/>
          <w:color w:val="000000"/>
          <w:sz w:val="26"/>
          <w:szCs w:val="26"/>
          <w:lang w:val="en-US"/>
        </w:rPr>
        <w:t xml:space="preserve"> </w:t>
      </w:r>
      <w:r w:rsidRPr="00B11260">
        <w:rPr>
          <w:rFonts w:cs="Times New Roman"/>
          <w:color w:val="000000"/>
          <w:sz w:val="26"/>
          <w:szCs w:val="26"/>
        </w:rPr>
        <w:t>эквиваленты</w:t>
      </w:r>
      <w:r w:rsidRPr="00B11260">
        <w:rPr>
          <w:rFonts w:cs="Times New Roman"/>
          <w:color w:val="000000"/>
          <w:sz w:val="26"/>
          <w:szCs w:val="26"/>
          <w:lang w:val="en-US"/>
        </w:rPr>
        <w:t xml:space="preserve"> (can/be able to, must/have to, may, should, need);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lang w:val="en-US"/>
        </w:rPr>
        <w:t>c</w:t>
      </w:r>
      <w:r w:rsidRPr="00B11260">
        <w:rPr>
          <w:rFonts w:cs="Times New Roman"/>
          <w:color w:val="000000"/>
          <w:sz w:val="26"/>
          <w:szCs w:val="26"/>
        </w:rPr>
        <w:t>лова</w:t>
      </w:r>
      <w:r w:rsidRPr="00B11260">
        <w:rPr>
          <w:rFonts w:cs="Times New Roman"/>
          <w:color w:val="000000"/>
          <w:sz w:val="26"/>
          <w:szCs w:val="26"/>
          <w:lang w:val="en-US"/>
        </w:rPr>
        <w:t xml:space="preserve">, </w:t>
      </w:r>
      <w:r w:rsidRPr="00B11260">
        <w:rPr>
          <w:rFonts w:cs="Times New Roman"/>
          <w:color w:val="000000"/>
          <w:sz w:val="26"/>
          <w:szCs w:val="26"/>
        </w:rPr>
        <w:t>выражающие</w:t>
      </w:r>
      <w:r w:rsidRPr="00B11260">
        <w:rPr>
          <w:rFonts w:cs="Times New Roman"/>
          <w:color w:val="000000"/>
          <w:sz w:val="26"/>
          <w:szCs w:val="26"/>
          <w:lang w:val="en-US"/>
        </w:rPr>
        <w:t xml:space="preserve"> </w:t>
      </w:r>
      <w:r w:rsidRPr="00B11260">
        <w:rPr>
          <w:rFonts w:cs="Times New Roman"/>
          <w:color w:val="000000"/>
          <w:sz w:val="26"/>
          <w:szCs w:val="26"/>
        </w:rPr>
        <w:t>количество</w:t>
      </w:r>
      <w:r w:rsidRPr="00B11260">
        <w:rPr>
          <w:rFonts w:cs="Times New Roman"/>
          <w:color w:val="000000"/>
          <w:sz w:val="26"/>
          <w:szCs w:val="26"/>
          <w:lang w:val="en-US"/>
        </w:rPr>
        <w:t xml:space="preserve"> (little/a little, few/a few);</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возвратные, неопределённые местоимения some, any и их производные (somebody, anybody; something, anything, etc.) every и производные (everybody, everything, etc.)</w:t>
      </w:r>
      <w:r w:rsidRPr="00B11260">
        <w:rPr>
          <w:rFonts w:cs="Times New Roman"/>
          <w:b/>
          <w:bCs/>
          <w:color w:val="000000"/>
          <w:sz w:val="26"/>
          <w:szCs w:val="26"/>
        </w:rPr>
        <w:t xml:space="preserve"> </w:t>
      </w:r>
      <w:r w:rsidRPr="00B11260">
        <w:rPr>
          <w:rFonts w:cs="Times New Roman"/>
          <w:color w:val="000000"/>
          <w:sz w:val="26"/>
          <w:szCs w:val="26"/>
        </w:rPr>
        <w:t>в повествовательных (утвердительных и отрицательных) и вопросительных предложениях;</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числительные для обозначения дат и больших чисел (100—1000);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5) </w:t>
      </w:r>
      <w:r w:rsidRPr="00B11260">
        <w:rPr>
          <w:rFonts w:cs="Times New Roman"/>
          <w:i/>
          <w:iCs/>
          <w:color w:val="000000"/>
          <w:sz w:val="26"/>
          <w:szCs w:val="26"/>
        </w:rPr>
        <w:t>владеть</w:t>
      </w:r>
      <w:r w:rsidRPr="00B11260">
        <w:rPr>
          <w:rFonts w:cs="Times New Roman"/>
          <w:color w:val="000000"/>
          <w:sz w:val="26"/>
          <w:szCs w:val="26"/>
        </w:rPr>
        <w:t xml:space="preserve"> социокультурными знаниями и умениями:</w:t>
      </w:r>
    </w:p>
    <w:p w:rsidR="00B11260" w:rsidRPr="004C5ECD" w:rsidRDefault="00B11260" w:rsidP="004C5ECD">
      <w:pPr>
        <w:pStyle w:val="a6"/>
        <w:numPr>
          <w:ilvl w:val="0"/>
          <w:numId w:val="56"/>
        </w:numPr>
        <w:autoSpaceDE w:val="0"/>
        <w:autoSpaceDN w:val="0"/>
        <w:adjustRightInd w:val="0"/>
        <w:spacing w:after="0" w:line="240" w:lineRule="atLeast"/>
        <w:textAlignment w:val="center"/>
        <w:rPr>
          <w:rFonts w:cs="Times New Roman"/>
          <w:color w:val="000000"/>
          <w:sz w:val="26"/>
          <w:szCs w:val="26"/>
        </w:rPr>
      </w:pPr>
      <w:r w:rsidRPr="004C5ECD">
        <w:rPr>
          <w:rFonts w:cs="Times New Roman"/>
          <w:i/>
          <w:iCs/>
          <w:color w:val="000000"/>
          <w:sz w:val="26"/>
          <w:szCs w:val="26"/>
        </w:rPr>
        <w:t>использовать</w:t>
      </w:r>
      <w:r w:rsidRPr="004C5ECD">
        <w:rPr>
          <w:rFonts w:cs="Times New Roman"/>
          <w:color w:val="000000"/>
          <w:sz w:val="26"/>
          <w:szCs w:val="26"/>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B11260" w:rsidRPr="004C5ECD" w:rsidRDefault="00B11260" w:rsidP="004C5ECD">
      <w:pPr>
        <w:pStyle w:val="a6"/>
        <w:numPr>
          <w:ilvl w:val="0"/>
          <w:numId w:val="56"/>
        </w:numPr>
        <w:autoSpaceDE w:val="0"/>
        <w:autoSpaceDN w:val="0"/>
        <w:adjustRightInd w:val="0"/>
        <w:spacing w:after="0" w:line="240" w:lineRule="atLeast"/>
        <w:textAlignment w:val="center"/>
        <w:rPr>
          <w:rFonts w:cs="Times New Roman"/>
          <w:color w:val="000000"/>
          <w:sz w:val="26"/>
          <w:szCs w:val="26"/>
        </w:rPr>
      </w:pPr>
      <w:r w:rsidRPr="004C5ECD">
        <w:rPr>
          <w:rFonts w:cs="Times New Roman"/>
          <w:i/>
          <w:iCs/>
          <w:color w:val="000000"/>
          <w:sz w:val="26"/>
          <w:szCs w:val="26"/>
        </w:rPr>
        <w:t>знать/понимать и использовать</w:t>
      </w:r>
      <w:r w:rsidRPr="004C5ECD">
        <w:rPr>
          <w:rFonts w:cs="Times New Roman"/>
          <w:color w:val="000000"/>
          <w:sz w:val="26"/>
          <w:szCs w:val="26"/>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 </w:t>
      </w:r>
    </w:p>
    <w:p w:rsidR="00B11260" w:rsidRPr="004C5ECD" w:rsidRDefault="00B11260" w:rsidP="004C5ECD">
      <w:pPr>
        <w:pStyle w:val="a6"/>
        <w:numPr>
          <w:ilvl w:val="0"/>
          <w:numId w:val="56"/>
        </w:numPr>
        <w:autoSpaceDE w:val="0"/>
        <w:autoSpaceDN w:val="0"/>
        <w:adjustRightInd w:val="0"/>
        <w:spacing w:after="0" w:line="240" w:lineRule="atLeast"/>
        <w:textAlignment w:val="center"/>
        <w:rPr>
          <w:rFonts w:cs="Times New Roman"/>
          <w:color w:val="000000"/>
          <w:sz w:val="26"/>
          <w:szCs w:val="26"/>
        </w:rPr>
      </w:pPr>
      <w:r w:rsidRPr="004C5ECD">
        <w:rPr>
          <w:rFonts w:cs="Times New Roman"/>
          <w:i/>
          <w:iCs/>
          <w:color w:val="000000"/>
          <w:sz w:val="26"/>
          <w:szCs w:val="26"/>
        </w:rPr>
        <w:t>обладать базовыми знаниями</w:t>
      </w:r>
      <w:r w:rsidRPr="004C5ECD">
        <w:rPr>
          <w:rFonts w:cs="Times New Roman"/>
          <w:color w:val="000000"/>
          <w:sz w:val="26"/>
          <w:szCs w:val="26"/>
        </w:rPr>
        <w:t xml:space="preserve"> о социокультурном портрете родной страны и страны/стран изучаемого языка; </w:t>
      </w:r>
    </w:p>
    <w:p w:rsidR="00B11260" w:rsidRPr="004C5ECD" w:rsidRDefault="00B11260" w:rsidP="004C5ECD">
      <w:pPr>
        <w:pStyle w:val="a6"/>
        <w:numPr>
          <w:ilvl w:val="0"/>
          <w:numId w:val="56"/>
        </w:numPr>
        <w:autoSpaceDE w:val="0"/>
        <w:autoSpaceDN w:val="0"/>
        <w:adjustRightInd w:val="0"/>
        <w:spacing w:after="0" w:line="240" w:lineRule="atLeast"/>
        <w:textAlignment w:val="center"/>
        <w:rPr>
          <w:rFonts w:cs="Times New Roman"/>
          <w:color w:val="000000"/>
          <w:sz w:val="26"/>
          <w:szCs w:val="26"/>
        </w:rPr>
      </w:pPr>
      <w:r w:rsidRPr="004C5ECD">
        <w:rPr>
          <w:rFonts w:cs="Times New Roman"/>
          <w:i/>
          <w:iCs/>
          <w:color w:val="000000"/>
          <w:sz w:val="26"/>
          <w:szCs w:val="26"/>
        </w:rPr>
        <w:t>кратко представлять</w:t>
      </w:r>
      <w:r w:rsidRPr="004C5ECD">
        <w:rPr>
          <w:rFonts w:cs="Times New Roman"/>
          <w:color w:val="000000"/>
          <w:sz w:val="26"/>
          <w:szCs w:val="26"/>
        </w:rPr>
        <w:t xml:space="preserve"> Россию и страну/страны изучаемого языка;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6) </w:t>
      </w:r>
      <w:r w:rsidRPr="00B11260">
        <w:rPr>
          <w:rFonts w:cs="Times New Roman"/>
          <w:i/>
          <w:iCs/>
          <w:color w:val="000000"/>
          <w:sz w:val="26"/>
          <w:szCs w:val="26"/>
        </w:rPr>
        <w:t>владеть</w:t>
      </w:r>
      <w:r w:rsidRPr="00B11260">
        <w:rPr>
          <w:rFonts w:cs="Times New Roman"/>
          <w:color w:val="000000"/>
          <w:sz w:val="26"/>
          <w:szCs w:val="26"/>
        </w:rPr>
        <w:t xml:space="preserve"> компенсаторными умениями: </w:t>
      </w:r>
      <w:r w:rsidRPr="00B11260">
        <w:rPr>
          <w:rFonts w:cs="Times New Roman"/>
          <w:i/>
          <w:iCs/>
          <w:color w:val="000000"/>
          <w:sz w:val="26"/>
          <w:szCs w:val="26"/>
        </w:rPr>
        <w:t>использовать</w:t>
      </w:r>
      <w:r w:rsidRPr="00B11260">
        <w:rPr>
          <w:rFonts w:cs="Times New Roman"/>
          <w:color w:val="000000"/>
          <w:sz w:val="26"/>
          <w:szCs w:val="26"/>
        </w:rPr>
        <w:t xml:space="preserve">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7) </w:t>
      </w:r>
      <w:r w:rsidRPr="00B11260">
        <w:rPr>
          <w:rFonts w:cs="Times New Roman"/>
          <w:i/>
          <w:iCs/>
          <w:color w:val="000000"/>
          <w:sz w:val="26"/>
          <w:szCs w:val="26"/>
        </w:rPr>
        <w:t>участвовать</w:t>
      </w:r>
      <w:r w:rsidRPr="00B11260">
        <w:rPr>
          <w:rFonts w:cs="Times New Roman"/>
          <w:color w:val="000000"/>
          <w:sz w:val="26"/>
          <w:szCs w:val="2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8) </w:t>
      </w:r>
      <w:r w:rsidRPr="00B11260">
        <w:rPr>
          <w:rFonts w:cs="Times New Roman"/>
          <w:i/>
          <w:iCs/>
          <w:color w:val="000000"/>
          <w:sz w:val="26"/>
          <w:szCs w:val="26"/>
        </w:rPr>
        <w:t>использовать</w:t>
      </w:r>
      <w:r w:rsidRPr="00B11260">
        <w:rPr>
          <w:rFonts w:cs="Times New Roman"/>
          <w:color w:val="000000"/>
          <w:sz w:val="26"/>
          <w:szCs w:val="26"/>
        </w:rPr>
        <w:t xml:space="preserve"> иноязычные словари и справочники, в том числе информационно-справочные системы в электронной форме;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9) </w:t>
      </w:r>
      <w:r w:rsidRPr="00B11260">
        <w:rPr>
          <w:rFonts w:cs="Times New Roman"/>
          <w:i/>
          <w:iCs/>
          <w:color w:val="000000"/>
          <w:sz w:val="26"/>
          <w:szCs w:val="26"/>
        </w:rPr>
        <w:t>достигать</w:t>
      </w:r>
      <w:r w:rsidRPr="00B11260">
        <w:rPr>
          <w:rFonts w:cs="Times New Roman"/>
          <w:color w:val="000000"/>
          <w:sz w:val="26"/>
          <w:szCs w:val="26"/>
        </w:rPr>
        <w:t xml:space="preserve"> взаимопонимания в процессе устного и письменного общения с носителями иностранного языка, с людьми другой культуры;</w:t>
      </w:r>
    </w:p>
    <w:p w:rsid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10) </w:t>
      </w:r>
      <w:r w:rsidRPr="00B11260">
        <w:rPr>
          <w:rFonts w:cs="Times New Roman"/>
          <w:i/>
          <w:iCs/>
          <w:color w:val="000000"/>
          <w:sz w:val="26"/>
          <w:szCs w:val="26"/>
        </w:rPr>
        <w:t>сравнивать</w:t>
      </w:r>
      <w:r w:rsidRPr="00B11260">
        <w:rPr>
          <w:rFonts w:cs="Times New Roman"/>
          <w:color w:val="000000"/>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C5ECD" w:rsidRPr="006A2886" w:rsidRDefault="004C5ECD" w:rsidP="00B11260">
      <w:pPr>
        <w:autoSpaceDE w:val="0"/>
        <w:autoSpaceDN w:val="0"/>
        <w:adjustRightInd w:val="0"/>
        <w:spacing w:after="0" w:line="240" w:lineRule="atLeast"/>
        <w:textAlignment w:val="center"/>
        <w:rPr>
          <w:rFonts w:cs="Times New Roman"/>
          <w:b/>
          <w:i/>
          <w:sz w:val="26"/>
          <w:szCs w:val="26"/>
        </w:rPr>
      </w:pPr>
      <w:r w:rsidRPr="006A2886">
        <w:rPr>
          <w:rFonts w:cs="Times New Roman"/>
          <w:b/>
          <w:i/>
          <w:sz w:val="26"/>
          <w:szCs w:val="26"/>
        </w:rPr>
        <w:t xml:space="preserve">Ученик получит возможность научиться: </w:t>
      </w:r>
    </w:p>
    <w:p w:rsidR="006A2886" w:rsidRPr="006A2886" w:rsidRDefault="006A2886" w:rsidP="006A2886">
      <w:pPr>
        <w:pStyle w:val="a6"/>
        <w:widowControl w:val="0"/>
        <w:numPr>
          <w:ilvl w:val="0"/>
          <w:numId w:val="319"/>
        </w:numPr>
        <w:tabs>
          <w:tab w:val="left" w:pos="961"/>
          <w:tab w:val="left" w:pos="963"/>
        </w:tabs>
        <w:autoSpaceDE w:val="0"/>
        <w:autoSpaceDN w:val="0"/>
        <w:spacing w:before="183" w:after="0" w:line="240" w:lineRule="auto"/>
        <w:ind w:hanging="854"/>
        <w:contextualSpacing w:val="0"/>
        <w:rPr>
          <w:sz w:val="26"/>
          <w:szCs w:val="26"/>
        </w:rPr>
      </w:pPr>
      <w:r w:rsidRPr="006A2886">
        <w:rPr>
          <w:sz w:val="26"/>
          <w:szCs w:val="26"/>
        </w:rPr>
        <w:t>владеть</w:t>
      </w:r>
      <w:r w:rsidRPr="006A2886">
        <w:rPr>
          <w:spacing w:val="-14"/>
          <w:sz w:val="26"/>
          <w:szCs w:val="26"/>
        </w:rPr>
        <w:t xml:space="preserve"> </w:t>
      </w:r>
      <w:r w:rsidRPr="006A2886">
        <w:rPr>
          <w:sz w:val="26"/>
          <w:szCs w:val="26"/>
        </w:rPr>
        <w:t>основными</w:t>
      </w:r>
      <w:r w:rsidRPr="006A2886">
        <w:rPr>
          <w:spacing w:val="-14"/>
          <w:sz w:val="26"/>
          <w:szCs w:val="26"/>
        </w:rPr>
        <w:t xml:space="preserve"> </w:t>
      </w:r>
      <w:r w:rsidRPr="006A2886">
        <w:rPr>
          <w:sz w:val="26"/>
          <w:szCs w:val="26"/>
        </w:rPr>
        <w:t>видами</w:t>
      </w:r>
      <w:r w:rsidRPr="006A2886">
        <w:rPr>
          <w:spacing w:val="-14"/>
          <w:sz w:val="26"/>
          <w:szCs w:val="26"/>
        </w:rPr>
        <w:t xml:space="preserve"> </w:t>
      </w:r>
      <w:r w:rsidRPr="006A2886">
        <w:rPr>
          <w:sz w:val="26"/>
          <w:szCs w:val="26"/>
        </w:rPr>
        <w:t>речевой</w:t>
      </w:r>
      <w:r w:rsidRPr="006A2886">
        <w:rPr>
          <w:spacing w:val="-14"/>
          <w:sz w:val="26"/>
          <w:szCs w:val="26"/>
        </w:rPr>
        <w:t xml:space="preserve"> </w:t>
      </w:r>
      <w:r w:rsidRPr="006A2886">
        <w:rPr>
          <w:spacing w:val="-2"/>
          <w:sz w:val="26"/>
          <w:szCs w:val="26"/>
        </w:rPr>
        <w:t>деятельности:</w:t>
      </w:r>
    </w:p>
    <w:p w:rsidR="006A2886" w:rsidRPr="006A2886" w:rsidRDefault="006A2886" w:rsidP="006A2886">
      <w:pPr>
        <w:pStyle w:val="af9"/>
        <w:spacing w:before="182" w:line="259" w:lineRule="auto"/>
        <w:ind w:right="445"/>
        <w:rPr>
          <w:sz w:val="26"/>
          <w:szCs w:val="26"/>
        </w:rPr>
      </w:pPr>
      <w:r w:rsidRPr="006A2886">
        <w:rPr>
          <w:b/>
          <w:sz w:val="26"/>
          <w:szCs w:val="26"/>
        </w:rPr>
        <w:lastRenderedPageBreak/>
        <w:t xml:space="preserve">говорение: </w:t>
      </w:r>
      <w:r w:rsidRPr="006A2886">
        <w:rPr>
          <w:sz w:val="26"/>
          <w:szCs w:val="26"/>
        </w:rPr>
        <w:t xml:space="preserve">вести разные виды </w:t>
      </w:r>
      <w:r w:rsidRPr="006A2886">
        <w:rPr>
          <w:i/>
          <w:sz w:val="26"/>
          <w:szCs w:val="26"/>
        </w:rPr>
        <w:t xml:space="preserve">диалогов </w:t>
      </w:r>
      <w:r w:rsidRPr="006A2886">
        <w:rPr>
          <w:sz w:val="26"/>
          <w:szCs w:val="26"/>
        </w:rPr>
        <w:t>(диалог этикетного характера, диалог — побуждение к действию, диалог-расспрос) в рамках отобранного тематического содержания речи в стандартных ситуациях</w:t>
      </w:r>
      <w:r w:rsidRPr="006A2886">
        <w:rPr>
          <w:spacing w:val="-14"/>
          <w:sz w:val="26"/>
          <w:szCs w:val="26"/>
        </w:rPr>
        <w:t xml:space="preserve"> </w:t>
      </w:r>
      <w:r w:rsidRPr="006A2886">
        <w:rPr>
          <w:sz w:val="26"/>
          <w:szCs w:val="26"/>
        </w:rPr>
        <w:t>неофициального</w:t>
      </w:r>
      <w:r w:rsidRPr="006A2886">
        <w:rPr>
          <w:spacing w:val="-14"/>
          <w:sz w:val="26"/>
          <w:szCs w:val="26"/>
        </w:rPr>
        <w:t xml:space="preserve"> </w:t>
      </w:r>
      <w:r w:rsidRPr="006A2886">
        <w:rPr>
          <w:sz w:val="26"/>
          <w:szCs w:val="26"/>
        </w:rPr>
        <w:t>общения</w:t>
      </w:r>
      <w:r w:rsidRPr="006A2886">
        <w:rPr>
          <w:spacing w:val="-14"/>
          <w:sz w:val="26"/>
          <w:szCs w:val="26"/>
        </w:rPr>
        <w:t xml:space="preserve"> </w:t>
      </w:r>
      <w:r w:rsidRPr="006A2886">
        <w:rPr>
          <w:sz w:val="26"/>
          <w:szCs w:val="26"/>
        </w:rPr>
        <w:t>с</w:t>
      </w:r>
      <w:r w:rsidRPr="006A2886">
        <w:rPr>
          <w:spacing w:val="-15"/>
          <w:sz w:val="26"/>
          <w:szCs w:val="26"/>
        </w:rPr>
        <w:t xml:space="preserve"> </w:t>
      </w:r>
      <w:r w:rsidRPr="006A2886">
        <w:rPr>
          <w:sz w:val="26"/>
          <w:szCs w:val="26"/>
        </w:rPr>
        <w:t>вербальными</w:t>
      </w:r>
      <w:r w:rsidRPr="006A2886">
        <w:rPr>
          <w:spacing w:val="-13"/>
          <w:sz w:val="26"/>
          <w:szCs w:val="26"/>
        </w:rPr>
        <w:t xml:space="preserve"> </w:t>
      </w:r>
      <w:r w:rsidRPr="006A2886">
        <w:rPr>
          <w:sz w:val="26"/>
          <w:szCs w:val="26"/>
        </w:rPr>
        <w:t>и/или</w:t>
      </w:r>
      <w:r w:rsidRPr="006A2886">
        <w:rPr>
          <w:spacing w:val="-13"/>
          <w:sz w:val="26"/>
          <w:szCs w:val="26"/>
        </w:rPr>
        <w:t xml:space="preserve"> </w:t>
      </w:r>
      <w:r w:rsidRPr="006A2886">
        <w:rPr>
          <w:sz w:val="26"/>
          <w:szCs w:val="26"/>
        </w:rPr>
        <w:t>со</w:t>
      </w:r>
      <w:r w:rsidRPr="006A2886">
        <w:rPr>
          <w:spacing w:val="-15"/>
          <w:sz w:val="26"/>
          <w:szCs w:val="26"/>
        </w:rPr>
        <w:t xml:space="preserve"> </w:t>
      </w:r>
      <w:r w:rsidRPr="006A2886">
        <w:rPr>
          <w:sz w:val="26"/>
          <w:szCs w:val="26"/>
        </w:rPr>
        <w:t>зрительными</w:t>
      </w:r>
      <w:r w:rsidRPr="006A2886">
        <w:rPr>
          <w:spacing w:val="-13"/>
          <w:sz w:val="26"/>
          <w:szCs w:val="26"/>
        </w:rPr>
        <w:t xml:space="preserve"> </w:t>
      </w:r>
      <w:r w:rsidRPr="006A2886">
        <w:rPr>
          <w:sz w:val="26"/>
          <w:szCs w:val="26"/>
        </w:rPr>
        <w:t>опорами,</w:t>
      </w:r>
      <w:r w:rsidRPr="006A2886">
        <w:rPr>
          <w:spacing w:val="-14"/>
          <w:sz w:val="26"/>
          <w:szCs w:val="26"/>
        </w:rPr>
        <w:t xml:space="preserve"> </w:t>
      </w:r>
      <w:r w:rsidRPr="006A2886">
        <w:rPr>
          <w:sz w:val="26"/>
          <w:szCs w:val="26"/>
        </w:rPr>
        <w:t>с</w:t>
      </w:r>
      <w:r w:rsidRPr="006A2886">
        <w:rPr>
          <w:spacing w:val="-15"/>
          <w:sz w:val="26"/>
          <w:szCs w:val="26"/>
        </w:rPr>
        <w:t xml:space="preserve"> </w:t>
      </w:r>
      <w:r w:rsidRPr="006A2886">
        <w:rPr>
          <w:sz w:val="26"/>
          <w:szCs w:val="26"/>
        </w:rPr>
        <w:t xml:space="preserve">соблюдением норм речевого этикета, принятого в стране/странах изучаемого языка (до 5 реплик </w:t>
      </w:r>
      <w:r>
        <w:rPr>
          <w:sz w:val="26"/>
          <w:szCs w:val="26"/>
        </w:rPr>
        <w:t>со стороны каждого собеседника)</w:t>
      </w:r>
      <w:r>
        <w:rPr>
          <w:i/>
          <w:sz w:val="26"/>
          <w:szCs w:val="26"/>
        </w:rPr>
        <w:t xml:space="preserve"> </w:t>
      </w:r>
    </w:p>
    <w:p w:rsidR="006A2886" w:rsidRPr="006A2886" w:rsidRDefault="006A2886" w:rsidP="006A2886">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6A2886">
        <w:rPr>
          <w:sz w:val="26"/>
          <w:szCs w:val="26"/>
        </w:rPr>
        <w:t>вести</w:t>
      </w:r>
      <w:r w:rsidRPr="006A2886">
        <w:rPr>
          <w:spacing w:val="-5"/>
          <w:sz w:val="26"/>
          <w:szCs w:val="26"/>
        </w:rPr>
        <w:t xml:space="preserve"> </w:t>
      </w:r>
      <w:r w:rsidRPr="006A2886">
        <w:rPr>
          <w:sz w:val="26"/>
          <w:szCs w:val="26"/>
        </w:rPr>
        <w:t>диалог-обмен</w:t>
      </w:r>
      <w:r w:rsidRPr="006A2886">
        <w:rPr>
          <w:spacing w:val="-3"/>
          <w:sz w:val="26"/>
          <w:szCs w:val="26"/>
        </w:rPr>
        <w:t xml:space="preserve"> </w:t>
      </w:r>
      <w:r w:rsidRPr="006A2886">
        <w:rPr>
          <w:spacing w:val="-2"/>
          <w:sz w:val="26"/>
          <w:szCs w:val="26"/>
        </w:rPr>
        <w:t>мнениями;</w:t>
      </w:r>
    </w:p>
    <w:p w:rsidR="006A2886" w:rsidRPr="006A2886" w:rsidRDefault="006A2886" w:rsidP="006A2886">
      <w:pPr>
        <w:pStyle w:val="a6"/>
        <w:widowControl w:val="0"/>
        <w:numPr>
          <w:ilvl w:val="0"/>
          <w:numId w:val="316"/>
        </w:numPr>
        <w:tabs>
          <w:tab w:val="left" w:pos="254"/>
        </w:tabs>
        <w:autoSpaceDE w:val="0"/>
        <w:autoSpaceDN w:val="0"/>
        <w:spacing w:before="183" w:after="0" w:line="240" w:lineRule="auto"/>
        <w:ind w:left="253" w:hanging="145"/>
        <w:contextualSpacing w:val="0"/>
        <w:jc w:val="left"/>
        <w:rPr>
          <w:sz w:val="26"/>
          <w:szCs w:val="26"/>
        </w:rPr>
      </w:pPr>
      <w:r w:rsidRPr="006A2886">
        <w:rPr>
          <w:sz w:val="26"/>
          <w:szCs w:val="26"/>
        </w:rPr>
        <w:t>вести</w:t>
      </w:r>
      <w:r w:rsidRPr="006A2886">
        <w:rPr>
          <w:spacing w:val="-3"/>
          <w:sz w:val="26"/>
          <w:szCs w:val="26"/>
        </w:rPr>
        <w:t xml:space="preserve"> </w:t>
      </w:r>
      <w:r w:rsidRPr="006A2886">
        <w:rPr>
          <w:sz w:val="26"/>
          <w:szCs w:val="26"/>
        </w:rPr>
        <w:t>диалог-расспрос</w:t>
      </w:r>
      <w:r w:rsidRPr="006A2886">
        <w:rPr>
          <w:spacing w:val="-1"/>
          <w:sz w:val="26"/>
          <w:szCs w:val="26"/>
        </w:rPr>
        <w:t xml:space="preserve"> </w:t>
      </w:r>
      <w:r w:rsidRPr="006A2886">
        <w:rPr>
          <w:sz w:val="26"/>
          <w:szCs w:val="26"/>
        </w:rPr>
        <w:t>на</w:t>
      </w:r>
      <w:r w:rsidRPr="006A2886">
        <w:rPr>
          <w:spacing w:val="-1"/>
          <w:sz w:val="26"/>
          <w:szCs w:val="26"/>
        </w:rPr>
        <w:t xml:space="preserve"> </w:t>
      </w:r>
      <w:r w:rsidRPr="006A2886">
        <w:rPr>
          <w:sz w:val="26"/>
          <w:szCs w:val="26"/>
        </w:rPr>
        <w:t>основе</w:t>
      </w:r>
      <w:r w:rsidRPr="006A2886">
        <w:rPr>
          <w:spacing w:val="-3"/>
          <w:sz w:val="26"/>
          <w:szCs w:val="26"/>
        </w:rPr>
        <w:t xml:space="preserve"> </w:t>
      </w:r>
      <w:r w:rsidRPr="006A2886">
        <w:rPr>
          <w:sz w:val="26"/>
          <w:szCs w:val="26"/>
        </w:rPr>
        <w:t>нелинейного</w:t>
      </w:r>
      <w:r w:rsidRPr="006A2886">
        <w:rPr>
          <w:spacing w:val="-1"/>
          <w:sz w:val="26"/>
          <w:szCs w:val="26"/>
        </w:rPr>
        <w:t xml:space="preserve"> </w:t>
      </w:r>
      <w:r w:rsidRPr="006A2886">
        <w:rPr>
          <w:sz w:val="26"/>
          <w:szCs w:val="26"/>
        </w:rPr>
        <w:t>текста (таблицы,</w:t>
      </w:r>
      <w:r w:rsidRPr="006A2886">
        <w:rPr>
          <w:spacing w:val="-2"/>
          <w:sz w:val="26"/>
          <w:szCs w:val="26"/>
        </w:rPr>
        <w:t xml:space="preserve"> </w:t>
      </w:r>
      <w:r w:rsidRPr="006A2886">
        <w:rPr>
          <w:sz w:val="26"/>
          <w:szCs w:val="26"/>
        </w:rPr>
        <w:t>диаграммы</w:t>
      </w:r>
      <w:r w:rsidRPr="006A2886">
        <w:rPr>
          <w:spacing w:val="-1"/>
          <w:sz w:val="26"/>
          <w:szCs w:val="26"/>
        </w:rPr>
        <w:t xml:space="preserve"> </w:t>
      </w:r>
      <w:r w:rsidRPr="006A2886">
        <w:rPr>
          <w:sz w:val="26"/>
          <w:szCs w:val="26"/>
        </w:rPr>
        <w:t>и</w:t>
      </w:r>
      <w:r w:rsidRPr="006A2886">
        <w:rPr>
          <w:spacing w:val="-2"/>
          <w:sz w:val="26"/>
          <w:szCs w:val="26"/>
        </w:rPr>
        <w:t xml:space="preserve"> </w:t>
      </w:r>
      <w:r w:rsidRPr="006A2886">
        <w:rPr>
          <w:sz w:val="26"/>
          <w:szCs w:val="26"/>
        </w:rPr>
        <w:t>т.</w:t>
      </w:r>
      <w:r w:rsidRPr="006A2886">
        <w:rPr>
          <w:spacing w:val="-2"/>
          <w:sz w:val="26"/>
          <w:szCs w:val="26"/>
        </w:rPr>
        <w:t xml:space="preserve"> </w:t>
      </w:r>
      <w:r w:rsidRPr="006A2886">
        <w:rPr>
          <w:spacing w:val="-4"/>
          <w:sz w:val="26"/>
          <w:szCs w:val="26"/>
        </w:rPr>
        <w:t>д.).</w:t>
      </w:r>
    </w:p>
    <w:p w:rsidR="006A2886" w:rsidRPr="006A2886" w:rsidRDefault="006A2886" w:rsidP="006A2886">
      <w:pPr>
        <w:pStyle w:val="af9"/>
        <w:spacing w:before="184" w:line="259" w:lineRule="auto"/>
        <w:ind w:right="443"/>
        <w:rPr>
          <w:sz w:val="26"/>
          <w:szCs w:val="26"/>
        </w:rPr>
      </w:pPr>
      <w:r w:rsidRPr="006A2886">
        <w:rPr>
          <w:sz w:val="26"/>
          <w:szCs w:val="26"/>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7—8 фраз); излагать основное содержание</w:t>
      </w:r>
      <w:r w:rsidRPr="006A2886">
        <w:rPr>
          <w:spacing w:val="-9"/>
          <w:sz w:val="26"/>
          <w:szCs w:val="26"/>
        </w:rPr>
        <w:t xml:space="preserve"> </w:t>
      </w:r>
      <w:r w:rsidRPr="006A2886">
        <w:rPr>
          <w:sz w:val="26"/>
          <w:szCs w:val="26"/>
        </w:rPr>
        <w:t>прочитанного</w:t>
      </w:r>
      <w:r w:rsidRPr="006A2886">
        <w:rPr>
          <w:spacing w:val="-8"/>
          <w:sz w:val="26"/>
          <w:szCs w:val="26"/>
        </w:rPr>
        <w:t xml:space="preserve"> </w:t>
      </w:r>
      <w:r w:rsidRPr="006A2886">
        <w:rPr>
          <w:sz w:val="26"/>
          <w:szCs w:val="26"/>
        </w:rPr>
        <w:t>текста</w:t>
      </w:r>
      <w:r w:rsidRPr="006A2886">
        <w:rPr>
          <w:spacing w:val="-9"/>
          <w:sz w:val="26"/>
          <w:szCs w:val="26"/>
        </w:rPr>
        <w:t xml:space="preserve"> </w:t>
      </w:r>
      <w:r w:rsidRPr="006A2886">
        <w:rPr>
          <w:sz w:val="26"/>
          <w:szCs w:val="26"/>
        </w:rPr>
        <w:t>с</w:t>
      </w:r>
      <w:r w:rsidRPr="006A2886">
        <w:rPr>
          <w:spacing w:val="-9"/>
          <w:sz w:val="26"/>
          <w:szCs w:val="26"/>
        </w:rPr>
        <w:t xml:space="preserve"> </w:t>
      </w:r>
      <w:r w:rsidRPr="006A2886">
        <w:rPr>
          <w:sz w:val="26"/>
          <w:szCs w:val="26"/>
        </w:rPr>
        <w:t>вербальными</w:t>
      </w:r>
      <w:r w:rsidRPr="006A2886">
        <w:rPr>
          <w:spacing w:val="-7"/>
          <w:sz w:val="26"/>
          <w:szCs w:val="26"/>
        </w:rPr>
        <w:t xml:space="preserve"> </w:t>
      </w:r>
      <w:r w:rsidRPr="006A2886">
        <w:rPr>
          <w:sz w:val="26"/>
          <w:szCs w:val="26"/>
        </w:rPr>
        <w:t>и/или</w:t>
      </w:r>
      <w:r w:rsidRPr="006A2886">
        <w:rPr>
          <w:spacing w:val="-9"/>
          <w:sz w:val="26"/>
          <w:szCs w:val="26"/>
        </w:rPr>
        <w:t xml:space="preserve"> </w:t>
      </w:r>
      <w:r w:rsidRPr="006A2886">
        <w:rPr>
          <w:sz w:val="26"/>
          <w:szCs w:val="26"/>
        </w:rPr>
        <w:t>зрительными</w:t>
      </w:r>
      <w:r w:rsidRPr="006A2886">
        <w:rPr>
          <w:spacing w:val="-10"/>
          <w:sz w:val="26"/>
          <w:szCs w:val="26"/>
        </w:rPr>
        <w:t xml:space="preserve"> </w:t>
      </w:r>
      <w:r w:rsidRPr="006A2886">
        <w:rPr>
          <w:sz w:val="26"/>
          <w:szCs w:val="26"/>
        </w:rPr>
        <w:t>опорами</w:t>
      </w:r>
      <w:r w:rsidRPr="006A2886">
        <w:rPr>
          <w:spacing w:val="-7"/>
          <w:sz w:val="26"/>
          <w:szCs w:val="26"/>
        </w:rPr>
        <w:t xml:space="preserve"> </w:t>
      </w:r>
      <w:r w:rsidRPr="006A2886">
        <w:rPr>
          <w:sz w:val="26"/>
          <w:szCs w:val="26"/>
        </w:rPr>
        <w:t>(объём</w:t>
      </w:r>
      <w:r w:rsidRPr="006A2886">
        <w:rPr>
          <w:spacing w:val="-5"/>
          <w:sz w:val="26"/>
          <w:szCs w:val="26"/>
        </w:rPr>
        <w:t xml:space="preserve"> </w:t>
      </w:r>
      <w:r w:rsidRPr="006A2886">
        <w:rPr>
          <w:sz w:val="26"/>
          <w:szCs w:val="26"/>
        </w:rPr>
        <w:t>—</w:t>
      </w:r>
      <w:r w:rsidRPr="006A2886">
        <w:rPr>
          <w:spacing w:val="-8"/>
          <w:sz w:val="26"/>
          <w:szCs w:val="26"/>
        </w:rPr>
        <w:t xml:space="preserve"> </w:t>
      </w:r>
      <w:r w:rsidRPr="006A2886">
        <w:rPr>
          <w:sz w:val="26"/>
          <w:szCs w:val="26"/>
        </w:rPr>
        <w:t>7—8</w:t>
      </w:r>
      <w:r w:rsidRPr="006A2886">
        <w:rPr>
          <w:spacing w:val="-8"/>
          <w:sz w:val="26"/>
          <w:szCs w:val="26"/>
        </w:rPr>
        <w:t xml:space="preserve"> </w:t>
      </w:r>
      <w:r w:rsidRPr="006A2886">
        <w:rPr>
          <w:sz w:val="26"/>
          <w:szCs w:val="26"/>
        </w:rPr>
        <w:t>фраз); кратко излагать результаты</w:t>
      </w:r>
      <w:r w:rsidRPr="006A2886">
        <w:rPr>
          <w:spacing w:val="40"/>
          <w:sz w:val="26"/>
          <w:szCs w:val="26"/>
        </w:rPr>
        <w:t xml:space="preserve"> </w:t>
      </w:r>
      <w:r w:rsidRPr="006A2886">
        <w:rPr>
          <w:sz w:val="26"/>
          <w:szCs w:val="26"/>
        </w:rPr>
        <w:t>выполненной проектной работы (объём — 7—8 фраз);</w:t>
      </w:r>
      <w:r>
        <w:rPr>
          <w:i/>
          <w:sz w:val="26"/>
          <w:szCs w:val="26"/>
        </w:rPr>
        <w:t xml:space="preserve"> </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6A2886">
        <w:rPr>
          <w:sz w:val="26"/>
          <w:szCs w:val="26"/>
        </w:rPr>
        <w:t>делать</w:t>
      </w:r>
      <w:r w:rsidRPr="006A2886">
        <w:rPr>
          <w:spacing w:val="-4"/>
          <w:sz w:val="26"/>
          <w:szCs w:val="26"/>
        </w:rPr>
        <w:t xml:space="preserve"> </w:t>
      </w:r>
      <w:r w:rsidRPr="006A2886">
        <w:rPr>
          <w:sz w:val="26"/>
          <w:szCs w:val="26"/>
        </w:rPr>
        <w:t>сообщение</w:t>
      </w:r>
      <w:r w:rsidRPr="006A2886">
        <w:rPr>
          <w:spacing w:val="-2"/>
          <w:sz w:val="26"/>
          <w:szCs w:val="26"/>
        </w:rPr>
        <w:t xml:space="preserve"> </w:t>
      </w:r>
      <w:r w:rsidRPr="006A2886">
        <w:rPr>
          <w:sz w:val="26"/>
          <w:szCs w:val="26"/>
        </w:rPr>
        <w:t>на</w:t>
      </w:r>
      <w:r w:rsidRPr="006A2886">
        <w:rPr>
          <w:spacing w:val="-2"/>
          <w:sz w:val="26"/>
          <w:szCs w:val="26"/>
        </w:rPr>
        <w:t xml:space="preserve"> </w:t>
      </w:r>
      <w:r w:rsidRPr="006A2886">
        <w:rPr>
          <w:sz w:val="26"/>
          <w:szCs w:val="26"/>
        </w:rPr>
        <w:t>заданную</w:t>
      </w:r>
      <w:r w:rsidRPr="006A2886">
        <w:rPr>
          <w:spacing w:val="-1"/>
          <w:sz w:val="26"/>
          <w:szCs w:val="26"/>
        </w:rPr>
        <w:t xml:space="preserve"> </w:t>
      </w:r>
      <w:r w:rsidRPr="006A2886">
        <w:rPr>
          <w:sz w:val="26"/>
          <w:szCs w:val="26"/>
        </w:rPr>
        <w:t>тему</w:t>
      </w:r>
      <w:r w:rsidRPr="006A2886">
        <w:rPr>
          <w:spacing w:val="-3"/>
          <w:sz w:val="26"/>
          <w:szCs w:val="26"/>
        </w:rPr>
        <w:t xml:space="preserve"> </w:t>
      </w:r>
      <w:r w:rsidRPr="006A2886">
        <w:rPr>
          <w:sz w:val="26"/>
          <w:szCs w:val="26"/>
        </w:rPr>
        <w:t>на</w:t>
      </w:r>
      <w:r w:rsidRPr="006A2886">
        <w:rPr>
          <w:spacing w:val="-2"/>
          <w:sz w:val="26"/>
          <w:szCs w:val="26"/>
        </w:rPr>
        <w:t xml:space="preserve"> </w:t>
      </w:r>
      <w:r w:rsidRPr="006A2886">
        <w:rPr>
          <w:sz w:val="26"/>
          <w:szCs w:val="26"/>
        </w:rPr>
        <w:t>основе</w:t>
      </w:r>
      <w:r w:rsidRPr="006A2886">
        <w:rPr>
          <w:spacing w:val="-3"/>
          <w:sz w:val="26"/>
          <w:szCs w:val="26"/>
        </w:rPr>
        <w:t xml:space="preserve"> </w:t>
      </w:r>
      <w:r w:rsidRPr="006A2886">
        <w:rPr>
          <w:spacing w:val="-2"/>
          <w:sz w:val="26"/>
          <w:szCs w:val="26"/>
        </w:rPr>
        <w:t>прочитанного;</w:t>
      </w:r>
    </w:p>
    <w:p w:rsidR="006A2886" w:rsidRPr="006A2886" w:rsidRDefault="006A2886" w:rsidP="006A2886">
      <w:pPr>
        <w:pStyle w:val="a6"/>
        <w:widowControl w:val="0"/>
        <w:numPr>
          <w:ilvl w:val="0"/>
          <w:numId w:val="316"/>
        </w:numPr>
        <w:tabs>
          <w:tab w:val="left" w:pos="254"/>
        </w:tabs>
        <w:autoSpaceDE w:val="0"/>
        <w:autoSpaceDN w:val="0"/>
        <w:spacing w:before="158" w:after="0" w:line="240" w:lineRule="auto"/>
        <w:ind w:left="109" w:right="453" w:firstLine="0"/>
        <w:contextualSpacing w:val="0"/>
        <w:jc w:val="left"/>
        <w:rPr>
          <w:sz w:val="26"/>
          <w:szCs w:val="26"/>
        </w:rPr>
      </w:pPr>
      <w:r w:rsidRPr="006A2886">
        <w:rPr>
          <w:sz w:val="26"/>
          <w:szCs w:val="26"/>
        </w:rPr>
        <w:t>кратко высказываться без</w:t>
      </w:r>
      <w:r w:rsidRPr="006A2886">
        <w:rPr>
          <w:spacing w:val="30"/>
          <w:sz w:val="26"/>
          <w:szCs w:val="26"/>
        </w:rPr>
        <w:t xml:space="preserve"> </w:t>
      </w:r>
      <w:r w:rsidRPr="006A2886">
        <w:rPr>
          <w:sz w:val="26"/>
          <w:szCs w:val="26"/>
        </w:rPr>
        <w:t>предварительной подготовки на заданную тему в соответствии с</w:t>
      </w:r>
      <w:r w:rsidRPr="006A2886">
        <w:rPr>
          <w:spacing w:val="40"/>
          <w:sz w:val="26"/>
          <w:szCs w:val="26"/>
        </w:rPr>
        <w:t xml:space="preserve"> </w:t>
      </w:r>
      <w:r w:rsidRPr="006A2886">
        <w:rPr>
          <w:sz w:val="26"/>
          <w:szCs w:val="26"/>
        </w:rPr>
        <w:t>предложенной ситуацией общения;</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6A2886">
        <w:rPr>
          <w:sz w:val="26"/>
          <w:szCs w:val="26"/>
        </w:rPr>
        <w:t>кратко</w:t>
      </w:r>
      <w:r w:rsidRPr="006A2886">
        <w:rPr>
          <w:spacing w:val="-9"/>
          <w:sz w:val="26"/>
          <w:szCs w:val="26"/>
        </w:rPr>
        <w:t xml:space="preserve"> </w:t>
      </w:r>
      <w:r w:rsidRPr="006A2886">
        <w:rPr>
          <w:sz w:val="26"/>
          <w:szCs w:val="26"/>
        </w:rPr>
        <w:t>высказываться</w:t>
      </w:r>
      <w:r w:rsidRPr="006A2886">
        <w:rPr>
          <w:spacing w:val="-4"/>
          <w:sz w:val="26"/>
          <w:szCs w:val="26"/>
        </w:rPr>
        <w:t xml:space="preserve"> </w:t>
      </w:r>
      <w:r w:rsidRPr="006A2886">
        <w:rPr>
          <w:sz w:val="26"/>
          <w:szCs w:val="26"/>
        </w:rPr>
        <w:t>с</w:t>
      </w:r>
      <w:r w:rsidRPr="006A2886">
        <w:rPr>
          <w:spacing w:val="-11"/>
          <w:sz w:val="26"/>
          <w:szCs w:val="26"/>
        </w:rPr>
        <w:t xml:space="preserve"> </w:t>
      </w:r>
      <w:r w:rsidRPr="006A2886">
        <w:rPr>
          <w:sz w:val="26"/>
          <w:szCs w:val="26"/>
        </w:rPr>
        <w:t>опорой</w:t>
      </w:r>
      <w:r w:rsidRPr="006A2886">
        <w:rPr>
          <w:spacing w:val="-9"/>
          <w:sz w:val="26"/>
          <w:szCs w:val="26"/>
        </w:rPr>
        <w:t xml:space="preserve"> </w:t>
      </w:r>
      <w:r w:rsidRPr="006A2886">
        <w:rPr>
          <w:sz w:val="26"/>
          <w:szCs w:val="26"/>
        </w:rPr>
        <w:t>на</w:t>
      </w:r>
      <w:r w:rsidRPr="006A2886">
        <w:rPr>
          <w:spacing w:val="-9"/>
          <w:sz w:val="26"/>
          <w:szCs w:val="26"/>
        </w:rPr>
        <w:t xml:space="preserve"> </w:t>
      </w:r>
      <w:r w:rsidRPr="006A2886">
        <w:rPr>
          <w:sz w:val="26"/>
          <w:szCs w:val="26"/>
        </w:rPr>
        <w:t>нелинейный</w:t>
      </w:r>
      <w:r w:rsidRPr="006A2886">
        <w:rPr>
          <w:spacing w:val="-9"/>
          <w:sz w:val="26"/>
          <w:szCs w:val="26"/>
        </w:rPr>
        <w:t xml:space="preserve"> </w:t>
      </w:r>
      <w:r w:rsidRPr="006A2886">
        <w:rPr>
          <w:sz w:val="26"/>
          <w:szCs w:val="26"/>
        </w:rPr>
        <w:t>текст</w:t>
      </w:r>
      <w:r w:rsidRPr="006A2886">
        <w:rPr>
          <w:spacing w:val="-6"/>
          <w:sz w:val="26"/>
          <w:szCs w:val="26"/>
        </w:rPr>
        <w:t xml:space="preserve"> </w:t>
      </w:r>
      <w:r w:rsidRPr="006A2886">
        <w:rPr>
          <w:sz w:val="26"/>
          <w:szCs w:val="26"/>
        </w:rPr>
        <w:t>(таблицы,</w:t>
      </w:r>
      <w:r w:rsidRPr="006A2886">
        <w:rPr>
          <w:spacing w:val="-9"/>
          <w:sz w:val="26"/>
          <w:szCs w:val="26"/>
        </w:rPr>
        <w:t xml:space="preserve"> </w:t>
      </w:r>
      <w:r w:rsidRPr="006A2886">
        <w:rPr>
          <w:sz w:val="26"/>
          <w:szCs w:val="26"/>
        </w:rPr>
        <w:t>диаграммы,</w:t>
      </w:r>
      <w:r w:rsidRPr="006A2886">
        <w:rPr>
          <w:spacing w:val="-9"/>
          <w:sz w:val="26"/>
          <w:szCs w:val="26"/>
        </w:rPr>
        <w:t xml:space="preserve"> </w:t>
      </w:r>
      <w:r w:rsidRPr="006A2886">
        <w:rPr>
          <w:sz w:val="26"/>
          <w:szCs w:val="26"/>
        </w:rPr>
        <w:t>расписание</w:t>
      </w:r>
      <w:r w:rsidRPr="006A2886">
        <w:rPr>
          <w:spacing w:val="-11"/>
          <w:sz w:val="26"/>
          <w:szCs w:val="26"/>
        </w:rPr>
        <w:t xml:space="preserve"> </w:t>
      </w:r>
      <w:r w:rsidRPr="006A2886">
        <w:rPr>
          <w:sz w:val="26"/>
          <w:szCs w:val="26"/>
        </w:rPr>
        <w:t>и</w:t>
      </w:r>
      <w:r w:rsidRPr="006A2886">
        <w:rPr>
          <w:spacing w:val="-7"/>
          <w:sz w:val="26"/>
          <w:szCs w:val="26"/>
        </w:rPr>
        <w:t xml:space="preserve"> </w:t>
      </w:r>
      <w:r w:rsidRPr="006A2886">
        <w:rPr>
          <w:sz w:val="26"/>
          <w:szCs w:val="26"/>
        </w:rPr>
        <w:t>т.</w:t>
      </w:r>
      <w:r w:rsidRPr="006A2886">
        <w:rPr>
          <w:spacing w:val="-7"/>
          <w:sz w:val="26"/>
          <w:szCs w:val="26"/>
        </w:rPr>
        <w:t xml:space="preserve"> </w:t>
      </w:r>
      <w:r w:rsidRPr="006A2886">
        <w:rPr>
          <w:spacing w:val="-4"/>
          <w:sz w:val="26"/>
          <w:szCs w:val="26"/>
        </w:rPr>
        <w:t>п.);</w:t>
      </w:r>
    </w:p>
    <w:p w:rsidR="006A2886" w:rsidRPr="006A2886" w:rsidRDefault="006A2886" w:rsidP="006A2886">
      <w:pPr>
        <w:pStyle w:val="a6"/>
        <w:widowControl w:val="0"/>
        <w:numPr>
          <w:ilvl w:val="0"/>
          <w:numId w:val="316"/>
        </w:numPr>
        <w:tabs>
          <w:tab w:val="left" w:pos="254"/>
        </w:tabs>
        <w:autoSpaceDE w:val="0"/>
        <w:autoSpaceDN w:val="0"/>
        <w:spacing w:before="159" w:after="0" w:line="240" w:lineRule="auto"/>
        <w:ind w:left="253" w:hanging="145"/>
        <w:contextualSpacing w:val="0"/>
        <w:jc w:val="left"/>
        <w:rPr>
          <w:sz w:val="26"/>
          <w:szCs w:val="26"/>
        </w:rPr>
      </w:pPr>
      <w:r w:rsidRPr="006A2886">
        <w:rPr>
          <w:sz w:val="26"/>
          <w:szCs w:val="26"/>
        </w:rPr>
        <w:t>кратко</w:t>
      </w:r>
      <w:r w:rsidRPr="006A2886">
        <w:rPr>
          <w:spacing w:val="-3"/>
          <w:sz w:val="26"/>
          <w:szCs w:val="26"/>
        </w:rPr>
        <w:t xml:space="preserve"> </w:t>
      </w:r>
      <w:r w:rsidRPr="006A2886">
        <w:rPr>
          <w:sz w:val="26"/>
          <w:szCs w:val="26"/>
        </w:rPr>
        <w:t>излагать</w:t>
      </w:r>
      <w:r w:rsidRPr="006A2886">
        <w:rPr>
          <w:spacing w:val="-3"/>
          <w:sz w:val="26"/>
          <w:szCs w:val="26"/>
        </w:rPr>
        <w:t xml:space="preserve"> </w:t>
      </w:r>
      <w:r w:rsidRPr="006A2886">
        <w:rPr>
          <w:sz w:val="26"/>
          <w:szCs w:val="26"/>
        </w:rPr>
        <w:t>результаты</w:t>
      </w:r>
      <w:r w:rsidRPr="006A2886">
        <w:rPr>
          <w:spacing w:val="-2"/>
          <w:sz w:val="26"/>
          <w:szCs w:val="26"/>
        </w:rPr>
        <w:t xml:space="preserve"> </w:t>
      </w:r>
      <w:r w:rsidRPr="006A2886">
        <w:rPr>
          <w:sz w:val="26"/>
          <w:szCs w:val="26"/>
        </w:rPr>
        <w:t>выполненной</w:t>
      </w:r>
      <w:r w:rsidRPr="006A2886">
        <w:rPr>
          <w:spacing w:val="-3"/>
          <w:sz w:val="26"/>
          <w:szCs w:val="26"/>
        </w:rPr>
        <w:t xml:space="preserve"> </w:t>
      </w:r>
      <w:r w:rsidRPr="006A2886">
        <w:rPr>
          <w:sz w:val="26"/>
          <w:szCs w:val="26"/>
        </w:rPr>
        <w:t>проектной</w:t>
      </w:r>
      <w:r w:rsidRPr="006A2886">
        <w:rPr>
          <w:spacing w:val="-2"/>
          <w:sz w:val="26"/>
          <w:szCs w:val="26"/>
        </w:rPr>
        <w:t xml:space="preserve"> работы.</w:t>
      </w:r>
    </w:p>
    <w:p w:rsidR="006A2886" w:rsidRPr="006A2886" w:rsidRDefault="006A2886" w:rsidP="006A2886">
      <w:pPr>
        <w:pStyle w:val="af9"/>
        <w:spacing w:before="160"/>
        <w:ind w:right="448"/>
        <w:rPr>
          <w:sz w:val="26"/>
          <w:szCs w:val="26"/>
        </w:rPr>
      </w:pPr>
      <w:r w:rsidRPr="006A2886">
        <w:rPr>
          <w:b/>
          <w:sz w:val="26"/>
          <w:szCs w:val="26"/>
        </w:rPr>
        <w:t>аудирование</w:t>
      </w:r>
      <w:r w:rsidRPr="006A2886">
        <w:rPr>
          <w:sz w:val="26"/>
          <w:szCs w:val="26"/>
        </w:rPr>
        <w:t>: воспринимать на слух и понимать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r>
        <w:rPr>
          <w:i/>
          <w:sz w:val="26"/>
          <w:szCs w:val="26"/>
        </w:rPr>
        <w:t xml:space="preserve"> </w:t>
      </w:r>
    </w:p>
    <w:p w:rsidR="006A2886" w:rsidRPr="006A2886" w:rsidRDefault="006A2886" w:rsidP="006A2886">
      <w:pPr>
        <w:pStyle w:val="a6"/>
        <w:widowControl w:val="0"/>
        <w:numPr>
          <w:ilvl w:val="0"/>
          <w:numId w:val="316"/>
        </w:numPr>
        <w:tabs>
          <w:tab w:val="left" w:pos="254"/>
        </w:tabs>
        <w:autoSpaceDE w:val="0"/>
        <w:autoSpaceDN w:val="0"/>
        <w:spacing w:before="158" w:after="0" w:line="240" w:lineRule="auto"/>
        <w:ind w:left="253" w:hanging="145"/>
        <w:contextualSpacing w:val="0"/>
        <w:jc w:val="left"/>
        <w:rPr>
          <w:sz w:val="26"/>
          <w:szCs w:val="26"/>
        </w:rPr>
      </w:pPr>
      <w:r w:rsidRPr="006A2886">
        <w:rPr>
          <w:sz w:val="26"/>
          <w:szCs w:val="26"/>
        </w:rPr>
        <w:t>выделять</w:t>
      </w:r>
      <w:r w:rsidRPr="006A2886">
        <w:rPr>
          <w:spacing w:val="-5"/>
          <w:sz w:val="26"/>
          <w:szCs w:val="26"/>
        </w:rPr>
        <w:t xml:space="preserve"> </w:t>
      </w:r>
      <w:r w:rsidRPr="006A2886">
        <w:rPr>
          <w:sz w:val="26"/>
          <w:szCs w:val="26"/>
        </w:rPr>
        <w:t>основную</w:t>
      </w:r>
      <w:r w:rsidRPr="006A2886">
        <w:rPr>
          <w:spacing w:val="-2"/>
          <w:sz w:val="26"/>
          <w:szCs w:val="26"/>
        </w:rPr>
        <w:t xml:space="preserve"> </w:t>
      </w:r>
      <w:r w:rsidRPr="006A2886">
        <w:rPr>
          <w:sz w:val="26"/>
          <w:szCs w:val="26"/>
        </w:rPr>
        <w:t>тему</w:t>
      </w:r>
      <w:r w:rsidRPr="006A2886">
        <w:rPr>
          <w:spacing w:val="-2"/>
          <w:sz w:val="26"/>
          <w:szCs w:val="26"/>
        </w:rPr>
        <w:t xml:space="preserve"> </w:t>
      </w:r>
      <w:r w:rsidRPr="006A2886">
        <w:rPr>
          <w:sz w:val="26"/>
          <w:szCs w:val="26"/>
        </w:rPr>
        <w:t>в</w:t>
      </w:r>
      <w:r w:rsidRPr="006A2886">
        <w:rPr>
          <w:spacing w:val="-4"/>
          <w:sz w:val="26"/>
          <w:szCs w:val="26"/>
        </w:rPr>
        <w:t xml:space="preserve"> </w:t>
      </w:r>
      <w:r w:rsidRPr="006A2886">
        <w:rPr>
          <w:sz w:val="26"/>
          <w:szCs w:val="26"/>
        </w:rPr>
        <w:t>воспринимаемом</w:t>
      </w:r>
      <w:r w:rsidRPr="006A2886">
        <w:rPr>
          <w:spacing w:val="-1"/>
          <w:sz w:val="26"/>
          <w:szCs w:val="26"/>
        </w:rPr>
        <w:t xml:space="preserve"> </w:t>
      </w:r>
      <w:r w:rsidRPr="006A2886">
        <w:rPr>
          <w:sz w:val="26"/>
          <w:szCs w:val="26"/>
        </w:rPr>
        <w:t>на</w:t>
      </w:r>
      <w:r w:rsidRPr="006A2886">
        <w:rPr>
          <w:spacing w:val="-2"/>
          <w:sz w:val="26"/>
          <w:szCs w:val="26"/>
        </w:rPr>
        <w:t xml:space="preserve"> </w:t>
      </w:r>
      <w:r w:rsidRPr="006A2886">
        <w:rPr>
          <w:sz w:val="26"/>
          <w:szCs w:val="26"/>
        </w:rPr>
        <w:t>слух</w:t>
      </w:r>
      <w:r w:rsidRPr="006A2886">
        <w:rPr>
          <w:spacing w:val="-2"/>
          <w:sz w:val="26"/>
          <w:szCs w:val="26"/>
        </w:rPr>
        <w:t xml:space="preserve"> тексте;</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109" w:right="453" w:firstLine="0"/>
        <w:contextualSpacing w:val="0"/>
        <w:jc w:val="left"/>
        <w:rPr>
          <w:sz w:val="26"/>
          <w:szCs w:val="26"/>
        </w:rPr>
      </w:pPr>
      <w:r w:rsidRPr="006A2886">
        <w:rPr>
          <w:sz w:val="26"/>
          <w:szCs w:val="26"/>
        </w:rPr>
        <w:t>использовать</w:t>
      </w:r>
      <w:r w:rsidRPr="006A2886">
        <w:rPr>
          <w:spacing w:val="80"/>
          <w:sz w:val="26"/>
          <w:szCs w:val="26"/>
        </w:rPr>
        <w:t xml:space="preserve"> </w:t>
      </w:r>
      <w:r w:rsidRPr="006A2886">
        <w:rPr>
          <w:sz w:val="26"/>
          <w:szCs w:val="26"/>
        </w:rPr>
        <w:t>контекстуальную</w:t>
      </w:r>
      <w:r w:rsidRPr="006A2886">
        <w:rPr>
          <w:spacing w:val="80"/>
          <w:sz w:val="26"/>
          <w:szCs w:val="26"/>
        </w:rPr>
        <w:t xml:space="preserve"> </w:t>
      </w:r>
      <w:r w:rsidRPr="006A2886">
        <w:rPr>
          <w:sz w:val="26"/>
          <w:szCs w:val="26"/>
        </w:rPr>
        <w:t>или</w:t>
      </w:r>
      <w:r w:rsidRPr="006A2886">
        <w:rPr>
          <w:spacing w:val="80"/>
          <w:sz w:val="26"/>
          <w:szCs w:val="26"/>
        </w:rPr>
        <w:t xml:space="preserve"> </w:t>
      </w:r>
      <w:r w:rsidRPr="006A2886">
        <w:rPr>
          <w:sz w:val="26"/>
          <w:szCs w:val="26"/>
        </w:rPr>
        <w:t>языковую</w:t>
      </w:r>
      <w:r w:rsidRPr="006A2886">
        <w:rPr>
          <w:spacing w:val="80"/>
          <w:sz w:val="26"/>
          <w:szCs w:val="26"/>
        </w:rPr>
        <w:t xml:space="preserve"> </w:t>
      </w:r>
      <w:r w:rsidRPr="006A2886">
        <w:rPr>
          <w:sz w:val="26"/>
          <w:szCs w:val="26"/>
        </w:rPr>
        <w:t>догадку</w:t>
      </w:r>
      <w:r w:rsidRPr="006A2886">
        <w:rPr>
          <w:spacing w:val="80"/>
          <w:sz w:val="26"/>
          <w:szCs w:val="26"/>
        </w:rPr>
        <w:t xml:space="preserve"> </w:t>
      </w:r>
      <w:r w:rsidRPr="006A2886">
        <w:rPr>
          <w:sz w:val="26"/>
          <w:szCs w:val="26"/>
        </w:rPr>
        <w:t>при</w:t>
      </w:r>
      <w:r w:rsidRPr="006A2886">
        <w:rPr>
          <w:spacing w:val="80"/>
          <w:sz w:val="26"/>
          <w:szCs w:val="26"/>
        </w:rPr>
        <w:t xml:space="preserve"> </w:t>
      </w:r>
      <w:r w:rsidRPr="006A2886">
        <w:rPr>
          <w:sz w:val="26"/>
          <w:szCs w:val="26"/>
        </w:rPr>
        <w:t>восприятии</w:t>
      </w:r>
      <w:r w:rsidRPr="006A2886">
        <w:rPr>
          <w:spacing w:val="80"/>
          <w:sz w:val="26"/>
          <w:szCs w:val="26"/>
        </w:rPr>
        <w:t xml:space="preserve"> </w:t>
      </w:r>
      <w:r w:rsidRPr="006A2886">
        <w:rPr>
          <w:sz w:val="26"/>
          <w:szCs w:val="26"/>
        </w:rPr>
        <w:t>на</w:t>
      </w:r>
      <w:r w:rsidRPr="006A2886">
        <w:rPr>
          <w:spacing w:val="80"/>
          <w:sz w:val="26"/>
          <w:szCs w:val="26"/>
        </w:rPr>
        <w:t xml:space="preserve"> </w:t>
      </w:r>
      <w:r w:rsidRPr="006A2886">
        <w:rPr>
          <w:sz w:val="26"/>
          <w:szCs w:val="26"/>
        </w:rPr>
        <w:t>слух</w:t>
      </w:r>
      <w:r w:rsidRPr="006A2886">
        <w:rPr>
          <w:spacing w:val="80"/>
          <w:sz w:val="26"/>
          <w:szCs w:val="26"/>
        </w:rPr>
        <w:t xml:space="preserve"> </w:t>
      </w:r>
      <w:r w:rsidRPr="006A2886">
        <w:rPr>
          <w:sz w:val="26"/>
          <w:szCs w:val="26"/>
        </w:rPr>
        <w:t>текстов, содержащих незнакомые слова.</w:t>
      </w:r>
    </w:p>
    <w:p w:rsidR="006A2886" w:rsidRPr="006A2886" w:rsidRDefault="006A2886" w:rsidP="006A2886">
      <w:pPr>
        <w:pStyle w:val="af9"/>
        <w:spacing w:before="163" w:line="259" w:lineRule="auto"/>
        <w:ind w:right="445"/>
        <w:rPr>
          <w:sz w:val="26"/>
          <w:szCs w:val="26"/>
        </w:rPr>
      </w:pPr>
      <w:r w:rsidRPr="006A2886">
        <w:rPr>
          <w:b/>
          <w:sz w:val="26"/>
          <w:szCs w:val="26"/>
        </w:rPr>
        <w:t>смысловое чтение</w:t>
      </w:r>
      <w:r w:rsidRPr="006A2886">
        <w:rPr>
          <w:sz w:val="26"/>
          <w:szCs w:val="26"/>
        </w:rPr>
        <w:t>: читать про себя и понимать несложные адаптированные аутентичные тексты, содержащие</w:t>
      </w:r>
      <w:r w:rsidRPr="006A2886">
        <w:rPr>
          <w:spacing w:val="-9"/>
          <w:sz w:val="26"/>
          <w:szCs w:val="26"/>
        </w:rPr>
        <w:t xml:space="preserve"> </w:t>
      </w:r>
      <w:r w:rsidRPr="006A2886">
        <w:rPr>
          <w:sz w:val="26"/>
          <w:szCs w:val="26"/>
        </w:rPr>
        <w:t>отдельные</w:t>
      </w:r>
      <w:r w:rsidRPr="006A2886">
        <w:rPr>
          <w:spacing w:val="-8"/>
          <w:sz w:val="26"/>
          <w:szCs w:val="26"/>
        </w:rPr>
        <w:t xml:space="preserve"> </w:t>
      </w:r>
      <w:r w:rsidRPr="006A2886">
        <w:rPr>
          <w:sz w:val="26"/>
          <w:szCs w:val="26"/>
        </w:rPr>
        <w:t>незнакомые</w:t>
      </w:r>
      <w:r w:rsidRPr="006A2886">
        <w:rPr>
          <w:spacing w:val="-10"/>
          <w:sz w:val="26"/>
          <w:szCs w:val="26"/>
        </w:rPr>
        <w:t xml:space="preserve"> </w:t>
      </w:r>
      <w:r w:rsidRPr="006A2886">
        <w:rPr>
          <w:sz w:val="26"/>
          <w:szCs w:val="26"/>
        </w:rPr>
        <w:t>слова,</w:t>
      </w:r>
      <w:r w:rsidRPr="006A2886">
        <w:rPr>
          <w:spacing w:val="-8"/>
          <w:sz w:val="26"/>
          <w:szCs w:val="26"/>
        </w:rPr>
        <w:t xml:space="preserve"> </w:t>
      </w:r>
      <w:r w:rsidRPr="006A2886">
        <w:rPr>
          <w:sz w:val="26"/>
          <w:szCs w:val="26"/>
        </w:rPr>
        <w:t>с</w:t>
      </w:r>
      <w:r w:rsidRPr="006A2886">
        <w:rPr>
          <w:spacing w:val="-7"/>
          <w:sz w:val="26"/>
          <w:szCs w:val="26"/>
        </w:rPr>
        <w:t xml:space="preserve"> </w:t>
      </w:r>
      <w:r w:rsidRPr="006A2886">
        <w:rPr>
          <w:sz w:val="26"/>
          <w:szCs w:val="26"/>
        </w:rPr>
        <w:t>различной</w:t>
      </w:r>
      <w:r w:rsidRPr="006A2886">
        <w:rPr>
          <w:spacing w:val="-7"/>
          <w:sz w:val="26"/>
          <w:szCs w:val="26"/>
        </w:rPr>
        <w:t xml:space="preserve"> </w:t>
      </w:r>
      <w:r w:rsidRPr="006A2886">
        <w:rPr>
          <w:sz w:val="26"/>
          <w:szCs w:val="26"/>
        </w:rPr>
        <w:t>глубиной</w:t>
      </w:r>
      <w:r w:rsidRPr="006A2886">
        <w:rPr>
          <w:spacing w:val="-7"/>
          <w:sz w:val="26"/>
          <w:szCs w:val="26"/>
        </w:rPr>
        <w:t xml:space="preserve"> </w:t>
      </w:r>
      <w:r w:rsidRPr="006A2886">
        <w:rPr>
          <w:sz w:val="26"/>
          <w:szCs w:val="26"/>
        </w:rPr>
        <w:t>проникновения</w:t>
      </w:r>
      <w:r w:rsidRPr="006A2886">
        <w:rPr>
          <w:spacing w:val="-8"/>
          <w:sz w:val="26"/>
          <w:szCs w:val="26"/>
        </w:rPr>
        <w:t xml:space="preserve"> </w:t>
      </w:r>
      <w:r w:rsidRPr="006A2886">
        <w:rPr>
          <w:sz w:val="26"/>
          <w:szCs w:val="26"/>
        </w:rPr>
        <w:t>в</w:t>
      </w:r>
      <w:r w:rsidRPr="006A2886">
        <w:rPr>
          <w:spacing w:val="-9"/>
          <w:sz w:val="26"/>
          <w:szCs w:val="26"/>
        </w:rPr>
        <w:t xml:space="preserve"> </w:t>
      </w:r>
      <w:r w:rsidRPr="006A2886">
        <w:rPr>
          <w:sz w:val="26"/>
          <w:szCs w:val="26"/>
        </w:rPr>
        <w:t>их</w:t>
      </w:r>
      <w:r w:rsidRPr="006A2886">
        <w:rPr>
          <w:spacing w:val="-6"/>
          <w:sz w:val="26"/>
          <w:szCs w:val="26"/>
        </w:rPr>
        <w:t xml:space="preserve"> </w:t>
      </w:r>
      <w:r w:rsidRPr="006A2886">
        <w:rPr>
          <w:sz w:val="26"/>
          <w:szCs w:val="26"/>
        </w:rPr>
        <w:t>содержание</w:t>
      </w:r>
      <w:r w:rsidRPr="006A2886">
        <w:rPr>
          <w:spacing w:val="-9"/>
          <w:sz w:val="26"/>
          <w:szCs w:val="26"/>
        </w:rPr>
        <w:t xml:space="preserve"> </w:t>
      </w:r>
      <w:r w:rsidRPr="006A2886">
        <w:rPr>
          <w:sz w:val="26"/>
          <w:szCs w:val="26"/>
        </w:rPr>
        <w:t>в зависимости от поставленной коммуникативной задачи: с пониманием основного содержания, с пониманием запрашиваемой информации (объём текста/текстов для чтения — 250—300 слов); читать про себя несплошные тексты (таблицы) и понимать представленную в них информацию; определять тему текста по заголовку;</w:t>
      </w:r>
    </w:p>
    <w:p w:rsidR="006A2886" w:rsidRPr="00A81D80" w:rsidRDefault="006A2886" w:rsidP="00A81D80">
      <w:pPr>
        <w:spacing w:before="156"/>
        <w:ind w:left="109"/>
        <w:rPr>
          <w:i/>
          <w:sz w:val="26"/>
          <w:szCs w:val="26"/>
        </w:rPr>
        <w:sectPr w:rsidR="006A2886" w:rsidRPr="00A81D80">
          <w:pgSz w:w="11910" w:h="16840"/>
          <w:pgMar w:top="1040" w:right="400" w:bottom="280" w:left="740" w:header="720" w:footer="720" w:gutter="0"/>
          <w:cols w:space="720"/>
        </w:sectPr>
      </w:pPr>
    </w:p>
    <w:p w:rsidR="006A2886" w:rsidRPr="00A81D80" w:rsidRDefault="006A2886" w:rsidP="006A2886">
      <w:pPr>
        <w:pStyle w:val="a6"/>
        <w:widowControl w:val="0"/>
        <w:numPr>
          <w:ilvl w:val="0"/>
          <w:numId w:val="316"/>
        </w:numPr>
        <w:tabs>
          <w:tab w:val="left" w:pos="254"/>
        </w:tabs>
        <w:autoSpaceDE w:val="0"/>
        <w:autoSpaceDN w:val="0"/>
        <w:spacing w:before="68" w:after="0" w:line="259" w:lineRule="auto"/>
        <w:ind w:left="109" w:right="447" w:firstLine="0"/>
        <w:contextualSpacing w:val="0"/>
        <w:rPr>
          <w:sz w:val="26"/>
          <w:szCs w:val="26"/>
        </w:rPr>
      </w:pPr>
      <w:r w:rsidRPr="00A81D80">
        <w:rPr>
          <w:sz w:val="26"/>
          <w:szCs w:val="26"/>
        </w:rPr>
        <w:lastRenderedPageBreak/>
        <w:t>устанавливать причинно-следственную взаимосвязь фактов и событий, изложенных в несложном аутентичном тексте;</w:t>
      </w:r>
    </w:p>
    <w:p w:rsidR="006A2886" w:rsidRPr="00A81D80" w:rsidRDefault="006A2886" w:rsidP="006A2886">
      <w:pPr>
        <w:pStyle w:val="a6"/>
        <w:widowControl w:val="0"/>
        <w:numPr>
          <w:ilvl w:val="0"/>
          <w:numId w:val="316"/>
        </w:numPr>
        <w:tabs>
          <w:tab w:val="left" w:pos="254"/>
        </w:tabs>
        <w:autoSpaceDE w:val="0"/>
        <w:autoSpaceDN w:val="0"/>
        <w:spacing w:before="158" w:after="0" w:line="240" w:lineRule="auto"/>
        <w:ind w:left="253" w:hanging="145"/>
        <w:contextualSpacing w:val="0"/>
        <w:rPr>
          <w:sz w:val="26"/>
          <w:szCs w:val="26"/>
        </w:rPr>
      </w:pPr>
      <w:r w:rsidRPr="00A81D80">
        <w:rPr>
          <w:spacing w:val="-2"/>
          <w:sz w:val="26"/>
          <w:szCs w:val="26"/>
        </w:rPr>
        <w:t>восстанавливать</w:t>
      </w:r>
      <w:r w:rsidRPr="00A81D80">
        <w:rPr>
          <w:spacing w:val="-4"/>
          <w:sz w:val="26"/>
          <w:szCs w:val="26"/>
        </w:rPr>
        <w:t xml:space="preserve"> </w:t>
      </w:r>
      <w:r w:rsidRPr="00A81D80">
        <w:rPr>
          <w:spacing w:val="-2"/>
          <w:sz w:val="26"/>
          <w:szCs w:val="26"/>
        </w:rPr>
        <w:t>текст из</w:t>
      </w:r>
      <w:r w:rsidRPr="00A81D80">
        <w:rPr>
          <w:spacing w:val="-3"/>
          <w:sz w:val="26"/>
          <w:szCs w:val="26"/>
        </w:rPr>
        <w:t xml:space="preserve"> </w:t>
      </w:r>
      <w:r w:rsidRPr="00A81D80">
        <w:rPr>
          <w:spacing w:val="-2"/>
          <w:sz w:val="26"/>
          <w:szCs w:val="26"/>
        </w:rPr>
        <w:t>разрозненных</w:t>
      </w:r>
      <w:r w:rsidRPr="00A81D80">
        <w:rPr>
          <w:spacing w:val="-4"/>
          <w:sz w:val="26"/>
          <w:szCs w:val="26"/>
        </w:rPr>
        <w:t xml:space="preserve"> </w:t>
      </w:r>
      <w:r w:rsidRPr="00A81D80">
        <w:rPr>
          <w:spacing w:val="-2"/>
          <w:sz w:val="26"/>
          <w:szCs w:val="26"/>
        </w:rPr>
        <w:t>абзацев</w:t>
      </w:r>
      <w:r w:rsidRPr="00A81D80">
        <w:rPr>
          <w:spacing w:val="-4"/>
          <w:sz w:val="26"/>
          <w:szCs w:val="26"/>
        </w:rPr>
        <w:t xml:space="preserve"> </w:t>
      </w:r>
      <w:r w:rsidRPr="00A81D80">
        <w:rPr>
          <w:spacing w:val="-2"/>
          <w:sz w:val="26"/>
          <w:szCs w:val="26"/>
        </w:rPr>
        <w:t>или путем добавления</w:t>
      </w:r>
      <w:r w:rsidRPr="00A81D80">
        <w:rPr>
          <w:spacing w:val="-4"/>
          <w:sz w:val="26"/>
          <w:szCs w:val="26"/>
        </w:rPr>
        <w:t xml:space="preserve"> </w:t>
      </w:r>
      <w:r w:rsidRPr="00A81D80">
        <w:rPr>
          <w:spacing w:val="-2"/>
          <w:sz w:val="26"/>
          <w:szCs w:val="26"/>
        </w:rPr>
        <w:t>выпущенных</w:t>
      </w:r>
      <w:r w:rsidRPr="00A81D80">
        <w:rPr>
          <w:spacing w:val="-3"/>
          <w:sz w:val="26"/>
          <w:szCs w:val="26"/>
        </w:rPr>
        <w:t xml:space="preserve"> </w:t>
      </w:r>
      <w:r w:rsidRPr="00A81D80">
        <w:rPr>
          <w:spacing w:val="-2"/>
          <w:sz w:val="26"/>
          <w:szCs w:val="26"/>
        </w:rPr>
        <w:t>фрагментов.</w:t>
      </w:r>
    </w:p>
    <w:p w:rsidR="006A2886" w:rsidRPr="00570BF2" w:rsidRDefault="006A2886" w:rsidP="00570BF2">
      <w:pPr>
        <w:pStyle w:val="af9"/>
        <w:spacing w:before="185" w:line="259" w:lineRule="auto"/>
        <w:ind w:right="444"/>
        <w:rPr>
          <w:sz w:val="26"/>
          <w:szCs w:val="26"/>
        </w:rPr>
      </w:pPr>
      <w:r w:rsidRPr="006A2886">
        <w:rPr>
          <w:b/>
          <w:sz w:val="26"/>
          <w:szCs w:val="26"/>
        </w:rPr>
        <w:t>письменная речь</w:t>
      </w:r>
      <w:r w:rsidRPr="006A2886">
        <w:rPr>
          <w:sz w:val="26"/>
          <w:szCs w:val="26"/>
        </w:rPr>
        <w:t>: заполнят</w:t>
      </w:r>
      <w:r w:rsidR="00A81D80">
        <w:rPr>
          <w:sz w:val="26"/>
          <w:szCs w:val="26"/>
        </w:rPr>
        <w:t>ь анкеты и формуляры в соответ</w:t>
      </w:r>
      <w:r w:rsidRPr="006A2886">
        <w:rPr>
          <w:sz w:val="26"/>
          <w:szCs w:val="26"/>
        </w:rPr>
        <w:t>ствии с нормами речевого эт</w:t>
      </w:r>
      <w:r w:rsidR="00744159">
        <w:rPr>
          <w:sz w:val="26"/>
          <w:szCs w:val="26"/>
        </w:rPr>
        <w:t>икета, принятыми в стране/стра</w:t>
      </w:r>
      <w:r w:rsidRPr="006A2886">
        <w:rPr>
          <w:sz w:val="26"/>
          <w:szCs w:val="26"/>
        </w:rPr>
        <w:t>нах изучаемого языка, с у</w:t>
      </w:r>
      <w:r w:rsidR="00A81D80">
        <w:rPr>
          <w:sz w:val="26"/>
          <w:szCs w:val="26"/>
        </w:rPr>
        <w:t>казанием личной информации; пи</w:t>
      </w:r>
      <w:r w:rsidRPr="006A2886">
        <w:rPr>
          <w:sz w:val="26"/>
          <w:szCs w:val="26"/>
        </w:rPr>
        <w:t>сать электронное сообщение личного</w:t>
      </w:r>
      <w:r w:rsidRPr="006A2886">
        <w:rPr>
          <w:spacing w:val="-1"/>
          <w:sz w:val="26"/>
          <w:szCs w:val="26"/>
        </w:rPr>
        <w:t xml:space="preserve"> </w:t>
      </w:r>
      <w:r w:rsidRPr="006A2886">
        <w:rPr>
          <w:sz w:val="26"/>
          <w:szCs w:val="26"/>
        </w:rPr>
        <w:t>характера, соблюдая ре- чевой этикет, принятый в стране/странах изучаемого языка (объём сообщения — до 70 слов); создавать небольшое пись- менное высказывание</w:t>
      </w:r>
      <w:r w:rsidRPr="006A2886">
        <w:rPr>
          <w:spacing w:val="-11"/>
          <w:sz w:val="26"/>
          <w:szCs w:val="26"/>
        </w:rPr>
        <w:t xml:space="preserve"> </w:t>
      </w:r>
      <w:r w:rsidRPr="006A2886">
        <w:rPr>
          <w:sz w:val="26"/>
          <w:szCs w:val="26"/>
        </w:rPr>
        <w:t>с</w:t>
      </w:r>
      <w:r w:rsidRPr="006A2886">
        <w:rPr>
          <w:spacing w:val="-10"/>
          <w:sz w:val="26"/>
          <w:szCs w:val="26"/>
        </w:rPr>
        <w:t xml:space="preserve"> </w:t>
      </w:r>
      <w:r w:rsidRPr="006A2886">
        <w:rPr>
          <w:sz w:val="26"/>
          <w:szCs w:val="26"/>
        </w:rPr>
        <w:t>опорой</w:t>
      </w:r>
      <w:r w:rsidRPr="006A2886">
        <w:rPr>
          <w:spacing w:val="-8"/>
          <w:sz w:val="26"/>
          <w:szCs w:val="26"/>
        </w:rPr>
        <w:t xml:space="preserve"> </w:t>
      </w:r>
      <w:r w:rsidRPr="006A2886">
        <w:rPr>
          <w:sz w:val="26"/>
          <w:szCs w:val="26"/>
        </w:rPr>
        <w:t>на</w:t>
      </w:r>
      <w:r w:rsidRPr="006A2886">
        <w:rPr>
          <w:spacing w:val="-10"/>
          <w:sz w:val="26"/>
          <w:szCs w:val="26"/>
        </w:rPr>
        <w:t xml:space="preserve"> </w:t>
      </w:r>
      <w:r w:rsidRPr="006A2886">
        <w:rPr>
          <w:sz w:val="26"/>
          <w:szCs w:val="26"/>
        </w:rPr>
        <w:t>образец,</w:t>
      </w:r>
      <w:r w:rsidRPr="006A2886">
        <w:rPr>
          <w:spacing w:val="-9"/>
          <w:sz w:val="26"/>
          <w:szCs w:val="26"/>
        </w:rPr>
        <w:t xml:space="preserve"> </w:t>
      </w:r>
      <w:r w:rsidRPr="006A2886">
        <w:rPr>
          <w:sz w:val="26"/>
          <w:szCs w:val="26"/>
        </w:rPr>
        <w:t>план,</w:t>
      </w:r>
      <w:r w:rsidRPr="006A2886">
        <w:rPr>
          <w:spacing w:val="-11"/>
          <w:sz w:val="26"/>
          <w:szCs w:val="26"/>
        </w:rPr>
        <w:t xml:space="preserve"> </w:t>
      </w:r>
      <w:r w:rsidRPr="006A2886">
        <w:rPr>
          <w:sz w:val="26"/>
          <w:szCs w:val="26"/>
        </w:rPr>
        <w:t>ключевые</w:t>
      </w:r>
      <w:r w:rsidRPr="006A2886">
        <w:rPr>
          <w:spacing w:val="-10"/>
          <w:sz w:val="26"/>
          <w:szCs w:val="26"/>
        </w:rPr>
        <w:t xml:space="preserve"> </w:t>
      </w:r>
      <w:r w:rsidRPr="006A2886">
        <w:rPr>
          <w:sz w:val="26"/>
          <w:szCs w:val="26"/>
        </w:rPr>
        <w:t>сло-</w:t>
      </w:r>
      <w:r w:rsidRPr="006A2886">
        <w:rPr>
          <w:spacing w:val="-9"/>
          <w:sz w:val="26"/>
          <w:szCs w:val="26"/>
        </w:rPr>
        <w:t xml:space="preserve"> </w:t>
      </w:r>
      <w:r w:rsidRPr="006A2886">
        <w:rPr>
          <w:sz w:val="26"/>
          <w:szCs w:val="26"/>
        </w:rPr>
        <w:t>ва,</w:t>
      </w:r>
      <w:r w:rsidRPr="006A2886">
        <w:rPr>
          <w:spacing w:val="-9"/>
          <w:sz w:val="26"/>
          <w:szCs w:val="26"/>
        </w:rPr>
        <w:t xml:space="preserve"> </w:t>
      </w:r>
      <w:r w:rsidRPr="006A2886">
        <w:rPr>
          <w:sz w:val="26"/>
          <w:szCs w:val="26"/>
        </w:rPr>
        <w:t>картинку</w:t>
      </w:r>
      <w:r w:rsidRPr="006A2886">
        <w:rPr>
          <w:spacing w:val="-15"/>
          <w:sz w:val="26"/>
          <w:szCs w:val="26"/>
        </w:rPr>
        <w:t xml:space="preserve"> </w:t>
      </w:r>
      <w:r w:rsidRPr="006A2886">
        <w:rPr>
          <w:sz w:val="26"/>
          <w:szCs w:val="26"/>
        </w:rPr>
        <w:t>(объём</w:t>
      </w:r>
      <w:r w:rsidRPr="006A2886">
        <w:rPr>
          <w:spacing w:val="-9"/>
          <w:sz w:val="26"/>
          <w:szCs w:val="26"/>
        </w:rPr>
        <w:t xml:space="preserve"> </w:t>
      </w:r>
      <w:r w:rsidRPr="006A2886">
        <w:rPr>
          <w:sz w:val="26"/>
          <w:szCs w:val="26"/>
        </w:rPr>
        <w:t>высказывания</w:t>
      </w:r>
      <w:r w:rsidRPr="006A2886">
        <w:rPr>
          <w:spacing w:val="-6"/>
          <w:sz w:val="26"/>
          <w:szCs w:val="26"/>
        </w:rPr>
        <w:t xml:space="preserve"> </w:t>
      </w:r>
      <w:r w:rsidRPr="006A2886">
        <w:rPr>
          <w:sz w:val="26"/>
          <w:szCs w:val="26"/>
        </w:rPr>
        <w:t>—</w:t>
      </w:r>
      <w:r w:rsidRPr="006A2886">
        <w:rPr>
          <w:spacing w:val="-8"/>
          <w:sz w:val="26"/>
          <w:szCs w:val="26"/>
        </w:rPr>
        <w:t xml:space="preserve"> </w:t>
      </w:r>
      <w:r w:rsidRPr="006A2886">
        <w:rPr>
          <w:sz w:val="26"/>
          <w:szCs w:val="26"/>
        </w:rPr>
        <w:t>до</w:t>
      </w:r>
      <w:r w:rsidRPr="006A2886">
        <w:rPr>
          <w:spacing w:val="-8"/>
          <w:sz w:val="26"/>
          <w:szCs w:val="26"/>
        </w:rPr>
        <w:t xml:space="preserve"> </w:t>
      </w:r>
      <w:r w:rsidRPr="006A2886">
        <w:rPr>
          <w:sz w:val="26"/>
          <w:szCs w:val="26"/>
        </w:rPr>
        <w:t xml:space="preserve">70 </w:t>
      </w:r>
      <w:r w:rsidRPr="006A2886">
        <w:rPr>
          <w:spacing w:val="-2"/>
          <w:sz w:val="26"/>
          <w:szCs w:val="26"/>
        </w:rPr>
        <w:t>слов);</w:t>
      </w:r>
      <w:r w:rsidR="00570BF2">
        <w:rPr>
          <w:i/>
          <w:sz w:val="26"/>
          <w:szCs w:val="26"/>
        </w:rPr>
        <w:t xml:space="preserve"> </w:t>
      </w:r>
    </w:p>
    <w:p w:rsidR="006A2886" w:rsidRPr="00570BF2" w:rsidRDefault="006A2886" w:rsidP="006A2886">
      <w:pPr>
        <w:pStyle w:val="a6"/>
        <w:widowControl w:val="0"/>
        <w:numPr>
          <w:ilvl w:val="0"/>
          <w:numId w:val="316"/>
        </w:numPr>
        <w:tabs>
          <w:tab w:val="left" w:pos="254"/>
        </w:tabs>
        <w:autoSpaceDE w:val="0"/>
        <w:autoSpaceDN w:val="0"/>
        <w:spacing w:before="161" w:after="0" w:line="240" w:lineRule="auto"/>
        <w:ind w:left="109" w:right="452" w:firstLine="0"/>
        <w:contextualSpacing w:val="0"/>
        <w:rPr>
          <w:sz w:val="26"/>
          <w:szCs w:val="26"/>
        </w:rPr>
      </w:pPr>
      <w:r w:rsidRPr="00570BF2">
        <w:rPr>
          <w:sz w:val="26"/>
          <w:szCs w:val="26"/>
        </w:rPr>
        <w:t xml:space="preserve">делать краткие выписки из текста с целью их использования в собственных устных </w:t>
      </w:r>
      <w:r w:rsidRPr="00570BF2">
        <w:rPr>
          <w:spacing w:val="-2"/>
          <w:sz w:val="26"/>
          <w:szCs w:val="26"/>
        </w:rPr>
        <w:t>высказываниях;</w:t>
      </w:r>
    </w:p>
    <w:p w:rsidR="006A2886" w:rsidRPr="00570BF2" w:rsidRDefault="006A2886" w:rsidP="006A2886">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570BF2">
        <w:rPr>
          <w:sz w:val="26"/>
          <w:szCs w:val="26"/>
        </w:rPr>
        <w:t>писать</w:t>
      </w:r>
      <w:r w:rsidRPr="00570BF2">
        <w:rPr>
          <w:spacing w:val="-3"/>
          <w:sz w:val="26"/>
          <w:szCs w:val="26"/>
        </w:rPr>
        <w:t xml:space="preserve"> </w:t>
      </w:r>
      <w:r w:rsidRPr="00570BF2">
        <w:rPr>
          <w:sz w:val="26"/>
          <w:szCs w:val="26"/>
        </w:rPr>
        <w:t>электронное</w:t>
      </w:r>
      <w:r w:rsidRPr="00570BF2">
        <w:rPr>
          <w:spacing w:val="-5"/>
          <w:sz w:val="26"/>
          <w:szCs w:val="26"/>
        </w:rPr>
        <w:t xml:space="preserve"> </w:t>
      </w:r>
      <w:r w:rsidRPr="00570BF2">
        <w:rPr>
          <w:sz w:val="26"/>
          <w:szCs w:val="26"/>
        </w:rPr>
        <w:t>письмо</w:t>
      </w:r>
      <w:r w:rsidRPr="00570BF2">
        <w:rPr>
          <w:spacing w:val="-3"/>
          <w:sz w:val="26"/>
          <w:szCs w:val="26"/>
        </w:rPr>
        <w:t xml:space="preserve"> </w:t>
      </w:r>
      <w:r w:rsidRPr="00570BF2">
        <w:rPr>
          <w:sz w:val="26"/>
          <w:szCs w:val="26"/>
        </w:rPr>
        <w:t>(e-mail)</w:t>
      </w:r>
      <w:r w:rsidRPr="00570BF2">
        <w:rPr>
          <w:spacing w:val="-5"/>
          <w:sz w:val="26"/>
          <w:szCs w:val="26"/>
        </w:rPr>
        <w:t xml:space="preserve"> </w:t>
      </w:r>
      <w:r w:rsidRPr="00570BF2">
        <w:rPr>
          <w:sz w:val="26"/>
          <w:szCs w:val="26"/>
        </w:rPr>
        <w:t>зарубежному</w:t>
      </w:r>
      <w:r w:rsidRPr="00570BF2">
        <w:rPr>
          <w:spacing w:val="-4"/>
          <w:sz w:val="26"/>
          <w:szCs w:val="26"/>
        </w:rPr>
        <w:t xml:space="preserve"> </w:t>
      </w:r>
      <w:r w:rsidRPr="00570BF2">
        <w:rPr>
          <w:sz w:val="26"/>
          <w:szCs w:val="26"/>
        </w:rPr>
        <w:t>другу</w:t>
      </w:r>
      <w:r w:rsidRPr="00570BF2">
        <w:rPr>
          <w:spacing w:val="-2"/>
          <w:sz w:val="26"/>
          <w:szCs w:val="26"/>
        </w:rPr>
        <w:t xml:space="preserve"> </w:t>
      </w:r>
      <w:r w:rsidRPr="00570BF2">
        <w:rPr>
          <w:sz w:val="26"/>
          <w:szCs w:val="26"/>
        </w:rPr>
        <w:t>в</w:t>
      </w:r>
      <w:r w:rsidRPr="00570BF2">
        <w:rPr>
          <w:spacing w:val="-5"/>
          <w:sz w:val="26"/>
          <w:szCs w:val="26"/>
        </w:rPr>
        <w:t xml:space="preserve"> </w:t>
      </w:r>
      <w:r w:rsidRPr="00570BF2">
        <w:rPr>
          <w:sz w:val="26"/>
          <w:szCs w:val="26"/>
        </w:rPr>
        <w:t>ответ</w:t>
      </w:r>
      <w:r w:rsidRPr="00570BF2">
        <w:rPr>
          <w:spacing w:val="-4"/>
          <w:sz w:val="26"/>
          <w:szCs w:val="26"/>
        </w:rPr>
        <w:t xml:space="preserve"> </w:t>
      </w:r>
      <w:r w:rsidRPr="00570BF2">
        <w:rPr>
          <w:sz w:val="26"/>
          <w:szCs w:val="26"/>
        </w:rPr>
        <w:t>на</w:t>
      </w:r>
      <w:r w:rsidRPr="00570BF2">
        <w:rPr>
          <w:spacing w:val="-4"/>
          <w:sz w:val="26"/>
          <w:szCs w:val="26"/>
        </w:rPr>
        <w:t xml:space="preserve"> </w:t>
      </w:r>
      <w:r w:rsidRPr="00570BF2">
        <w:rPr>
          <w:sz w:val="26"/>
          <w:szCs w:val="26"/>
        </w:rPr>
        <w:t>электронное</w:t>
      </w:r>
      <w:r w:rsidRPr="00570BF2">
        <w:rPr>
          <w:spacing w:val="-4"/>
          <w:sz w:val="26"/>
          <w:szCs w:val="26"/>
        </w:rPr>
        <w:t xml:space="preserve"> </w:t>
      </w:r>
      <w:r w:rsidRPr="00570BF2">
        <w:rPr>
          <w:sz w:val="26"/>
          <w:szCs w:val="26"/>
        </w:rPr>
        <w:t>письмо-</w:t>
      </w:r>
      <w:r w:rsidRPr="00570BF2">
        <w:rPr>
          <w:spacing w:val="-2"/>
          <w:sz w:val="26"/>
          <w:szCs w:val="26"/>
        </w:rPr>
        <w:t>стимул;</w:t>
      </w:r>
    </w:p>
    <w:p w:rsidR="006A2886" w:rsidRPr="00570BF2" w:rsidRDefault="006A2886" w:rsidP="006A2886">
      <w:pPr>
        <w:pStyle w:val="a6"/>
        <w:widowControl w:val="0"/>
        <w:numPr>
          <w:ilvl w:val="0"/>
          <w:numId w:val="316"/>
        </w:numPr>
        <w:tabs>
          <w:tab w:val="left" w:pos="254"/>
        </w:tabs>
        <w:autoSpaceDE w:val="0"/>
        <w:autoSpaceDN w:val="0"/>
        <w:spacing w:before="159" w:after="0" w:line="240" w:lineRule="auto"/>
        <w:ind w:left="253" w:hanging="145"/>
        <w:contextualSpacing w:val="0"/>
        <w:rPr>
          <w:sz w:val="26"/>
          <w:szCs w:val="26"/>
        </w:rPr>
      </w:pPr>
      <w:r w:rsidRPr="00570BF2">
        <w:rPr>
          <w:sz w:val="26"/>
          <w:szCs w:val="26"/>
        </w:rPr>
        <w:t>составлять</w:t>
      </w:r>
      <w:r w:rsidRPr="00570BF2">
        <w:rPr>
          <w:spacing w:val="-6"/>
          <w:sz w:val="26"/>
          <w:szCs w:val="26"/>
        </w:rPr>
        <w:t xml:space="preserve"> </w:t>
      </w:r>
      <w:r w:rsidRPr="00570BF2">
        <w:rPr>
          <w:sz w:val="26"/>
          <w:szCs w:val="26"/>
        </w:rPr>
        <w:t>план/</w:t>
      </w:r>
      <w:r w:rsidRPr="00570BF2">
        <w:rPr>
          <w:spacing w:val="-3"/>
          <w:sz w:val="26"/>
          <w:szCs w:val="26"/>
        </w:rPr>
        <w:t xml:space="preserve"> </w:t>
      </w:r>
      <w:r w:rsidRPr="00570BF2">
        <w:rPr>
          <w:sz w:val="26"/>
          <w:szCs w:val="26"/>
        </w:rPr>
        <w:t>тезисы</w:t>
      </w:r>
      <w:r w:rsidRPr="00570BF2">
        <w:rPr>
          <w:spacing w:val="-3"/>
          <w:sz w:val="26"/>
          <w:szCs w:val="26"/>
        </w:rPr>
        <w:t xml:space="preserve"> </w:t>
      </w:r>
      <w:r w:rsidRPr="00570BF2">
        <w:rPr>
          <w:sz w:val="26"/>
          <w:szCs w:val="26"/>
        </w:rPr>
        <w:t>устного</w:t>
      </w:r>
      <w:r w:rsidRPr="00570BF2">
        <w:rPr>
          <w:spacing w:val="-4"/>
          <w:sz w:val="26"/>
          <w:szCs w:val="26"/>
        </w:rPr>
        <w:t xml:space="preserve"> </w:t>
      </w:r>
      <w:r w:rsidRPr="00570BF2">
        <w:rPr>
          <w:sz w:val="26"/>
          <w:szCs w:val="26"/>
        </w:rPr>
        <w:t>или</w:t>
      </w:r>
      <w:r w:rsidRPr="00570BF2">
        <w:rPr>
          <w:spacing w:val="-3"/>
          <w:sz w:val="26"/>
          <w:szCs w:val="26"/>
        </w:rPr>
        <w:t xml:space="preserve"> </w:t>
      </w:r>
      <w:r w:rsidRPr="00570BF2">
        <w:rPr>
          <w:sz w:val="26"/>
          <w:szCs w:val="26"/>
        </w:rPr>
        <w:t>письменного</w:t>
      </w:r>
      <w:r w:rsidRPr="00570BF2">
        <w:rPr>
          <w:spacing w:val="-3"/>
          <w:sz w:val="26"/>
          <w:szCs w:val="26"/>
        </w:rPr>
        <w:t xml:space="preserve"> </w:t>
      </w:r>
      <w:r w:rsidRPr="00570BF2">
        <w:rPr>
          <w:spacing w:val="-2"/>
          <w:sz w:val="26"/>
          <w:szCs w:val="26"/>
        </w:rPr>
        <w:t>сообщения;</w:t>
      </w:r>
    </w:p>
    <w:p w:rsidR="006A2886" w:rsidRPr="00570BF2" w:rsidRDefault="006A2886" w:rsidP="006A2886">
      <w:pPr>
        <w:pStyle w:val="a6"/>
        <w:widowControl w:val="0"/>
        <w:numPr>
          <w:ilvl w:val="0"/>
          <w:numId w:val="316"/>
        </w:numPr>
        <w:tabs>
          <w:tab w:val="left" w:pos="254"/>
        </w:tabs>
        <w:autoSpaceDE w:val="0"/>
        <w:autoSpaceDN w:val="0"/>
        <w:spacing w:before="160" w:after="0" w:line="240" w:lineRule="auto"/>
        <w:ind w:left="253" w:hanging="145"/>
        <w:contextualSpacing w:val="0"/>
        <w:rPr>
          <w:sz w:val="26"/>
          <w:szCs w:val="26"/>
        </w:rPr>
      </w:pPr>
      <w:r w:rsidRPr="00570BF2">
        <w:rPr>
          <w:sz w:val="26"/>
          <w:szCs w:val="26"/>
        </w:rPr>
        <w:t>кратко</w:t>
      </w:r>
      <w:r w:rsidRPr="00570BF2">
        <w:rPr>
          <w:spacing w:val="-4"/>
          <w:sz w:val="26"/>
          <w:szCs w:val="26"/>
        </w:rPr>
        <w:t xml:space="preserve"> </w:t>
      </w:r>
      <w:r w:rsidRPr="00570BF2">
        <w:rPr>
          <w:sz w:val="26"/>
          <w:szCs w:val="26"/>
        </w:rPr>
        <w:t>излагать</w:t>
      </w:r>
      <w:r w:rsidRPr="00570BF2">
        <w:rPr>
          <w:spacing w:val="-2"/>
          <w:sz w:val="26"/>
          <w:szCs w:val="26"/>
        </w:rPr>
        <w:t xml:space="preserve"> </w:t>
      </w:r>
      <w:r w:rsidRPr="00570BF2">
        <w:rPr>
          <w:sz w:val="26"/>
          <w:szCs w:val="26"/>
        </w:rPr>
        <w:t>в</w:t>
      </w:r>
      <w:r w:rsidRPr="00570BF2">
        <w:rPr>
          <w:spacing w:val="-3"/>
          <w:sz w:val="26"/>
          <w:szCs w:val="26"/>
        </w:rPr>
        <w:t xml:space="preserve"> </w:t>
      </w:r>
      <w:r w:rsidRPr="00570BF2">
        <w:rPr>
          <w:sz w:val="26"/>
          <w:szCs w:val="26"/>
        </w:rPr>
        <w:t>письменном</w:t>
      </w:r>
      <w:r w:rsidRPr="00570BF2">
        <w:rPr>
          <w:spacing w:val="-2"/>
          <w:sz w:val="26"/>
          <w:szCs w:val="26"/>
        </w:rPr>
        <w:t xml:space="preserve"> </w:t>
      </w:r>
      <w:r w:rsidRPr="00570BF2">
        <w:rPr>
          <w:sz w:val="26"/>
          <w:szCs w:val="26"/>
        </w:rPr>
        <w:t>виде</w:t>
      </w:r>
      <w:r w:rsidRPr="00570BF2">
        <w:rPr>
          <w:spacing w:val="-3"/>
          <w:sz w:val="26"/>
          <w:szCs w:val="26"/>
        </w:rPr>
        <w:t xml:space="preserve"> </w:t>
      </w:r>
      <w:r w:rsidRPr="00570BF2">
        <w:rPr>
          <w:sz w:val="26"/>
          <w:szCs w:val="26"/>
        </w:rPr>
        <w:t>результаты</w:t>
      </w:r>
      <w:r w:rsidRPr="00570BF2">
        <w:rPr>
          <w:spacing w:val="-2"/>
          <w:sz w:val="26"/>
          <w:szCs w:val="26"/>
        </w:rPr>
        <w:t xml:space="preserve"> </w:t>
      </w:r>
      <w:r w:rsidRPr="00570BF2">
        <w:rPr>
          <w:sz w:val="26"/>
          <w:szCs w:val="26"/>
        </w:rPr>
        <w:t>проектной</w:t>
      </w:r>
      <w:r w:rsidRPr="00570BF2">
        <w:rPr>
          <w:spacing w:val="-1"/>
          <w:sz w:val="26"/>
          <w:szCs w:val="26"/>
        </w:rPr>
        <w:t xml:space="preserve"> </w:t>
      </w:r>
      <w:r w:rsidRPr="00570BF2">
        <w:rPr>
          <w:spacing w:val="-2"/>
          <w:sz w:val="26"/>
          <w:szCs w:val="26"/>
        </w:rPr>
        <w:t>деятельности;</w:t>
      </w:r>
    </w:p>
    <w:p w:rsidR="006A2886" w:rsidRPr="00570BF2" w:rsidRDefault="006A2886" w:rsidP="006A2886">
      <w:pPr>
        <w:pStyle w:val="a6"/>
        <w:widowControl w:val="0"/>
        <w:numPr>
          <w:ilvl w:val="0"/>
          <w:numId w:val="316"/>
        </w:numPr>
        <w:tabs>
          <w:tab w:val="left" w:pos="254"/>
        </w:tabs>
        <w:autoSpaceDE w:val="0"/>
        <w:autoSpaceDN w:val="0"/>
        <w:spacing w:before="161" w:after="0" w:line="240" w:lineRule="auto"/>
        <w:ind w:left="109" w:right="447" w:firstLine="0"/>
        <w:contextualSpacing w:val="0"/>
        <w:rPr>
          <w:sz w:val="26"/>
          <w:szCs w:val="26"/>
        </w:rPr>
      </w:pPr>
      <w:r w:rsidRPr="00570BF2">
        <w:rPr>
          <w:sz w:val="26"/>
          <w:szCs w:val="26"/>
        </w:rPr>
        <w:t>писать</w:t>
      </w:r>
      <w:r w:rsidRPr="00570BF2">
        <w:rPr>
          <w:spacing w:val="-15"/>
          <w:sz w:val="26"/>
          <w:szCs w:val="26"/>
        </w:rPr>
        <w:t xml:space="preserve"> </w:t>
      </w:r>
      <w:r w:rsidRPr="00570BF2">
        <w:rPr>
          <w:sz w:val="26"/>
          <w:szCs w:val="26"/>
        </w:rPr>
        <w:t>небольшое</w:t>
      </w:r>
      <w:r w:rsidRPr="00570BF2">
        <w:rPr>
          <w:spacing w:val="-15"/>
          <w:sz w:val="26"/>
          <w:szCs w:val="26"/>
        </w:rPr>
        <w:t xml:space="preserve"> </w:t>
      </w:r>
      <w:r w:rsidRPr="00570BF2">
        <w:rPr>
          <w:sz w:val="26"/>
          <w:szCs w:val="26"/>
        </w:rPr>
        <w:t>письменное</w:t>
      </w:r>
      <w:r w:rsidRPr="00570BF2">
        <w:rPr>
          <w:spacing w:val="-15"/>
          <w:sz w:val="26"/>
          <w:szCs w:val="26"/>
        </w:rPr>
        <w:t xml:space="preserve"> </w:t>
      </w:r>
      <w:r w:rsidRPr="00570BF2">
        <w:rPr>
          <w:sz w:val="26"/>
          <w:szCs w:val="26"/>
        </w:rPr>
        <w:t>высказывание</w:t>
      </w:r>
      <w:r w:rsidRPr="00570BF2">
        <w:rPr>
          <w:spacing w:val="-15"/>
          <w:sz w:val="26"/>
          <w:szCs w:val="26"/>
        </w:rPr>
        <w:t xml:space="preserve"> </w:t>
      </w:r>
      <w:r w:rsidRPr="00570BF2">
        <w:rPr>
          <w:sz w:val="26"/>
          <w:szCs w:val="26"/>
        </w:rPr>
        <w:t>с</w:t>
      </w:r>
      <w:r w:rsidRPr="00570BF2">
        <w:rPr>
          <w:spacing w:val="-15"/>
          <w:sz w:val="26"/>
          <w:szCs w:val="26"/>
        </w:rPr>
        <w:t xml:space="preserve"> </w:t>
      </w:r>
      <w:r w:rsidRPr="00570BF2">
        <w:rPr>
          <w:sz w:val="26"/>
          <w:szCs w:val="26"/>
        </w:rPr>
        <w:t>опорой</w:t>
      </w:r>
      <w:r w:rsidRPr="00570BF2">
        <w:rPr>
          <w:spacing w:val="-15"/>
          <w:sz w:val="26"/>
          <w:szCs w:val="26"/>
        </w:rPr>
        <w:t xml:space="preserve"> </w:t>
      </w:r>
      <w:r w:rsidRPr="00570BF2">
        <w:rPr>
          <w:sz w:val="26"/>
          <w:szCs w:val="26"/>
        </w:rPr>
        <w:t>на</w:t>
      </w:r>
      <w:r w:rsidRPr="00570BF2">
        <w:rPr>
          <w:spacing w:val="-15"/>
          <w:sz w:val="26"/>
          <w:szCs w:val="26"/>
        </w:rPr>
        <w:t xml:space="preserve"> </w:t>
      </w:r>
      <w:r w:rsidRPr="00570BF2">
        <w:rPr>
          <w:sz w:val="26"/>
          <w:szCs w:val="26"/>
        </w:rPr>
        <w:t>нелинейный</w:t>
      </w:r>
      <w:r w:rsidRPr="00570BF2">
        <w:rPr>
          <w:spacing w:val="-15"/>
          <w:sz w:val="26"/>
          <w:szCs w:val="26"/>
        </w:rPr>
        <w:t xml:space="preserve"> </w:t>
      </w:r>
      <w:r w:rsidRPr="00570BF2">
        <w:rPr>
          <w:sz w:val="26"/>
          <w:szCs w:val="26"/>
        </w:rPr>
        <w:t>текст</w:t>
      </w:r>
      <w:r w:rsidRPr="00570BF2">
        <w:rPr>
          <w:spacing w:val="-15"/>
          <w:sz w:val="26"/>
          <w:szCs w:val="26"/>
        </w:rPr>
        <w:t xml:space="preserve"> </w:t>
      </w:r>
      <w:r w:rsidRPr="00570BF2">
        <w:rPr>
          <w:sz w:val="26"/>
          <w:szCs w:val="26"/>
        </w:rPr>
        <w:t>(таблицы,</w:t>
      </w:r>
      <w:r w:rsidRPr="00570BF2">
        <w:rPr>
          <w:spacing w:val="-15"/>
          <w:sz w:val="26"/>
          <w:szCs w:val="26"/>
        </w:rPr>
        <w:t xml:space="preserve"> </w:t>
      </w:r>
      <w:r w:rsidRPr="00570BF2">
        <w:rPr>
          <w:sz w:val="26"/>
          <w:szCs w:val="26"/>
        </w:rPr>
        <w:t>диаграммы и т. п.).</w:t>
      </w:r>
    </w:p>
    <w:p w:rsidR="006A2886" w:rsidRPr="006A2886" w:rsidRDefault="00150AF3" w:rsidP="00150AF3">
      <w:pPr>
        <w:pStyle w:val="a6"/>
        <w:widowControl w:val="0"/>
        <w:tabs>
          <w:tab w:val="left" w:pos="961"/>
          <w:tab w:val="left" w:pos="963"/>
        </w:tabs>
        <w:autoSpaceDE w:val="0"/>
        <w:autoSpaceDN w:val="0"/>
        <w:spacing w:before="159" w:after="0" w:line="240" w:lineRule="auto"/>
        <w:ind w:left="109" w:right="443" w:firstLine="0"/>
        <w:contextualSpacing w:val="0"/>
        <w:rPr>
          <w:sz w:val="26"/>
          <w:szCs w:val="26"/>
        </w:rPr>
      </w:pPr>
      <w:r>
        <w:rPr>
          <w:sz w:val="26"/>
          <w:szCs w:val="26"/>
        </w:rPr>
        <w:t>-</w:t>
      </w:r>
      <w:r w:rsidR="006A2886" w:rsidRPr="006A2886">
        <w:rPr>
          <w:sz w:val="26"/>
          <w:szCs w:val="26"/>
        </w:rPr>
        <w:t xml:space="preserve">владеть </w:t>
      </w:r>
      <w:r w:rsidR="006A2886" w:rsidRPr="006A2886">
        <w:rPr>
          <w:b/>
          <w:sz w:val="26"/>
          <w:szCs w:val="26"/>
        </w:rPr>
        <w:t>фонетическими</w:t>
      </w:r>
      <w:r w:rsidR="006A2886" w:rsidRPr="006A2886">
        <w:rPr>
          <w:b/>
          <w:spacing w:val="-2"/>
          <w:sz w:val="26"/>
          <w:szCs w:val="26"/>
        </w:rPr>
        <w:t xml:space="preserve"> </w:t>
      </w:r>
      <w:r w:rsidR="006A2886" w:rsidRPr="006A2886">
        <w:rPr>
          <w:sz w:val="26"/>
          <w:szCs w:val="26"/>
        </w:rPr>
        <w:t>навыками:</w:t>
      </w:r>
      <w:r w:rsidR="006A2886" w:rsidRPr="006A2886">
        <w:rPr>
          <w:spacing w:val="-4"/>
          <w:sz w:val="26"/>
          <w:szCs w:val="26"/>
        </w:rPr>
        <w:t xml:space="preserve"> </w:t>
      </w:r>
      <w:r w:rsidR="006A2886" w:rsidRPr="006A2886">
        <w:rPr>
          <w:sz w:val="26"/>
          <w:szCs w:val="26"/>
        </w:rPr>
        <w:t>различать</w:t>
      </w:r>
      <w:r w:rsidR="006A2886" w:rsidRPr="006A2886">
        <w:rPr>
          <w:spacing w:val="-3"/>
          <w:sz w:val="26"/>
          <w:szCs w:val="26"/>
        </w:rPr>
        <w:t xml:space="preserve"> </w:t>
      </w:r>
      <w:r w:rsidR="006A2886" w:rsidRPr="006A2886">
        <w:rPr>
          <w:sz w:val="26"/>
          <w:szCs w:val="26"/>
        </w:rPr>
        <w:t>на</w:t>
      </w:r>
      <w:r w:rsidR="006A2886" w:rsidRPr="006A2886">
        <w:rPr>
          <w:spacing w:val="-5"/>
          <w:sz w:val="26"/>
          <w:szCs w:val="26"/>
        </w:rPr>
        <w:t xml:space="preserve"> </w:t>
      </w:r>
      <w:r w:rsidR="006A2886" w:rsidRPr="006A2886">
        <w:rPr>
          <w:sz w:val="26"/>
          <w:szCs w:val="26"/>
        </w:rPr>
        <w:t>слух и</w:t>
      </w:r>
      <w:r w:rsidR="006A2886" w:rsidRPr="006A2886">
        <w:rPr>
          <w:spacing w:val="-4"/>
          <w:sz w:val="26"/>
          <w:szCs w:val="26"/>
        </w:rPr>
        <w:t xml:space="preserve"> </w:t>
      </w:r>
      <w:r w:rsidR="006A2886" w:rsidRPr="006A2886">
        <w:rPr>
          <w:sz w:val="26"/>
          <w:szCs w:val="26"/>
        </w:rPr>
        <w:t>адекватно,</w:t>
      </w:r>
      <w:r w:rsidR="006A2886" w:rsidRPr="006A2886">
        <w:rPr>
          <w:spacing w:val="-4"/>
          <w:sz w:val="26"/>
          <w:szCs w:val="26"/>
        </w:rPr>
        <w:t xml:space="preserve"> </w:t>
      </w:r>
      <w:r w:rsidR="006A2886" w:rsidRPr="006A2886">
        <w:rPr>
          <w:sz w:val="26"/>
          <w:szCs w:val="26"/>
        </w:rPr>
        <w:t>без</w:t>
      </w:r>
      <w:r w:rsidR="006A2886" w:rsidRPr="006A2886">
        <w:rPr>
          <w:spacing w:val="-4"/>
          <w:sz w:val="26"/>
          <w:szCs w:val="26"/>
        </w:rPr>
        <w:t xml:space="preserve"> </w:t>
      </w:r>
      <w:r w:rsidR="006A2886" w:rsidRPr="006A2886">
        <w:rPr>
          <w:sz w:val="26"/>
          <w:szCs w:val="26"/>
        </w:rPr>
        <w:t>ошибок,</w:t>
      </w:r>
      <w:r w:rsidR="006A2886" w:rsidRPr="006A2886">
        <w:rPr>
          <w:spacing w:val="-4"/>
          <w:sz w:val="26"/>
          <w:szCs w:val="26"/>
        </w:rPr>
        <w:t xml:space="preserve"> </w:t>
      </w:r>
      <w:r w:rsidR="006A2886" w:rsidRPr="006A2886">
        <w:rPr>
          <w:sz w:val="26"/>
          <w:szCs w:val="26"/>
        </w:rPr>
        <w:t>ведущих</w:t>
      </w:r>
      <w:r w:rsidR="006A2886" w:rsidRPr="006A2886">
        <w:rPr>
          <w:spacing w:val="-2"/>
          <w:sz w:val="26"/>
          <w:szCs w:val="26"/>
        </w:rPr>
        <w:t xml:space="preserve"> </w:t>
      </w:r>
      <w:r w:rsidR="006A2886" w:rsidRPr="006A2886">
        <w:rPr>
          <w:sz w:val="26"/>
          <w:szCs w:val="26"/>
        </w:rPr>
        <w:t>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адаптированные аутентичные тексты объёмом до 95 слов, построенные на изученном языковом материале, с соблюдением</w:t>
      </w:r>
      <w:r w:rsidR="006A2886" w:rsidRPr="006A2886">
        <w:rPr>
          <w:spacing w:val="-15"/>
          <w:sz w:val="26"/>
          <w:szCs w:val="26"/>
        </w:rPr>
        <w:t xml:space="preserve"> </w:t>
      </w:r>
      <w:r w:rsidR="006A2886" w:rsidRPr="006A2886">
        <w:rPr>
          <w:sz w:val="26"/>
          <w:szCs w:val="26"/>
        </w:rPr>
        <w:t>правил</w:t>
      </w:r>
      <w:r w:rsidR="006A2886" w:rsidRPr="006A2886">
        <w:rPr>
          <w:spacing w:val="-14"/>
          <w:sz w:val="26"/>
          <w:szCs w:val="26"/>
        </w:rPr>
        <w:t xml:space="preserve"> </w:t>
      </w:r>
      <w:r w:rsidR="006A2886" w:rsidRPr="006A2886">
        <w:rPr>
          <w:sz w:val="26"/>
          <w:szCs w:val="26"/>
        </w:rPr>
        <w:t>чтения</w:t>
      </w:r>
      <w:r w:rsidR="006A2886" w:rsidRPr="006A2886">
        <w:rPr>
          <w:spacing w:val="-11"/>
          <w:sz w:val="26"/>
          <w:szCs w:val="26"/>
        </w:rPr>
        <w:t xml:space="preserve"> </w:t>
      </w:r>
      <w:r w:rsidR="006A2886" w:rsidRPr="006A2886">
        <w:rPr>
          <w:sz w:val="26"/>
          <w:szCs w:val="26"/>
        </w:rPr>
        <w:t>и</w:t>
      </w:r>
      <w:r w:rsidR="006A2886" w:rsidRPr="006A2886">
        <w:rPr>
          <w:spacing w:val="-13"/>
          <w:sz w:val="26"/>
          <w:szCs w:val="26"/>
        </w:rPr>
        <w:t xml:space="preserve"> </w:t>
      </w:r>
      <w:r w:rsidR="006A2886" w:rsidRPr="006A2886">
        <w:rPr>
          <w:sz w:val="26"/>
          <w:szCs w:val="26"/>
        </w:rPr>
        <w:t>соответствующей</w:t>
      </w:r>
      <w:r w:rsidR="006A2886" w:rsidRPr="006A2886">
        <w:rPr>
          <w:spacing w:val="-13"/>
          <w:sz w:val="26"/>
          <w:szCs w:val="26"/>
        </w:rPr>
        <w:t xml:space="preserve"> </w:t>
      </w:r>
      <w:r w:rsidR="006A2886" w:rsidRPr="006A2886">
        <w:rPr>
          <w:sz w:val="26"/>
          <w:szCs w:val="26"/>
        </w:rPr>
        <w:t>интонацией,</w:t>
      </w:r>
      <w:r w:rsidR="006A2886" w:rsidRPr="006A2886">
        <w:rPr>
          <w:spacing w:val="-14"/>
          <w:sz w:val="26"/>
          <w:szCs w:val="26"/>
        </w:rPr>
        <w:t xml:space="preserve"> </w:t>
      </w:r>
      <w:r w:rsidR="006A2886" w:rsidRPr="006A2886">
        <w:rPr>
          <w:sz w:val="26"/>
          <w:szCs w:val="26"/>
        </w:rPr>
        <w:t>демонстрируя</w:t>
      </w:r>
      <w:r w:rsidR="006A2886" w:rsidRPr="006A2886">
        <w:rPr>
          <w:spacing w:val="-14"/>
          <w:sz w:val="26"/>
          <w:szCs w:val="26"/>
        </w:rPr>
        <w:t xml:space="preserve"> </w:t>
      </w:r>
      <w:r w:rsidR="006A2886" w:rsidRPr="006A2886">
        <w:rPr>
          <w:sz w:val="26"/>
          <w:szCs w:val="26"/>
        </w:rPr>
        <w:t>понимание</w:t>
      </w:r>
      <w:r w:rsidR="006A2886" w:rsidRPr="006A2886">
        <w:rPr>
          <w:spacing w:val="-15"/>
          <w:sz w:val="26"/>
          <w:szCs w:val="26"/>
        </w:rPr>
        <w:t xml:space="preserve"> </w:t>
      </w:r>
      <w:r w:rsidR="006A2886" w:rsidRPr="006A2886">
        <w:rPr>
          <w:sz w:val="26"/>
          <w:szCs w:val="26"/>
        </w:rPr>
        <w:t>содержания текста; читать новые слова согласно основным правилам чтения,</w:t>
      </w:r>
    </w:p>
    <w:p w:rsidR="006A2886" w:rsidRPr="00150AF3" w:rsidRDefault="00150AF3" w:rsidP="00150AF3">
      <w:pPr>
        <w:spacing w:before="161"/>
        <w:rPr>
          <w:sz w:val="26"/>
          <w:szCs w:val="26"/>
        </w:rPr>
      </w:pPr>
      <w:r>
        <w:rPr>
          <w:i/>
          <w:sz w:val="26"/>
          <w:szCs w:val="26"/>
        </w:rPr>
        <w:t>-</w:t>
      </w:r>
      <w:r w:rsidR="006A2886" w:rsidRPr="00150AF3">
        <w:rPr>
          <w:sz w:val="26"/>
          <w:szCs w:val="26"/>
        </w:rPr>
        <w:t>выражать</w:t>
      </w:r>
      <w:r w:rsidR="006A2886" w:rsidRPr="00150AF3">
        <w:rPr>
          <w:spacing w:val="-4"/>
          <w:sz w:val="26"/>
          <w:szCs w:val="26"/>
        </w:rPr>
        <w:t xml:space="preserve"> </w:t>
      </w:r>
      <w:r w:rsidR="006A2886" w:rsidRPr="00150AF3">
        <w:rPr>
          <w:sz w:val="26"/>
          <w:szCs w:val="26"/>
        </w:rPr>
        <w:t>модальные</w:t>
      </w:r>
      <w:r w:rsidR="006A2886" w:rsidRPr="00150AF3">
        <w:rPr>
          <w:spacing w:val="-6"/>
          <w:sz w:val="26"/>
          <w:szCs w:val="26"/>
        </w:rPr>
        <w:t xml:space="preserve"> </w:t>
      </w:r>
      <w:r w:rsidR="006A2886" w:rsidRPr="00150AF3">
        <w:rPr>
          <w:sz w:val="26"/>
          <w:szCs w:val="26"/>
        </w:rPr>
        <w:t>значения,</w:t>
      </w:r>
      <w:r w:rsidR="006A2886" w:rsidRPr="00150AF3">
        <w:rPr>
          <w:spacing w:val="-1"/>
          <w:sz w:val="26"/>
          <w:szCs w:val="26"/>
        </w:rPr>
        <w:t xml:space="preserve"> </w:t>
      </w:r>
      <w:r w:rsidR="006A2886" w:rsidRPr="00150AF3">
        <w:rPr>
          <w:sz w:val="26"/>
          <w:szCs w:val="26"/>
        </w:rPr>
        <w:t>чувства</w:t>
      </w:r>
      <w:r w:rsidR="006A2886" w:rsidRPr="00150AF3">
        <w:rPr>
          <w:spacing w:val="-2"/>
          <w:sz w:val="26"/>
          <w:szCs w:val="26"/>
        </w:rPr>
        <w:t xml:space="preserve"> </w:t>
      </w:r>
      <w:r w:rsidR="006A2886" w:rsidRPr="00150AF3">
        <w:rPr>
          <w:sz w:val="26"/>
          <w:szCs w:val="26"/>
        </w:rPr>
        <w:t>и</w:t>
      </w:r>
      <w:r w:rsidR="006A2886" w:rsidRPr="00150AF3">
        <w:rPr>
          <w:spacing w:val="-2"/>
          <w:sz w:val="26"/>
          <w:szCs w:val="26"/>
        </w:rPr>
        <w:t xml:space="preserve"> </w:t>
      </w:r>
      <w:r w:rsidR="006A2886" w:rsidRPr="00150AF3">
        <w:rPr>
          <w:sz w:val="26"/>
          <w:szCs w:val="26"/>
        </w:rPr>
        <w:t>эмоции</w:t>
      </w:r>
      <w:r w:rsidR="006A2886" w:rsidRPr="00150AF3">
        <w:rPr>
          <w:spacing w:val="-1"/>
          <w:sz w:val="26"/>
          <w:szCs w:val="26"/>
        </w:rPr>
        <w:t xml:space="preserve"> </w:t>
      </w:r>
      <w:r w:rsidR="006A2886" w:rsidRPr="00150AF3">
        <w:rPr>
          <w:sz w:val="26"/>
          <w:szCs w:val="26"/>
        </w:rPr>
        <w:t>с</w:t>
      </w:r>
      <w:r w:rsidR="006A2886" w:rsidRPr="00150AF3">
        <w:rPr>
          <w:spacing w:val="-3"/>
          <w:sz w:val="26"/>
          <w:szCs w:val="26"/>
        </w:rPr>
        <w:t xml:space="preserve"> </w:t>
      </w:r>
      <w:r w:rsidR="006A2886" w:rsidRPr="00150AF3">
        <w:rPr>
          <w:sz w:val="26"/>
          <w:szCs w:val="26"/>
        </w:rPr>
        <w:t>помощью</w:t>
      </w:r>
      <w:r w:rsidR="006A2886" w:rsidRPr="00150AF3">
        <w:rPr>
          <w:spacing w:val="-1"/>
          <w:sz w:val="26"/>
          <w:szCs w:val="26"/>
        </w:rPr>
        <w:t xml:space="preserve"> </w:t>
      </w:r>
      <w:r w:rsidR="006A2886" w:rsidRPr="00150AF3">
        <w:rPr>
          <w:spacing w:val="-2"/>
          <w:sz w:val="26"/>
          <w:szCs w:val="26"/>
        </w:rPr>
        <w:t>интонации;</w:t>
      </w:r>
    </w:p>
    <w:p w:rsidR="006A2886" w:rsidRPr="00150AF3" w:rsidRDefault="00150AF3" w:rsidP="00150AF3">
      <w:pPr>
        <w:pStyle w:val="a6"/>
        <w:widowControl w:val="0"/>
        <w:tabs>
          <w:tab w:val="left" w:pos="254"/>
        </w:tabs>
        <w:autoSpaceDE w:val="0"/>
        <w:autoSpaceDN w:val="0"/>
        <w:spacing w:before="158" w:after="0" w:line="240" w:lineRule="auto"/>
        <w:ind w:left="109" w:right="448" w:firstLine="0"/>
        <w:contextualSpacing w:val="0"/>
        <w:rPr>
          <w:sz w:val="26"/>
          <w:szCs w:val="26"/>
        </w:rPr>
      </w:pPr>
      <w:r w:rsidRPr="00150AF3">
        <w:rPr>
          <w:sz w:val="26"/>
          <w:szCs w:val="26"/>
        </w:rPr>
        <w:t>-</w:t>
      </w:r>
      <w:r w:rsidR="006A2886" w:rsidRPr="00150AF3">
        <w:rPr>
          <w:sz w:val="26"/>
          <w:szCs w:val="26"/>
        </w:rPr>
        <w:t xml:space="preserve">различать британские и американские варианты английского языка в прослушанных </w:t>
      </w:r>
      <w:r w:rsidR="006A2886" w:rsidRPr="00150AF3">
        <w:rPr>
          <w:spacing w:val="-2"/>
          <w:sz w:val="26"/>
          <w:szCs w:val="26"/>
        </w:rPr>
        <w:t>высказываниях.</w:t>
      </w:r>
    </w:p>
    <w:p w:rsidR="006A2886" w:rsidRPr="006A2886" w:rsidRDefault="00150AF3" w:rsidP="006A2886">
      <w:pPr>
        <w:spacing w:before="162"/>
        <w:ind w:left="109"/>
        <w:rPr>
          <w:sz w:val="26"/>
          <w:szCs w:val="26"/>
        </w:rPr>
      </w:pPr>
      <w:r>
        <w:rPr>
          <w:sz w:val="26"/>
          <w:szCs w:val="26"/>
        </w:rPr>
        <w:t>-</w:t>
      </w:r>
      <w:r w:rsidR="006A2886" w:rsidRPr="006A2886">
        <w:rPr>
          <w:sz w:val="26"/>
          <w:szCs w:val="26"/>
        </w:rPr>
        <w:t>владеть</w:t>
      </w:r>
      <w:r w:rsidR="006A2886" w:rsidRPr="006A2886">
        <w:rPr>
          <w:spacing w:val="-5"/>
          <w:sz w:val="26"/>
          <w:szCs w:val="26"/>
        </w:rPr>
        <w:t xml:space="preserve"> </w:t>
      </w:r>
      <w:r w:rsidR="006A2886" w:rsidRPr="006A2886">
        <w:rPr>
          <w:b/>
          <w:sz w:val="26"/>
          <w:szCs w:val="26"/>
        </w:rPr>
        <w:t>орфографическими</w:t>
      </w:r>
      <w:r w:rsidR="006A2886" w:rsidRPr="006A2886">
        <w:rPr>
          <w:b/>
          <w:spacing w:val="-4"/>
          <w:sz w:val="26"/>
          <w:szCs w:val="26"/>
        </w:rPr>
        <w:t xml:space="preserve"> </w:t>
      </w:r>
      <w:r w:rsidR="006A2886" w:rsidRPr="006A2886">
        <w:rPr>
          <w:sz w:val="26"/>
          <w:szCs w:val="26"/>
        </w:rPr>
        <w:t>навыками:</w:t>
      </w:r>
      <w:r w:rsidR="006A2886" w:rsidRPr="006A2886">
        <w:rPr>
          <w:spacing w:val="-6"/>
          <w:sz w:val="26"/>
          <w:szCs w:val="26"/>
        </w:rPr>
        <w:t xml:space="preserve"> </w:t>
      </w:r>
      <w:r w:rsidR="006A2886" w:rsidRPr="006A2886">
        <w:rPr>
          <w:sz w:val="26"/>
          <w:szCs w:val="26"/>
        </w:rPr>
        <w:t>правильно</w:t>
      </w:r>
      <w:r w:rsidR="006A2886" w:rsidRPr="006A2886">
        <w:rPr>
          <w:spacing w:val="-4"/>
          <w:sz w:val="26"/>
          <w:szCs w:val="26"/>
        </w:rPr>
        <w:t xml:space="preserve"> </w:t>
      </w:r>
      <w:r w:rsidR="006A2886" w:rsidRPr="006A2886">
        <w:rPr>
          <w:sz w:val="26"/>
          <w:szCs w:val="26"/>
        </w:rPr>
        <w:t>писать</w:t>
      </w:r>
      <w:r w:rsidR="006A2886" w:rsidRPr="006A2886">
        <w:rPr>
          <w:spacing w:val="-4"/>
          <w:sz w:val="26"/>
          <w:szCs w:val="26"/>
        </w:rPr>
        <w:t xml:space="preserve"> </w:t>
      </w:r>
      <w:r w:rsidR="006A2886" w:rsidRPr="006A2886">
        <w:rPr>
          <w:sz w:val="26"/>
          <w:szCs w:val="26"/>
        </w:rPr>
        <w:t>изученные</w:t>
      </w:r>
      <w:r w:rsidR="006A2886" w:rsidRPr="006A2886">
        <w:rPr>
          <w:spacing w:val="-4"/>
          <w:sz w:val="26"/>
          <w:szCs w:val="26"/>
        </w:rPr>
        <w:t xml:space="preserve"> </w:t>
      </w:r>
      <w:r w:rsidR="006A2886" w:rsidRPr="006A2886">
        <w:rPr>
          <w:spacing w:val="-2"/>
          <w:sz w:val="26"/>
          <w:szCs w:val="26"/>
        </w:rPr>
        <w:t>слова;</w:t>
      </w:r>
    </w:p>
    <w:p w:rsidR="006A2886" w:rsidRPr="006A2886" w:rsidRDefault="008502B0" w:rsidP="006A2886">
      <w:pPr>
        <w:pStyle w:val="af9"/>
        <w:spacing w:before="158"/>
        <w:ind w:right="444" w:firstLine="60"/>
        <w:rPr>
          <w:sz w:val="26"/>
          <w:szCs w:val="26"/>
        </w:rPr>
      </w:pPr>
      <w:r>
        <w:rPr>
          <w:sz w:val="26"/>
          <w:szCs w:val="26"/>
        </w:rPr>
        <w:t>-</w:t>
      </w:r>
      <w:r w:rsidR="006A2886" w:rsidRPr="006A2886">
        <w:rPr>
          <w:sz w:val="26"/>
          <w:szCs w:val="26"/>
        </w:rPr>
        <w:t xml:space="preserve">владеть </w:t>
      </w:r>
      <w:r w:rsidR="006A2886" w:rsidRPr="006A2886">
        <w:rPr>
          <w:b/>
          <w:sz w:val="26"/>
          <w:szCs w:val="26"/>
        </w:rPr>
        <w:t xml:space="preserve">пунктуационными </w:t>
      </w:r>
      <w:r w:rsidR="006A2886" w:rsidRPr="006A2886">
        <w:rPr>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6A2886" w:rsidRPr="008502B0" w:rsidRDefault="008502B0" w:rsidP="008502B0">
      <w:pPr>
        <w:spacing w:before="161"/>
        <w:ind w:left="109"/>
        <w:rPr>
          <w:i/>
          <w:sz w:val="26"/>
          <w:szCs w:val="26"/>
        </w:rPr>
      </w:pPr>
      <w:r>
        <w:rPr>
          <w:i/>
          <w:sz w:val="26"/>
          <w:szCs w:val="26"/>
        </w:rPr>
        <w:t xml:space="preserve"> - </w:t>
      </w:r>
      <w:r w:rsidR="006A2886" w:rsidRPr="008502B0">
        <w:rPr>
          <w:sz w:val="26"/>
          <w:szCs w:val="26"/>
        </w:rPr>
        <w:t>сравнивать</w:t>
      </w:r>
      <w:r w:rsidR="006A2886" w:rsidRPr="008502B0">
        <w:rPr>
          <w:spacing w:val="-4"/>
          <w:sz w:val="26"/>
          <w:szCs w:val="26"/>
        </w:rPr>
        <w:t xml:space="preserve"> </w:t>
      </w:r>
      <w:r w:rsidR="006A2886" w:rsidRPr="008502B0">
        <w:rPr>
          <w:sz w:val="26"/>
          <w:szCs w:val="26"/>
        </w:rPr>
        <w:t>и</w:t>
      </w:r>
      <w:r w:rsidR="006A2886" w:rsidRPr="008502B0">
        <w:rPr>
          <w:spacing w:val="-2"/>
          <w:sz w:val="26"/>
          <w:szCs w:val="26"/>
        </w:rPr>
        <w:t xml:space="preserve"> </w:t>
      </w:r>
      <w:r w:rsidR="006A2886" w:rsidRPr="008502B0">
        <w:rPr>
          <w:sz w:val="26"/>
          <w:szCs w:val="26"/>
        </w:rPr>
        <w:t>анализировать</w:t>
      </w:r>
      <w:r w:rsidR="006A2886" w:rsidRPr="008502B0">
        <w:rPr>
          <w:spacing w:val="-1"/>
          <w:sz w:val="26"/>
          <w:szCs w:val="26"/>
        </w:rPr>
        <w:t xml:space="preserve"> </w:t>
      </w:r>
      <w:r w:rsidR="006A2886" w:rsidRPr="008502B0">
        <w:rPr>
          <w:sz w:val="26"/>
          <w:szCs w:val="26"/>
        </w:rPr>
        <w:t>буквосочетания</w:t>
      </w:r>
      <w:r w:rsidR="006A2886" w:rsidRPr="008502B0">
        <w:rPr>
          <w:spacing w:val="-1"/>
          <w:sz w:val="26"/>
          <w:szCs w:val="26"/>
        </w:rPr>
        <w:t xml:space="preserve"> </w:t>
      </w:r>
      <w:r w:rsidR="006A2886" w:rsidRPr="008502B0">
        <w:rPr>
          <w:sz w:val="26"/>
          <w:szCs w:val="26"/>
        </w:rPr>
        <w:t>английского</w:t>
      </w:r>
      <w:r w:rsidR="006A2886" w:rsidRPr="008502B0">
        <w:rPr>
          <w:spacing w:val="-2"/>
          <w:sz w:val="26"/>
          <w:szCs w:val="26"/>
        </w:rPr>
        <w:t xml:space="preserve"> </w:t>
      </w:r>
      <w:r w:rsidR="006A2886" w:rsidRPr="008502B0">
        <w:rPr>
          <w:sz w:val="26"/>
          <w:szCs w:val="26"/>
        </w:rPr>
        <w:t>языка</w:t>
      </w:r>
      <w:r w:rsidR="006A2886" w:rsidRPr="008502B0">
        <w:rPr>
          <w:spacing w:val="-1"/>
          <w:sz w:val="26"/>
          <w:szCs w:val="26"/>
        </w:rPr>
        <w:t xml:space="preserve"> </w:t>
      </w:r>
      <w:r w:rsidR="006A2886" w:rsidRPr="008502B0">
        <w:rPr>
          <w:sz w:val="26"/>
          <w:szCs w:val="26"/>
        </w:rPr>
        <w:t>и</w:t>
      </w:r>
      <w:r w:rsidR="006A2886" w:rsidRPr="008502B0">
        <w:rPr>
          <w:spacing w:val="-2"/>
          <w:sz w:val="26"/>
          <w:szCs w:val="26"/>
        </w:rPr>
        <w:t xml:space="preserve"> </w:t>
      </w:r>
      <w:r w:rsidR="006A2886" w:rsidRPr="008502B0">
        <w:rPr>
          <w:sz w:val="26"/>
          <w:szCs w:val="26"/>
        </w:rPr>
        <w:t>их</w:t>
      </w:r>
      <w:r w:rsidR="006A2886" w:rsidRPr="008502B0">
        <w:rPr>
          <w:spacing w:val="-1"/>
          <w:sz w:val="26"/>
          <w:szCs w:val="26"/>
        </w:rPr>
        <w:t xml:space="preserve"> </w:t>
      </w:r>
      <w:r w:rsidR="006A2886" w:rsidRPr="008502B0">
        <w:rPr>
          <w:spacing w:val="-2"/>
          <w:sz w:val="26"/>
          <w:szCs w:val="26"/>
        </w:rPr>
        <w:t>транскрипцию</w:t>
      </w:r>
    </w:p>
    <w:p w:rsidR="006A2886" w:rsidRPr="006A2886" w:rsidRDefault="008502B0" w:rsidP="00C83589">
      <w:pPr>
        <w:widowControl w:val="0"/>
        <w:tabs>
          <w:tab w:val="left" w:pos="961"/>
          <w:tab w:val="left" w:pos="963"/>
        </w:tabs>
        <w:autoSpaceDE w:val="0"/>
        <w:autoSpaceDN w:val="0"/>
        <w:spacing w:before="1" w:after="0" w:line="240" w:lineRule="auto"/>
        <w:ind w:right="446" w:firstLine="0"/>
        <w:rPr>
          <w:sz w:val="26"/>
          <w:szCs w:val="26"/>
        </w:rPr>
        <w:sectPr w:rsidR="006A2886" w:rsidRPr="006A2886" w:rsidSect="00A81D80">
          <w:pgSz w:w="11910" w:h="16840"/>
          <w:pgMar w:top="567" w:right="400" w:bottom="280" w:left="740" w:header="720" w:footer="720" w:gutter="0"/>
          <w:cols w:space="720"/>
        </w:sectPr>
      </w:pPr>
      <w:r>
        <w:rPr>
          <w:rFonts w:eastAsia="Times New Roman" w:cs="Times New Roman"/>
          <w:i/>
          <w:sz w:val="26"/>
          <w:szCs w:val="26"/>
        </w:rPr>
        <w:t xml:space="preserve">        - </w:t>
      </w:r>
      <w:r w:rsidR="006A2886" w:rsidRPr="008502B0">
        <w:rPr>
          <w:sz w:val="26"/>
          <w:szCs w:val="26"/>
        </w:rPr>
        <w:t xml:space="preserve">распознавать в звучащем и письменном тексте 800 </w:t>
      </w:r>
      <w:r w:rsidR="006A2886" w:rsidRPr="008502B0">
        <w:rPr>
          <w:b/>
          <w:sz w:val="26"/>
          <w:szCs w:val="26"/>
        </w:rPr>
        <w:t xml:space="preserve">лексических </w:t>
      </w:r>
      <w:r w:rsidR="006A2886" w:rsidRPr="008502B0">
        <w:rPr>
          <w:sz w:val="26"/>
          <w:szCs w:val="26"/>
        </w:rPr>
        <w:t>единиц (слов, словосочетаний, речевых клише) и правильно употреблять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w:t>
      </w:r>
      <w:r w:rsidR="006A2886" w:rsidRPr="008502B0">
        <w:rPr>
          <w:spacing w:val="5"/>
          <w:sz w:val="26"/>
          <w:szCs w:val="26"/>
        </w:rPr>
        <w:t xml:space="preserve"> </w:t>
      </w:r>
      <w:r w:rsidR="006A2886" w:rsidRPr="008502B0">
        <w:rPr>
          <w:sz w:val="26"/>
          <w:szCs w:val="26"/>
        </w:rPr>
        <w:t>сочетаемости;</w:t>
      </w:r>
      <w:r w:rsidR="006A2886" w:rsidRPr="008502B0">
        <w:rPr>
          <w:spacing w:val="-3"/>
          <w:sz w:val="26"/>
          <w:szCs w:val="26"/>
        </w:rPr>
        <w:t xml:space="preserve"> </w:t>
      </w:r>
      <w:r w:rsidR="006A2886" w:rsidRPr="008502B0">
        <w:rPr>
          <w:sz w:val="26"/>
          <w:szCs w:val="26"/>
        </w:rPr>
        <w:t>распознавать</w:t>
      </w:r>
      <w:r w:rsidR="006A2886" w:rsidRPr="008502B0">
        <w:rPr>
          <w:spacing w:val="6"/>
          <w:sz w:val="26"/>
          <w:szCs w:val="26"/>
        </w:rPr>
        <w:t xml:space="preserve"> </w:t>
      </w:r>
      <w:r w:rsidR="006A2886" w:rsidRPr="008502B0">
        <w:rPr>
          <w:sz w:val="26"/>
          <w:szCs w:val="26"/>
        </w:rPr>
        <w:t>и</w:t>
      </w:r>
      <w:r w:rsidR="006A2886" w:rsidRPr="008502B0">
        <w:rPr>
          <w:spacing w:val="6"/>
          <w:sz w:val="26"/>
          <w:szCs w:val="26"/>
        </w:rPr>
        <w:t xml:space="preserve"> </w:t>
      </w:r>
      <w:r w:rsidR="006A2886" w:rsidRPr="008502B0">
        <w:rPr>
          <w:sz w:val="26"/>
          <w:szCs w:val="26"/>
        </w:rPr>
        <w:t>употреблять</w:t>
      </w:r>
      <w:r w:rsidR="006A2886" w:rsidRPr="008502B0">
        <w:rPr>
          <w:spacing w:val="5"/>
          <w:sz w:val="26"/>
          <w:szCs w:val="26"/>
        </w:rPr>
        <w:t xml:space="preserve"> </w:t>
      </w:r>
      <w:r w:rsidR="006A2886" w:rsidRPr="008502B0">
        <w:rPr>
          <w:sz w:val="26"/>
          <w:szCs w:val="26"/>
        </w:rPr>
        <w:t>в</w:t>
      </w:r>
      <w:r w:rsidR="006A2886" w:rsidRPr="008502B0">
        <w:rPr>
          <w:spacing w:val="6"/>
          <w:sz w:val="26"/>
          <w:szCs w:val="26"/>
        </w:rPr>
        <w:t xml:space="preserve"> </w:t>
      </w:r>
      <w:r w:rsidR="006A2886" w:rsidRPr="008502B0">
        <w:rPr>
          <w:sz w:val="26"/>
          <w:szCs w:val="26"/>
        </w:rPr>
        <w:t>устной</w:t>
      </w:r>
      <w:r w:rsidR="006A2886" w:rsidRPr="008502B0">
        <w:rPr>
          <w:spacing w:val="5"/>
          <w:sz w:val="26"/>
          <w:szCs w:val="26"/>
        </w:rPr>
        <w:t xml:space="preserve"> </w:t>
      </w:r>
      <w:r w:rsidR="006A2886" w:rsidRPr="008502B0">
        <w:rPr>
          <w:sz w:val="26"/>
          <w:szCs w:val="26"/>
        </w:rPr>
        <w:t>и</w:t>
      </w:r>
      <w:r w:rsidR="006A2886" w:rsidRPr="008502B0">
        <w:rPr>
          <w:spacing w:val="5"/>
          <w:sz w:val="26"/>
          <w:szCs w:val="26"/>
        </w:rPr>
        <w:t xml:space="preserve"> </w:t>
      </w:r>
      <w:r w:rsidR="006A2886" w:rsidRPr="008502B0">
        <w:rPr>
          <w:sz w:val="26"/>
          <w:szCs w:val="26"/>
        </w:rPr>
        <w:t>письменной</w:t>
      </w:r>
      <w:r w:rsidR="006A2886" w:rsidRPr="008502B0">
        <w:rPr>
          <w:spacing w:val="5"/>
          <w:sz w:val="26"/>
          <w:szCs w:val="26"/>
        </w:rPr>
        <w:t xml:space="preserve"> </w:t>
      </w:r>
      <w:r w:rsidR="006A2886" w:rsidRPr="008502B0">
        <w:rPr>
          <w:sz w:val="26"/>
          <w:szCs w:val="26"/>
        </w:rPr>
        <w:t>речи</w:t>
      </w:r>
      <w:r w:rsidR="006A2886" w:rsidRPr="008502B0">
        <w:rPr>
          <w:spacing w:val="5"/>
          <w:sz w:val="26"/>
          <w:szCs w:val="26"/>
        </w:rPr>
        <w:t xml:space="preserve"> </w:t>
      </w:r>
      <w:r w:rsidR="006A2886" w:rsidRPr="008502B0">
        <w:rPr>
          <w:spacing w:val="-2"/>
          <w:sz w:val="26"/>
          <w:szCs w:val="26"/>
        </w:rPr>
        <w:t>родственные</w:t>
      </w:r>
    </w:p>
    <w:p w:rsidR="006A2886" w:rsidRPr="006A2886" w:rsidRDefault="006A2886" w:rsidP="006A2886">
      <w:pPr>
        <w:pStyle w:val="af9"/>
        <w:spacing w:before="66"/>
        <w:rPr>
          <w:sz w:val="26"/>
          <w:szCs w:val="26"/>
        </w:rPr>
      </w:pPr>
      <w:r w:rsidRPr="006A2886">
        <w:rPr>
          <w:sz w:val="26"/>
          <w:szCs w:val="26"/>
        </w:rPr>
        <w:lastRenderedPageBreak/>
        <w:t>слова,</w:t>
      </w:r>
      <w:r w:rsidRPr="006A2886">
        <w:rPr>
          <w:spacing w:val="80"/>
          <w:sz w:val="26"/>
          <w:szCs w:val="26"/>
        </w:rPr>
        <w:t xml:space="preserve"> </w:t>
      </w:r>
      <w:r w:rsidRPr="006A2886">
        <w:rPr>
          <w:sz w:val="26"/>
          <w:szCs w:val="26"/>
        </w:rPr>
        <w:t>образованные</w:t>
      </w:r>
      <w:r w:rsidRPr="006A2886">
        <w:rPr>
          <w:spacing w:val="80"/>
          <w:sz w:val="26"/>
          <w:szCs w:val="26"/>
        </w:rPr>
        <w:t xml:space="preserve"> </w:t>
      </w:r>
      <w:r w:rsidRPr="006A2886">
        <w:rPr>
          <w:sz w:val="26"/>
          <w:szCs w:val="26"/>
        </w:rPr>
        <w:t>с</w:t>
      </w:r>
      <w:r w:rsidRPr="006A2886">
        <w:rPr>
          <w:spacing w:val="80"/>
          <w:sz w:val="26"/>
          <w:szCs w:val="26"/>
        </w:rPr>
        <w:t xml:space="preserve"> </w:t>
      </w:r>
      <w:r w:rsidRPr="006A2886">
        <w:rPr>
          <w:sz w:val="26"/>
          <w:szCs w:val="26"/>
        </w:rPr>
        <w:t>использованием</w:t>
      </w:r>
      <w:r w:rsidRPr="006A2886">
        <w:rPr>
          <w:spacing w:val="80"/>
          <w:sz w:val="26"/>
          <w:szCs w:val="26"/>
        </w:rPr>
        <w:t xml:space="preserve"> </w:t>
      </w:r>
      <w:r w:rsidR="00C83589">
        <w:rPr>
          <w:sz w:val="26"/>
          <w:szCs w:val="26"/>
        </w:rPr>
        <w:t>аффикса</w:t>
      </w:r>
      <w:r w:rsidRPr="006A2886">
        <w:rPr>
          <w:sz w:val="26"/>
          <w:szCs w:val="26"/>
        </w:rPr>
        <w:t>ции:</w:t>
      </w:r>
      <w:r w:rsidRPr="006A2886">
        <w:rPr>
          <w:spacing w:val="80"/>
          <w:sz w:val="26"/>
          <w:szCs w:val="26"/>
        </w:rPr>
        <w:t xml:space="preserve"> </w:t>
      </w:r>
      <w:r w:rsidRPr="006A2886">
        <w:rPr>
          <w:sz w:val="26"/>
          <w:szCs w:val="26"/>
        </w:rPr>
        <w:t>имена</w:t>
      </w:r>
      <w:r w:rsidRPr="006A2886">
        <w:rPr>
          <w:spacing w:val="80"/>
          <w:sz w:val="26"/>
          <w:szCs w:val="26"/>
        </w:rPr>
        <w:t xml:space="preserve"> </w:t>
      </w:r>
      <w:r w:rsidRPr="006A2886">
        <w:rPr>
          <w:sz w:val="26"/>
          <w:szCs w:val="26"/>
        </w:rPr>
        <w:t>существительные</w:t>
      </w:r>
      <w:r w:rsidRPr="006A2886">
        <w:rPr>
          <w:spacing w:val="80"/>
          <w:sz w:val="26"/>
          <w:szCs w:val="26"/>
        </w:rPr>
        <w:t xml:space="preserve"> </w:t>
      </w:r>
      <w:r w:rsidRPr="006A2886">
        <w:rPr>
          <w:sz w:val="26"/>
          <w:szCs w:val="26"/>
        </w:rPr>
        <w:t>с</w:t>
      </w:r>
      <w:r w:rsidRPr="006A2886">
        <w:rPr>
          <w:spacing w:val="80"/>
          <w:sz w:val="26"/>
          <w:szCs w:val="26"/>
        </w:rPr>
        <w:t xml:space="preserve"> </w:t>
      </w:r>
      <w:r w:rsidRPr="006A2886">
        <w:rPr>
          <w:sz w:val="26"/>
          <w:szCs w:val="26"/>
        </w:rPr>
        <w:t>помощью суффикса -ing; имена прилагательные с помощью суффиксов -ing, -less, -ive, -al;</w:t>
      </w:r>
    </w:p>
    <w:p w:rsidR="006A2886" w:rsidRPr="006A2886" w:rsidRDefault="006A2886" w:rsidP="006A2886">
      <w:pPr>
        <w:pStyle w:val="af9"/>
        <w:spacing w:before="161"/>
        <w:rPr>
          <w:sz w:val="26"/>
          <w:szCs w:val="26"/>
        </w:rPr>
      </w:pPr>
      <w:r w:rsidRPr="006A2886">
        <w:rPr>
          <w:sz w:val="26"/>
          <w:szCs w:val="26"/>
        </w:rPr>
        <w:t>распознавать</w:t>
      </w:r>
      <w:r w:rsidRPr="006A2886">
        <w:rPr>
          <w:spacing w:val="40"/>
          <w:sz w:val="26"/>
          <w:szCs w:val="26"/>
        </w:rPr>
        <w:t xml:space="preserve"> </w:t>
      </w:r>
      <w:r w:rsidRPr="006A2886">
        <w:rPr>
          <w:sz w:val="26"/>
          <w:szCs w:val="26"/>
        </w:rPr>
        <w:t>и</w:t>
      </w:r>
      <w:r w:rsidRPr="006A2886">
        <w:rPr>
          <w:spacing w:val="40"/>
          <w:sz w:val="26"/>
          <w:szCs w:val="26"/>
        </w:rPr>
        <w:t xml:space="preserve"> </w:t>
      </w:r>
      <w:r w:rsidRPr="006A2886">
        <w:rPr>
          <w:sz w:val="26"/>
          <w:szCs w:val="26"/>
        </w:rPr>
        <w:t>употреблять</w:t>
      </w:r>
      <w:r w:rsidRPr="006A2886">
        <w:rPr>
          <w:spacing w:val="40"/>
          <w:sz w:val="26"/>
          <w:szCs w:val="26"/>
        </w:rPr>
        <w:t xml:space="preserve"> </w:t>
      </w:r>
      <w:r w:rsidRPr="006A2886">
        <w:rPr>
          <w:sz w:val="26"/>
          <w:szCs w:val="26"/>
        </w:rPr>
        <w:t>в</w:t>
      </w:r>
      <w:r w:rsidRPr="006A2886">
        <w:rPr>
          <w:spacing w:val="40"/>
          <w:sz w:val="26"/>
          <w:szCs w:val="26"/>
        </w:rPr>
        <w:t xml:space="preserve"> </w:t>
      </w:r>
      <w:r w:rsidRPr="006A2886">
        <w:rPr>
          <w:sz w:val="26"/>
          <w:szCs w:val="26"/>
        </w:rPr>
        <w:t>устной</w:t>
      </w:r>
      <w:r w:rsidRPr="006A2886">
        <w:rPr>
          <w:spacing w:val="40"/>
          <w:sz w:val="26"/>
          <w:szCs w:val="26"/>
        </w:rPr>
        <w:t xml:space="preserve"> </w:t>
      </w:r>
      <w:r w:rsidRPr="006A2886">
        <w:rPr>
          <w:sz w:val="26"/>
          <w:szCs w:val="26"/>
        </w:rPr>
        <w:t>и</w:t>
      </w:r>
      <w:r w:rsidRPr="006A2886">
        <w:rPr>
          <w:spacing w:val="40"/>
          <w:sz w:val="26"/>
          <w:szCs w:val="26"/>
        </w:rPr>
        <w:t xml:space="preserve"> </w:t>
      </w:r>
      <w:r w:rsidRPr="006A2886">
        <w:rPr>
          <w:sz w:val="26"/>
          <w:szCs w:val="26"/>
        </w:rPr>
        <w:t>письменной</w:t>
      </w:r>
      <w:r w:rsidRPr="006A2886">
        <w:rPr>
          <w:spacing w:val="40"/>
          <w:sz w:val="26"/>
          <w:szCs w:val="26"/>
        </w:rPr>
        <w:t xml:space="preserve"> </w:t>
      </w:r>
      <w:r w:rsidRPr="006A2886">
        <w:rPr>
          <w:sz w:val="26"/>
          <w:szCs w:val="26"/>
        </w:rPr>
        <w:t>речи</w:t>
      </w:r>
      <w:r w:rsidRPr="006A2886">
        <w:rPr>
          <w:spacing w:val="40"/>
          <w:sz w:val="26"/>
          <w:szCs w:val="26"/>
        </w:rPr>
        <w:t xml:space="preserve"> </w:t>
      </w:r>
      <w:r w:rsidRPr="006A2886">
        <w:rPr>
          <w:sz w:val="26"/>
          <w:szCs w:val="26"/>
        </w:rPr>
        <w:t>изученные</w:t>
      </w:r>
      <w:r w:rsidRPr="006A2886">
        <w:rPr>
          <w:spacing w:val="40"/>
          <w:sz w:val="26"/>
          <w:szCs w:val="26"/>
        </w:rPr>
        <w:t xml:space="preserve"> </w:t>
      </w:r>
      <w:r w:rsidRPr="006A2886">
        <w:rPr>
          <w:sz w:val="26"/>
          <w:szCs w:val="26"/>
        </w:rPr>
        <w:t>синонимы,</w:t>
      </w:r>
      <w:r w:rsidRPr="006A2886">
        <w:rPr>
          <w:spacing w:val="40"/>
          <w:sz w:val="26"/>
          <w:szCs w:val="26"/>
        </w:rPr>
        <w:t xml:space="preserve"> </w:t>
      </w:r>
      <w:r w:rsidRPr="006A2886">
        <w:rPr>
          <w:sz w:val="26"/>
          <w:szCs w:val="26"/>
        </w:rPr>
        <w:t>антонимы</w:t>
      </w:r>
      <w:r w:rsidRPr="006A2886">
        <w:rPr>
          <w:spacing w:val="40"/>
          <w:sz w:val="26"/>
          <w:szCs w:val="26"/>
        </w:rPr>
        <w:t xml:space="preserve"> </w:t>
      </w:r>
      <w:r w:rsidRPr="006A2886">
        <w:rPr>
          <w:sz w:val="26"/>
          <w:szCs w:val="26"/>
        </w:rPr>
        <w:t>и</w:t>
      </w:r>
      <w:r w:rsidRPr="006A2886">
        <w:rPr>
          <w:spacing w:val="80"/>
          <w:sz w:val="26"/>
          <w:szCs w:val="26"/>
        </w:rPr>
        <w:t xml:space="preserve"> </w:t>
      </w:r>
      <w:r w:rsidRPr="006A2886">
        <w:rPr>
          <w:sz w:val="26"/>
          <w:szCs w:val="26"/>
        </w:rPr>
        <w:t>интернациональные слова;</w:t>
      </w:r>
    </w:p>
    <w:p w:rsidR="006A2886" w:rsidRPr="006A2886" w:rsidRDefault="006A2886" w:rsidP="006A2886">
      <w:pPr>
        <w:pStyle w:val="af9"/>
        <w:spacing w:before="161"/>
        <w:rPr>
          <w:sz w:val="26"/>
          <w:szCs w:val="26"/>
        </w:rPr>
      </w:pPr>
      <w:r w:rsidRPr="006A2886">
        <w:rPr>
          <w:sz w:val="26"/>
          <w:szCs w:val="26"/>
        </w:rPr>
        <w:t>распознавать</w:t>
      </w:r>
      <w:r w:rsidRPr="006A2886">
        <w:rPr>
          <w:spacing w:val="-10"/>
          <w:sz w:val="26"/>
          <w:szCs w:val="26"/>
        </w:rPr>
        <w:t xml:space="preserve"> </w:t>
      </w:r>
      <w:r w:rsidRPr="006A2886">
        <w:rPr>
          <w:sz w:val="26"/>
          <w:szCs w:val="26"/>
        </w:rPr>
        <w:t>и</w:t>
      </w:r>
      <w:r w:rsidRPr="006A2886">
        <w:rPr>
          <w:spacing w:val="-8"/>
          <w:sz w:val="26"/>
          <w:szCs w:val="26"/>
        </w:rPr>
        <w:t xml:space="preserve"> </w:t>
      </w:r>
      <w:r w:rsidRPr="006A2886">
        <w:rPr>
          <w:sz w:val="26"/>
          <w:szCs w:val="26"/>
        </w:rPr>
        <w:t>употреблять</w:t>
      </w:r>
      <w:r w:rsidRPr="006A2886">
        <w:rPr>
          <w:spacing w:val="-11"/>
          <w:sz w:val="26"/>
          <w:szCs w:val="26"/>
        </w:rPr>
        <w:t xml:space="preserve"> </w:t>
      </w:r>
      <w:r w:rsidRPr="006A2886">
        <w:rPr>
          <w:sz w:val="26"/>
          <w:szCs w:val="26"/>
        </w:rPr>
        <w:t>в</w:t>
      </w:r>
      <w:r w:rsidRPr="006A2886">
        <w:rPr>
          <w:spacing w:val="-10"/>
          <w:sz w:val="26"/>
          <w:szCs w:val="26"/>
        </w:rPr>
        <w:t xml:space="preserve"> </w:t>
      </w:r>
      <w:r w:rsidRPr="006A2886">
        <w:rPr>
          <w:sz w:val="26"/>
          <w:szCs w:val="26"/>
        </w:rPr>
        <w:t>устной</w:t>
      </w:r>
      <w:r w:rsidRPr="006A2886">
        <w:rPr>
          <w:spacing w:val="-11"/>
          <w:sz w:val="26"/>
          <w:szCs w:val="26"/>
        </w:rPr>
        <w:t xml:space="preserve"> </w:t>
      </w:r>
      <w:r w:rsidRPr="006A2886">
        <w:rPr>
          <w:sz w:val="26"/>
          <w:szCs w:val="26"/>
        </w:rPr>
        <w:t>и</w:t>
      </w:r>
      <w:r w:rsidRPr="006A2886">
        <w:rPr>
          <w:spacing w:val="-11"/>
          <w:sz w:val="26"/>
          <w:szCs w:val="26"/>
        </w:rPr>
        <w:t xml:space="preserve"> </w:t>
      </w:r>
      <w:r w:rsidRPr="006A2886">
        <w:rPr>
          <w:sz w:val="26"/>
          <w:szCs w:val="26"/>
        </w:rPr>
        <w:t>письменной</w:t>
      </w:r>
      <w:r w:rsidRPr="006A2886">
        <w:rPr>
          <w:spacing w:val="-11"/>
          <w:sz w:val="26"/>
          <w:szCs w:val="26"/>
        </w:rPr>
        <w:t xml:space="preserve"> </w:t>
      </w:r>
      <w:r w:rsidRPr="006A2886">
        <w:rPr>
          <w:sz w:val="26"/>
          <w:szCs w:val="26"/>
        </w:rPr>
        <w:t>речи</w:t>
      </w:r>
      <w:r w:rsidRPr="006A2886">
        <w:rPr>
          <w:spacing w:val="-5"/>
          <w:sz w:val="26"/>
          <w:szCs w:val="26"/>
        </w:rPr>
        <w:t xml:space="preserve"> </w:t>
      </w:r>
      <w:r w:rsidRPr="006A2886">
        <w:rPr>
          <w:sz w:val="26"/>
          <w:szCs w:val="26"/>
        </w:rPr>
        <w:t>различные</w:t>
      </w:r>
      <w:r w:rsidRPr="006A2886">
        <w:rPr>
          <w:spacing w:val="-12"/>
          <w:sz w:val="26"/>
          <w:szCs w:val="26"/>
        </w:rPr>
        <w:t xml:space="preserve"> </w:t>
      </w:r>
      <w:r w:rsidRPr="006A2886">
        <w:rPr>
          <w:sz w:val="26"/>
          <w:szCs w:val="26"/>
        </w:rPr>
        <w:t>средства</w:t>
      </w:r>
      <w:r w:rsidRPr="006A2886">
        <w:rPr>
          <w:spacing w:val="-10"/>
          <w:sz w:val="26"/>
          <w:szCs w:val="26"/>
        </w:rPr>
        <w:t xml:space="preserve"> </w:t>
      </w:r>
      <w:r w:rsidRPr="006A2886">
        <w:rPr>
          <w:sz w:val="26"/>
          <w:szCs w:val="26"/>
        </w:rPr>
        <w:t>связи</w:t>
      </w:r>
      <w:r w:rsidRPr="006A2886">
        <w:rPr>
          <w:spacing w:val="-11"/>
          <w:sz w:val="26"/>
          <w:szCs w:val="26"/>
        </w:rPr>
        <w:t xml:space="preserve"> </w:t>
      </w:r>
      <w:r w:rsidRPr="006A2886">
        <w:rPr>
          <w:sz w:val="26"/>
          <w:szCs w:val="26"/>
        </w:rPr>
        <w:t>для</w:t>
      </w:r>
      <w:r w:rsidRPr="006A2886">
        <w:rPr>
          <w:spacing w:val="-9"/>
          <w:sz w:val="26"/>
          <w:szCs w:val="26"/>
        </w:rPr>
        <w:t xml:space="preserve"> </w:t>
      </w:r>
      <w:r w:rsidRPr="006A2886">
        <w:rPr>
          <w:sz w:val="26"/>
          <w:szCs w:val="26"/>
        </w:rPr>
        <w:t>обеспечения целостности высказывания;</w:t>
      </w:r>
    </w:p>
    <w:p w:rsidR="006A2886" w:rsidRPr="006A2886" w:rsidRDefault="006A2886" w:rsidP="006A2886">
      <w:pPr>
        <w:spacing w:before="159"/>
        <w:ind w:left="109"/>
        <w:rPr>
          <w:i/>
          <w:sz w:val="26"/>
          <w:szCs w:val="26"/>
        </w:rPr>
      </w:pPr>
      <w:r w:rsidRPr="006A2886">
        <w:rPr>
          <w:i/>
          <w:sz w:val="26"/>
          <w:szCs w:val="26"/>
        </w:rPr>
        <w:t>Обучающийся</w:t>
      </w:r>
      <w:r w:rsidRPr="006A2886">
        <w:rPr>
          <w:i/>
          <w:spacing w:val="-6"/>
          <w:sz w:val="26"/>
          <w:szCs w:val="26"/>
        </w:rPr>
        <w:t xml:space="preserve"> </w:t>
      </w:r>
      <w:r w:rsidRPr="006A2886">
        <w:rPr>
          <w:i/>
          <w:sz w:val="26"/>
          <w:szCs w:val="26"/>
        </w:rPr>
        <w:t>получит</w:t>
      </w:r>
      <w:r w:rsidRPr="006A2886">
        <w:rPr>
          <w:i/>
          <w:spacing w:val="-5"/>
          <w:sz w:val="26"/>
          <w:szCs w:val="26"/>
        </w:rPr>
        <w:t xml:space="preserve"> </w:t>
      </w:r>
      <w:r w:rsidRPr="006A2886">
        <w:rPr>
          <w:i/>
          <w:sz w:val="26"/>
          <w:szCs w:val="26"/>
        </w:rPr>
        <w:t>возможность</w:t>
      </w:r>
      <w:r w:rsidRPr="006A2886">
        <w:rPr>
          <w:i/>
          <w:spacing w:val="-4"/>
          <w:sz w:val="26"/>
          <w:szCs w:val="26"/>
        </w:rPr>
        <w:t xml:space="preserve"> </w:t>
      </w:r>
      <w:r w:rsidRPr="006A2886">
        <w:rPr>
          <w:i/>
          <w:spacing w:val="-2"/>
          <w:sz w:val="26"/>
          <w:szCs w:val="26"/>
        </w:rPr>
        <w:t>научиться:</w:t>
      </w:r>
    </w:p>
    <w:p w:rsidR="006A2886" w:rsidRPr="006A2886" w:rsidRDefault="006A2886" w:rsidP="006A2886">
      <w:pPr>
        <w:pStyle w:val="a6"/>
        <w:widowControl w:val="0"/>
        <w:numPr>
          <w:ilvl w:val="0"/>
          <w:numId w:val="316"/>
        </w:numPr>
        <w:tabs>
          <w:tab w:val="left" w:pos="254"/>
        </w:tabs>
        <w:autoSpaceDE w:val="0"/>
        <w:autoSpaceDN w:val="0"/>
        <w:spacing w:before="160" w:after="0" w:line="240" w:lineRule="auto"/>
        <w:ind w:left="109" w:right="454" w:firstLine="0"/>
        <w:contextualSpacing w:val="0"/>
        <w:rPr>
          <w:i/>
          <w:sz w:val="26"/>
          <w:szCs w:val="26"/>
        </w:rPr>
      </w:pPr>
      <w:r w:rsidRPr="006A2886">
        <w:rPr>
          <w:i/>
          <w:sz w:val="26"/>
          <w:szCs w:val="26"/>
        </w:rPr>
        <w:t>распознавать и употреблять в речи в нескольких значениях многозначные слова, изученные в пределах тематики 5-6 классов;</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109" w:right="448" w:firstLine="0"/>
        <w:contextualSpacing w:val="0"/>
        <w:rPr>
          <w:i/>
          <w:sz w:val="26"/>
          <w:szCs w:val="26"/>
        </w:rPr>
      </w:pPr>
      <w:r w:rsidRPr="006A2886">
        <w:rPr>
          <w:i/>
          <w:sz w:val="26"/>
          <w:szCs w:val="26"/>
        </w:rPr>
        <w:t>знать различия между явлениями синонимии и антонимии; употреблять в речи изученные синонимы и антонимы адекватно ситуации общения;</w:t>
      </w:r>
    </w:p>
    <w:p w:rsidR="006A2886" w:rsidRPr="006A2886" w:rsidRDefault="006A2886" w:rsidP="006A2886">
      <w:pPr>
        <w:pStyle w:val="a6"/>
        <w:widowControl w:val="0"/>
        <w:numPr>
          <w:ilvl w:val="0"/>
          <w:numId w:val="316"/>
        </w:numPr>
        <w:tabs>
          <w:tab w:val="left" w:pos="254"/>
        </w:tabs>
        <w:autoSpaceDE w:val="0"/>
        <w:autoSpaceDN w:val="0"/>
        <w:spacing w:before="159" w:after="0" w:line="240" w:lineRule="auto"/>
        <w:ind w:left="109" w:right="446" w:firstLine="0"/>
        <w:contextualSpacing w:val="0"/>
        <w:rPr>
          <w:i/>
          <w:sz w:val="26"/>
          <w:szCs w:val="26"/>
        </w:rPr>
      </w:pPr>
      <w:r w:rsidRPr="006A2886">
        <w:rPr>
          <w:i/>
          <w:sz w:val="26"/>
          <w:szCs w:val="26"/>
        </w:rPr>
        <w:t>использовать языковую догадку в процессе чтения и аудирования (догадываться о значении незнакомых</w:t>
      </w:r>
      <w:r w:rsidRPr="006A2886">
        <w:rPr>
          <w:i/>
          <w:spacing w:val="-1"/>
          <w:sz w:val="26"/>
          <w:szCs w:val="26"/>
        </w:rPr>
        <w:t xml:space="preserve"> </w:t>
      </w:r>
      <w:r w:rsidRPr="006A2886">
        <w:rPr>
          <w:i/>
          <w:sz w:val="26"/>
          <w:szCs w:val="26"/>
        </w:rPr>
        <w:t>слов</w:t>
      </w:r>
      <w:r w:rsidRPr="006A2886">
        <w:rPr>
          <w:i/>
          <w:spacing w:val="-1"/>
          <w:sz w:val="26"/>
          <w:szCs w:val="26"/>
        </w:rPr>
        <w:t xml:space="preserve"> </w:t>
      </w:r>
      <w:r w:rsidRPr="006A2886">
        <w:rPr>
          <w:i/>
          <w:sz w:val="26"/>
          <w:szCs w:val="26"/>
        </w:rPr>
        <w:t>по контексту, по сходству</w:t>
      </w:r>
      <w:r w:rsidRPr="006A2886">
        <w:rPr>
          <w:i/>
          <w:spacing w:val="-1"/>
          <w:sz w:val="26"/>
          <w:szCs w:val="26"/>
        </w:rPr>
        <w:t xml:space="preserve"> </w:t>
      </w:r>
      <w:r w:rsidRPr="006A2886">
        <w:rPr>
          <w:i/>
          <w:sz w:val="26"/>
          <w:szCs w:val="26"/>
        </w:rPr>
        <w:t xml:space="preserve">с русским/ родным языком, по словообразовательным </w:t>
      </w:r>
      <w:r w:rsidRPr="006A2886">
        <w:rPr>
          <w:i/>
          <w:spacing w:val="-2"/>
          <w:sz w:val="26"/>
          <w:szCs w:val="26"/>
        </w:rPr>
        <w:t>элементам.</w:t>
      </w:r>
    </w:p>
    <w:p w:rsidR="006A2886" w:rsidRPr="006A2886" w:rsidRDefault="00C83589" w:rsidP="00C83589">
      <w:pPr>
        <w:pStyle w:val="a6"/>
        <w:widowControl w:val="0"/>
        <w:tabs>
          <w:tab w:val="left" w:pos="961"/>
          <w:tab w:val="left" w:pos="963"/>
        </w:tabs>
        <w:autoSpaceDE w:val="0"/>
        <w:autoSpaceDN w:val="0"/>
        <w:spacing w:before="161" w:after="0" w:line="240" w:lineRule="auto"/>
        <w:ind w:left="109" w:right="443" w:firstLine="0"/>
        <w:contextualSpacing w:val="0"/>
        <w:rPr>
          <w:sz w:val="26"/>
          <w:szCs w:val="26"/>
        </w:rPr>
      </w:pPr>
      <w:r>
        <w:rPr>
          <w:sz w:val="26"/>
          <w:szCs w:val="26"/>
        </w:rPr>
        <w:t>-</w:t>
      </w:r>
      <w:r w:rsidR="006A2886" w:rsidRPr="006A2886">
        <w:rPr>
          <w:sz w:val="26"/>
          <w:szCs w:val="26"/>
        </w:rPr>
        <w:t>знать и понимать особенности структуры простых и сложных предложений английского языка; различных коммуникативных типов предложений английского языка;</w:t>
      </w:r>
    </w:p>
    <w:p w:rsidR="006A2886" w:rsidRPr="006A2886" w:rsidRDefault="006A2886" w:rsidP="006A2886">
      <w:pPr>
        <w:pStyle w:val="af9"/>
        <w:spacing w:before="161"/>
        <w:rPr>
          <w:sz w:val="26"/>
          <w:szCs w:val="26"/>
        </w:rPr>
      </w:pPr>
      <w:r w:rsidRPr="006A2886">
        <w:rPr>
          <w:sz w:val="26"/>
          <w:szCs w:val="26"/>
        </w:rPr>
        <w:t>распознавать</w:t>
      </w:r>
      <w:r w:rsidRPr="006A2886">
        <w:rPr>
          <w:spacing w:val="-2"/>
          <w:sz w:val="26"/>
          <w:szCs w:val="26"/>
        </w:rPr>
        <w:t xml:space="preserve"> </w:t>
      </w:r>
      <w:r w:rsidRPr="006A2886">
        <w:rPr>
          <w:sz w:val="26"/>
          <w:szCs w:val="26"/>
        </w:rPr>
        <w:t>в</w:t>
      </w:r>
      <w:r w:rsidRPr="006A2886">
        <w:rPr>
          <w:spacing w:val="-3"/>
          <w:sz w:val="26"/>
          <w:szCs w:val="26"/>
        </w:rPr>
        <w:t xml:space="preserve"> </w:t>
      </w:r>
      <w:r w:rsidRPr="006A2886">
        <w:rPr>
          <w:sz w:val="26"/>
          <w:szCs w:val="26"/>
        </w:rPr>
        <w:t>письменном</w:t>
      </w:r>
      <w:r w:rsidRPr="006A2886">
        <w:rPr>
          <w:spacing w:val="-4"/>
          <w:sz w:val="26"/>
          <w:szCs w:val="26"/>
        </w:rPr>
        <w:t xml:space="preserve"> </w:t>
      </w:r>
      <w:r w:rsidRPr="006A2886">
        <w:rPr>
          <w:sz w:val="26"/>
          <w:szCs w:val="26"/>
        </w:rPr>
        <w:t>и</w:t>
      </w:r>
      <w:r w:rsidRPr="006A2886">
        <w:rPr>
          <w:spacing w:val="-2"/>
          <w:sz w:val="26"/>
          <w:szCs w:val="26"/>
        </w:rPr>
        <w:t xml:space="preserve"> </w:t>
      </w:r>
      <w:r w:rsidRPr="006A2886">
        <w:rPr>
          <w:sz w:val="26"/>
          <w:szCs w:val="26"/>
        </w:rPr>
        <w:t>звучащем</w:t>
      </w:r>
      <w:r w:rsidRPr="006A2886">
        <w:rPr>
          <w:spacing w:val="-4"/>
          <w:sz w:val="26"/>
          <w:szCs w:val="26"/>
        </w:rPr>
        <w:t xml:space="preserve"> </w:t>
      </w:r>
      <w:r w:rsidRPr="006A2886">
        <w:rPr>
          <w:sz w:val="26"/>
          <w:szCs w:val="26"/>
        </w:rPr>
        <w:t>тексте</w:t>
      </w:r>
      <w:r w:rsidRPr="006A2886">
        <w:rPr>
          <w:spacing w:val="-1"/>
          <w:sz w:val="26"/>
          <w:szCs w:val="26"/>
        </w:rPr>
        <w:t xml:space="preserve"> </w:t>
      </w:r>
      <w:r w:rsidRPr="006A2886">
        <w:rPr>
          <w:sz w:val="26"/>
          <w:szCs w:val="26"/>
        </w:rPr>
        <w:t>и употреблять</w:t>
      </w:r>
      <w:r w:rsidRPr="006A2886">
        <w:rPr>
          <w:spacing w:val="-2"/>
          <w:sz w:val="26"/>
          <w:szCs w:val="26"/>
        </w:rPr>
        <w:t xml:space="preserve"> </w:t>
      </w:r>
      <w:r w:rsidRPr="006A2886">
        <w:rPr>
          <w:sz w:val="26"/>
          <w:szCs w:val="26"/>
        </w:rPr>
        <w:t>в</w:t>
      </w:r>
      <w:r w:rsidRPr="006A2886">
        <w:rPr>
          <w:spacing w:val="-1"/>
          <w:sz w:val="26"/>
          <w:szCs w:val="26"/>
        </w:rPr>
        <w:t xml:space="preserve"> </w:t>
      </w:r>
      <w:r w:rsidRPr="006A2886">
        <w:rPr>
          <w:sz w:val="26"/>
          <w:szCs w:val="26"/>
        </w:rPr>
        <w:t>устной</w:t>
      </w:r>
      <w:r w:rsidRPr="006A2886">
        <w:rPr>
          <w:spacing w:val="-3"/>
          <w:sz w:val="26"/>
          <w:szCs w:val="26"/>
        </w:rPr>
        <w:t xml:space="preserve"> </w:t>
      </w:r>
      <w:r w:rsidRPr="006A2886">
        <w:rPr>
          <w:sz w:val="26"/>
          <w:szCs w:val="26"/>
        </w:rPr>
        <w:t>и</w:t>
      </w:r>
      <w:r w:rsidRPr="006A2886">
        <w:rPr>
          <w:spacing w:val="-2"/>
          <w:sz w:val="26"/>
          <w:szCs w:val="26"/>
        </w:rPr>
        <w:t xml:space="preserve"> </w:t>
      </w:r>
      <w:r w:rsidRPr="006A2886">
        <w:rPr>
          <w:sz w:val="26"/>
          <w:szCs w:val="26"/>
        </w:rPr>
        <w:t>письменной</w:t>
      </w:r>
      <w:r w:rsidRPr="006A2886">
        <w:rPr>
          <w:spacing w:val="-2"/>
          <w:sz w:val="26"/>
          <w:szCs w:val="26"/>
        </w:rPr>
        <w:t xml:space="preserve"> речи:</w:t>
      </w:r>
    </w:p>
    <w:p w:rsidR="006A2886" w:rsidRPr="006A2886" w:rsidRDefault="006A2886" w:rsidP="006A2886">
      <w:pPr>
        <w:pStyle w:val="a6"/>
        <w:widowControl w:val="0"/>
        <w:numPr>
          <w:ilvl w:val="0"/>
          <w:numId w:val="318"/>
        </w:numPr>
        <w:tabs>
          <w:tab w:val="left" w:pos="249"/>
        </w:tabs>
        <w:autoSpaceDE w:val="0"/>
        <w:autoSpaceDN w:val="0"/>
        <w:spacing w:before="158" w:after="0" w:line="240" w:lineRule="auto"/>
        <w:ind w:right="448" w:firstLine="0"/>
        <w:contextualSpacing w:val="0"/>
        <w:rPr>
          <w:sz w:val="26"/>
          <w:szCs w:val="26"/>
        </w:rPr>
      </w:pPr>
      <w:r w:rsidRPr="006A2886">
        <w:rPr>
          <w:sz w:val="26"/>
          <w:szCs w:val="26"/>
        </w:rPr>
        <w:t>сложноподчинённые</w:t>
      </w:r>
      <w:r w:rsidRPr="006A2886">
        <w:rPr>
          <w:spacing w:val="-7"/>
          <w:sz w:val="26"/>
          <w:szCs w:val="26"/>
        </w:rPr>
        <w:t xml:space="preserve"> </w:t>
      </w:r>
      <w:r w:rsidRPr="006A2886">
        <w:rPr>
          <w:sz w:val="26"/>
          <w:szCs w:val="26"/>
        </w:rPr>
        <w:t>предложения</w:t>
      </w:r>
      <w:r w:rsidRPr="006A2886">
        <w:rPr>
          <w:spacing w:val="-4"/>
          <w:sz w:val="26"/>
          <w:szCs w:val="26"/>
        </w:rPr>
        <w:t xml:space="preserve"> </w:t>
      </w:r>
      <w:r w:rsidRPr="006A2886">
        <w:rPr>
          <w:sz w:val="26"/>
          <w:szCs w:val="26"/>
        </w:rPr>
        <w:t>с</w:t>
      </w:r>
      <w:r w:rsidRPr="006A2886">
        <w:rPr>
          <w:spacing w:val="-5"/>
          <w:sz w:val="26"/>
          <w:szCs w:val="26"/>
        </w:rPr>
        <w:t xml:space="preserve"> </w:t>
      </w:r>
      <w:r w:rsidRPr="006A2886">
        <w:rPr>
          <w:sz w:val="26"/>
          <w:szCs w:val="26"/>
        </w:rPr>
        <w:t>придаточными</w:t>
      </w:r>
      <w:r w:rsidRPr="006A2886">
        <w:rPr>
          <w:spacing w:val="-4"/>
          <w:sz w:val="26"/>
          <w:szCs w:val="26"/>
        </w:rPr>
        <w:t xml:space="preserve"> </w:t>
      </w:r>
      <w:r w:rsidRPr="006A2886">
        <w:rPr>
          <w:sz w:val="26"/>
          <w:szCs w:val="26"/>
        </w:rPr>
        <w:t>определительными</w:t>
      </w:r>
      <w:r w:rsidRPr="006A2886">
        <w:rPr>
          <w:spacing w:val="-4"/>
          <w:sz w:val="26"/>
          <w:szCs w:val="26"/>
        </w:rPr>
        <w:t xml:space="preserve"> </w:t>
      </w:r>
      <w:r w:rsidRPr="006A2886">
        <w:rPr>
          <w:sz w:val="26"/>
          <w:szCs w:val="26"/>
        </w:rPr>
        <w:t>с</w:t>
      </w:r>
      <w:r w:rsidRPr="006A2886">
        <w:rPr>
          <w:spacing w:val="-5"/>
          <w:sz w:val="26"/>
          <w:szCs w:val="26"/>
        </w:rPr>
        <w:t xml:space="preserve"> </w:t>
      </w:r>
      <w:r w:rsidRPr="006A2886">
        <w:rPr>
          <w:sz w:val="26"/>
          <w:szCs w:val="26"/>
        </w:rPr>
        <w:t>союзными</w:t>
      </w:r>
      <w:r w:rsidRPr="006A2886">
        <w:rPr>
          <w:spacing w:val="-4"/>
          <w:sz w:val="26"/>
          <w:szCs w:val="26"/>
        </w:rPr>
        <w:t xml:space="preserve"> </w:t>
      </w:r>
      <w:r w:rsidRPr="006A2886">
        <w:rPr>
          <w:sz w:val="26"/>
          <w:szCs w:val="26"/>
        </w:rPr>
        <w:t>словами</w:t>
      </w:r>
      <w:r w:rsidRPr="006A2886">
        <w:rPr>
          <w:spacing w:val="-4"/>
          <w:sz w:val="26"/>
          <w:szCs w:val="26"/>
        </w:rPr>
        <w:t xml:space="preserve"> </w:t>
      </w:r>
      <w:r w:rsidRPr="006A2886">
        <w:rPr>
          <w:sz w:val="26"/>
          <w:szCs w:val="26"/>
        </w:rPr>
        <w:t>who, which, that;</w:t>
      </w:r>
    </w:p>
    <w:p w:rsidR="006A2886" w:rsidRPr="006A2886" w:rsidRDefault="006A2886" w:rsidP="006A2886">
      <w:pPr>
        <w:pStyle w:val="a6"/>
        <w:widowControl w:val="0"/>
        <w:numPr>
          <w:ilvl w:val="0"/>
          <w:numId w:val="318"/>
        </w:numPr>
        <w:tabs>
          <w:tab w:val="left" w:pos="249"/>
        </w:tabs>
        <w:autoSpaceDE w:val="0"/>
        <w:autoSpaceDN w:val="0"/>
        <w:spacing w:before="162" w:after="0" w:line="240" w:lineRule="auto"/>
        <w:ind w:left="248" w:hanging="140"/>
        <w:contextualSpacing w:val="0"/>
        <w:rPr>
          <w:sz w:val="26"/>
          <w:szCs w:val="26"/>
        </w:rPr>
      </w:pPr>
      <w:r w:rsidRPr="006A2886">
        <w:rPr>
          <w:sz w:val="26"/>
          <w:szCs w:val="26"/>
        </w:rPr>
        <w:t>сложноподчинённые</w:t>
      </w:r>
      <w:r w:rsidRPr="006A2886">
        <w:rPr>
          <w:spacing w:val="41"/>
          <w:sz w:val="26"/>
          <w:szCs w:val="26"/>
        </w:rPr>
        <w:t xml:space="preserve"> </w:t>
      </w:r>
      <w:r w:rsidRPr="006A2886">
        <w:rPr>
          <w:sz w:val="26"/>
          <w:szCs w:val="26"/>
        </w:rPr>
        <w:t>предложения</w:t>
      </w:r>
      <w:r w:rsidRPr="006A2886">
        <w:rPr>
          <w:spacing w:val="43"/>
          <w:sz w:val="26"/>
          <w:szCs w:val="26"/>
        </w:rPr>
        <w:t xml:space="preserve"> </w:t>
      </w:r>
      <w:r w:rsidRPr="006A2886">
        <w:rPr>
          <w:sz w:val="26"/>
          <w:szCs w:val="26"/>
        </w:rPr>
        <w:t>с</w:t>
      </w:r>
      <w:r w:rsidRPr="006A2886">
        <w:rPr>
          <w:spacing w:val="43"/>
          <w:sz w:val="26"/>
          <w:szCs w:val="26"/>
        </w:rPr>
        <w:t xml:space="preserve"> </w:t>
      </w:r>
      <w:r w:rsidRPr="006A2886">
        <w:rPr>
          <w:sz w:val="26"/>
          <w:szCs w:val="26"/>
        </w:rPr>
        <w:t>придаточными</w:t>
      </w:r>
      <w:r w:rsidRPr="006A2886">
        <w:rPr>
          <w:spacing w:val="43"/>
          <w:sz w:val="26"/>
          <w:szCs w:val="26"/>
        </w:rPr>
        <w:t xml:space="preserve"> </w:t>
      </w:r>
      <w:r w:rsidRPr="006A2886">
        <w:rPr>
          <w:sz w:val="26"/>
          <w:szCs w:val="26"/>
        </w:rPr>
        <w:t>времени</w:t>
      </w:r>
      <w:r w:rsidRPr="006A2886">
        <w:rPr>
          <w:spacing w:val="-8"/>
          <w:sz w:val="26"/>
          <w:szCs w:val="26"/>
        </w:rPr>
        <w:t xml:space="preserve"> </w:t>
      </w:r>
      <w:r w:rsidRPr="006A2886">
        <w:rPr>
          <w:sz w:val="26"/>
          <w:szCs w:val="26"/>
        </w:rPr>
        <w:t>с</w:t>
      </w:r>
      <w:r w:rsidRPr="006A2886">
        <w:rPr>
          <w:spacing w:val="-9"/>
          <w:sz w:val="26"/>
          <w:szCs w:val="26"/>
        </w:rPr>
        <w:t xml:space="preserve"> </w:t>
      </w:r>
      <w:r w:rsidRPr="006A2886">
        <w:rPr>
          <w:sz w:val="26"/>
          <w:szCs w:val="26"/>
        </w:rPr>
        <w:t>союзами</w:t>
      </w:r>
      <w:r w:rsidRPr="006A2886">
        <w:rPr>
          <w:spacing w:val="-8"/>
          <w:sz w:val="26"/>
          <w:szCs w:val="26"/>
        </w:rPr>
        <w:t xml:space="preserve"> </w:t>
      </w:r>
      <w:r w:rsidRPr="006A2886">
        <w:rPr>
          <w:sz w:val="26"/>
          <w:szCs w:val="26"/>
        </w:rPr>
        <w:t>for,</w:t>
      </w:r>
      <w:r w:rsidRPr="006A2886">
        <w:rPr>
          <w:spacing w:val="-9"/>
          <w:sz w:val="26"/>
          <w:szCs w:val="26"/>
        </w:rPr>
        <w:t xml:space="preserve"> </w:t>
      </w:r>
      <w:r w:rsidRPr="006A2886">
        <w:rPr>
          <w:spacing w:val="-2"/>
          <w:sz w:val="26"/>
          <w:szCs w:val="26"/>
        </w:rPr>
        <w:t>since;</w:t>
      </w:r>
    </w:p>
    <w:p w:rsidR="006A2886" w:rsidRPr="006A2886" w:rsidRDefault="006A2886" w:rsidP="006A2886">
      <w:pPr>
        <w:pStyle w:val="a6"/>
        <w:widowControl w:val="0"/>
        <w:numPr>
          <w:ilvl w:val="0"/>
          <w:numId w:val="318"/>
        </w:numPr>
        <w:tabs>
          <w:tab w:val="left" w:pos="249"/>
        </w:tabs>
        <w:autoSpaceDE w:val="0"/>
        <w:autoSpaceDN w:val="0"/>
        <w:spacing w:before="161" w:after="0" w:line="240" w:lineRule="auto"/>
        <w:ind w:left="248" w:hanging="140"/>
        <w:contextualSpacing w:val="0"/>
        <w:rPr>
          <w:sz w:val="26"/>
          <w:szCs w:val="26"/>
        </w:rPr>
      </w:pPr>
      <w:r w:rsidRPr="006A2886">
        <w:rPr>
          <w:sz w:val="26"/>
          <w:szCs w:val="26"/>
        </w:rPr>
        <w:t>предложения</w:t>
      </w:r>
      <w:r w:rsidRPr="006A2886">
        <w:rPr>
          <w:spacing w:val="-8"/>
          <w:sz w:val="26"/>
          <w:szCs w:val="26"/>
        </w:rPr>
        <w:t xml:space="preserve"> </w:t>
      </w:r>
      <w:r w:rsidRPr="006A2886">
        <w:rPr>
          <w:sz w:val="26"/>
          <w:szCs w:val="26"/>
        </w:rPr>
        <w:t>с</w:t>
      </w:r>
      <w:r w:rsidRPr="006A2886">
        <w:rPr>
          <w:spacing w:val="-7"/>
          <w:sz w:val="26"/>
          <w:szCs w:val="26"/>
        </w:rPr>
        <w:t xml:space="preserve"> </w:t>
      </w:r>
      <w:r w:rsidRPr="006A2886">
        <w:rPr>
          <w:sz w:val="26"/>
          <w:szCs w:val="26"/>
        </w:rPr>
        <w:t>конструкциями</w:t>
      </w:r>
      <w:r w:rsidRPr="006A2886">
        <w:rPr>
          <w:spacing w:val="-7"/>
          <w:sz w:val="26"/>
          <w:szCs w:val="26"/>
        </w:rPr>
        <w:t xml:space="preserve"> </w:t>
      </w:r>
      <w:r w:rsidRPr="006A2886">
        <w:rPr>
          <w:sz w:val="26"/>
          <w:szCs w:val="26"/>
        </w:rPr>
        <w:t>as</w:t>
      </w:r>
      <w:r w:rsidRPr="006A2886">
        <w:rPr>
          <w:spacing w:val="-8"/>
          <w:sz w:val="26"/>
          <w:szCs w:val="26"/>
        </w:rPr>
        <w:t xml:space="preserve"> </w:t>
      </w:r>
      <w:r w:rsidRPr="006A2886">
        <w:rPr>
          <w:sz w:val="26"/>
          <w:szCs w:val="26"/>
        </w:rPr>
        <w:t>…</w:t>
      </w:r>
      <w:r w:rsidRPr="006A2886">
        <w:rPr>
          <w:spacing w:val="-7"/>
          <w:sz w:val="26"/>
          <w:szCs w:val="26"/>
        </w:rPr>
        <w:t xml:space="preserve"> </w:t>
      </w:r>
      <w:r w:rsidRPr="006A2886">
        <w:rPr>
          <w:sz w:val="26"/>
          <w:szCs w:val="26"/>
        </w:rPr>
        <w:t>as,</w:t>
      </w:r>
      <w:r w:rsidRPr="006A2886">
        <w:rPr>
          <w:spacing w:val="-8"/>
          <w:sz w:val="26"/>
          <w:szCs w:val="26"/>
        </w:rPr>
        <w:t xml:space="preserve"> </w:t>
      </w:r>
      <w:r w:rsidRPr="006A2886">
        <w:rPr>
          <w:sz w:val="26"/>
          <w:szCs w:val="26"/>
        </w:rPr>
        <w:t>not</w:t>
      </w:r>
      <w:r w:rsidRPr="006A2886">
        <w:rPr>
          <w:spacing w:val="-7"/>
          <w:sz w:val="26"/>
          <w:szCs w:val="26"/>
        </w:rPr>
        <w:t xml:space="preserve"> </w:t>
      </w:r>
      <w:r w:rsidRPr="006A2886">
        <w:rPr>
          <w:sz w:val="26"/>
          <w:szCs w:val="26"/>
        </w:rPr>
        <w:t>so</w:t>
      </w:r>
      <w:r w:rsidRPr="006A2886">
        <w:rPr>
          <w:spacing w:val="-2"/>
          <w:sz w:val="26"/>
          <w:szCs w:val="26"/>
        </w:rPr>
        <w:t xml:space="preserve"> </w:t>
      </w:r>
      <w:r w:rsidRPr="006A2886">
        <w:rPr>
          <w:sz w:val="26"/>
          <w:szCs w:val="26"/>
        </w:rPr>
        <w:t>…</w:t>
      </w:r>
      <w:r w:rsidRPr="006A2886">
        <w:rPr>
          <w:spacing w:val="-7"/>
          <w:sz w:val="26"/>
          <w:szCs w:val="26"/>
        </w:rPr>
        <w:t xml:space="preserve"> </w:t>
      </w:r>
      <w:r w:rsidRPr="006A2886">
        <w:rPr>
          <w:spacing w:val="-5"/>
          <w:sz w:val="26"/>
          <w:szCs w:val="26"/>
        </w:rPr>
        <w:t>as;</w:t>
      </w:r>
    </w:p>
    <w:p w:rsidR="006A2886" w:rsidRPr="006A2886" w:rsidRDefault="006A2886" w:rsidP="006A2886">
      <w:pPr>
        <w:pStyle w:val="a6"/>
        <w:widowControl w:val="0"/>
        <w:numPr>
          <w:ilvl w:val="0"/>
          <w:numId w:val="318"/>
        </w:numPr>
        <w:tabs>
          <w:tab w:val="left" w:pos="280"/>
        </w:tabs>
        <w:autoSpaceDE w:val="0"/>
        <w:autoSpaceDN w:val="0"/>
        <w:spacing w:before="158" w:after="0" w:line="240" w:lineRule="auto"/>
        <w:ind w:right="453" w:firstLine="0"/>
        <w:contextualSpacing w:val="0"/>
        <w:rPr>
          <w:sz w:val="26"/>
          <w:szCs w:val="26"/>
        </w:rPr>
      </w:pPr>
      <w:r w:rsidRPr="006A2886">
        <w:rPr>
          <w:sz w:val="26"/>
          <w:szCs w:val="26"/>
        </w:rPr>
        <w:t>глаголы в видовременных формах действительного залога в изъявительном наклонении в Present/Past</w:t>
      </w:r>
      <w:r w:rsidRPr="006A2886">
        <w:rPr>
          <w:spacing w:val="40"/>
          <w:sz w:val="26"/>
          <w:szCs w:val="26"/>
        </w:rPr>
        <w:t xml:space="preserve"> </w:t>
      </w:r>
      <w:r w:rsidRPr="006A2886">
        <w:rPr>
          <w:sz w:val="26"/>
          <w:szCs w:val="26"/>
        </w:rPr>
        <w:t>Continuous Tense;</w:t>
      </w:r>
    </w:p>
    <w:p w:rsidR="006A2886" w:rsidRPr="006A2886" w:rsidRDefault="006A2886" w:rsidP="006A2886">
      <w:pPr>
        <w:pStyle w:val="a6"/>
        <w:widowControl w:val="0"/>
        <w:numPr>
          <w:ilvl w:val="0"/>
          <w:numId w:val="318"/>
        </w:numPr>
        <w:tabs>
          <w:tab w:val="left" w:pos="264"/>
        </w:tabs>
        <w:autoSpaceDE w:val="0"/>
        <w:autoSpaceDN w:val="0"/>
        <w:spacing w:before="161" w:after="0" w:line="240" w:lineRule="auto"/>
        <w:ind w:right="447" w:firstLine="0"/>
        <w:contextualSpacing w:val="0"/>
        <w:rPr>
          <w:sz w:val="26"/>
          <w:szCs w:val="26"/>
        </w:rPr>
      </w:pPr>
      <w:r w:rsidRPr="006A2886">
        <w:rPr>
          <w:sz w:val="26"/>
          <w:szCs w:val="26"/>
        </w:rPr>
        <w:t>все типы вопросительных предложений (общий, специальный, альтернативный, разделительный вопросы) в Present/ Past Continuous Tense;</w:t>
      </w:r>
    </w:p>
    <w:p w:rsidR="006A2886" w:rsidRPr="006A2886" w:rsidRDefault="006A2886" w:rsidP="006A2886">
      <w:pPr>
        <w:pStyle w:val="a6"/>
        <w:widowControl w:val="0"/>
        <w:numPr>
          <w:ilvl w:val="0"/>
          <w:numId w:val="318"/>
        </w:numPr>
        <w:tabs>
          <w:tab w:val="left" w:pos="249"/>
        </w:tabs>
        <w:autoSpaceDE w:val="0"/>
        <w:autoSpaceDN w:val="0"/>
        <w:spacing w:before="161" w:after="0" w:line="240" w:lineRule="auto"/>
        <w:ind w:left="248" w:hanging="140"/>
        <w:contextualSpacing w:val="0"/>
        <w:jc w:val="left"/>
        <w:rPr>
          <w:sz w:val="26"/>
          <w:szCs w:val="26"/>
          <w:lang w:val="en-US"/>
        </w:rPr>
      </w:pPr>
      <w:r w:rsidRPr="006A2886">
        <w:rPr>
          <w:sz w:val="26"/>
          <w:szCs w:val="26"/>
        </w:rPr>
        <w:t>модальные</w:t>
      </w:r>
      <w:r w:rsidRPr="006A2886">
        <w:rPr>
          <w:spacing w:val="-9"/>
          <w:sz w:val="26"/>
          <w:szCs w:val="26"/>
          <w:lang w:val="en-US"/>
        </w:rPr>
        <w:t xml:space="preserve"> </w:t>
      </w:r>
      <w:r w:rsidRPr="006A2886">
        <w:rPr>
          <w:sz w:val="26"/>
          <w:szCs w:val="26"/>
        </w:rPr>
        <w:t>глаголы</w:t>
      </w:r>
      <w:r w:rsidRPr="006A2886">
        <w:rPr>
          <w:spacing w:val="-9"/>
          <w:sz w:val="26"/>
          <w:szCs w:val="26"/>
          <w:lang w:val="en-US"/>
        </w:rPr>
        <w:t xml:space="preserve"> </w:t>
      </w:r>
      <w:r w:rsidRPr="006A2886">
        <w:rPr>
          <w:sz w:val="26"/>
          <w:szCs w:val="26"/>
        </w:rPr>
        <w:t>и</w:t>
      </w:r>
      <w:r w:rsidRPr="006A2886">
        <w:rPr>
          <w:spacing w:val="-7"/>
          <w:sz w:val="26"/>
          <w:szCs w:val="26"/>
          <w:lang w:val="en-US"/>
        </w:rPr>
        <w:t xml:space="preserve"> </w:t>
      </w:r>
      <w:r w:rsidRPr="006A2886">
        <w:rPr>
          <w:sz w:val="26"/>
          <w:szCs w:val="26"/>
        </w:rPr>
        <w:t>их</w:t>
      </w:r>
      <w:r w:rsidRPr="006A2886">
        <w:rPr>
          <w:spacing w:val="-8"/>
          <w:sz w:val="26"/>
          <w:szCs w:val="26"/>
          <w:lang w:val="en-US"/>
        </w:rPr>
        <w:t xml:space="preserve"> </w:t>
      </w:r>
      <w:r w:rsidRPr="006A2886">
        <w:rPr>
          <w:sz w:val="26"/>
          <w:szCs w:val="26"/>
        </w:rPr>
        <w:t>эквиваленты</w:t>
      </w:r>
      <w:r w:rsidRPr="006A2886">
        <w:rPr>
          <w:spacing w:val="-7"/>
          <w:sz w:val="26"/>
          <w:szCs w:val="26"/>
          <w:lang w:val="en-US"/>
        </w:rPr>
        <w:t xml:space="preserve"> </w:t>
      </w:r>
      <w:r w:rsidRPr="006A2886">
        <w:rPr>
          <w:sz w:val="26"/>
          <w:szCs w:val="26"/>
          <w:lang w:val="en-US"/>
        </w:rPr>
        <w:t>(can/be</w:t>
      </w:r>
      <w:r w:rsidRPr="006A2886">
        <w:rPr>
          <w:spacing w:val="-8"/>
          <w:sz w:val="26"/>
          <w:szCs w:val="26"/>
          <w:lang w:val="en-US"/>
        </w:rPr>
        <w:t xml:space="preserve"> </w:t>
      </w:r>
      <w:r w:rsidRPr="006A2886">
        <w:rPr>
          <w:sz w:val="26"/>
          <w:szCs w:val="26"/>
          <w:lang w:val="en-US"/>
        </w:rPr>
        <w:t>able</w:t>
      </w:r>
      <w:r w:rsidRPr="006A2886">
        <w:rPr>
          <w:spacing w:val="-8"/>
          <w:sz w:val="26"/>
          <w:szCs w:val="26"/>
          <w:lang w:val="en-US"/>
        </w:rPr>
        <w:t xml:space="preserve"> </w:t>
      </w:r>
      <w:r w:rsidRPr="006A2886">
        <w:rPr>
          <w:sz w:val="26"/>
          <w:szCs w:val="26"/>
          <w:lang w:val="en-US"/>
        </w:rPr>
        <w:t>to,</w:t>
      </w:r>
      <w:r w:rsidRPr="006A2886">
        <w:rPr>
          <w:spacing w:val="-8"/>
          <w:sz w:val="26"/>
          <w:szCs w:val="26"/>
          <w:lang w:val="en-US"/>
        </w:rPr>
        <w:t xml:space="preserve"> </w:t>
      </w:r>
      <w:r w:rsidRPr="006A2886">
        <w:rPr>
          <w:sz w:val="26"/>
          <w:szCs w:val="26"/>
          <w:lang w:val="en-US"/>
        </w:rPr>
        <w:t>must/</w:t>
      </w:r>
      <w:r w:rsidRPr="006A2886">
        <w:rPr>
          <w:spacing w:val="-8"/>
          <w:sz w:val="26"/>
          <w:szCs w:val="26"/>
          <w:lang w:val="en-US"/>
        </w:rPr>
        <w:t xml:space="preserve"> </w:t>
      </w:r>
      <w:r w:rsidRPr="006A2886">
        <w:rPr>
          <w:sz w:val="26"/>
          <w:szCs w:val="26"/>
          <w:lang w:val="en-US"/>
        </w:rPr>
        <w:t>have</w:t>
      </w:r>
      <w:r w:rsidRPr="006A2886">
        <w:rPr>
          <w:spacing w:val="-10"/>
          <w:sz w:val="26"/>
          <w:szCs w:val="26"/>
          <w:lang w:val="en-US"/>
        </w:rPr>
        <w:t xml:space="preserve"> </w:t>
      </w:r>
      <w:r w:rsidRPr="006A2886">
        <w:rPr>
          <w:sz w:val="26"/>
          <w:szCs w:val="26"/>
          <w:lang w:val="en-US"/>
        </w:rPr>
        <w:t>to,</w:t>
      </w:r>
      <w:r w:rsidRPr="006A2886">
        <w:rPr>
          <w:spacing w:val="-8"/>
          <w:sz w:val="26"/>
          <w:szCs w:val="26"/>
          <w:lang w:val="en-US"/>
        </w:rPr>
        <w:t xml:space="preserve"> </w:t>
      </w:r>
      <w:r w:rsidRPr="006A2886">
        <w:rPr>
          <w:sz w:val="26"/>
          <w:szCs w:val="26"/>
          <w:lang w:val="en-US"/>
        </w:rPr>
        <w:t>may,</w:t>
      </w:r>
      <w:r w:rsidRPr="006A2886">
        <w:rPr>
          <w:spacing w:val="-8"/>
          <w:sz w:val="26"/>
          <w:szCs w:val="26"/>
          <w:lang w:val="en-US"/>
        </w:rPr>
        <w:t xml:space="preserve"> </w:t>
      </w:r>
      <w:r w:rsidRPr="006A2886">
        <w:rPr>
          <w:sz w:val="26"/>
          <w:szCs w:val="26"/>
          <w:lang w:val="en-US"/>
        </w:rPr>
        <w:t>should,</w:t>
      </w:r>
      <w:r w:rsidRPr="006A2886">
        <w:rPr>
          <w:spacing w:val="-8"/>
          <w:sz w:val="26"/>
          <w:szCs w:val="26"/>
          <w:lang w:val="en-US"/>
        </w:rPr>
        <w:t xml:space="preserve"> </w:t>
      </w:r>
      <w:r w:rsidRPr="006A2886">
        <w:rPr>
          <w:spacing w:val="-2"/>
          <w:sz w:val="26"/>
          <w:szCs w:val="26"/>
          <w:lang w:val="en-US"/>
        </w:rPr>
        <w:t>need);</w:t>
      </w:r>
    </w:p>
    <w:p w:rsidR="006A2886" w:rsidRPr="006A2886" w:rsidRDefault="006A2886" w:rsidP="006A2886">
      <w:pPr>
        <w:pStyle w:val="a6"/>
        <w:widowControl w:val="0"/>
        <w:numPr>
          <w:ilvl w:val="0"/>
          <w:numId w:val="318"/>
        </w:numPr>
        <w:tabs>
          <w:tab w:val="left" w:pos="249"/>
        </w:tabs>
        <w:autoSpaceDE w:val="0"/>
        <w:autoSpaceDN w:val="0"/>
        <w:spacing w:before="158" w:after="0" w:line="240" w:lineRule="auto"/>
        <w:ind w:left="248" w:hanging="140"/>
        <w:contextualSpacing w:val="0"/>
        <w:jc w:val="left"/>
        <w:rPr>
          <w:sz w:val="26"/>
          <w:szCs w:val="26"/>
          <w:lang w:val="en-US"/>
        </w:rPr>
      </w:pPr>
      <w:r w:rsidRPr="006A2886">
        <w:rPr>
          <w:sz w:val="26"/>
          <w:szCs w:val="26"/>
          <w:lang w:val="en-US"/>
        </w:rPr>
        <w:t>c</w:t>
      </w:r>
      <w:r w:rsidRPr="006A2886">
        <w:rPr>
          <w:sz w:val="26"/>
          <w:szCs w:val="26"/>
        </w:rPr>
        <w:t>лова</w:t>
      </w:r>
      <w:r w:rsidRPr="006A2886">
        <w:rPr>
          <w:sz w:val="26"/>
          <w:szCs w:val="26"/>
          <w:lang w:val="en-US"/>
        </w:rPr>
        <w:t>,</w:t>
      </w:r>
      <w:r w:rsidRPr="006A2886">
        <w:rPr>
          <w:spacing w:val="-11"/>
          <w:sz w:val="26"/>
          <w:szCs w:val="26"/>
          <w:lang w:val="en-US"/>
        </w:rPr>
        <w:t xml:space="preserve"> </w:t>
      </w:r>
      <w:r w:rsidRPr="006A2886">
        <w:rPr>
          <w:sz w:val="26"/>
          <w:szCs w:val="26"/>
        </w:rPr>
        <w:t>выражающие</w:t>
      </w:r>
      <w:r w:rsidRPr="006A2886">
        <w:rPr>
          <w:spacing w:val="-11"/>
          <w:sz w:val="26"/>
          <w:szCs w:val="26"/>
          <w:lang w:val="en-US"/>
        </w:rPr>
        <w:t xml:space="preserve"> </w:t>
      </w:r>
      <w:r w:rsidRPr="006A2886">
        <w:rPr>
          <w:sz w:val="26"/>
          <w:szCs w:val="26"/>
        </w:rPr>
        <w:t>количество</w:t>
      </w:r>
      <w:r w:rsidRPr="006A2886">
        <w:rPr>
          <w:spacing w:val="-9"/>
          <w:sz w:val="26"/>
          <w:szCs w:val="26"/>
          <w:lang w:val="en-US"/>
        </w:rPr>
        <w:t xml:space="preserve"> </w:t>
      </w:r>
      <w:r w:rsidRPr="006A2886">
        <w:rPr>
          <w:sz w:val="26"/>
          <w:szCs w:val="26"/>
          <w:lang w:val="en-US"/>
        </w:rPr>
        <w:t>(little/a</w:t>
      </w:r>
      <w:r w:rsidRPr="006A2886">
        <w:rPr>
          <w:spacing w:val="-11"/>
          <w:sz w:val="26"/>
          <w:szCs w:val="26"/>
          <w:lang w:val="en-US"/>
        </w:rPr>
        <w:t xml:space="preserve"> </w:t>
      </w:r>
      <w:r w:rsidRPr="006A2886">
        <w:rPr>
          <w:sz w:val="26"/>
          <w:szCs w:val="26"/>
          <w:lang w:val="en-US"/>
        </w:rPr>
        <w:t>little,</w:t>
      </w:r>
      <w:r w:rsidRPr="006A2886">
        <w:rPr>
          <w:spacing w:val="-10"/>
          <w:sz w:val="26"/>
          <w:szCs w:val="26"/>
          <w:lang w:val="en-US"/>
        </w:rPr>
        <w:t xml:space="preserve"> </w:t>
      </w:r>
      <w:r w:rsidRPr="006A2886">
        <w:rPr>
          <w:sz w:val="26"/>
          <w:szCs w:val="26"/>
          <w:lang w:val="en-US"/>
        </w:rPr>
        <w:t>few/a</w:t>
      </w:r>
      <w:r w:rsidRPr="006A2886">
        <w:rPr>
          <w:spacing w:val="-11"/>
          <w:sz w:val="26"/>
          <w:szCs w:val="26"/>
          <w:lang w:val="en-US"/>
        </w:rPr>
        <w:t xml:space="preserve"> </w:t>
      </w:r>
      <w:r w:rsidRPr="006A2886">
        <w:rPr>
          <w:spacing w:val="-2"/>
          <w:sz w:val="26"/>
          <w:szCs w:val="26"/>
          <w:lang w:val="en-US"/>
        </w:rPr>
        <w:t>few);</w:t>
      </w:r>
    </w:p>
    <w:p w:rsidR="006A2886" w:rsidRPr="006A2886" w:rsidRDefault="006A2886" w:rsidP="006A2886">
      <w:pPr>
        <w:pStyle w:val="a6"/>
        <w:widowControl w:val="0"/>
        <w:numPr>
          <w:ilvl w:val="0"/>
          <w:numId w:val="318"/>
        </w:numPr>
        <w:tabs>
          <w:tab w:val="left" w:pos="309"/>
        </w:tabs>
        <w:autoSpaceDE w:val="0"/>
        <w:autoSpaceDN w:val="0"/>
        <w:spacing w:before="161" w:after="0" w:line="240" w:lineRule="auto"/>
        <w:ind w:right="446" w:firstLine="0"/>
        <w:contextualSpacing w:val="0"/>
        <w:rPr>
          <w:sz w:val="26"/>
          <w:szCs w:val="26"/>
        </w:rPr>
      </w:pPr>
      <w:r w:rsidRPr="006A2886">
        <w:rPr>
          <w:sz w:val="26"/>
          <w:szCs w:val="26"/>
        </w:rPr>
        <w:t>возвратные, неопределённые местоимения some, any и их производные (somebody, anybody; something, anything, etc.) every и производные (everybody, everything, etc.) в повествовательных (утвердительных и отрицательных) и вопросительных предложениях;</w:t>
      </w:r>
    </w:p>
    <w:p w:rsidR="006A2886" w:rsidRPr="006A2886" w:rsidRDefault="006A2886" w:rsidP="006A2886">
      <w:pPr>
        <w:pStyle w:val="a6"/>
        <w:widowControl w:val="0"/>
        <w:numPr>
          <w:ilvl w:val="0"/>
          <w:numId w:val="318"/>
        </w:numPr>
        <w:tabs>
          <w:tab w:val="left" w:pos="249"/>
        </w:tabs>
        <w:autoSpaceDE w:val="0"/>
        <w:autoSpaceDN w:val="0"/>
        <w:spacing w:before="161" w:after="0" w:line="240" w:lineRule="auto"/>
        <w:ind w:left="248" w:hanging="140"/>
        <w:contextualSpacing w:val="0"/>
        <w:jc w:val="left"/>
        <w:rPr>
          <w:sz w:val="26"/>
          <w:szCs w:val="26"/>
        </w:rPr>
      </w:pPr>
      <w:r w:rsidRPr="006A2886">
        <w:rPr>
          <w:sz w:val="26"/>
          <w:szCs w:val="26"/>
        </w:rPr>
        <w:t>числительные</w:t>
      </w:r>
      <w:r w:rsidRPr="006A2886">
        <w:rPr>
          <w:spacing w:val="-12"/>
          <w:sz w:val="26"/>
          <w:szCs w:val="26"/>
        </w:rPr>
        <w:t xml:space="preserve"> </w:t>
      </w:r>
      <w:r w:rsidRPr="006A2886">
        <w:rPr>
          <w:sz w:val="26"/>
          <w:szCs w:val="26"/>
        </w:rPr>
        <w:t>для</w:t>
      </w:r>
      <w:r w:rsidRPr="006A2886">
        <w:rPr>
          <w:spacing w:val="-9"/>
          <w:sz w:val="26"/>
          <w:szCs w:val="26"/>
        </w:rPr>
        <w:t xml:space="preserve"> </w:t>
      </w:r>
      <w:r w:rsidRPr="006A2886">
        <w:rPr>
          <w:sz w:val="26"/>
          <w:szCs w:val="26"/>
        </w:rPr>
        <w:t>обозначения</w:t>
      </w:r>
      <w:r w:rsidRPr="006A2886">
        <w:rPr>
          <w:spacing w:val="-9"/>
          <w:sz w:val="26"/>
          <w:szCs w:val="26"/>
        </w:rPr>
        <w:t xml:space="preserve"> </w:t>
      </w:r>
      <w:r w:rsidRPr="006A2886">
        <w:rPr>
          <w:sz w:val="26"/>
          <w:szCs w:val="26"/>
        </w:rPr>
        <w:t>дат</w:t>
      </w:r>
      <w:r w:rsidRPr="006A2886">
        <w:rPr>
          <w:spacing w:val="-10"/>
          <w:sz w:val="26"/>
          <w:szCs w:val="26"/>
        </w:rPr>
        <w:t xml:space="preserve"> </w:t>
      </w:r>
      <w:r w:rsidRPr="006A2886">
        <w:rPr>
          <w:sz w:val="26"/>
          <w:szCs w:val="26"/>
        </w:rPr>
        <w:t>и</w:t>
      </w:r>
      <w:r w:rsidRPr="006A2886">
        <w:rPr>
          <w:spacing w:val="-8"/>
          <w:sz w:val="26"/>
          <w:szCs w:val="26"/>
        </w:rPr>
        <w:t xml:space="preserve"> </w:t>
      </w:r>
      <w:r w:rsidRPr="006A2886">
        <w:rPr>
          <w:sz w:val="26"/>
          <w:szCs w:val="26"/>
        </w:rPr>
        <w:t>больших</w:t>
      </w:r>
      <w:r w:rsidRPr="006A2886">
        <w:rPr>
          <w:spacing w:val="-8"/>
          <w:sz w:val="26"/>
          <w:szCs w:val="26"/>
        </w:rPr>
        <w:t xml:space="preserve"> </w:t>
      </w:r>
      <w:r w:rsidRPr="006A2886">
        <w:rPr>
          <w:sz w:val="26"/>
          <w:szCs w:val="26"/>
        </w:rPr>
        <w:t>чисел</w:t>
      </w:r>
      <w:r w:rsidRPr="006A2886">
        <w:rPr>
          <w:spacing w:val="-10"/>
          <w:sz w:val="26"/>
          <w:szCs w:val="26"/>
        </w:rPr>
        <w:t xml:space="preserve"> </w:t>
      </w:r>
      <w:r w:rsidRPr="006A2886">
        <w:rPr>
          <w:sz w:val="26"/>
          <w:szCs w:val="26"/>
        </w:rPr>
        <w:t>(100—</w:t>
      </w:r>
      <w:r w:rsidRPr="006A2886">
        <w:rPr>
          <w:spacing w:val="-9"/>
          <w:sz w:val="26"/>
          <w:szCs w:val="26"/>
        </w:rPr>
        <w:t xml:space="preserve"> </w:t>
      </w:r>
      <w:r w:rsidRPr="006A2886">
        <w:rPr>
          <w:spacing w:val="-2"/>
          <w:sz w:val="26"/>
          <w:szCs w:val="26"/>
        </w:rPr>
        <w:t>1000);</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109" w:right="448" w:firstLine="0"/>
        <w:contextualSpacing w:val="0"/>
        <w:rPr>
          <w:i/>
          <w:sz w:val="26"/>
          <w:szCs w:val="26"/>
        </w:rPr>
      </w:pPr>
      <w:r w:rsidRPr="006A2886">
        <w:rPr>
          <w:i/>
          <w:sz w:val="26"/>
          <w:szCs w:val="26"/>
        </w:rPr>
        <w:t>распознавать</w:t>
      </w:r>
      <w:r w:rsidRPr="006A2886">
        <w:rPr>
          <w:i/>
          <w:spacing w:val="-6"/>
          <w:sz w:val="26"/>
          <w:szCs w:val="26"/>
        </w:rPr>
        <w:t xml:space="preserve"> </w:t>
      </w:r>
      <w:r w:rsidRPr="006A2886">
        <w:rPr>
          <w:i/>
          <w:sz w:val="26"/>
          <w:szCs w:val="26"/>
        </w:rPr>
        <w:t>и</w:t>
      </w:r>
      <w:r w:rsidRPr="006A2886">
        <w:rPr>
          <w:i/>
          <w:spacing w:val="-7"/>
          <w:sz w:val="26"/>
          <w:szCs w:val="26"/>
        </w:rPr>
        <w:t xml:space="preserve"> </w:t>
      </w:r>
      <w:r w:rsidRPr="006A2886">
        <w:rPr>
          <w:i/>
          <w:sz w:val="26"/>
          <w:szCs w:val="26"/>
        </w:rPr>
        <w:t>употреблять</w:t>
      </w:r>
      <w:r w:rsidRPr="006A2886">
        <w:rPr>
          <w:i/>
          <w:spacing w:val="-6"/>
          <w:sz w:val="26"/>
          <w:szCs w:val="26"/>
        </w:rPr>
        <w:t xml:space="preserve"> </w:t>
      </w:r>
      <w:r w:rsidRPr="006A2886">
        <w:rPr>
          <w:i/>
          <w:sz w:val="26"/>
          <w:szCs w:val="26"/>
        </w:rPr>
        <w:t>в</w:t>
      </w:r>
      <w:r w:rsidRPr="006A2886">
        <w:rPr>
          <w:i/>
          <w:spacing w:val="-8"/>
          <w:sz w:val="26"/>
          <w:szCs w:val="26"/>
        </w:rPr>
        <w:t xml:space="preserve"> </w:t>
      </w:r>
      <w:r w:rsidRPr="006A2886">
        <w:rPr>
          <w:i/>
          <w:sz w:val="26"/>
          <w:szCs w:val="26"/>
        </w:rPr>
        <w:t>речи</w:t>
      </w:r>
      <w:r w:rsidRPr="006A2886">
        <w:rPr>
          <w:i/>
          <w:spacing w:val="-6"/>
          <w:sz w:val="26"/>
          <w:szCs w:val="26"/>
        </w:rPr>
        <w:t xml:space="preserve"> </w:t>
      </w:r>
      <w:r w:rsidRPr="006A2886">
        <w:rPr>
          <w:i/>
          <w:sz w:val="26"/>
          <w:szCs w:val="26"/>
        </w:rPr>
        <w:t>конструкции</w:t>
      </w:r>
      <w:r w:rsidRPr="006A2886">
        <w:rPr>
          <w:i/>
          <w:spacing w:val="-7"/>
          <w:sz w:val="26"/>
          <w:szCs w:val="26"/>
        </w:rPr>
        <w:t xml:space="preserve"> </w:t>
      </w:r>
      <w:r w:rsidRPr="006A2886">
        <w:rPr>
          <w:i/>
          <w:sz w:val="26"/>
          <w:szCs w:val="26"/>
        </w:rPr>
        <w:t>с</w:t>
      </w:r>
      <w:r w:rsidRPr="006A2886">
        <w:rPr>
          <w:i/>
          <w:spacing w:val="-8"/>
          <w:sz w:val="26"/>
          <w:szCs w:val="26"/>
        </w:rPr>
        <w:t xml:space="preserve"> </w:t>
      </w:r>
      <w:r w:rsidRPr="006A2886">
        <w:rPr>
          <w:i/>
          <w:sz w:val="26"/>
          <w:szCs w:val="26"/>
        </w:rPr>
        <w:t>глаголами</w:t>
      </w:r>
      <w:r w:rsidRPr="006A2886">
        <w:rPr>
          <w:i/>
          <w:spacing w:val="-9"/>
          <w:sz w:val="26"/>
          <w:szCs w:val="26"/>
        </w:rPr>
        <w:t xml:space="preserve"> </w:t>
      </w:r>
      <w:r w:rsidRPr="006A2886">
        <w:rPr>
          <w:i/>
          <w:sz w:val="26"/>
          <w:szCs w:val="26"/>
        </w:rPr>
        <w:t>на</w:t>
      </w:r>
      <w:r w:rsidRPr="006A2886">
        <w:rPr>
          <w:i/>
          <w:spacing w:val="-6"/>
          <w:sz w:val="26"/>
          <w:szCs w:val="26"/>
        </w:rPr>
        <w:t xml:space="preserve"> </w:t>
      </w:r>
      <w:r w:rsidRPr="006A2886">
        <w:rPr>
          <w:i/>
          <w:sz w:val="26"/>
          <w:szCs w:val="26"/>
        </w:rPr>
        <w:t>-ing:</w:t>
      </w:r>
      <w:r w:rsidRPr="006A2886">
        <w:rPr>
          <w:i/>
          <w:spacing w:val="-7"/>
          <w:sz w:val="26"/>
          <w:szCs w:val="26"/>
        </w:rPr>
        <w:t xml:space="preserve"> </w:t>
      </w:r>
      <w:r w:rsidRPr="006A2886">
        <w:rPr>
          <w:i/>
          <w:sz w:val="26"/>
          <w:szCs w:val="26"/>
        </w:rPr>
        <w:t>to</w:t>
      </w:r>
      <w:r w:rsidRPr="006A2886">
        <w:rPr>
          <w:i/>
          <w:spacing w:val="-7"/>
          <w:sz w:val="26"/>
          <w:szCs w:val="26"/>
        </w:rPr>
        <w:t xml:space="preserve"> </w:t>
      </w:r>
      <w:r w:rsidRPr="006A2886">
        <w:rPr>
          <w:i/>
          <w:sz w:val="26"/>
          <w:szCs w:val="26"/>
        </w:rPr>
        <w:t>love/hate</w:t>
      </w:r>
      <w:r w:rsidRPr="006A2886">
        <w:rPr>
          <w:i/>
          <w:spacing w:val="-8"/>
          <w:sz w:val="26"/>
          <w:szCs w:val="26"/>
        </w:rPr>
        <w:t xml:space="preserve"> </w:t>
      </w:r>
      <w:r w:rsidRPr="006A2886">
        <w:rPr>
          <w:i/>
          <w:sz w:val="26"/>
          <w:szCs w:val="26"/>
        </w:rPr>
        <w:t>doing</w:t>
      </w:r>
      <w:r w:rsidRPr="006A2886">
        <w:rPr>
          <w:i/>
          <w:spacing w:val="-6"/>
          <w:sz w:val="26"/>
          <w:szCs w:val="26"/>
        </w:rPr>
        <w:t xml:space="preserve"> </w:t>
      </w:r>
      <w:r w:rsidRPr="006A2886">
        <w:rPr>
          <w:i/>
          <w:sz w:val="26"/>
          <w:szCs w:val="26"/>
        </w:rPr>
        <w:t>something; Stop talking;</w:t>
      </w:r>
    </w:p>
    <w:p w:rsidR="006A2886" w:rsidRPr="006A2886" w:rsidRDefault="006A2886" w:rsidP="006A2886">
      <w:pPr>
        <w:pStyle w:val="a6"/>
        <w:widowControl w:val="0"/>
        <w:numPr>
          <w:ilvl w:val="0"/>
          <w:numId w:val="316"/>
        </w:numPr>
        <w:tabs>
          <w:tab w:val="left" w:pos="254"/>
        </w:tabs>
        <w:autoSpaceDE w:val="0"/>
        <w:autoSpaceDN w:val="0"/>
        <w:spacing w:before="163" w:after="0" w:line="237" w:lineRule="auto"/>
        <w:ind w:left="109" w:right="451" w:firstLine="0"/>
        <w:contextualSpacing w:val="0"/>
        <w:rPr>
          <w:i/>
          <w:sz w:val="26"/>
          <w:szCs w:val="26"/>
          <w:lang w:val="en-US"/>
        </w:rPr>
      </w:pPr>
      <w:r w:rsidRPr="006A2886">
        <w:rPr>
          <w:i/>
          <w:sz w:val="26"/>
          <w:szCs w:val="26"/>
        </w:rPr>
        <w:t>распознавать</w:t>
      </w:r>
      <w:r w:rsidRPr="006A2886">
        <w:rPr>
          <w:i/>
          <w:sz w:val="26"/>
          <w:szCs w:val="26"/>
          <w:lang w:val="en-US"/>
        </w:rPr>
        <w:t xml:space="preserve"> </w:t>
      </w:r>
      <w:r w:rsidRPr="006A2886">
        <w:rPr>
          <w:i/>
          <w:sz w:val="26"/>
          <w:szCs w:val="26"/>
        </w:rPr>
        <w:t>и</w:t>
      </w:r>
      <w:r w:rsidRPr="006A2886">
        <w:rPr>
          <w:i/>
          <w:sz w:val="26"/>
          <w:szCs w:val="26"/>
          <w:lang w:val="en-US"/>
        </w:rPr>
        <w:t xml:space="preserve"> </w:t>
      </w:r>
      <w:r w:rsidRPr="006A2886">
        <w:rPr>
          <w:i/>
          <w:sz w:val="26"/>
          <w:szCs w:val="26"/>
        </w:rPr>
        <w:t>употреблять</w:t>
      </w:r>
      <w:r w:rsidRPr="006A2886">
        <w:rPr>
          <w:i/>
          <w:sz w:val="26"/>
          <w:szCs w:val="26"/>
          <w:lang w:val="en-US"/>
        </w:rPr>
        <w:t xml:space="preserve"> </w:t>
      </w:r>
      <w:r w:rsidRPr="006A2886">
        <w:rPr>
          <w:i/>
          <w:sz w:val="26"/>
          <w:szCs w:val="26"/>
        </w:rPr>
        <w:t>в</w:t>
      </w:r>
      <w:r w:rsidRPr="006A2886">
        <w:rPr>
          <w:i/>
          <w:sz w:val="26"/>
          <w:szCs w:val="26"/>
          <w:lang w:val="en-US"/>
        </w:rPr>
        <w:t xml:space="preserve"> </w:t>
      </w:r>
      <w:r w:rsidRPr="006A2886">
        <w:rPr>
          <w:i/>
          <w:sz w:val="26"/>
          <w:szCs w:val="26"/>
        </w:rPr>
        <w:t>речи</w:t>
      </w:r>
      <w:r w:rsidRPr="006A2886">
        <w:rPr>
          <w:i/>
          <w:sz w:val="26"/>
          <w:szCs w:val="26"/>
          <w:lang w:val="en-US"/>
        </w:rPr>
        <w:t xml:space="preserve"> </w:t>
      </w:r>
      <w:r w:rsidRPr="006A2886">
        <w:rPr>
          <w:i/>
          <w:sz w:val="26"/>
          <w:szCs w:val="26"/>
        </w:rPr>
        <w:t>конструкции</w:t>
      </w:r>
      <w:r w:rsidRPr="006A2886">
        <w:rPr>
          <w:i/>
          <w:sz w:val="26"/>
          <w:szCs w:val="26"/>
          <w:lang w:val="en-US"/>
        </w:rPr>
        <w:t xml:space="preserve"> It takes me …to do something; to look / feel / be </w:t>
      </w:r>
      <w:r w:rsidRPr="006A2886">
        <w:rPr>
          <w:i/>
          <w:spacing w:val="-2"/>
          <w:sz w:val="26"/>
          <w:szCs w:val="26"/>
          <w:lang w:val="en-US"/>
        </w:rPr>
        <w:t>happy;</w:t>
      </w:r>
    </w:p>
    <w:p w:rsidR="006A2886" w:rsidRPr="006A2886" w:rsidRDefault="006A2886" w:rsidP="006A2886">
      <w:pPr>
        <w:pStyle w:val="a6"/>
        <w:widowControl w:val="0"/>
        <w:numPr>
          <w:ilvl w:val="0"/>
          <w:numId w:val="316"/>
        </w:numPr>
        <w:tabs>
          <w:tab w:val="left" w:pos="254"/>
        </w:tabs>
        <w:autoSpaceDE w:val="0"/>
        <w:autoSpaceDN w:val="0"/>
        <w:spacing w:before="162" w:after="0" w:line="240" w:lineRule="auto"/>
        <w:ind w:left="253" w:hanging="145"/>
        <w:contextualSpacing w:val="0"/>
        <w:rPr>
          <w:i/>
          <w:sz w:val="26"/>
          <w:szCs w:val="26"/>
        </w:rPr>
      </w:pPr>
      <w:r w:rsidRPr="006A2886">
        <w:rPr>
          <w:i/>
          <w:sz w:val="26"/>
          <w:szCs w:val="26"/>
        </w:rPr>
        <w:t>распознавать</w:t>
      </w:r>
      <w:r w:rsidRPr="006A2886">
        <w:rPr>
          <w:i/>
          <w:spacing w:val="-5"/>
          <w:sz w:val="26"/>
          <w:szCs w:val="26"/>
        </w:rPr>
        <w:t xml:space="preserve"> </w:t>
      </w:r>
      <w:r w:rsidRPr="006A2886">
        <w:rPr>
          <w:i/>
          <w:sz w:val="26"/>
          <w:szCs w:val="26"/>
        </w:rPr>
        <w:t>и</w:t>
      </w:r>
      <w:r w:rsidRPr="006A2886">
        <w:rPr>
          <w:i/>
          <w:spacing w:val="-2"/>
          <w:sz w:val="26"/>
          <w:szCs w:val="26"/>
        </w:rPr>
        <w:t xml:space="preserve"> </w:t>
      </w:r>
      <w:r w:rsidRPr="006A2886">
        <w:rPr>
          <w:i/>
          <w:sz w:val="26"/>
          <w:szCs w:val="26"/>
        </w:rPr>
        <w:t>употреблять</w:t>
      </w:r>
      <w:r w:rsidRPr="006A2886">
        <w:rPr>
          <w:i/>
          <w:spacing w:val="-2"/>
          <w:sz w:val="26"/>
          <w:szCs w:val="26"/>
        </w:rPr>
        <w:t xml:space="preserve"> </w:t>
      </w:r>
      <w:r w:rsidRPr="006A2886">
        <w:rPr>
          <w:i/>
          <w:sz w:val="26"/>
          <w:szCs w:val="26"/>
        </w:rPr>
        <w:t>в</w:t>
      </w:r>
      <w:r w:rsidRPr="006A2886">
        <w:rPr>
          <w:i/>
          <w:spacing w:val="-3"/>
          <w:sz w:val="26"/>
          <w:szCs w:val="26"/>
        </w:rPr>
        <w:t xml:space="preserve"> </w:t>
      </w:r>
      <w:r w:rsidRPr="006A2886">
        <w:rPr>
          <w:i/>
          <w:sz w:val="26"/>
          <w:szCs w:val="26"/>
        </w:rPr>
        <w:t>речи</w:t>
      </w:r>
      <w:r w:rsidRPr="006A2886">
        <w:rPr>
          <w:i/>
          <w:spacing w:val="-2"/>
          <w:sz w:val="26"/>
          <w:szCs w:val="26"/>
        </w:rPr>
        <w:t xml:space="preserve"> </w:t>
      </w:r>
      <w:r w:rsidRPr="006A2886">
        <w:rPr>
          <w:i/>
          <w:sz w:val="26"/>
          <w:szCs w:val="26"/>
        </w:rPr>
        <w:t>модальные</w:t>
      </w:r>
      <w:r w:rsidRPr="006A2886">
        <w:rPr>
          <w:i/>
          <w:spacing w:val="-3"/>
          <w:sz w:val="26"/>
          <w:szCs w:val="26"/>
        </w:rPr>
        <w:t xml:space="preserve"> </w:t>
      </w:r>
      <w:r w:rsidRPr="006A2886">
        <w:rPr>
          <w:i/>
          <w:sz w:val="26"/>
          <w:szCs w:val="26"/>
        </w:rPr>
        <w:t>глаголы</w:t>
      </w:r>
      <w:r w:rsidRPr="006A2886">
        <w:rPr>
          <w:i/>
          <w:spacing w:val="-2"/>
          <w:sz w:val="26"/>
          <w:szCs w:val="26"/>
        </w:rPr>
        <w:t xml:space="preserve"> need;</w:t>
      </w:r>
    </w:p>
    <w:p w:rsidR="006A2886" w:rsidRPr="006A2886" w:rsidRDefault="00C83589" w:rsidP="00C83589">
      <w:pPr>
        <w:pStyle w:val="a6"/>
        <w:widowControl w:val="0"/>
        <w:tabs>
          <w:tab w:val="left" w:pos="961"/>
          <w:tab w:val="left" w:pos="963"/>
        </w:tabs>
        <w:autoSpaceDE w:val="0"/>
        <w:autoSpaceDN w:val="0"/>
        <w:spacing w:before="161" w:after="0" w:line="240" w:lineRule="auto"/>
        <w:ind w:left="962" w:firstLine="0"/>
        <w:contextualSpacing w:val="0"/>
        <w:rPr>
          <w:sz w:val="26"/>
          <w:szCs w:val="26"/>
        </w:rPr>
      </w:pPr>
      <w:r>
        <w:rPr>
          <w:sz w:val="26"/>
          <w:szCs w:val="26"/>
        </w:rPr>
        <w:t xml:space="preserve">- </w:t>
      </w:r>
      <w:r w:rsidR="006A2886" w:rsidRPr="006A2886">
        <w:rPr>
          <w:sz w:val="26"/>
          <w:szCs w:val="26"/>
        </w:rPr>
        <w:t>владеть</w:t>
      </w:r>
      <w:r w:rsidR="006A2886" w:rsidRPr="006A2886">
        <w:rPr>
          <w:spacing w:val="-14"/>
          <w:sz w:val="26"/>
          <w:szCs w:val="26"/>
        </w:rPr>
        <w:t xml:space="preserve"> </w:t>
      </w:r>
      <w:r w:rsidR="006A2886" w:rsidRPr="006A2886">
        <w:rPr>
          <w:b/>
          <w:sz w:val="26"/>
          <w:szCs w:val="26"/>
        </w:rPr>
        <w:t>социокультурными</w:t>
      </w:r>
      <w:r w:rsidR="006A2886" w:rsidRPr="006A2886">
        <w:rPr>
          <w:b/>
          <w:spacing w:val="-13"/>
          <w:sz w:val="26"/>
          <w:szCs w:val="26"/>
        </w:rPr>
        <w:t xml:space="preserve"> </w:t>
      </w:r>
      <w:r w:rsidR="006A2886" w:rsidRPr="006A2886">
        <w:rPr>
          <w:sz w:val="26"/>
          <w:szCs w:val="26"/>
        </w:rPr>
        <w:t>знаниями</w:t>
      </w:r>
      <w:r w:rsidR="006A2886" w:rsidRPr="006A2886">
        <w:rPr>
          <w:spacing w:val="-15"/>
          <w:sz w:val="26"/>
          <w:szCs w:val="26"/>
        </w:rPr>
        <w:t xml:space="preserve"> </w:t>
      </w:r>
      <w:r w:rsidR="006A2886" w:rsidRPr="006A2886">
        <w:rPr>
          <w:sz w:val="26"/>
          <w:szCs w:val="26"/>
        </w:rPr>
        <w:t>и</w:t>
      </w:r>
      <w:r w:rsidR="006A2886" w:rsidRPr="006A2886">
        <w:rPr>
          <w:spacing w:val="-11"/>
          <w:sz w:val="26"/>
          <w:szCs w:val="26"/>
        </w:rPr>
        <w:t xml:space="preserve"> </w:t>
      </w:r>
      <w:r w:rsidR="006A2886" w:rsidRPr="006A2886">
        <w:rPr>
          <w:spacing w:val="-2"/>
          <w:sz w:val="26"/>
          <w:szCs w:val="26"/>
        </w:rPr>
        <w:t>умениями:</w:t>
      </w:r>
    </w:p>
    <w:p w:rsidR="006A2886" w:rsidRPr="006A2886" w:rsidRDefault="006A2886" w:rsidP="006A2886">
      <w:pPr>
        <w:rPr>
          <w:sz w:val="26"/>
          <w:szCs w:val="26"/>
        </w:rPr>
        <w:sectPr w:rsidR="006A2886" w:rsidRPr="006A2886">
          <w:pgSz w:w="11910" w:h="16840"/>
          <w:pgMar w:top="1040" w:right="400" w:bottom="280" w:left="740" w:header="720" w:footer="720" w:gutter="0"/>
          <w:cols w:space="720"/>
        </w:sectPr>
      </w:pPr>
    </w:p>
    <w:p w:rsidR="006A2886" w:rsidRPr="006A2886" w:rsidRDefault="006A2886" w:rsidP="006A2886">
      <w:pPr>
        <w:pStyle w:val="a6"/>
        <w:widowControl w:val="0"/>
        <w:numPr>
          <w:ilvl w:val="0"/>
          <w:numId w:val="318"/>
        </w:numPr>
        <w:tabs>
          <w:tab w:val="left" w:pos="376"/>
        </w:tabs>
        <w:autoSpaceDE w:val="0"/>
        <w:autoSpaceDN w:val="0"/>
        <w:spacing w:before="66" w:after="0" w:line="240" w:lineRule="auto"/>
        <w:ind w:right="450" w:firstLine="0"/>
        <w:contextualSpacing w:val="0"/>
        <w:jc w:val="left"/>
        <w:rPr>
          <w:sz w:val="26"/>
          <w:szCs w:val="26"/>
        </w:rPr>
      </w:pPr>
      <w:r w:rsidRPr="006A2886">
        <w:rPr>
          <w:sz w:val="26"/>
          <w:szCs w:val="26"/>
        </w:rPr>
        <w:lastRenderedPageBreak/>
        <w:t>использовать</w:t>
      </w:r>
      <w:r w:rsidRPr="006A2886">
        <w:rPr>
          <w:spacing w:val="80"/>
          <w:sz w:val="26"/>
          <w:szCs w:val="26"/>
        </w:rPr>
        <w:t xml:space="preserve"> </w:t>
      </w:r>
      <w:r w:rsidRPr="006A2886">
        <w:rPr>
          <w:sz w:val="26"/>
          <w:szCs w:val="26"/>
        </w:rPr>
        <w:t>отдельные</w:t>
      </w:r>
      <w:r w:rsidRPr="006A2886">
        <w:rPr>
          <w:spacing w:val="80"/>
          <w:sz w:val="26"/>
          <w:szCs w:val="26"/>
        </w:rPr>
        <w:t xml:space="preserve"> </w:t>
      </w:r>
      <w:r w:rsidRPr="006A2886">
        <w:rPr>
          <w:sz w:val="26"/>
          <w:szCs w:val="26"/>
        </w:rPr>
        <w:t>социокультурные</w:t>
      </w:r>
      <w:r w:rsidRPr="006A2886">
        <w:rPr>
          <w:spacing w:val="80"/>
          <w:sz w:val="26"/>
          <w:szCs w:val="26"/>
        </w:rPr>
        <w:t xml:space="preserve"> </w:t>
      </w:r>
      <w:r w:rsidRPr="006A2886">
        <w:rPr>
          <w:sz w:val="26"/>
          <w:szCs w:val="26"/>
        </w:rPr>
        <w:t>элементы</w:t>
      </w:r>
      <w:r w:rsidRPr="006A2886">
        <w:rPr>
          <w:spacing w:val="80"/>
          <w:sz w:val="26"/>
          <w:szCs w:val="26"/>
        </w:rPr>
        <w:t xml:space="preserve"> </w:t>
      </w:r>
      <w:r w:rsidRPr="006A2886">
        <w:rPr>
          <w:sz w:val="26"/>
          <w:szCs w:val="26"/>
        </w:rPr>
        <w:t>речевого</w:t>
      </w:r>
      <w:r w:rsidRPr="006A2886">
        <w:rPr>
          <w:spacing w:val="80"/>
          <w:sz w:val="26"/>
          <w:szCs w:val="26"/>
        </w:rPr>
        <w:t xml:space="preserve"> </w:t>
      </w:r>
      <w:r w:rsidRPr="006A2886">
        <w:rPr>
          <w:sz w:val="26"/>
          <w:szCs w:val="26"/>
        </w:rPr>
        <w:t>поведенческого</w:t>
      </w:r>
      <w:r w:rsidRPr="006A2886">
        <w:rPr>
          <w:spacing w:val="80"/>
          <w:sz w:val="26"/>
          <w:szCs w:val="26"/>
        </w:rPr>
        <w:t xml:space="preserve"> </w:t>
      </w:r>
      <w:r w:rsidRPr="006A2886">
        <w:rPr>
          <w:sz w:val="26"/>
          <w:szCs w:val="26"/>
        </w:rPr>
        <w:t>этикета</w:t>
      </w:r>
      <w:r w:rsidRPr="006A2886">
        <w:rPr>
          <w:spacing w:val="80"/>
          <w:sz w:val="26"/>
          <w:szCs w:val="26"/>
        </w:rPr>
        <w:t xml:space="preserve"> </w:t>
      </w:r>
      <w:r w:rsidRPr="006A2886">
        <w:rPr>
          <w:sz w:val="26"/>
          <w:szCs w:val="26"/>
        </w:rPr>
        <w:t>в</w:t>
      </w:r>
      <w:r w:rsidRPr="006A2886">
        <w:rPr>
          <w:spacing w:val="80"/>
          <w:sz w:val="26"/>
          <w:szCs w:val="26"/>
        </w:rPr>
        <w:t xml:space="preserve"> </w:t>
      </w:r>
      <w:r w:rsidRPr="006A2886">
        <w:rPr>
          <w:sz w:val="26"/>
          <w:szCs w:val="26"/>
        </w:rPr>
        <w:t>стране/странах изучаемого языка в рамках тематического содержания речи;</w:t>
      </w:r>
    </w:p>
    <w:p w:rsidR="006A2886" w:rsidRPr="006A2886" w:rsidRDefault="006A2886" w:rsidP="006A2886">
      <w:pPr>
        <w:pStyle w:val="a6"/>
        <w:widowControl w:val="0"/>
        <w:numPr>
          <w:ilvl w:val="0"/>
          <w:numId w:val="318"/>
        </w:numPr>
        <w:tabs>
          <w:tab w:val="left" w:pos="259"/>
        </w:tabs>
        <w:autoSpaceDE w:val="0"/>
        <w:autoSpaceDN w:val="0"/>
        <w:spacing w:before="161" w:after="0" w:line="240" w:lineRule="auto"/>
        <w:ind w:right="449" w:firstLine="0"/>
        <w:contextualSpacing w:val="0"/>
        <w:jc w:val="left"/>
        <w:rPr>
          <w:sz w:val="26"/>
          <w:szCs w:val="26"/>
        </w:rPr>
      </w:pPr>
      <w:r w:rsidRPr="006A2886">
        <w:rPr>
          <w:sz w:val="26"/>
          <w:szCs w:val="26"/>
        </w:rPr>
        <w:t>знать/понимать и использовать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6A2886" w:rsidRPr="006A2886" w:rsidRDefault="006A2886" w:rsidP="006A2886">
      <w:pPr>
        <w:pStyle w:val="a6"/>
        <w:widowControl w:val="0"/>
        <w:numPr>
          <w:ilvl w:val="0"/>
          <w:numId w:val="318"/>
        </w:numPr>
        <w:tabs>
          <w:tab w:val="left" w:pos="333"/>
        </w:tabs>
        <w:autoSpaceDE w:val="0"/>
        <w:autoSpaceDN w:val="0"/>
        <w:spacing w:before="161" w:after="0" w:line="240" w:lineRule="auto"/>
        <w:ind w:right="447" w:firstLine="0"/>
        <w:contextualSpacing w:val="0"/>
        <w:jc w:val="left"/>
        <w:rPr>
          <w:sz w:val="26"/>
          <w:szCs w:val="26"/>
        </w:rPr>
      </w:pPr>
      <w:r w:rsidRPr="006A2886">
        <w:rPr>
          <w:sz w:val="26"/>
          <w:szCs w:val="26"/>
        </w:rPr>
        <w:t>обладать</w:t>
      </w:r>
      <w:r w:rsidRPr="006A2886">
        <w:rPr>
          <w:spacing w:val="80"/>
          <w:sz w:val="26"/>
          <w:szCs w:val="26"/>
        </w:rPr>
        <w:t xml:space="preserve"> </w:t>
      </w:r>
      <w:r w:rsidRPr="006A2886">
        <w:rPr>
          <w:sz w:val="26"/>
          <w:szCs w:val="26"/>
        </w:rPr>
        <w:t>базовыми</w:t>
      </w:r>
      <w:r w:rsidRPr="006A2886">
        <w:rPr>
          <w:spacing w:val="80"/>
          <w:sz w:val="26"/>
          <w:szCs w:val="26"/>
        </w:rPr>
        <w:t xml:space="preserve"> </w:t>
      </w:r>
      <w:r w:rsidRPr="006A2886">
        <w:rPr>
          <w:sz w:val="26"/>
          <w:szCs w:val="26"/>
        </w:rPr>
        <w:t>знаниями</w:t>
      </w:r>
      <w:r w:rsidRPr="006A2886">
        <w:rPr>
          <w:spacing w:val="80"/>
          <w:sz w:val="26"/>
          <w:szCs w:val="26"/>
        </w:rPr>
        <w:t xml:space="preserve"> </w:t>
      </w:r>
      <w:r w:rsidRPr="006A2886">
        <w:rPr>
          <w:sz w:val="26"/>
          <w:szCs w:val="26"/>
        </w:rPr>
        <w:t>о</w:t>
      </w:r>
      <w:r w:rsidRPr="006A2886">
        <w:rPr>
          <w:spacing w:val="79"/>
          <w:sz w:val="26"/>
          <w:szCs w:val="26"/>
        </w:rPr>
        <w:t xml:space="preserve"> </w:t>
      </w:r>
      <w:r w:rsidRPr="006A2886">
        <w:rPr>
          <w:sz w:val="26"/>
          <w:szCs w:val="26"/>
        </w:rPr>
        <w:t>социокультурном</w:t>
      </w:r>
      <w:r w:rsidRPr="006A2886">
        <w:rPr>
          <w:spacing w:val="79"/>
          <w:sz w:val="26"/>
          <w:szCs w:val="26"/>
        </w:rPr>
        <w:t xml:space="preserve"> </w:t>
      </w:r>
      <w:r w:rsidRPr="006A2886">
        <w:rPr>
          <w:sz w:val="26"/>
          <w:szCs w:val="26"/>
        </w:rPr>
        <w:t>портрете</w:t>
      </w:r>
      <w:r w:rsidRPr="006A2886">
        <w:rPr>
          <w:spacing w:val="79"/>
          <w:sz w:val="26"/>
          <w:szCs w:val="26"/>
        </w:rPr>
        <w:t xml:space="preserve"> </w:t>
      </w:r>
      <w:r w:rsidRPr="006A2886">
        <w:rPr>
          <w:sz w:val="26"/>
          <w:szCs w:val="26"/>
        </w:rPr>
        <w:t>родной</w:t>
      </w:r>
      <w:r w:rsidRPr="006A2886">
        <w:rPr>
          <w:spacing w:val="80"/>
          <w:sz w:val="26"/>
          <w:szCs w:val="26"/>
        </w:rPr>
        <w:t xml:space="preserve"> </w:t>
      </w:r>
      <w:r w:rsidRPr="006A2886">
        <w:rPr>
          <w:sz w:val="26"/>
          <w:szCs w:val="26"/>
        </w:rPr>
        <w:t>страны</w:t>
      </w:r>
      <w:r w:rsidRPr="006A2886">
        <w:rPr>
          <w:spacing w:val="79"/>
          <w:sz w:val="26"/>
          <w:szCs w:val="26"/>
        </w:rPr>
        <w:t xml:space="preserve"> </w:t>
      </w:r>
      <w:r w:rsidRPr="006A2886">
        <w:rPr>
          <w:sz w:val="26"/>
          <w:szCs w:val="26"/>
        </w:rPr>
        <w:t>и</w:t>
      </w:r>
      <w:r w:rsidRPr="006A2886">
        <w:rPr>
          <w:spacing w:val="80"/>
          <w:sz w:val="26"/>
          <w:szCs w:val="26"/>
        </w:rPr>
        <w:t xml:space="preserve"> </w:t>
      </w:r>
      <w:r w:rsidRPr="006A2886">
        <w:rPr>
          <w:sz w:val="26"/>
          <w:szCs w:val="26"/>
        </w:rPr>
        <w:t>страны/стран изучаемого языка;</w:t>
      </w:r>
    </w:p>
    <w:p w:rsidR="006A2886" w:rsidRPr="006A2886" w:rsidRDefault="006A2886" w:rsidP="006A2886">
      <w:pPr>
        <w:pStyle w:val="a6"/>
        <w:widowControl w:val="0"/>
        <w:numPr>
          <w:ilvl w:val="0"/>
          <w:numId w:val="318"/>
        </w:numPr>
        <w:tabs>
          <w:tab w:val="left" w:pos="249"/>
        </w:tabs>
        <w:autoSpaceDE w:val="0"/>
        <w:autoSpaceDN w:val="0"/>
        <w:spacing w:before="159" w:after="0" w:line="240" w:lineRule="auto"/>
        <w:ind w:left="248" w:hanging="140"/>
        <w:contextualSpacing w:val="0"/>
        <w:jc w:val="left"/>
        <w:rPr>
          <w:sz w:val="26"/>
          <w:szCs w:val="26"/>
        </w:rPr>
      </w:pPr>
      <w:r w:rsidRPr="006A2886">
        <w:rPr>
          <w:sz w:val="26"/>
          <w:szCs w:val="26"/>
        </w:rPr>
        <w:t>кратко</w:t>
      </w:r>
      <w:r w:rsidRPr="006A2886">
        <w:rPr>
          <w:spacing w:val="-14"/>
          <w:sz w:val="26"/>
          <w:szCs w:val="26"/>
        </w:rPr>
        <w:t xml:space="preserve"> </w:t>
      </w:r>
      <w:r w:rsidRPr="006A2886">
        <w:rPr>
          <w:sz w:val="26"/>
          <w:szCs w:val="26"/>
        </w:rPr>
        <w:t>представлять</w:t>
      </w:r>
      <w:r w:rsidRPr="006A2886">
        <w:rPr>
          <w:spacing w:val="-13"/>
          <w:sz w:val="26"/>
          <w:szCs w:val="26"/>
        </w:rPr>
        <w:t xml:space="preserve"> </w:t>
      </w:r>
      <w:r w:rsidRPr="006A2886">
        <w:rPr>
          <w:sz w:val="26"/>
          <w:szCs w:val="26"/>
        </w:rPr>
        <w:t>Россию</w:t>
      </w:r>
      <w:r w:rsidRPr="006A2886">
        <w:rPr>
          <w:spacing w:val="-13"/>
          <w:sz w:val="26"/>
          <w:szCs w:val="26"/>
        </w:rPr>
        <w:t xml:space="preserve"> </w:t>
      </w:r>
      <w:r w:rsidRPr="006A2886">
        <w:rPr>
          <w:sz w:val="26"/>
          <w:szCs w:val="26"/>
        </w:rPr>
        <w:t>и</w:t>
      </w:r>
      <w:r w:rsidRPr="006A2886">
        <w:rPr>
          <w:spacing w:val="-13"/>
          <w:sz w:val="26"/>
          <w:szCs w:val="26"/>
        </w:rPr>
        <w:t xml:space="preserve"> </w:t>
      </w:r>
      <w:r w:rsidRPr="006A2886">
        <w:rPr>
          <w:sz w:val="26"/>
          <w:szCs w:val="26"/>
        </w:rPr>
        <w:t>страну/страны</w:t>
      </w:r>
      <w:r w:rsidRPr="006A2886">
        <w:rPr>
          <w:spacing w:val="-12"/>
          <w:sz w:val="26"/>
          <w:szCs w:val="26"/>
        </w:rPr>
        <w:t xml:space="preserve"> </w:t>
      </w:r>
      <w:r w:rsidRPr="006A2886">
        <w:rPr>
          <w:sz w:val="26"/>
          <w:szCs w:val="26"/>
        </w:rPr>
        <w:t>изучаемого</w:t>
      </w:r>
      <w:r w:rsidRPr="006A2886">
        <w:rPr>
          <w:spacing w:val="-13"/>
          <w:sz w:val="26"/>
          <w:szCs w:val="26"/>
        </w:rPr>
        <w:t xml:space="preserve"> </w:t>
      </w:r>
      <w:r w:rsidRPr="006A2886">
        <w:rPr>
          <w:spacing w:val="-2"/>
          <w:sz w:val="26"/>
          <w:szCs w:val="26"/>
        </w:rPr>
        <w:t>языка;</w:t>
      </w:r>
    </w:p>
    <w:p w:rsidR="006A2886" w:rsidRPr="006A2886" w:rsidRDefault="006A2886" w:rsidP="006A2886">
      <w:pPr>
        <w:spacing w:before="160"/>
        <w:ind w:left="109"/>
        <w:rPr>
          <w:i/>
          <w:sz w:val="26"/>
          <w:szCs w:val="26"/>
        </w:rPr>
      </w:pPr>
      <w:r w:rsidRPr="006A2886">
        <w:rPr>
          <w:i/>
          <w:sz w:val="26"/>
          <w:szCs w:val="26"/>
        </w:rPr>
        <w:t>Обучающийся</w:t>
      </w:r>
      <w:r w:rsidRPr="006A2886">
        <w:rPr>
          <w:i/>
          <w:spacing w:val="-6"/>
          <w:sz w:val="26"/>
          <w:szCs w:val="26"/>
        </w:rPr>
        <w:t xml:space="preserve"> </w:t>
      </w:r>
      <w:r w:rsidRPr="006A2886">
        <w:rPr>
          <w:i/>
          <w:sz w:val="26"/>
          <w:szCs w:val="26"/>
        </w:rPr>
        <w:t>получит</w:t>
      </w:r>
      <w:r w:rsidRPr="006A2886">
        <w:rPr>
          <w:i/>
          <w:spacing w:val="-5"/>
          <w:sz w:val="26"/>
          <w:szCs w:val="26"/>
        </w:rPr>
        <w:t xml:space="preserve"> </w:t>
      </w:r>
      <w:r w:rsidRPr="006A2886">
        <w:rPr>
          <w:i/>
          <w:sz w:val="26"/>
          <w:szCs w:val="26"/>
        </w:rPr>
        <w:t>возможность</w:t>
      </w:r>
      <w:r w:rsidRPr="006A2886">
        <w:rPr>
          <w:i/>
          <w:spacing w:val="-4"/>
          <w:sz w:val="26"/>
          <w:szCs w:val="26"/>
        </w:rPr>
        <w:t xml:space="preserve"> </w:t>
      </w:r>
      <w:r w:rsidRPr="006A2886">
        <w:rPr>
          <w:i/>
          <w:spacing w:val="-2"/>
          <w:sz w:val="26"/>
          <w:szCs w:val="26"/>
        </w:rPr>
        <w:t>научиться:</w:t>
      </w:r>
    </w:p>
    <w:p w:rsidR="006A2886" w:rsidRPr="006A2886" w:rsidRDefault="006A2886" w:rsidP="006A2886">
      <w:pPr>
        <w:pStyle w:val="a6"/>
        <w:widowControl w:val="0"/>
        <w:numPr>
          <w:ilvl w:val="0"/>
          <w:numId w:val="316"/>
        </w:numPr>
        <w:tabs>
          <w:tab w:val="left" w:pos="254"/>
        </w:tabs>
        <w:autoSpaceDE w:val="0"/>
        <w:autoSpaceDN w:val="0"/>
        <w:spacing w:before="161" w:after="0" w:line="240" w:lineRule="auto"/>
        <w:ind w:left="253" w:hanging="145"/>
        <w:contextualSpacing w:val="0"/>
        <w:jc w:val="left"/>
        <w:rPr>
          <w:i/>
          <w:sz w:val="26"/>
          <w:szCs w:val="26"/>
        </w:rPr>
      </w:pPr>
      <w:r w:rsidRPr="006A2886">
        <w:rPr>
          <w:i/>
          <w:sz w:val="26"/>
          <w:szCs w:val="26"/>
        </w:rPr>
        <w:t>использовать</w:t>
      </w:r>
      <w:r w:rsidRPr="006A2886">
        <w:rPr>
          <w:i/>
          <w:spacing w:val="-5"/>
          <w:sz w:val="26"/>
          <w:szCs w:val="26"/>
        </w:rPr>
        <w:t xml:space="preserve"> </w:t>
      </w:r>
      <w:r w:rsidRPr="006A2886">
        <w:rPr>
          <w:i/>
          <w:sz w:val="26"/>
          <w:szCs w:val="26"/>
        </w:rPr>
        <w:t>социокультурные</w:t>
      </w:r>
      <w:r w:rsidRPr="006A2886">
        <w:rPr>
          <w:i/>
          <w:spacing w:val="-2"/>
          <w:sz w:val="26"/>
          <w:szCs w:val="26"/>
        </w:rPr>
        <w:t xml:space="preserve"> </w:t>
      </w:r>
      <w:r w:rsidRPr="006A2886">
        <w:rPr>
          <w:i/>
          <w:sz w:val="26"/>
          <w:szCs w:val="26"/>
        </w:rPr>
        <w:t>реалии</w:t>
      </w:r>
      <w:r w:rsidRPr="006A2886">
        <w:rPr>
          <w:i/>
          <w:spacing w:val="-2"/>
          <w:sz w:val="26"/>
          <w:szCs w:val="26"/>
        </w:rPr>
        <w:t xml:space="preserve"> </w:t>
      </w:r>
      <w:r w:rsidRPr="006A2886">
        <w:rPr>
          <w:i/>
          <w:sz w:val="26"/>
          <w:szCs w:val="26"/>
        </w:rPr>
        <w:t>при</w:t>
      </w:r>
      <w:r w:rsidRPr="006A2886">
        <w:rPr>
          <w:i/>
          <w:spacing w:val="-3"/>
          <w:sz w:val="26"/>
          <w:szCs w:val="26"/>
        </w:rPr>
        <w:t xml:space="preserve"> </w:t>
      </w:r>
      <w:r w:rsidRPr="006A2886">
        <w:rPr>
          <w:i/>
          <w:sz w:val="26"/>
          <w:szCs w:val="26"/>
        </w:rPr>
        <w:t>создании</w:t>
      </w:r>
      <w:r w:rsidRPr="006A2886">
        <w:rPr>
          <w:i/>
          <w:spacing w:val="-2"/>
          <w:sz w:val="26"/>
          <w:szCs w:val="26"/>
        </w:rPr>
        <w:t xml:space="preserve"> </w:t>
      </w:r>
      <w:r w:rsidRPr="006A2886">
        <w:rPr>
          <w:i/>
          <w:sz w:val="26"/>
          <w:szCs w:val="26"/>
        </w:rPr>
        <w:t>устных</w:t>
      </w:r>
      <w:r w:rsidRPr="006A2886">
        <w:rPr>
          <w:i/>
          <w:spacing w:val="-2"/>
          <w:sz w:val="26"/>
          <w:szCs w:val="26"/>
        </w:rPr>
        <w:t xml:space="preserve"> </w:t>
      </w:r>
      <w:r w:rsidRPr="006A2886">
        <w:rPr>
          <w:i/>
          <w:sz w:val="26"/>
          <w:szCs w:val="26"/>
        </w:rPr>
        <w:t>и</w:t>
      </w:r>
      <w:r w:rsidRPr="006A2886">
        <w:rPr>
          <w:i/>
          <w:spacing w:val="-3"/>
          <w:sz w:val="26"/>
          <w:szCs w:val="26"/>
        </w:rPr>
        <w:t xml:space="preserve"> </w:t>
      </w:r>
      <w:r w:rsidRPr="006A2886">
        <w:rPr>
          <w:i/>
          <w:sz w:val="26"/>
          <w:szCs w:val="26"/>
        </w:rPr>
        <w:t>письменных</w:t>
      </w:r>
      <w:r w:rsidRPr="006A2886">
        <w:rPr>
          <w:i/>
          <w:spacing w:val="-2"/>
          <w:sz w:val="26"/>
          <w:szCs w:val="26"/>
        </w:rPr>
        <w:t xml:space="preserve"> высказываний;</w:t>
      </w:r>
    </w:p>
    <w:p w:rsidR="006A2886" w:rsidRPr="006A2886" w:rsidRDefault="006A2886" w:rsidP="006A2886">
      <w:pPr>
        <w:pStyle w:val="a6"/>
        <w:widowControl w:val="0"/>
        <w:numPr>
          <w:ilvl w:val="0"/>
          <w:numId w:val="316"/>
        </w:numPr>
        <w:tabs>
          <w:tab w:val="left" w:pos="254"/>
        </w:tabs>
        <w:autoSpaceDE w:val="0"/>
        <w:autoSpaceDN w:val="0"/>
        <w:spacing w:before="159" w:after="0" w:line="240" w:lineRule="auto"/>
        <w:ind w:left="253" w:hanging="145"/>
        <w:contextualSpacing w:val="0"/>
        <w:jc w:val="left"/>
        <w:rPr>
          <w:i/>
          <w:sz w:val="26"/>
          <w:szCs w:val="26"/>
        </w:rPr>
      </w:pPr>
      <w:r w:rsidRPr="006A2886">
        <w:rPr>
          <w:i/>
          <w:sz w:val="26"/>
          <w:szCs w:val="26"/>
        </w:rPr>
        <w:t>находить</w:t>
      </w:r>
      <w:r w:rsidRPr="006A2886">
        <w:rPr>
          <w:i/>
          <w:spacing w:val="-5"/>
          <w:sz w:val="26"/>
          <w:szCs w:val="26"/>
        </w:rPr>
        <w:t xml:space="preserve"> </w:t>
      </w:r>
      <w:r w:rsidRPr="006A2886">
        <w:rPr>
          <w:i/>
          <w:sz w:val="26"/>
          <w:szCs w:val="26"/>
        </w:rPr>
        <w:t>сходство</w:t>
      </w:r>
      <w:r w:rsidRPr="006A2886">
        <w:rPr>
          <w:i/>
          <w:spacing w:val="-2"/>
          <w:sz w:val="26"/>
          <w:szCs w:val="26"/>
        </w:rPr>
        <w:t xml:space="preserve"> </w:t>
      </w:r>
      <w:r w:rsidRPr="006A2886">
        <w:rPr>
          <w:i/>
          <w:sz w:val="26"/>
          <w:szCs w:val="26"/>
        </w:rPr>
        <w:t>и</w:t>
      </w:r>
      <w:r w:rsidRPr="006A2886">
        <w:rPr>
          <w:i/>
          <w:spacing w:val="-2"/>
          <w:sz w:val="26"/>
          <w:szCs w:val="26"/>
        </w:rPr>
        <w:t xml:space="preserve"> </w:t>
      </w:r>
      <w:r w:rsidRPr="006A2886">
        <w:rPr>
          <w:i/>
          <w:sz w:val="26"/>
          <w:szCs w:val="26"/>
        </w:rPr>
        <w:t>различие</w:t>
      </w:r>
      <w:r w:rsidRPr="006A2886">
        <w:rPr>
          <w:i/>
          <w:spacing w:val="-3"/>
          <w:sz w:val="26"/>
          <w:szCs w:val="26"/>
        </w:rPr>
        <w:t xml:space="preserve"> </w:t>
      </w:r>
      <w:r w:rsidRPr="006A2886">
        <w:rPr>
          <w:i/>
          <w:sz w:val="26"/>
          <w:szCs w:val="26"/>
        </w:rPr>
        <w:t>в</w:t>
      </w:r>
      <w:r w:rsidRPr="006A2886">
        <w:rPr>
          <w:i/>
          <w:spacing w:val="-4"/>
          <w:sz w:val="26"/>
          <w:szCs w:val="26"/>
        </w:rPr>
        <w:t xml:space="preserve"> </w:t>
      </w:r>
      <w:r w:rsidRPr="006A2886">
        <w:rPr>
          <w:i/>
          <w:sz w:val="26"/>
          <w:szCs w:val="26"/>
        </w:rPr>
        <w:t>традициях</w:t>
      </w:r>
      <w:r w:rsidRPr="006A2886">
        <w:rPr>
          <w:i/>
          <w:spacing w:val="-4"/>
          <w:sz w:val="26"/>
          <w:szCs w:val="26"/>
        </w:rPr>
        <w:t xml:space="preserve"> </w:t>
      </w:r>
      <w:r w:rsidRPr="006A2886">
        <w:rPr>
          <w:i/>
          <w:sz w:val="26"/>
          <w:szCs w:val="26"/>
        </w:rPr>
        <w:t>родной</w:t>
      </w:r>
      <w:r w:rsidRPr="006A2886">
        <w:rPr>
          <w:i/>
          <w:spacing w:val="-3"/>
          <w:sz w:val="26"/>
          <w:szCs w:val="26"/>
        </w:rPr>
        <w:t xml:space="preserve"> </w:t>
      </w:r>
      <w:r w:rsidRPr="006A2886">
        <w:rPr>
          <w:i/>
          <w:sz w:val="26"/>
          <w:szCs w:val="26"/>
        </w:rPr>
        <w:t>страны</w:t>
      </w:r>
      <w:r w:rsidRPr="006A2886">
        <w:rPr>
          <w:i/>
          <w:spacing w:val="-2"/>
          <w:sz w:val="26"/>
          <w:szCs w:val="26"/>
        </w:rPr>
        <w:t xml:space="preserve"> </w:t>
      </w:r>
      <w:r w:rsidRPr="006A2886">
        <w:rPr>
          <w:i/>
          <w:sz w:val="26"/>
          <w:szCs w:val="26"/>
        </w:rPr>
        <w:t>и</w:t>
      </w:r>
      <w:r w:rsidRPr="006A2886">
        <w:rPr>
          <w:i/>
          <w:spacing w:val="-3"/>
          <w:sz w:val="26"/>
          <w:szCs w:val="26"/>
        </w:rPr>
        <w:t xml:space="preserve"> </w:t>
      </w:r>
      <w:r w:rsidRPr="006A2886">
        <w:rPr>
          <w:i/>
          <w:sz w:val="26"/>
          <w:szCs w:val="26"/>
        </w:rPr>
        <w:t>страны/стран</w:t>
      </w:r>
      <w:r w:rsidRPr="006A2886">
        <w:rPr>
          <w:i/>
          <w:spacing w:val="-3"/>
          <w:sz w:val="26"/>
          <w:szCs w:val="26"/>
        </w:rPr>
        <w:t xml:space="preserve"> </w:t>
      </w:r>
      <w:r w:rsidRPr="006A2886">
        <w:rPr>
          <w:i/>
          <w:sz w:val="26"/>
          <w:szCs w:val="26"/>
        </w:rPr>
        <w:t>изучаемого</w:t>
      </w:r>
      <w:r w:rsidRPr="006A2886">
        <w:rPr>
          <w:i/>
          <w:spacing w:val="-2"/>
          <w:sz w:val="26"/>
          <w:szCs w:val="26"/>
        </w:rPr>
        <w:t xml:space="preserve"> языка.</w:t>
      </w:r>
    </w:p>
    <w:p w:rsidR="006A2886" w:rsidRPr="006A2886" w:rsidRDefault="006A2886" w:rsidP="006A2886">
      <w:pPr>
        <w:pStyle w:val="a6"/>
        <w:widowControl w:val="0"/>
        <w:numPr>
          <w:ilvl w:val="0"/>
          <w:numId w:val="319"/>
        </w:numPr>
        <w:tabs>
          <w:tab w:val="left" w:pos="961"/>
          <w:tab w:val="left" w:pos="963"/>
        </w:tabs>
        <w:autoSpaceDE w:val="0"/>
        <w:autoSpaceDN w:val="0"/>
        <w:spacing w:before="163" w:after="0" w:line="259" w:lineRule="auto"/>
        <w:ind w:left="109" w:right="444" w:firstLine="0"/>
        <w:contextualSpacing w:val="0"/>
        <w:jc w:val="both"/>
        <w:rPr>
          <w:sz w:val="26"/>
          <w:szCs w:val="26"/>
        </w:rPr>
      </w:pPr>
      <w:r w:rsidRPr="006A2886">
        <w:rPr>
          <w:sz w:val="26"/>
          <w:szCs w:val="26"/>
        </w:rPr>
        <w:t xml:space="preserve">владеть </w:t>
      </w:r>
      <w:r w:rsidRPr="006A2886">
        <w:rPr>
          <w:b/>
          <w:sz w:val="26"/>
          <w:szCs w:val="26"/>
        </w:rPr>
        <w:t xml:space="preserve">компенсаторными </w:t>
      </w:r>
      <w:r w:rsidRPr="006A2886">
        <w:rPr>
          <w:sz w:val="26"/>
          <w:szCs w:val="26"/>
        </w:rPr>
        <w:t>умениями: использовать при чтении и аудировании языковую догадку, в том числе контекстуальную; игнорировать информацию, не являющуюся необходимой для понимания основного содержания прочитанного/ прослушанного текста</w:t>
      </w:r>
      <w:r w:rsidRPr="006A2886">
        <w:rPr>
          <w:spacing w:val="-1"/>
          <w:sz w:val="26"/>
          <w:szCs w:val="26"/>
        </w:rPr>
        <w:t xml:space="preserve"> </w:t>
      </w:r>
      <w:r w:rsidRPr="006A2886">
        <w:rPr>
          <w:sz w:val="26"/>
          <w:szCs w:val="26"/>
        </w:rPr>
        <w:t>или для нахождения в тексте запрашиваемой информации;</w:t>
      </w:r>
    </w:p>
    <w:p w:rsidR="006A2886" w:rsidRPr="006A2886" w:rsidRDefault="006A2886" w:rsidP="006A2886">
      <w:pPr>
        <w:pStyle w:val="a6"/>
        <w:widowControl w:val="0"/>
        <w:numPr>
          <w:ilvl w:val="0"/>
          <w:numId w:val="319"/>
        </w:numPr>
        <w:tabs>
          <w:tab w:val="left" w:pos="961"/>
          <w:tab w:val="left" w:pos="963"/>
        </w:tabs>
        <w:autoSpaceDE w:val="0"/>
        <w:autoSpaceDN w:val="0"/>
        <w:spacing w:before="159" w:after="0" w:line="256" w:lineRule="auto"/>
        <w:ind w:left="109" w:right="446" w:firstLine="0"/>
        <w:contextualSpacing w:val="0"/>
        <w:jc w:val="both"/>
        <w:rPr>
          <w:sz w:val="26"/>
          <w:szCs w:val="26"/>
        </w:rPr>
      </w:pPr>
      <w:r w:rsidRPr="006A2886">
        <w:rPr>
          <w:sz w:val="26"/>
          <w:szCs w:val="26"/>
        </w:rPr>
        <w:t>участвовать в несложных учебных проектах с использованием материалов на английском языке с применением ИКТ, соблюдая правила</w:t>
      </w:r>
      <w:r w:rsidRPr="006A2886">
        <w:rPr>
          <w:spacing w:val="40"/>
          <w:sz w:val="26"/>
          <w:szCs w:val="26"/>
        </w:rPr>
        <w:t xml:space="preserve"> </w:t>
      </w:r>
      <w:r w:rsidRPr="006A2886">
        <w:rPr>
          <w:sz w:val="26"/>
          <w:szCs w:val="26"/>
        </w:rPr>
        <w:t>информационной</w:t>
      </w:r>
      <w:r w:rsidRPr="006A2886">
        <w:rPr>
          <w:spacing w:val="40"/>
          <w:sz w:val="26"/>
          <w:szCs w:val="26"/>
        </w:rPr>
        <w:t xml:space="preserve"> </w:t>
      </w:r>
      <w:r w:rsidRPr="006A2886">
        <w:rPr>
          <w:sz w:val="26"/>
          <w:szCs w:val="26"/>
        </w:rPr>
        <w:t>безопасности</w:t>
      </w:r>
      <w:r w:rsidRPr="006A2886">
        <w:rPr>
          <w:spacing w:val="40"/>
          <w:sz w:val="26"/>
          <w:szCs w:val="26"/>
        </w:rPr>
        <w:t xml:space="preserve"> </w:t>
      </w:r>
      <w:r w:rsidRPr="006A2886">
        <w:rPr>
          <w:sz w:val="26"/>
          <w:szCs w:val="26"/>
        </w:rPr>
        <w:t>при</w:t>
      </w:r>
      <w:r w:rsidRPr="006A2886">
        <w:rPr>
          <w:spacing w:val="40"/>
          <w:sz w:val="26"/>
          <w:szCs w:val="26"/>
        </w:rPr>
        <w:t xml:space="preserve"> </w:t>
      </w:r>
      <w:r w:rsidRPr="006A2886">
        <w:rPr>
          <w:sz w:val="26"/>
          <w:szCs w:val="26"/>
        </w:rPr>
        <w:t xml:space="preserve">работе в сети </w:t>
      </w:r>
      <w:r w:rsidRPr="006A2886">
        <w:rPr>
          <w:spacing w:val="-2"/>
          <w:sz w:val="26"/>
          <w:szCs w:val="26"/>
        </w:rPr>
        <w:t>Интернет;</w:t>
      </w:r>
    </w:p>
    <w:p w:rsidR="006A2886" w:rsidRPr="006A2886" w:rsidRDefault="006A2886" w:rsidP="006A2886">
      <w:pPr>
        <w:pStyle w:val="a6"/>
        <w:widowControl w:val="0"/>
        <w:numPr>
          <w:ilvl w:val="0"/>
          <w:numId w:val="319"/>
        </w:numPr>
        <w:tabs>
          <w:tab w:val="left" w:pos="961"/>
          <w:tab w:val="left" w:pos="963"/>
        </w:tabs>
        <w:autoSpaceDE w:val="0"/>
        <w:autoSpaceDN w:val="0"/>
        <w:spacing w:before="168" w:after="0" w:line="256" w:lineRule="auto"/>
        <w:ind w:left="109" w:right="447" w:firstLine="0"/>
        <w:contextualSpacing w:val="0"/>
        <w:jc w:val="both"/>
        <w:rPr>
          <w:sz w:val="26"/>
          <w:szCs w:val="26"/>
        </w:rPr>
      </w:pPr>
      <w:r w:rsidRPr="006A2886">
        <w:rPr>
          <w:sz w:val="26"/>
          <w:szCs w:val="26"/>
        </w:rPr>
        <w:t>использовать</w:t>
      </w:r>
      <w:r w:rsidRPr="006A2886">
        <w:rPr>
          <w:spacing w:val="-15"/>
          <w:sz w:val="26"/>
          <w:szCs w:val="26"/>
        </w:rPr>
        <w:t xml:space="preserve"> </w:t>
      </w:r>
      <w:r w:rsidRPr="006A2886">
        <w:rPr>
          <w:sz w:val="26"/>
          <w:szCs w:val="26"/>
        </w:rPr>
        <w:t>иноязычные</w:t>
      </w:r>
      <w:r w:rsidRPr="006A2886">
        <w:rPr>
          <w:spacing w:val="-15"/>
          <w:sz w:val="26"/>
          <w:szCs w:val="26"/>
        </w:rPr>
        <w:t xml:space="preserve"> </w:t>
      </w:r>
      <w:r w:rsidRPr="006A2886">
        <w:rPr>
          <w:sz w:val="26"/>
          <w:szCs w:val="26"/>
        </w:rPr>
        <w:t>словари</w:t>
      </w:r>
      <w:r w:rsidRPr="006A2886">
        <w:rPr>
          <w:spacing w:val="-15"/>
          <w:sz w:val="26"/>
          <w:szCs w:val="26"/>
        </w:rPr>
        <w:t xml:space="preserve"> </w:t>
      </w:r>
      <w:r w:rsidRPr="006A2886">
        <w:rPr>
          <w:sz w:val="26"/>
          <w:szCs w:val="26"/>
        </w:rPr>
        <w:t>и</w:t>
      </w:r>
      <w:r w:rsidRPr="006A2886">
        <w:rPr>
          <w:spacing w:val="-15"/>
          <w:sz w:val="26"/>
          <w:szCs w:val="26"/>
        </w:rPr>
        <w:t xml:space="preserve"> </w:t>
      </w:r>
      <w:r w:rsidRPr="006A2886">
        <w:rPr>
          <w:sz w:val="26"/>
          <w:szCs w:val="26"/>
        </w:rPr>
        <w:t>справочники,</w:t>
      </w:r>
      <w:r w:rsidRPr="006A2886">
        <w:rPr>
          <w:spacing w:val="-15"/>
          <w:sz w:val="26"/>
          <w:szCs w:val="26"/>
        </w:rPr>
        <w:t xml:space="preserve"> </w:t>
      </w:r>
      <w:r w:rsidRPr="006A2886">
        <w:rPr>
          <w:sz w:val="26"/>
          <w:szCs w:val="26"/>
        </w:rPr>
        <w:t>в</w:t>
      </w:r>
      <w:r w:rsidRPr="006A2886">
        <w:rPr>
          <w:spacing w:val="-15"/>
          <w:sz w:val="26"/>
          <w:szCs w:val="26"/>
        </w:rPr>
        <w:t xml:space="preserve"> </w:t>
      </w:r>
      <w:r w:rsidRPr="006A2886">
        <w:rPr>
          <w:sz w:val="26"/>
          <w:szCs w:val="26"/>
        </w:rPr>
        <w:t>том</w:t>
      </w:r>
      <w:r w:rsidRPr="006A2886">
        <w:rPr>
          <w:spacing w:val="-15"/>
          <w:sz w:val="26"/>
          <w:szCs w:val="26"/>
        </w:rPr>
        <w:t xml:space="preserve"> </w:t>
      </w:r>
      <w:r w:rsidRPr="006A2886">
        <w:rPr>
          <w:sz w:val="26"/>
          <w:szCs w:val="26"/>
        </w:rPr>
        <w:t>числе</w:t>
      </w:r>
      <w:r w:rsidRPr="006A2886">
        <w:rPr>
          <w:spacing w:val="-15"/>
          <w:sz w:val="26"/>
          <w:szCs w:val="26"/>
        </w:rPr>
        <w:t xml:space="preserve"> </w:t>
      </w:r>
      <w:r w:rsidRPr="006A2886">
        <w:rPr>
          <w:sz w:val="26"/>
          <w:szCs w:val="26"/>
        </w:rPr>
        <w:t>информационно-справочные системы в электронной форме;</w:t>
      </w:r>
    </w:p>
    <w:p w:rsidR="006A2886" w:rsidRPr="006A2886" w:rsidRDefault="006A2886" w:rsidP="006A2886">
      <w:pPr>
        <w:pStyle w:val="a6"/>
        <w:widowControl w:val="0"/>
        <w:numPr>
          <w:ilvl w:val="0"/>
          <w:numId w:val="319"/>
        </w:numPr>
        <w:tabs>
          <w:tab w:val="left" w:pos="961"/>
          <w:tab w:val="left" w:pos="963"/>
        </w:tabs>
        <w:autoSpaceDE w:val="0"/>
        <w:autoSpaceDN w:val="0"/>
        <w:spacing w:before="166" w:after="0" w:line="256" w:lineRule="auto"/>
        <w:ind w:left="109" w:right="447" w:firstLine="0"/>
        <w:contextualSpacing w:val="0"/>
        <w:jc w:val="both"/>
        <w:rPr>
          <w:sz w:val="26"/>
          <w:szCs w:val="26"/>
        </w:rPr>
      </w:pPr>
      <w:r w:rsidRPr="006A2886">
        <w:rPr>
          <w:sz w:val="26"/>
          <w:szCs w:val="26"/>
        </w:rPr>
        <w:t>достигать взаимопонимания в процессе устного и письменного общения с носителями иностранного языка, с людьми другой культуры;</w:t>
      </w:r>
    </w:p>
    <w:p w:rsidR="006A2886" w:rsidRPr="006A2886" w:rsidRDefault="006A2886" w:rsidP="006A2886">
      <w:pPr>
        <w:pStyle w:val="a6"/>
        <w:widowControl w:val="0"/>
        <w:numPr>
          <w:ilvl w:val="0"/>
          <w:numId w:val="319"/>
        </w:numPr>
        <w:tabs>
          <w:tab w:val="left" w:pos="963"/>
        </w:tabs>
        <w:autoSpaceDE w:val="0"/>
        <w:autoSpaceDN w:val="0"/>
        <w:spacing w:before="165" w:after="0" w:line="256" w:lineRule="auto"/>
        <w:ind w:left="109" w:right="453" w:firstLine="0"/>
        <w:contextualSpacing w:val="0"/>
        <w:jc w:val="both"/>
        <w:rPr>
          <w:sz w:val="26"/>
          <w:szCs w:val="26"/>
        </w:rPr>
      </w:pPr>
      <w:r w:rsidRPr="006A2886">
        <w:rPr>
          <w:sz w:val="26"/>
          <w:szCs w:val="2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6A2886" w:rsidRPr="006A2886" w:rsidRDefault="006A2886" w:rsidP="006A2886">
      <w:pPr>
        <w:spacing w:before="163"/>
        <w:ind w:left="109"/>
        <w:rPr>
          <w:i/>
          <w:sz w:val="26"/>
          <w:szCs w:val="26"/>
        </w:rPr>
      </w:pPr>
      <w:r w:rsidRPr="006A2886">
        <w:rPr>
          <w:i/>
          <w:sz w:val="26"/>
          <w:szCs w:val="26"/>
        </w:rPr>
        <w:t>Обучающийся</w:t>
      </w:r>
      <w:r w:rsidRPr="006A2886">
        <w:rPr>
          <w:i/>
          <w:spacing w:val="-6"/>
          <w:sz w:val="26"/>
          <w:szCs w:val="26"/>
        </w:rPr>
        <w:t xml:space="preserve"> </w:t>
      </w:r>
      <w:r w:rsidRPr="006A2886">
        <w:rPr>
          <w:i/>
          <w:sz w:val="26"/>
          <w:szCs w:val="26"/>
        </w:rPr>
        <w:t>получит</w:t>
      </w:r>
      <w:r w:rsidRPr="006A2886">
        <w:rPr>
          <w:i/>
          <w:spacing w:val="-5"/>
          <w:sz w:val="26"/>
          <w:szCs w:val="26"/>
        </w:rPr>
        <w:t xml:space="preserve"> </w:t>
      </w:r>
      <w:r w:rsidRPr="006A2886">
        <w:rPr>
          <w:i/>
          <w:sz w:val="26"/>
          <w:szCs w:val="26"/>
        </w:rPr>
        <w:t>возможность</w:t>
      </w:r>
      <w:r w:rsidRPr="006A2886">
        <w:rPr>
          <w:i/>
          <w:spacing w:val="-4"/>
          <w:sz w:val="26"/>
          <w:szCs w:val="26"/>
        </w:rPr>
        <w:t xml:space="preserve"> </w:t>
      </w:r>
      <w:r w:rsidRPr="006A2886">
        <w:rPr>
          <w:i/>
          <w:spacing w:val="-2"/>
          <w:sz w:val="26"/>
          <w:szCs w:val="26"/>
        </w:rPr>
        <w:t>научиться:</w:t>
      </w:r>
    </w:p>
    <w:p w:rsidR="006A2886" w:rsidRPr="006A2886" w:rsidRDefault="006A2886" w:rsidP="006A2886">
      <w:pPr>
        <w:pStyle w:val="a6"/>
        <w:widowControl w:val="0"/>
        <w:numPr>
          <w:ilvl w:val="0"/>
          <w:numId w:val="316"/>
        </w:numPr>
        <w:tabs>
          <w:tab w:val="left" w:pos="254"/>
        </w:tabs>
        <w:autoSpaceDE w:val="0"/>
        <w:autoSpaceDN w:val="0"/>
        <w:spacing w:before="180" w:after="0" w:line="240" w:lineRule="auto"/>
        <w:ind w:left="253" w:hanging="145"/>
        <w:contextualSpacing w:val="0"/>
        <w:jc w:val="left"/>
        <w:rPr>
          <w:i/>
          <w:sz w:val="26"/>
          <w:szCs w:val="26"/>
        </w:rPr>
      </w:pPr>
      <w:r w:rsidRPr="006A2886">
        <w:rPr>
          <w:i/>
          <w:sz w:val="26"/>
          <w:szCs w:val="26"/>
        </w:rPr>
        <w:t>использовать,</w:t>
      </w:r>
      <w:r w:rsidRPr="006A2886">
        <w:rPr>
          <w:i/>
          <w:spacing w:val="-5"/>
          <w:sz w:val="26"/>
          <w:szCs w:val="26"/>
        </w:rPr>
        <w:t xml:space="preserve"> </w:t>
      </w:r>
      <w:r w:rsidRPr="006A2886">
        <w:rPr>
          <w:i/>
          <w:sz w:val="26"/>
          <w:szCs w:val="26"/>
        </w:rPr>
        <w:t>синонимические</w:t>
      </w:r>
      <w:r w:rsidRPr="006A2886">
        <w:rPr>
          <w:i/>
          <w:spacing w:val="-2"/>
          <w:sz w:val="26"/>
          <w:szCs w:val="26"/>
        </w:rPr>
        <w:t xml:space="preserve"> </w:t>
      </w:r>
      <w:r w:rsidRPr="006A2886">
        <w:rPr>
          <w:i/>
          <w:sz w:val="26"/>
          <w:szCs w:val="26"/>
        </w:rPr>
        <w:t>и</w:t>
      </w:r>
      <w:r w:rsidRPr="006A2886">
        <w:rPr>
          <w:i/>
          <w:spacing w:val="-2"/>
          <w:sz w:val="26"/>
          <w:szCs w:val="26"/>
        </w:rPr>
        <w:t xml:space="preserve"> </w:t>
      </w:r>
      <w:r w:rsidRPr="006A2886">
        <w:rPr>
          <w:i/>
          <w:sz w:val="26"/>
          <w:szCs w:val="26"/>
        </w:rPr>
        <w:t>антонимические</w:t>
      </w:r>
      <w:r w:rsidRPr="006A2886">
        <w:rPr>
          <w:i/>
          <w:spacing w:val="-2"/>
          <w:sz w:val="26"/>
          <w:szCs w:val="26"/>
        </w:rPr>
        <w:t xml:space="preserve"> </w:t>
      </w:r>
      <w:r w:rsidRPr="006A2886">
        <w:rPr>
          <w:i/>
          <w:sz w:val="26"/>
          <w:szCs w:val="26"/>
        </w:rPr>
        <w:t>средства</w:t>
      </w:r>
      <w:r w:rsidRPr="006A2886">
        <w:rPr>
          <w:i/>
          <w:spacing w:val="-2"/>
          <w:sz w:val="26"/>
          <w:szCs w:val="26"/>
        </w:rPr>
        <w:t xml:space="preserve"> </w:t>
      </w:r>
      <w:r w:rsidRPr="006A2886">
        <w:rPr>
          <w:i/>
          <w:sz w:val="26"/>
          <w:szCs w:val="26"/>
        </w:rPr>
        <w:t>при</w:t>
      </w:r>
      <w:r w:rsidRPr="006A2886">
        <w:rPr>
          <w:i/>
          <w:spacing w:val="-2"/>
          <w:sz w:val="26"/>
          <w:szCs w:val="26"/>
        </w:rPr>
        <w:t xml:space="preserve"> говорении;</w:t>
      </w:r>
    </w:p>
    <w:p w:rsidR="006A2886" w:rsidRPr="006A2886" w:rsidRDefault="006A2886" w:rsidP="006A2886">
      <w:pPr>
        <w:pStyle w:val="a6"/>
        <w:widowControl w:val="0"/>
        <w:numPr>
          <w:ilvl w:val="0"/>
          <w:numId w:val="316"/>
        </w:numPr>
        <w:tabs>
          <w:tab w:val="left" w:pos="254"/>
        </w:tabs>
        <w:autoSpaceDE w:val="0"/>
        <w:autoSpaceDN w:val="0"/>
        <w:spacing w:before="183" w:after="0" w:line="240" w:lineRule="auto"/>
        <w:ind w:left="253" w:hanging="145"/>
        <w:contextualSpacing w:val="0"/>
        <w:jc w:val="left"/>
        <w:rPr>
          <w:i/>
          <w:sz w:val="26"/>
          <w:szCs w:val="26"/>
        </w:rPr>
      </w:pPr>
      <w:r w:rsidRPr="006A2886">
        <w:rPr>
          <w:i/>
          <w:sz w:val="26"/>
          <w:szCs w:val="26"/>
        </w:rPr>
        <w:t>пользоваться</w:t>
      </w:r>
      <w:r w:rsidRPr="006A2886">
        <w:rPr>
          <w:i/>
          <w:spacing w:val="-7"/>
          <w:sz w:val="26"/>
          <w:szCs w:val="26"/>
        </w:rPr>
        <w:t xml:space="preserve"> </w:t>
      </w:r>
      <w:r w:rsidRPr="006A2886">
        <w:rPr>
          <w:i/>
          <w:sz w:val="26"/>
          <w:szCs w:val="26"/>
        </w:rPr>
        <w:t>языковой</w:t>
      </w:r>
      <w:r w:rsidRPr="006A2886">
        <w:rPr>
          <w:i/>
          <w:spacing w:val="-1"/>
          <w:sz w:val="26"/>
          <w:szCs w:val="26"/>
        </w:rPr>
        <w:t xml:space="preserve"> </w:t>
      </w:r>
      <w:r w:rsidRPr="006A2886">
        <w:rPr>
          <w:i/>
          <w:sz w:val="26"/>
          <w:szCs w:val="26"/>
        </w:rPr>
        <w:t>и</w:t>
      </w:r>
      <w:r w:rsidRPr="006A2886">
        <w:rPr>
          <w:i/>
          <w:spacing w:val="-2"/>
          <w:sz w:val="26"/>
          <w:szCs w:val="26"/>
        </w:rPr>
        <w:t xml:space="preserve"> </w:t>
      </w:r>
      <w:r w:rsidRPr="006A2886">
        <w:rPr>
          <w:i/>
          <w:sz w:val="26"/>
          <w:szCs w:val="26"/>
        </w:rPr>
        <w:t>контекстуальной</w:t>
      </w:r>
      <w:r w:rsidRPr="006A2886">
        <w:rPr>
          <w:i/>
          <w:spacing w:val="-2"/>
          <w:sz w:val="26"/>
          <w:szCs w:val="26"/>
        </w:rPr>
        <w:t xml:space="preserve"> </w:t>
      </w:r>
      <w:r w:rsidRPr="006A2886">
        <w:rPr>
          <w:i/>
          <w:sz w:val="26"/>
          <w:szCs w:val="26"/>
        </w:rPr>
        <w:t>догадкой</w:t>
      </w:r>
      <w:r w:rsidRPr="006A2886">
        <w:rPr>
          <w:i/>
          <w:spacing w:val="-3"/>
          <w:sz w:val="26"/>
          <w:szCs w:val="26"/>
        </w:rPr>
        <w:t xml:space="preserve"> </w:t>
      </w:r>
      <w:r w:rsidRPr="006A2886">
        <w:rPr>
          <w:i/>
          <w:sz w:val="26"/>
          <w:szCs w:val="26"/>
        </w:rPr>
        <w:t>при</w:t>
      </w:r>
      <w:r w:rsidRPr="006A2886">
        <w:rPr>
          <w:i/>
          <w:spacing w:val="-2"/>
          <w:sz w:val="26"/>
          <w:szCs w:val="26"/>
        </w:rPr>
        <w:t xml:space="preserve"> </w:t>
      </w:r>
      <w:r w:rsidRPr="006A2886">
        <w:rPr>
          <w:i/>
          <w:sz w:val="26"/>
          <w:szCs w:val="26"/>
        </w:rPr>
        <w:t>аудировании</w:t>
      </w:r>
      <w:r w:rsidRPr="006A2886">
        <w:rPr>
          <w:i/>
          <w:spacing w:val="-2"/>
          <w:sz w:val="26"/>
          <w:szCs w:val="26"/>
        </w:rPr>
        <w:t xml:space="preserve"> </w:t>
      </w:r>
      <w:r w:rsidRPr="006A2886">
        <w:rPr>
          <w:i/>
          <w:sz w:val="26"/>
          <w:szCs w:val="26"/>
        </w:rPr>
        <w:t>и</w:t>
      </w:r>
      <w:r w:rsidRPr="006A2886">
        <w:rPr>
          <w:i/>
          <w:spacing w:val="-2"/>
          <w:sz w:val="26"/>
          <w:szCs w:val="26"/>
        </w:rPr>
        <w:t xml:space="preserve"> чтении.</w:t>
      </w:r>
    </w:p>
    <w:p w:rsidR="00B51B18" w:rsidRPr="006A2886" w:rsidRDefault="00B51B18" w:rsidP="00B11260">
      <w:pPr>
        <w:autoSpaceDE w:val="0"/>
        <w:autoSpaceDN w:val="0"/>
        <w:adjustRightInd w:val="0"/>
        <w:spacing w:after="0" w:line="240" w:lineRule="atLeast"/>
        <w:textAlignment w:val="center"/>
        <w:rPr>
          <w:rFonts w:cs="Times New Roman"/>
          <w:b/>
          <w:i/>
          <w:sz w:val="26"/>
          <w:szCs w:val="26"/>
        </w:rPr>
      </w:pPr>
    </w:p>
    <w:p w:rsidR="00B11260" w:rsidRDefault="00B11260"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sidRPr="00B11260">
        <w:rPr>
          <w:rFonts w:cs="Times New Roman"/>
          <w:b/>
          <w:bCs/>
          <w:color w:val="000000"/>
          <w:position w:val="6"/>
          <w:sz w:val="26"/>
          <w:szCs w:val="26"/>
        </w:rPr>
        <w:t>7 класс</w:t>
      </w:r>
    </w:p>
    <w:p w:rsidR="004C5ECD" w:rsidRPr="00B11260" w:rsidRDefault="004C5ECD"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 </w:t>
      </w:r>
      <w:r w:rsidRPr="00B11260">
        <w:rPr>
          <w:rFonts w:cs="Times New Roman"/>
          <w:i/>
          <w:iCs/>
          <w:color w:val="000000"/>
          <w:sz w:val="26"/>
          <w:szCs w:val="26"/>
        </w:rPr>
        <w:t xml:space="preserve">владеть </w:t>
      </w:r>
      <w:r w:rsidRPr="00B11260">
        <w:rPr>
          <w:rFonts w:cs="Times New Roman"/>
          <w:color w:val="000000"/>
          <w:sz w:val="26"/>
          <w:szCs w:val="26"/>
        </w:rPr>
        <w:t xml:space="preserve">основными видами речевой деятельности: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говорение:</w:t>
      </w:r>
      <w:r w:rsidRPr="00B11260">
        <w:rPr>
          <w:rFonts w:cs="Times New Roman"/>
          <w:color w:val="000000"/>
          <w:sz w:val="26"/>
          <w:szCs w:val="26"/>
        </w:rPr>
        <w:t xml:space="preserve"> </w:t>
      </w:r>
      <w:r w:rsidRPr="00B11260">
        <w:rPr>
          <w:rFonts w:cs="Times New Roman"/>
          <w:i/>
          <w:iCs/>
          <w:color w:val="000000"/>
          <w:sz w:val="26"/>
          <w:szCs w:val="26"/>
        </w:rPr>
        <w:t>вести разные виды диалогов</w:t>
      </w:r>
      <w:r w:rsidRPr="00B11260">
        <w:rPr>
          <w:rFonts w:cs="Times New Roman"/>
          <w:color w:val="000000"/>
          <w:sz w:val="26"/>
          <w:szCs w:val="26"/>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создавать разные виды монологических высказываний</w:t>
      </w:r>
      <w:r w:rsidRPr="00B11260">
        <w:rPr>
          <w:rFonts w:cs="Times New Roman"/>
          <w:color w:val="000000"/>
          <w:sz w:val="26"/>
          <w:szCs w:val="26"/>
        </w:rPr>
        <w:t xml:space="preserve"> (описание, в том числе характеристика; повествование/сообщение) с вербальными и/или зрительными опорами в рамках тематического </w:t>
      </w:r>
      <w:r w:rsidRPr="00B11260">
        <w:rPr>
          <w:rFonts w:cs="Times New Roman"/>
          <w:color w:val="000000"/>
          <w:sz w:val="26"/>
          <w:szCs w:val="26"/>
        </w:rPr>
        <w:lastRenderedPageBreak/>
        <w:t xml:space="preserve">содержания речи (объём монологического высказывания — 8—9 фраз); </w:t>
      </w:r>
      <w:r w:rsidRPr="00B11260">
        <w:rPr>
          <w:rFonts w:cs="Times New Roman"/>
          <w:i/>
          <w:iCs/>
          <w:color w:val="000000"/>
          <w:sz w:val="26"/>
          <w:szCs w:val="26"/>
        </w:rPr>
        <w:t xml:space="preserve">излагать </w:t>
      </w:r>
      <w:r w:rsidRPr="00B11260">
        <w:rPr>
          <w:rFonts w:cs="Times New Roman"/>
          <w:color w:val="000000"/>
          <w:sz w:val="26"/>
          <w:szCs w:val="26"/>
        </w:rPr>
        <w:t xml:space="preserve">основное содержание прочитанного/прослушанного текста с вербальными и/или зрительными опорами (объём — 8—9 фраз); </w:t>
      </w:r>
      <w:r w:rsidRPr="00B11260">
        <w:rPr>
          <w:rFonts w:cs="Times New Roman"/>
          <w:i/>
          <w:iCs/>
          <w:color w:val="000000"/>
          <w:sz w:val="26"/>
          <w:szCs w:val="26"/>
        </w:rPr>
        <w:t>кратко излагать</w:t>
      </w:r>
      <w:r w:rsidRPr="00B11260">
        <w:rPr>
          <w:rFonts w:cs="Times New Roman"/>
          <w:color w:val="000000"/>
          <w:sz w:val="26"/>
          <w:szCs w:val="26"/>
        </w:rPr>
        <w:t xml:space="preserve"> результаты выполненной проектной работы (объём — 8—9 фраз);</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аудирование:</w:t>
      </w:r>
      <w:r w:rsidRPr="00B11260">
        <w:rPr>
          <w:rFonts w:cs="Times New Roman"/>
          <w:color w:val="000000"/>
          <w:sz w:val="26"/>
          <w:szCs w:val="26"/>
        </w:rPr>
        <w:t xml:space="preserve"> </w:t>
      </w:r>
      <w:r w:rsidRPr="00B11260">
        <w:rPr>
          <w:rFonts w:cs="Times New Roman"/>
          <w:i/>
          <w:iCs/>
          <w:color w:val="000000"/>
          <w:sz w:val="26"/>
          <w:szCs w:val="26"/>
        </w:rPr>
        <w:t>воспринимать на слух и понимать</w:t>
      </w:r>
      <w:r w:rsidRPr="00B11260">
        <w:rPr>
          <w:rFonts w:cs="Times New Roman"/>
          <w:color w:val="000000"/>
          <w:sz w:val="26"/>
          <w:szCs w:val="26"/>
        </w:rPr>
        <w:t xml:space="preserve">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 xml:space="preserve">смысловое чтение: </w:t>
      </w:r>
      <w:r w:rsidRPr="00B11260">
        <w:rPr>
          <w:rFonts w:cs="Times New Roman"/>
          <w:i/>
          <w:iCs/>
          <w:color w:val="000000"/>
          <w:sz w:val="26"/>
          <w:szCs w:val="26"/>
        </w:rPr>
        <w:t>читать про себя и понимать</w:t>
      </w:r>
      <w:r w:rsidRPr="00B11260">
        <w:rPr>
          <w:rFonts w:cs="Times New Roman"/>
          <w:color w:val="000000"/>
          <w:sz w:val="26"/>
          <w:szCs w:val="26"/>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(объём текста/текстов для чтения — до 350 слов); </w:t>
      </w:r>
      <w:r w:rsidRPr="00B11260">
        <w:rPr>
          <w:rFonts w:cs="Times New Roman"/>
          <w:i/>
          <w:iCs/>
          <w:color w:val="000000"/>
          <w:sz w:val="26"/>
          <w:szCs w:val="26"/>
        </w:rPr>
        <w:t>читать про себя</w:t>
      </w:r>
      <w:r w:rsidRPr="00B11260">
        <w:rPr>
          <w:rFonts w:cs="Times New Roman"/>
          <w:color w:val="000000"/>
          <w:sz w:val="26"/>
          <w:szCs w:val="26"/>
        </w:rPr>
        <w:t xml:space="preserve"> несплошные тексты (таблицы, диаграммы) и </w:t>
      </w:r>
      <w:r w:rsidRPr="00B11260">
        <w:rPr>
          <w:rFonts w:cs="Times New Roman"/>
          <w:i/>
          <w:iCs/>
          <w:color w:val="000000"/>
          <w:sz w:val="26"/>
          <w:szCs w:val="26"/>
        </w:rPr>
        <w:t>понимать</w:t>
      </w:r>
      <w:r w:rsidRPr="00B11260">
        <w:rPr>
          <w:rFonts w:cs="Times New Roman"/>
          <w:color w:val="000000"/>
          <w:sz w:val="26"/>
          <w:szCs w:val="26"/>
        </w:rPr>
        <w:t xml:space="preserve"> представленную в них информацию; </w:t>
      </w:r>
      <w:r w:rsidRPr="00B11260">
        <w:rPr>
          <w:rFonts w:cs="Times New Roman"/>
          <w:i/>
          <w:iCs/>
          <w:color w:val="000000"/>
          <w:sz w:val="26"/>
          <w:szCs w:val="26"/>
        </w:rPr>
        <w:t>определять</w:t>
      </w:r>
      <w:r w:rsidRPr="00B11260">
        <w:rPr>
          <w:rFonts w:cs="Times New Roman"/>
          <w:color w:val="000000"/>
          <w:sz w:val="26"/>
          <w:szCs w:val="26"/>
        </w:rPr>
        <w:t xml:space="preserve"> последовательность главных фактов/событий в тексте;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письменная речь:</w:t>
      </w:r>
      <w:r w:rsidRPr="00B11260">
        <w:rPr>
          <w:rFonts w:cs="Times New Roman"/>
          <w:color w:val="000000"/>
          <w:sz w:val="26"/>
          <w:szCs w:val="26"/>
        </w:rPr>
        <w:t xml:space="preserve"> </w:t>
      </w:r>
      <w:r w:rsidRPr="00B11260">
        <w:rPr>
          <w:rFonts w:cs="Times New Roman"/>
          <w:i/>
          <w:iCs/>
          <w:color w:val="000000"/>
          <w:sz w:val="26"/>
          <w:szCs w:val="26"/>
        </w:rPr>
        <w:t>заполнять</w:t>
      </w:r>
      <w:r w:rsidRPr="00B11260">
        <w:rPr>
          <w:rFonts w:cs="Times New Roman"/>
          <w:color w:val="000000"/>
          <w:sz w:val="26"/>
          <w:szCs w:val="26"/>
        </w:rPr>
        <w:t xml:space="preserve"> анкеты и формуляры с указанием личной информации; </w:t>
      </w:r>
      <w:r w:rsidRPr="00B11260">
        <w:rPr>
          <w:rFonts w:cs="Times New Roman"/>
          <w:i/>
          <w:iCs/>
          <w:color w:val="000000"/>
          <w:sz w:val="26"/>
          <w:szCs w:val="26"/>
        </w:rPr>
        <w:t>писать</w:t>
      </w:r>
      <w:r w:rsidRPr="00B11260">
        <w:rPr>
          <w:rFonts w:cs="Times New Roman"/>
          <w:color w:val="000000"/>
          <w:sz w:val="26"/>
          <w:szCs w:val="26"/>
        </w:rPr>
        <w:t xml:space="preserve"> электронное сообщение личного характера, соблюдая речевой этикет, принятый в стране/странах изучаемого языка (объём сообщения — до 90 слов); </w:t>
      </w:r>
      <w:r w:rsidRPr="00B11260">
        <w:rPr>
          <w:rFonts w:cs="Times New Roman"/>
          <w:i/>
          <w:iCs/>
          <w:color w:val="000000"/>
          <w:sz w:val="26"/>
          <w:szCs w:val="26"/>
        </w:rPr>
        <w:t>создавать</w:t>
      </w:r>
      <w:r w:rsidRPr="00B11260">
        <w:rPr>
          <w:rFonts w:cs="Times New Roman"/>
          <w:color w:val="000000"/>
          <w:sz w:val="26"/>
          <w:szCs w:val="26"/>
        </w:rPr>
        <w:t xml:space="preserve"> небольшое письменное высказывание с опорой на образец, план, ключевые слова, таблицу (объём высказывания — до 90 слов);</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2) </w:t>
      </w: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 xml:space="preserve">фонетическими </w:t>
      </w:r>
      <w:r w:rsidRPr="00B11260">
        <w:rPr>
          <w:rFonts w:cs="Times New Roman"/>
          <w:color w:val="000000"/>
          <w:sz w:val="26"/>
          <w:szCs w:val="26"/>
        </w:rPr>
        <w:t xml:space="preserve">навыками: </w:t>
      </w:r>
      <w:r w:rsidRPr="00B11260">
        <w:rPr>
          <w:rFonts w:cs="Times New Roman"/>
          <w:i/>
          <w:iCs/>
          <w:color w:val="000000"/>
          <w:sz w:val="26"/>
          <w:szCs w:val="26"/>
        </w:rPr>
        <w:t>различать на слух</w:t>
      </w:r>
      <w:r w:rsidRPr="00B11260">
        <w:rPr>
          <w:rFonts w:cs="Times New Roman"/>
          <w:color w:val="000000"/>
          <w:sz w:val="26"/>
          <w:szCs w:val="26"/>
        </w:rPr>
        <w:t xml:space="preserve"> и адекватно, без ошибок, ведущих к сбою коммуникации, </w:t>
      </w:r>
      <w:r w:rsidRPr="00B11260">
        <w:rPr>
          <w:rFonts w:cs="Times New Roman"/>
          <w:i/>
          <w:iCs/>
          <w:color w:val="000000"/>
          <w:sz w:val="26"/>
          <w:szCs w:val="26"/>
        </w:rPr>
        <w:t>произносить</w:t>
      </w:r>
      <w:r w:rsidRPr="00B11260">
        <w:rPr>
          <w:rFonts w:cs="Times New Roman"/>
          <w:color w:val="000000"/>
          <w:sz w:val="26"/>
          <w:szCs w:val="26"/>
        </w:rPr>
        <w:t xml:space="preserve">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w:t>
      </w:r>
      <w:r w:rsidRPr="00B11260">
        <w:rPr>
          <w:rFonts w:cs="Times New Roman"/>
          <w:i/>
          <w:iCs/>
          <w:color w:val="000000"/>
          <w:sz w:val="26"/>
          <w:szCs w:val="26"/>
        </w:rPr>
        <w:t>читать вслух</w:t>
      </w:r>
      <w:r w:rsidRPr="00B11260">
        <w:rPr>
          <w:rFonts w:cs="Times New Roman"/>
          <w:color w:val="000000"/>
          <w:sz w:val="26"/>
          <w:szCs w:val="26"/>
        </w:rPr>
        <w:t xml:space="preserve"> небольшие аутентичные тексты объёмом до 100 слов, построенные на изученном языковом материале, с соблюдением правил чтения и соответствующей интонацией; читать новые слова согласно основным правилам чтения;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орфографическими</w:t>
      </w:r>
      <w:r w:rsidRPr="00B11260">
        <w:rPr>
          <w:rFonts w:cs="Times New Roman"/>
          <w:color w:val="000000"/>
          <w:sz w:val="26"/>
          <w:szCs w:val="26"/>
        </w:rPr>
        <w:t xml:space="preserve"> навыками: правильно </w:t>
      </w:r>
      <w:r w:rsidRPr="00B11260">
        <w:rPr>
          <w:rFonts w:cs="Times New Roman"/>
          <w:i/>
          <w:iCs/>
          <w:color w:val="000000"/>
          <w:sz w:val="26"/>
          <w:szCs w:val="26"/>
        </w:rPr>
        <w:t>писать</w:t>
      </w:r>
      <w:r w:rsidRPr="00B11260">
        <w:rPr>
          <w:rFonts w:cs="Times New Roman"/>
          <w:color w:val="000000"/>
          <w:sz w:val="26"/>
          <w:szCs w:val="26"/>
        </w:rPr>
        <w:t xml:space="preserve"> изученные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 xml:space="preserve">пунктуационными </w:t>
      </w:r>
      <w:r w:rsidRPr="00B11260">
        <w:rPr>
          <w:rFonts w:cs="Times New Roman"/>
          <w:color w:val="000000"/>
          <w:sz w:val="26"/>
          <w:szCs w:val="26"/>
        </w:rPr>
        <w:t xml:space="preserve">навыками: </w:t>
      </w:r>
      <w:r w:rsidRPr="00B11260">
        <w:rPr>
          <w:rFonts w:cs="Times New Roman"/>
          <w:i/>
          <w:iCs/>
          <w:color w:val="000000"/>
          <w:sz w:val="26"/>
          <w:szCs w:val="26"/>
        </w:rPr>
        <w:t>использовать</w:t>
      </w:r>
      <w:r w:rsidRPr="00B11260">
        <w:rPr>
          <w:rFonts w:cs="Times New Roman"/>
          <w:color w:val="000000"/>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11260">
        <w:rPr>
          <w:rFonts w:cs="Times New Roman"/>
          <w:i/>
          <w:iCs/>
          <w:color w:val="000000"/>
          <w:sz w:val="26"/>
          <w:szCs w:val="26"/>
        </w:rPr>
        <w:t>оформлять</w:t>
      </w:r>
      <w:r w:rsidRPr="00B11260">
        <w:rPr>
          <w:rFonts w:cs="Times New Roman"/>
          <w:color w:val="000000"/>
          <w:sz w:val="26"/>
          <w:szCs w:val="26"/>
        </w:rPr>
        <w:t xml:space="preserve"> электронное сообщение личного характера;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3) </w:t>
      </w:r>
      <w:r w:rsidRPr="00B11260">
        <w:rPr>
          <w:rFonts w:cs="Times New Roman"/>
          <w:i/>
          <w:iCs/>
          <w:color w:val="000000"/>
          <w:sz w:val="26"/>
          <w:szCs w:val="26"/>
        </w:rPr>
        <w:t xml:space="preserve">распознавать </w:t>
      </w:r>
      <w:r w:rsidRPr="00B11260">
        <w:rPr>
          <w:rFonts w:cs="Times New Roman"/>
          <w:color w:val="000000"/>
          <w:sz w:val="26"/>
          <w:szCs w:val="26"/>
        </w:rPr>
        <w:t>в звучащем и письменном тексте 1000</w:t>
      </w:r>
      <w:r w:rsidRPr="00B11260">
        <w:rPr>
          <w:rFonts w:cs="Times New Roman"/>
          <w:b/>
          <w:bCs/>
          <w:color w:val="000000"/>
          <w:sz w:val="26"/>
          <w:szCs w:val="26"/>
        </w:rPr>
        <w:t xml:space="preserve"> </w:t>
      </w:r>
      <w:r w:rsidRPr="00B11260">
        <w:rPr>
          <w:rFonts w:cs="Times New Roman"/>
          <w:color w:val="000000"/>
          <w:sz w:val="26"/>
          <w:szCs w:val="26"/>
        </w:rPr>
        <w:t xml:space="preserve">лексических единиц (слов, словосочетаний, речевых клише) и правильно </w:t>
      </w:r>
      <w:r w:rsidRPr="00B11260">
        <w:rPr>
          <w:rFonts w:cs="Times New Roman"/>
          <w:i/>
          <w:iCs/>
          <w:color w:val="000000"/>
          <w:sz w:val="26"/>
          <w:szCs w:val="26"/>
        </w:rPr>
        <w:t>употреблять</w:t>
      </w:r>
      <w:r w:rsidRPr="00B11260">
        <w:rPr>
          <w:rFonts w:cs="Times New Roman"/>
          <w:color w:val="000000"/>
          <w:sz w:val="26"/>
          <w:szCs w:val="26"/>
        </w:rPr>
        <w:t xml:space="preserve"> в устной и письменной речи 900</w:t>
      </w:r>
      <w:r w:rsidRPr="00B11260">
        <w:rPr>
          <w:rFonts w:cs="Times New Roman"/>
          <w:b/>
          <w:bCs/>
          <w:color w:val="000000"/>
          <w:sz w:val="26"/>
          <w:szCs w:val="26"/>
        </w:rPr>
        <w:t xml:space="preserve"> </w:t>
      </w:r>
      <w:r w:rsidRPr="00B11260">
        <w:rPr>
          <w:rFonts w:cs="Times New Roman"/>
          <w:color w:val="000000"/>
          <w:sz w:val="26"/>
          <w:szCs w:val="26"/>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родственные слова, образованные с использованием аффиксации: имена существительные с помощью суффиксов -ness, -ment; 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соединения основы прилагательного с основой существительного с добавлением суффикса -ed (blue-eyed);</w:t>
      </w:r>
    </w:p>
    <w:p w:rsidR="00B11260" w:rsidRPr="00B11260" w:rsidRDefault="00B11260" w:rsidP="00B11260">
      <w:pPr>
        <w:autoSpaceDE w:val="0"/>
        <w:autoSpaceDN w:val="0"/>
        <w:adjustRightInd w:val="0"/>
        <w:spacing w:after="0" w:line="240" w:lineRule="atLeast"/>
        <w:textAlignment w:val="center"/>
        <w:rPr>
          <w:rFonts w:cs="Times New Roman"/>
          <w:color w:val="000000"/>
          <w:spacing w:val="4"/>
          <w:sz w:val="26"/>
          <w:szCs w:val="26"/>
        </w:rPr>
      </w:pPr>
      <w:r w:rsidRPr="00B11260">
        <w:rPr>
          <w:rFonts w:cs="Times New Roman"/>
          <w:i/>
          <w:iCs/>
          <w:color w:val="000000"/>
          <w:spacing w:val="4"/>
          <w:sz w:val="26"/>
          <w:szCs w:val="26"/>
        </w:rPr>
        <w:t>распознавать и употреблять</w:t>
      </w:r>
      <w:r w:rsidRPr="00B11260">
        <w:rPr>
          <w:rFonts w:cs="Times New Roman"/>
          <w:color w:val="000000"/>
          <w:spacing w:val="4"/>
          <w:sz w:val="26"/>
          <w:szCs w:val="26"/>
        </w:rPr>
        <w:t xml:space="preserve"> в устной и письменной речи изученные синонимы, антонимы, многозначные слова, интернациональные слова; наиболее частотные фразовые глаголы;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различные средства связи в тексте для обеспечения логичности и целостности высказывания;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4) </w:t>
      </w:r>
      <w:r w:rsidRPr="00B11260">
        <w:rPr>
          <w:rFonts w:cs="Times New Roman"/>
          <w:i/>
          <w:iCs/>
          <w:color w:val="000000"/>
          <w:sz w:val="26"/>
          <w:szCs w:val="26"/>
        </w:rPr>
        <w:t>знать и понимать</w:t>
      </w:r>
      <w:r w:rsidRPr="00B11260">
        <w:rPr>
          <w:rFonts w:cs="Times New Roman"/>
          <w:color w:val="000000"/>
          <w:sz w:val="26"/>
          <w:szCs w:val="26"/>
        </w:rPr>
        <w:t xml:space="preserve"> особенности структуры простых и сложных предложений и различных коммуникативных типов предложений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w:t>
      </w:r>
      <w:r w:rsidRPr="00B11260">
        <w:rPr>
          <w:rFonts w:cs="Times New Roman"/>
          <w:color w:val="000000"/>
          <w:sz w:val="26"/>
          <w:szCs w:val="26"/>
        </w:rPr>
        <w:t xml:space="preserve"> в письменном и звучащем тексте и </w:t>
      </w:r>
      <w:r w:rsidRPr="00B11260">
        <w:rPr>
          <w:rFonts w:cs="Times New Roman"/>
          <w:i/>
          <w:iCs/>
          <w:color w:val="000000"/>
          <w:sz w:val="26"/>
          <w:szCs w:val="26"/>
        </w:rPr>
        <w:t>употреблять</w:t>
      </w:r>
      <w:r w:rsidRPr="00B11260">
        <w:rPr>
          <w:rFonts w:cs="Times New Roman"/>
          <w:b/>
          <w:bCs/>
          <w:color w:val="000000"/>
          <w:sz w:val="26"/>
          <w:szCs w:val="26"/>
        </w:rPr>
        <w:t xml:space="preserve"> </w:t>
      </w:r>
      <w:r w:rsidRPr="00B11260">
        <w:rPr>
          <w:rFonts w:cs="Times New Roman"/>
          <w:color w:val="000000"/>
          <w:sz w:val="26"/>
          <w:szCs w:val="26"/>
        </w:rPr>
        <w:t>в устной и письменной речи: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предложения со сложным дополнением (Complex Object);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условные предложения реального (Conditional 0, Conditional I) характера;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lastRenderedPageBreak/>
        <w:t>предложения с конструкцией to be going to + инфинитив и формы Future Simple Tense и Present Continuous Tense для выражения будущего действия;</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конструкцию used to + инфинитив глагола;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глаголы в наиболее употребительных формах страдательного залога (Present/Past Simple Passive);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pacing w:val="-2"/>
          <w:sz w:val="26"/>
          <w:szCs w:val="26"/>
        </w:rPr>
      </w:pPr>
      <w:r w:rsidRPr="00B11260">
        <w:rPr>
          <w:rFonts w:cs="Times New Roman"/>
          <w:color w:val="000000"/>
          <w:spacing w:val="-2"/>
          <w:sz w:val="26"/>
          <w:szCs w:val="26"/>
        </w:rPr>
        <w:t xml:space="preserve">предлоги, употребляемые с глаголами в страдательном залоге;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модальный глагол might;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наречия, совпадающие по форме с прилагательными (fast, high; early);</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местоимения</w:t>
      </w:r>
      <w:r w:rsidRPr="00B11260">
        <w:rPr>
          <w:rFonts w:cs="Times New Roman"/>
          <w:color w:val="000000"/>
          <w:sz w:val="26"/>
          <w:szCs w:val="26"/>
          <w:lang w:val="en-US"/>
        </w:rPr>
        <w:t xml:space="preserve"> other/another, both, all, one;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количественные числительные для обозначения больших чисел (до 1 000 000);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5) </w:t>
      </w:r>
      <w:r w:rsidRPr="00B11260">
        <w:rPr>
          <w:rFonts w:cs="Times New Roman"/>
          <w:i/>
          <w:iCs/>
          <w:color w:val="000000"/>
          <w:sz w:val="26"/>
          <w:szCs w:val="26"/>
        </w:rPr>
        <w:t>владеть</w:t>
      </w:r>
      <w:r w:rsidRPr="00B11260">
        <w:rPr>
          <w:rFonts w:cs="Times New Roman"/>
          <w:color w:val="000000"/>
          <w:sz w:val="26"/>
          <w:szCs w:val="26"/>
        </w:rPr>
        <w:t xml:space="preserve"> социокультурными знаниями и умениями: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использовать</w:t>
      </w:r>
      <w:r w:rsidRPr="00B11260">
        <w:rPr>
          <w:rFonts w:cs="Times New Roman"/>
          <w:color w:val="000000"/>
          <w:sz w:val="26"/>
          <w:szCs w:val="26"/>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знать/понимать и использовать</w:t>
      </w:r>
      <w:r w:rsidRPr="00B11260">
        <w:rPr>
          <w:rFonts w:cs="Times New Roman"/>
          <w:color w:val="000000"/>
          <w:sz w:val="26"/>
          <w:szCs w:val="2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обладать базовыми знаниями</w:t>
      </w:r>
      <w:r w:rsidRPr="00B11260">
        <w:rPr>
          <w:rFonts w:cs="Times New Roman"/>
          <w:color w:val="000000"/>
          <w:sz w:val="26"/>
          <w:szCs w:val="26"/>
        </w:rPr>
        <w:t xml:space="preserve"> о социокультурном портрете и культурном наследии родной страны и страны/стран изучаемого языка;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кратко представлять</w:t>
      </w:r>
      <w:r w:rsidRPr="00B11260">
        <w:rPr>
          <w:rFonts w:cs="Times New Roman"/>
          <w:color w:val="000000"/>
          <w:sz w:val="26"/>
          <w:szCs w:val="26"/>
        </w:rPr>
        <w:t xml:space="preserve"> Россию и страну/страны изучаемого языка;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6) </w:t>
      </w:r>
      <w:r w:rsidRPr="00B11260">
        <w:rPr>
          <w:rFonts w:cs="Times New Roman"/>
          <w:i/>
          <w:iCs/>
          <w:color w:val="000000"/>
          <w:sz w:val="26"/>
          <w:szCs w:val="26"/>
        </w:rPr>
        <w:t>владеть</w:t>
      </w:r>
      <w:r w:rsidRPr="00B11260">
        <w:rPr>
          <w:rFonts w:cs="Times New Roman"/>
          <w:color w:val="000000"/>
          <w:sz w:val="26"/>
          <w:szCs w:val="26"/>
        </w:rPr>
        <w:t xml:space="preserve"> компенсаторными умениями: использовать при чтении и аудировании языковую догадку, в том числе контекстуальную;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7) </w:t>
      </w:r>
      <w:r w:rsidRPr="00B11260">
        <w:rPr>
          <w:rFonts w:cs="Times New Roman"/>
          <w:i/>
          <w:iCs/>
          <w:color w:val="000000"/>
          <w:sz w:val="26"/>
          <w:szCs w:val="26"/>
        </w:rPr>
        <w:t xml:space="preserve">участвовать </w:t>
      </w:r>
      <w:r w:rsidRPr="00B11260">
        <w:rPr>
          <w:rFonts w:cs="Times New Roman"/>
          <w:color w:val="000000"/>
          <w:sz w:val="26"/>
          <w:szCs w:val="26"/>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 xml:space="preserve">8) </w:t>
      </w:r>
      <w:r w:rsidRPr="00B11260">
        <w:rPr>
          <w:rFonts w:cs="Times New Roman"/>
          <w:i/>
          <w:iCs/>
          <w:color w:val="000000"/>
          <w:spacing w:val="2"/>
          <w:sz w:val="26"/>
          <w:szCs w:val="26"/>
        </w:rPr>
        <w:t xml:space="preserve">использовать </w:t>
      </w:r>
      <w:r w:rsidRPr="00B11260">
        <w:rPr>
          <w:rFonts w:cs="Times New Roman"/>
          <w:color w:val="000000"/>
          <w:spacing w:val="2"/>
          <w:sz w:val="26"/>
          <w:szCs w:val="26"/>
        </w:rPr>
        <w:t>иноязычные словари и справочники, в том числе информационно-справочные системы в электронной форме;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9) </w:t>
      </w:r>
      <w:r w:rsidRPr="00B11260">
        <w:rPr>
          <w:rFonts w:cs="Times New Roman"/>
          <w:i/>
          <w:iCs/>
          <w:color w:val="000000"/>
          <w:sz w:val="26"/>
          <w:szCs w:val="26"/>
        </w:rPr>
        <w:t>достигать</w:t>
      </w:r>
      <w:r w:rsidRPr="00B11260">
        <w:rPr>
          <w:rFonts w:cs="Times New Roman"/>
          <w:color w:val="000000"/>
          <w:sz w:val="26"/>
          <w:szCs w:val="26"/>
        </w:rPr>
        <w:t xml:space="preserve"> взаимопонимания в процессе устного и письменного общения с носителями иностранного языка, с людьми другой культуры;</w:t>
      </w:r>
    </w:p>
    <w:p w:rsid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10) </w:t>
      </w:r>
      <w:r w:rsidRPr="00B11260">
        <w:rPr>
          <w:rFonts w:cs="Times New Roman"/>
          <w:i/>
          <w:iCs/>
          <w:color w:val="000000"/>
          <w:sz w:val="26"/>
          <w:szCs w:val="26"/>
        </w:rPr>
        <w:t>сравнивать</w:t>
      </w:r>
      <w:r w:rsidRPr="00B11260">
        <w:rPr>
          <w:rFonts w:cs="Times New Roman"/>
          <w:color w:val="000000"/>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C5ECD" w:rsidRDefault="004C5ECD" w:rsidP="00B11260">
      <w:pPr>
        <w:autoSpaceDE w:val="0"/>
        <w:autoSpaceDN w:val="0"/>
        <w:adjustRightInd w:val="0"/>
        <w:spacing w:after="0" w:line="240" w:lineRule="atLeast"/>
        <w:textAlignment w:val="center"/>
        <w:rPr>
          <w:rFonts w:cs="Times New Roman"/>
          <w:b/>
          <w:i/>
          <w:sz w:val="26"/>
          <w:szCs w:val="26"/>
        </w:rPr>
      </w:pPr>
      <w:r w:rsidRPr="00C7504C">
        <w:rPr>
          <w:rFonts w:cs="Times New Roman"/>
          <w:b/>
          <w:i/>
          <w:sz w:val="26"/>
          <w:szCs w:val="26"/>
        </w:rPr>
        <w:t xml:space="preserve">Ученик получит возможность научиться: </w:t>
      </w:r>
    </w:p>
    <w:p w:rsidR="00C7504C" w:rsidRPr="00C7504C" w:rsidRDefault="00C7504C" w:rsidP="00C7504C">
      <w:pPr>
        <w:widowControl w:val="0"/>
        <w:numPr>
          <w:ilvl w:val="0"/>
          <w:numId w:val="320"/>
        </w:numPr>
        <w:tabs>
          <w:tab w:val="left" w:pos="961"/>
          <w:tab w:val="left" w:pos="963"/>
        </w:tabs>
        <w:autoSpaceDE w:val="0"/>
        <w:autoSpaceDN w:val="0"/>
        <w:spacing w:before="175" w:after="0" w:line="240" w:lineRule="auto"/>
        <w:ind w:hanging="854"/>
        <w:rPr>
          <w:rFonts w:eastAsia="Times New Roman" w:cs="Times New Roman"/>
          <w:sz w:val="26"/>
          <w:szCs w:val="26"/>
          <w:lang w:eastAsia="en-US"/>
        </w:rPr>
      </w:pPr>
      <w:r w:rsidRPr="00C7504C">
        <w:rPr>
          <w:rFonts w:eastAsia="Times New Roman" w:cs="Times New Roman"/>
          <w:sz w:val="26"/>
          <w:szCs w:val="26"/>
          <w:lang w:eastAsia="en-US"/>
        </w:rPr>
        <w:t>владеть</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основными</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видами</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речевой</w:t>
      </w:r>
      <w:r w:rsidRPr="00C7504C">
        <w:rPr>
          <w:rFonts w:eastAsia="Times New Roman" w:cs="Times New Roman"/>
          <w:spacing w:val="-14"/>
          <w:sz w:val="26"/>
          <w:szCs w:val="26"/>
          <w:lang w:eastAsia="en-US"/>
        </w:rPr>
        <w:t xml:space="preserve"> </w:t>
      </w:r>
      <w:r w:rsidRPr="00C7504C">
        <w:rPr>
          <w:rFonts w:eastAsia="Times New Roman" w:cs="Times New Roman"/>
          <w:spacing w:val="-2"/>
          <w:sz w:val="26"/>
          <w:szCs w:val="26"/>
          <w:lang w:eastAsia="en-US"/>
        </w:rPr>
        <w:t>деятельности:</w:t>
      </w:r>
    </w:p>
    <w:p w:rsidR="00C7504C" w:rsidRPr="00C7504C" w:rsidRDefault="00C7504C" w:rsidP="00C7504C">
      <w:pPr>
        <w:widowControl w:val="0"/>
        <w:autoSpaceDE w:val="0"/>
        <w:autoSpaceDN w:val="0"/>
        <w:spacing w:before="185" w:after="0" w:line="259" w:lineRule="auto"/>
        <w:ind w:left="109" w:right="445" w:firstLine="0"/>
        <w:rPr>
          <w:rFonts w:eastAsia="Times New Roman" w:cs="Times New Roman"/>
          <w:sz w:val="26"/>
          <w:szCs w:val="26"/>
          <w:lang w:eastAsia="en-US"/>
        </w:rPr>
      </w:pPr>
      <w:r w:rsidRPr="00C7504C">
        <w:rPr>
          <w:rFonts w:eastAsia="Times New Roman" w:cs="Times New Roman"/>
          <w:b/>
          <w:sz w:val="26"/>
          <w:szCs w:val="26"/>
          <w:lang w:eastAsia="en-US"/>
        </w:rPr>
        <w:t>говорение</w:t>
      </w:r>
      <w:r w:rsidRPr="00C7504C">
        <w:rPr>
          <w:rFonts w:eastAsia="Times New Roman" w:cs="Times New Roman"/>
          <w:sz w:val="26"/>
          <w:szCs w:val="26"/>
          <w:lang w:eastAsia="en-US"/>
        </w:rPr>
        <w:t>: вести разные виды диалогов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C7504C" w:rsidRPr="00C7504C" w:rsidRDefault="00C7504C" w:rsidP="00C7504C">
      <w:pPr>
        <w:widowControl w:val="0"/>
        <w:autoSpaceDE w:val="0"/>
        <w:autoSpaceDN w:val="0"/>
        <w:spacing w:before="157"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вести</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диалог-обмен</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мнениями;</w:t>
      </w:r>
    </w:p>
    <w:p w:rsidR="00C7504C" w:rsidRPr="00C7504C" w:rsidRDefault="00C7504C" w:rsidP="00C7504C">
      <w:pPr>
        <w:widowControl w:val="0"/>
        <w:numPr>
          <w:ilvl w:val="0"/>
          <w:numId w:val="316"/>
        </w:numPr>
        <w:tabs>
          <w:tab w:val="left" w:pos="254"/>
        </w:tabs>
        <w:autoSpaceDE w:val="0"/>
        <w:autoSpaceDN w:val="0"/>
        <w:spacing w:before="183"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вести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диалог-расспрос</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основе</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нелинейного</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текста (таблицы,</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диаграммы</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т.</w:t>
      </w:r>
      <w:r w:rsidRPr="00C7504C">
        <w:rPr>
          <w:rFonts w:eastAsia="Times New Roman" w:cs="Times New Roman"/>
          <w:i/>
          <w:spacing w:val="-2"/>
          <w:sz w:val="26"/>
          <w:szCs w:val="26"/>
          <w:lang w:eastAsia="en-US"/>
        </w:rPr>
        <w:t xml:space="preserve"> </w:t>
      </w:r>
      <w:r w:rsidRPr="00C7504C">
        <w:rPr>
          <w:rFonts w:eastAsia="Times New Roman" w:cs="Times New Roman"/>
          <w:i/>
          <w:spacing w:val="-4"/>
          <w:sz w:val="26"/>
          <w:szCs w:val="26"/>
          <w:lang w:eastAsia="en-US"/>
        </w:rPr>
        <w:t>д.).</w:t>
      </w:r>
    </w:p>
    <w:p w:rsidR="00C7504C" w:rsidRPr="00C7504C" w:rsidRDefault="00C7504C" w:rsidP="00C7504C">
      <w:pPr>
        <w:widowControl w:val="0"/>
        <w:autoSpaceDE w:val="0"/>
        <w:autoSpaceDN w:val="0"/>
        <w:spacing w:after="0" w:line="240" w:lineRule="auto"/>
        <w:ind w:firstLine="0"/>
        <w:jc w:val="left"/>
        <w:rPr>
          <w:rFonts w:eastAsia="Times New Roman" w:cs="Times New Roman"/>
          <w:sz w:val="26"/>
          <w:szCs w:val="26"/>
          <w:lang w:eastAsia="en-US"/>
        </w:rPr>
        <w:sectPr w:rsidR="00C7504C" w:rsidRPr="00C7504C">
          <w:pgSz w:w="11910" w:h="16840"/>
          <w:pgMar w:top="1040" w:right="400" w:bottom="280" w:left="740" w:header="720" w:footer="720" w:gutter="0"/>
          <w:cols w:space="720"/>
        </w:sectPr>
      </w:pPr>
    </w:p>
    <w:p w:rsidR="00C7504C" w:rsidRPr="00C7504C" w:rsidRDefault="00C7504C" w:rsidP="00C7504C">
      <w:pPr>
        <w:widowControl w:val="0"/>
        <w:autoSpaceDE w:val="0"/>
        <w:autoSpaceDN w:val="0"/>
        <w:spacing w:before="68" w:after="0" w:line="259" w:lineRule="auto"/>
        <w:ind w:left="109" w:right="444" w:firstLine="0"/>
        <w:rPr>
          <w:rFonts w:eastAsia="Times New Roman" w:cs="Times New Roman"/>
          <w:sz w:val="26"/>
          <w:szCs w:val="26"/>
          <w:lang w:eastAsia="en-US"/>
        </w:rPr>
      </w:pPr>
      <w:r w:rsidRPr="00C7504C">
        <w:rPr>
          <w:rFonts w:eastAsia="Times New Roman" w:cs="Times New Roman"/>
          <w:sz w:val="26"/>
          <w:szCs w:val="26"/>
          <w:lang w:eastAsia="en-US"/>
        </w:rPr>
        <w:lastRenderedPageBreak/>
        <w:t xml:space="preserve">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8—9 фраз); излагать основное содержание прочитанного/прослушанного текста с вербальными и/или зрительными опорами (объём — 8—9 фраз); кратко излагать результаты выполненной проектной работы (объём — 8—9 </w:t>
      </w:r>
      <w:r w:rsidRPr="00C7504C">
        <w:rPr>
          <w:rFonts w:eastAsia="Times New Roman" w:cs="Times New Roman"/>
          <w:spacing w:val="-2"/>
          <w:sz w:val="26"/>
          <w:szCs w:val="26"/>
          <w:lang w:eastAsia="en-US"/>
        </w:rPr>
        <w:t>фраз);</w:t>
      </w:r>
    </w:p>
    <w:p w:rsidR="00C7504C" w:rsidRPr="00C7504C" w:rsidRDefault="00C7504C" w:rsidP="00C7504C">
      <w:pPr>
        <w:widowControl w:val="0"/>
        <w:autoSpaceDE w:val="0"/>
        <w:autoSpaceDN w:val="0"/>
        <w:spacing w:before="159"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0"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делать</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сообщение</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заданную</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тему</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основе</w:t>
      </w:r>
      <w:r w:rsidRPr="00C7504C">
        <w:rPr>
          <w:rFonts w:eastAsia="Times New Roman" w:cs="Times New Roman"/>
          <w:i/>
          <w:spacing w:val="-2"/>
          <w:sz w:val="26"/>
          <w:szCs w:val="26"/>
          <w:lang w:eastAsia="en-US"/>
        </w:rPr>
        <w:t xml:space="preserve"> прочитанного;</w:t>
      </w:r>
    </w:p>
    <w:p w:rsidR="00C7504C" w:rsidRPr="00C7504C" w:rsidRDefault="00C7504C" w:rsidP="00C7504C">
      <w:pPr>
        <w:widowControl w:val="0"/>
        <w:numPr>
          <w:ilvl w:val="0"/>
          <w:numId w:val="316"/>
        </w:numPr>
        <w:tabs>
          <w:tab w:val="left" w:pos="254"/>
          <w:tab w:val="left" w:pos="2362"/>
          <w:tab w:val="left" w:pos="3404"/>
          <w:tab w:val="left" w:pos="3922"/>
          <w:tab w:val="left" w:pos="5750"/>
          <w:tab w:val="left" w:pos="7602"/>
          <w:tab w:val="left" w:pos="8756"/>
          <w:tab w:val="left" w:pos="10193"/>
        </w:tabs>
        <w:autoSpaceDE w:val="0"/>
        <w:autoSpaceDN w:val="0"/>
        <w:spacing w:before="185" w:after="0" w:line="256" w:lineRule="auto"/>
        <w:ind w:left="109" w:right="450" w:firstLine="0"/>
        <w:jc w:val="left"/>
        <w:rPr>
          <w:rFonts w:eastAsia="Times New Roman" w:cs="Times New Roman"/>
          <w:i/>
          <w:sz w:val="26"/>
          <w:szCs w:val="26"/>
          <w:lang w:eastAsia="en-US"/>
        </w:rPr>
      </w:pPr>
      <w:r w:rsidRPr="00C7504C">
        <w:rPr>
          <w:rFonts w:eastAsia="Times New Roman" w:cs="Times New Roman"/>
          <w:i/>
          <w:spacing w:val="-2"/>
          <w:sz w:val="26"/>
          <w:szCs w:val="26"/>
          <w:lang w:eastAsia="en-US"/>
        </w:rPr>
        <w:t>комментировать</w:t>
      </w:r>
      <w:r w:rsidRPr="00C7504C">
        <w:rPr>
          <w:rFonts w:eastAsia="Times New Roman" w:cs="Times New Roman"/>
          <w:i/>
          <w:sz w:val="26"/>
          <w:szCs w:val="26"/>
          <w:lang w:eastAsia="en-US"/>
        </w:rPr>
        <w:tab/>
      </w:r>
      <w:r w:rsidRPr="00C7504C">
        <w:rPr>
          <w:rFonts w:eastAsia="Times New Roman" w:cs="Times New Roman"/>
          <w:i/>
          <w:spacing w:val="-4"/>
          <w:sz w:val="26"/>
          <w:szCs w:val="26"/>
          <w:lang w:eastAsia="en-US"/>
        </w:rPr>
        <w:t>факты</w:t>
      </w:r>
      <w:r w:rsidRPr="00C7504C">
        <w:rPr>
          <w:rFonts w:eastAsia="Times New Roman" w:cs="Times New Roman"/>
          <w:i/>
          <w:sz w:val="26"/>
          <w:szCs w:val="26"/>
          <w:lang w:eastAsia="en-US"/>
        </w:rPr>
        <w:tab/>
      </w:r>
      <w:r w:rsidRPr="00C7504C">
        <w:rPr>
          <w:rFonts w:eastAsia="Times New Roman" w:cs="Times New Roman"/>
          <w:i/>
          <w:spacing w:val="-6"/>
          <w:sz w:val="26"/>
          <w:szCs w:val="26"/>
          <w:lang w:eastAsia="en-US"/>
        </w:rPr>
        <w:t>из</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прочитанного/</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прослушанного</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текста,</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выражать</w:t>
      </w:r>
      <w:r w:rsidRPr="00C7504C">
        <w:rPr>
          <w:rFonts w:eastAsia="Times New Roman" w:cs="Times New Roman"/>
          <w:i/>
          <w:sz w:val="26"/>
          <w:szCs w:val="26"/>
          <w:lang w:eastAsia="en-US"/>
        </w:rPr>
        <w:tab/>
      </w:r>
      <w:r w:rsidRPr="00C7504C">
        <w:rPr>
          <w:rFonts w:eastAsia="Times New Roman" w:cs="Times New Roman"/>
          <w:i/>
          <w:spacing w:val="-10"/>
          <w:sz w:val="26"/>
          <w:szCs w:val="26"/>
          <w:lang w:eastAsia="en-US"/>
        </w:rPr>
        <w:t xml:space="preserve">и </w:t>
      </w:r>
      <w:r w:rsidRPr="00C7504C">
        <w:rPr>
          <w:rFonts w:eastAsia="Times New Roman" w:cs="Times New Roman"/>
          <w:i/>
          <w:sz w:val="26"/>
          <w:szCs w:val="26"/>
          <w:lang w:eastAsia="en-US"/>
        </w:rPr>
        <w:t>аргументировать свое отношение к прочитанному/ прослушанному;</w:t>
      </w:r>
    </w:p>
    <w:p w:rsidR="00C7504C" w:rsidRPr="00C7504C" w:rsidRDefault="00C7504C" w:rsidP="00C7504C">
      <w:pPr>
        <w:widowControl w:val="0"/>
        <w:numPr>
          <w:ilvl w:val="0"/>
          <w:numId w:val="316"/>
        </w:numPr>
        <w:tabs>
          <w:tab w:val="left" w:pos="254"/>
        </w:tabs>
        <w:autoSpaceDE w:val="0"/>
        <w:autoSpaceDN w:val="0"/>
        <w:spacing w:before="166" w:after="0" w:line="256" w:lineRule="auto"/>
        <w:ind w:left="109" w:right="453" w:firstLine="0"/>
        <w:jc w:val="left"/>
        <w:rPr>
          <w:rFonts w:eastAsia="Times New Roman" w:cs="Times New Roman"/>
          <w:i/>
          <w:sz w:val="26"/>
          <w:szCs w:val="26"/>
          <w:lang w:eastAsia="en-US"/>
        </w:rPr>
      </w:pPr>
      <w:r w:rsidRPr="00C7504C">
        <w:rPr>
          <w:rFonts w:eastAsia="Times New Roman" w:cs="Times New Roman"/>
          <w:i/>
          <w:sz w:val="26"/>
          <w:szCs w:val="26"/>
          <w:lang w:eastAsia="en-US"/>
        </w:rPr>
        <w:t>кратко высказываться без</w:t>
      </w:r>
      <w:r w:rsidRPr="00C7504C">
        <w:rPr>
          <w:rFonts w:eastAsia="Times New Roman" w:cs="Times New Roman"/>
          <w:i/>
          <w:spacing w:val="30"/>
          <w:sz w:val="26"/>
          <w:szCs w:val="26"/>
          <w:lang w:eastAsia="en-US"/>
        </w:rPr>
        <w:t xml:space="preserve"> </w:t>
      </w:r>
      <w:r w:rsidRPr="00C7504C">
        <w:rPr>
          <w:rFonts w:eastAsia="Times New Roman" w:cs="Times New Roman"/>
          <w:i/>
          <w:sz w:val="26"/>
          <w:szCs w:val="26"/>
          <w:lang w:eastAsia="en-US"/>
        </w:rPr>
        <w:t>предварительной подготовки на заданную тему в соответствии с</w:t>
      </w:r>
      <w:r w:rsidRPr="00C7504C">
        <w:rPr>
          <w:rFonts w:eastAsia="Times New Roman" w:cs="Times New Roman"/>
          <w:i/>
          <w:spacing w:val="40"/>
          <w:sz w:val="26"/>
          <w:szCs w:val="26"/>
          <w:lang w:eastAsia="en-US"/>
        </w:rPr>
        <w:t xml:space="preserve"> </w:t>
      </w:r>
      <w:r w:rsidRPr="00C7504C">
        <w:rPr>
          <w:rFonts w:eastAsia="Times New Roman" w:cs="Times New Roman"/>
          <w:i/>
          <w:sz w:val="26"/>
          <w:szCs w:val="26"/>
          <w:lang w:eastAsia="en-US"/>
        </w:rPr>
        <w:t>предложенной ситуацией общения;</w:t>
      </w:r>
    </w:p>
    <w:p w:rsidR="00C7504C" w:rsidRPr="00C7504C" w:rsidRDefault="00C7504C" w:rsidP="00C7504C">
      <w:pPr>
        <w:widowControl w:val="0"/>
        <w:numPr>
          <w:ilvl w:val="0"/>
          <w:numId w:val="316"/>
        </w:numPr>
        <w:tabs>
          <w:tab w:val="left" w:pos="254"/>
        </w:tabs>
        <w:autoSpaceDE w:val="0"/>
        <w:autoSpaceDN w:val="0"/>
        <w:spacing w:before="163"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кратко</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высказываться</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с</w:t>
      </w:r>
      <w:r w:rsidRPr="00C7504C">
        <w:rPr>
          <w:rFonts w:eastAsia="Times New Roman" w:cs="Times New Roman"/>
          <w:i/>
          <w:spacing w:val="-11"/>
          <w:sz w:val="26"/>
          <w:szCs w:val="26"/>
          <w:lang w:eastAsia="en-US"/>
        </w:rPr>
        <w:t xml:space="preserve"> </w:t>
      </w:r>
      <w:r w:rsidRPr="00C7504C">
        <w:rPr>
          <w:rFonts w:eastAsia="Times New Roman" w:cs="Times New Roman"/>
          <w:i/>
          <w:sz w:val="26"/>
          <w:szCs w:val="26"/>
          <w:lang w:eastAsia="en-US"/>
        </w:rPr>
        <w:t>опорой</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нелинейный</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текст</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(таблицы,</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диаграммы,</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расписание</w:t>
      </w:r>
      <w:r w:rsidRPr="00C7504C">
        <w:rPr>
          <w:rFonts w:eastAsia="Times New Roman" w:cs="Times New Roman"/>
          <w:i/>
          <w:spacing w:val="-11"/>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т.</w:t>
      </w:r>
      <w:r w:rsidRPr="00C7504C">
        <w:rPr>
          <w:rFonts w:eastAsia="Times New Roman" w:cs="Times New Roman"/>
          <w:i/>
          <w:spacing w:val="-7"/>
          <w:sz w:val="26"/>
          <w:szCs w:val="26"/>
          <w:lang w:eastAsia="en-US"/>
        </w:rPr>
        <w:t xml:space="preserve"> </w:t>
      </w:r>
      <w:r w:rsidRPr="00C7504C">
        <w:rPr>
          <w:rFonts w:eastAsia="Times New Roman" w:cs="Times New Roman"/>
          <w:i/>
          <w:spacing w:val="-4"/>
          <w:sz w:val="26"/>
          <w:szCs w:val="26"/>
          <w:lang w:eastAsia="en-US"/>
        </w:rPr>
        <w:t>п.);</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кратко</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излагать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результаты</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выполненной</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проектной</w:t>
      </w:r>
      <w:r w:rsidRPr="00C7504C">
        <w:rPr>
          <w:rFonts w:eastAsia="Times New Roman" w:cs="Times New Roman"/>
          <w:i/>
          <w:spacing w:val="-2"/>
          <w:sz w:val="26"/>
          <w:szCs w:val="26"/>
          <w:lang w:eastAsia="en-US"/>
        </w:rPr>
        <w:t xml:space="preserve"> работы.</w:t>
      </w:r>
    </w:p>
    <w:p w:rsidR="00C7504C" w:rsidRPr="00C7504C" w:rsidRDefault="00C7504C" w:rsidP="00C7504C">
      <w:pPr>
        <w:widowControl w:val="0"/>
        <w:autoSpaceDE w:val="0"/>
        <w:autoSpaceDN w:val="0"/>
        <w:spacing w:before="183" w:after="0" w:line="259" w:lineRule="auto"/>
        <w:ind w:left="109" w:right="445" w:firstLine="0"/>
        <w:rPr>
          <w:rFonts w:eastAsia="Times New Roman" w:cs="Times New Roman"/>
          <w:sz w:val="26"/>
          <w:szCs w:val="26"/>
          <w:lang w:eastAsia="en-US"/>
        </w:rPr>
      </w:pPr>
      <w:r w:rsidRPr="00C7504C">
        <w:rPr>
          <w:rFonts w:eastAsia="Times New Roman" w:cs="Times New Roman"/>
          <w:b/>
          <w:sz w:val="26"/>
          <w:szCs w:val="26"/>
          <w:lang w:eastAsia="en-US"/>
        </w:rPr>
        <w:t>аудирование</w:t>
      </w:r>
      <w:r w:rsidRPr="00C7504C">
        <w:rPr>
          <w:rFonts w:eastAsia="Times New Roman" w:cs="Times New Roman"/>
          <w:sz w:val="26"/>
          <w:szCs w:val="26"/>
          <w:lang w:eastAsia="en-US"/>
        </w:rPr>
        <w:t>: воспринимать на слух и понимать несложные аутентичные тексты, содержащие отдельные незнакомые слова,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C7504C" w:rsidRPr="00C7504C" w:rsidRDefault="00C7504C" w:rsidP="00C7504C">
      <w:pPr>
        <w:widowControl w:val="0"/>
        <w:autoSpaceDE w:val="0"/>
        <w:autoSpaceDN w:val="0"/>
        <w:spacing w:before="159"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0"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выделять</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основную</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тему</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воспринимаемом</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слух</w:t>
      </w:r>
      <w:r w:rsidRPr="00C7504C">
        <w:rPr>
          <w:rFonts w:eastAsia="Times New Roman" w:cs="Times New Roman"/>
          <w:i/>
          <w:spacing w:val="-2"/>
          <w:sz w:val="26"/>
          <w:szCs w:val="26"/>
          <w:lang w:eastAsia="en-US"/>
        </w:rPr>
        <w:t xml:space="preserve"> тексте;</w:t>
      </w:r>
    </w:p>
    <w:p w:rsidR="00C7504C" w:rsidRPr="00C7504C" w:rsidRDefault="00C7504C" w:rsidP="00C7504C">
      <w:pPr>
        <w:widowControl w:val="0"/>
        <w:numPr>
          <w:ilvl w:val="0"/>
          <w:numId w:val="316"/>
        </w:numPr>
        <w:tabs>
          <w:tab w:val="left" w:pos="254"/>
        </w:tabs>
        <w:autoSpaceDE w:val="0"/>
        <w:autoSpaceDN w:val="0"/>
        <w:spacing w:before="185" w:after="0" w:line="256" w:lineRule="auto"/>
        <w:ind w:left="109" w:right="453" w:firstLine="0"/>
        <w:jc w:val="left"/>
        <w:rPr>
          <w:rFonts w:eastAsia="Times New Roman" w:cs="Times New Roman"/>
          <w:sz w:val="26"/>
          <w:szCs w:val="26"/>
          <w:lang w:eastAsia="en-US"/>
        </w:rPr>
      </w:pPr>
      <w:r w:rsidRPr="00C7504C">
        <w:rPr>
          <w:rFonts w:eastAsia="Times New Roman" w:cs="Times New Roman"/>
          <w:i/>
          <w:sz w:val="26"/>
          <w:szCs w:val="26"/>
          <w:lang w:eastAsia="en-US"/>
        </w:rPr>
        <w:t>использовать</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контекстуальную</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или</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языковую</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догадку</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при</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восприятии</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слух</w:t>
      </w:r>
      <w:r w:rsidRPr="00C7504C">
        <w:rPr>
          <w:rFonts w:eastAsia="Times New Roman" w:cs="Times New Roman"/>
          <w:i/>
          <w:spacing w:val="80"/>
          <w:sz w:val="26"/>
          <w:szCs w:val="26"/>
          <w:lang w:eastAsia="en-US"/>
        </w:rPr>
        <w:t xml:space="preserve"> </w:t>
      </w:r>
      <w:r w:rsidRPr="00C7504C">
        <w:rPr>
          <w:rFonts w:eastAsia="Times New Roman" w:cs="Times New Roman"/>
          <w:i/>
          <w:sz w:val="26"/>
          <w:szCs w:val="26"/>
          <w:lang w:eastAsia="en-US"/>
        </w:rPr>
        <w:t>текстов, содержащих незнакомые слова</w:t>
      </w:r>
      <w:r w:rsidRPr="00C7504C">
        <w:rPr>
          <w:rFonts w:eastAsia="Times New Roman" w:cs="Times New Roman"/>
          <w:sz w:val="26"/>
          <w:szCs w:val="26"/>
          <w:lang w:eastAsia="en-US"/>
        </w:rPr>
        <w:t>.</w:t>
      </w:r>
    </w:p>
    <w:p w:rsidR="00C7504C" w:rsidRPr="00C7504C" w:rsidRDefault="00C7504C" w:rsidP="00C7504C">
      <w:pPr>
        <w:widowControl w:val="0"/>
        <w:autoSpaceDE w:val="0"/>
        <w:autoSpaceDN w:val="0"/>
        <w:spacing w:before="165" w:after="0" w:line="259" w:lineRule="auto"/>
        <w:ind w:left="109" w:right="445" w:firstLine="0"/>
        <w:rPr>
          <w:rFonts w:eastAsia="Times New Roman" w:cs="Times New Roman"/>
          <w:sz w:val="26"/>
          <w:szCs w:val="26"/>
          <w:lang w:eastAsia="en-US"/>
        </w:rPr>
      </w:pPr>
      <w:r w:rsidRPr="00C7504C">
        <w:rPr>
          <w:rFonts w:eastAsia="Times New Roman" w:cs="Times New Roman"/>
          <w:b/>
          <w:sz w:val="26"/>
          <w:szCs w:val="26"/>
          <w:lang w:eastAsia="en-US"/>
        </w:rPr>
        <w:t>смысловое чтение</w:t>
      </w:r>
      <w:r w:rsidRPr="00C7504C">
        <w:rPr>
          <w:rFonts w:eastAsia="Times New Roman" w:cs="Times New Roman"/>
          <w:sz w:val="26"/>
          <w:szCs w:val="26"/>
          <w:lang w:eastAsia="en-US"/>
        </w:rPr>
        <w:t>: читать про себя и понимать несложные аутентичные тексты, содержащие отдельные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незнакомые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слова,</w:t>
      </w:r>
      <w:r w:rsidRPr="00C7504C">
        <w:rPr>
          <w:rFonts w:eastAsia="Times New Roman" w:cs="Times New Roman"/>
          <w:spacing w:val="-7"/>
          <w:sz w:val="26"/>
          <w:szCs w:val="26"/>
          <w:lang w:eastAsia="en-US"/>
        </w:rPr>
        <w:t xml:space="preserve"> </w:t>
      </w:r>
      <w:r w:rsidRPr="00C7504C">
        <w:rPr>
          <w:rFonts w:eastAsia="Times New Roman" w:cs="Times New Roman"/>
          <w:sz w:val="26"/>
          <w:szCs w:val="26"/>
          <w:lang w:eastAsia="en-US"/>
        </w:rPr>
        <w:t>с</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различной</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глубиной</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проникновения</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их</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содержание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зависимости от поставленной коммуникативной задачи: с пони- манием основного содержания, с пониманием нужной/запрашиваемой</w:t>
      </w:r>
      <w:r w:rsidRPr="00C7504C">
        <w:rPr>
          <w:rFonts w:eastAsia="Times New Roman" w:cs="Times New Roman"/>
          <w:spacing w:val="-7"/>
          <w:sz w:val="26"/>
          <w:szCs w:val="26"/>
          <w:lang w:eastAsia="en-US"/>
        </w:rPr>
        <w:t xml:space="preserve"> </w:t>
      </w:r>
      <w:r w:rsidRPr="00C7504C">
        <w:rPr>
          <w:rFonts w:eastAsia="Times New Roman" w:cs="Times New Roman"/>
          <w:sz w:val="26"/>
          <w:szCs w:val="26"/>
          <w:lang w:eastAsia="en-US"/>
        </w:rPr>
        <w:t>информации,</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с</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полным</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пониманием</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информации,</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представленной</w:t>
      </w:r>
      <w:r w:rsidRPr="00C7504C">
        <w:rPr>
          <w:rFonts w:eastAsia="Times New Roman" w:cs="Times New Roman"/>
          <w:spacing w:val="-7"/>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тексте в эксплицитной/явной форме (объём текста/текстов для чтения — до 350 слов); читать про себя несплошные тексты (таблицы, диаграммы) и понимать представ- ленную в них информацию; определять последовательность главных фактов/событий в тексте;</w:t>
      </w:r>
    </w:p>
    <w:p w:rsidR="00C7504C" w:rsidRPr="00C7504C" w:rsidRDefault="00C7504C" w:rsidP="00C7504C">
      <w:pPr>
        <w:widowControl w:val="0"/>
        <w:autoSpaceDE w:val="0"/>
        <w:autoSpaceDN w:val="0"/>
        <w:spacing w:before="156"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 w:val="left" w:pos="2045"/>
          <w:tab w:val="left" w:pos="4736"/>
          <w:tab w:val="left" w:pos="6182"/>
          <w:tab w:val="left" w:pos="7195"/>
          <w:tab w:val="left" w:pos="7528"/>
          <w:tab w:val="left" w:pos="8723"/>
          <w:tab w:val="left" w:pos="10210"/>
        </w:tabs>
        <w:autoSpaceDE w:val="0"/>
        <w:autoSpaceDN w:val="0"/>
        <w:spacing w:before="185" w:after="0" w:line="256" w:lineRule="auto"/>
        <w:ind w:left="109" w:right="449" w:firstLine="0"/>
        <w:jc w:val="left"/>
        <w:rPr>
          <w:rFonts w:eastAsia="Times New Roman" w:cs="Times New Roman"/>
          <w:i/>
          <w:sz w:val="26"/>
          <w:szCs w:val="26"/>
          <w:lang w:eastAsia="en-US"/>
        </w:rPr>
      </w:pPr>
      <w:r w:rsidRPr="00C7504C">
        <w:rPr>
          <w:rFonts w:eastAsia="Times New Roman" w:cs="Times New Roman"/>
          <w:i/>
          <w:spacing w:val="-2"/>
          <w:sz w:val="26"/>
          <w:szCs w:val="26"/>
          <w:lang w:eastAsia="en-US"/>
        </w:rPr>
        <w:t>устанавливать</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причинно-следственную</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взаимосвязь</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фактов</w:t>
      </w:r>
      <w:r w:rsidRPr="00C7504C">
        <w:rPr>
          <w:rFonts w:eastAsia="Times New Roman" w:cs="Times New Roman"/>
          <w:i/>
          <w:sz w:val="26"/>
          <w:szCs w:val="26"/>
          <w:lang w:eastAsia="en-US"/>
        </w:rPr>
        <w:tab/>
      </w:r>
      <w:r w:rsidRPr="00C7504C">
        <w:rPr>
          <w:rFonts w:eastAsia="Times New Roman" w:cs="Times New Roman"/>
          <w:i/>
          <w:spacing w:val="-10"/>
          <w:sz w:val="26"/>
          <w:szCs w:val="26"/>
          <w:lang w:eastAsia="en-US"/>
        </w:rPr>
        <w:t>и</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событий,</w:t>
      </w:r>
      <w:r w:rsidRPr="00C7504C">
        <w:rPr>
          <w:rFonts w:eastAsia="Times New Roman" w:cs="Times New Roman"/>
          <w:i/>
          <w:sz w:val="26"/>
          <w:szCs w:val="26"/>
          <w:lang w:eastAsia="en-US"/>
        </w:rPr>
        <w:tab/>
      </w:r>
      <w:r w:rsidRPr="00C7504C">
        <w:rPr>
          <w:rFonts w:eastAsia="Times New Roman" w:cs="Times New Roman"/>
          <w:i/>
          <w:spacing w:val="-2"/>
          <w:sz w:val="26"/>
          <w:szCs w:val="26"/>
          <w:lang w:eastAsia="en-US"/>
        </w:rPr>
        <w:t>изложенных</w:t>
      </w:r>
      <w:r w:rsidRPr="00C7504C">
        <w:rPr>
          <w:rFonts w:eastAsia="Times New Roman" w:cs="Times New Roman"/>
          <w:i/>
          <w:sz w:val="26"/>
          <w:szCs w:val="26"/>
          <w:lang w:eastAsia="en-US"/>
        </w:rPr>
        <w:tab/>
      </w:r>
      <w:r w:rsidRPr="00C7504C">
        <w:rPr>
          <w:rFonts w:eastAsia="Times New Roman" w:cs="Times New Roman"/>
          <w:i/>
          <w:spacing w:val="-10"/>
          <w:sz w:val="26"/>
          <w:szCs w:val="26"/>
          <w:lang w:eastAsia="en-US"/>
        </w:rPr>
        <w:t xml:space="preserve">в </w:t>
      </w:r>
      <w:r w:rsidRPr="00C7504C">
        <w:rPr>
          <w:rFonts w:eastAsia="Times New Roman" w:cs="Times New Roman"/>
          <w:i/>
          <w:sz w:val="26"/>
          <w:szCs w:val="26"/>
          <w:lang w:eastAsia="en-US"/>
        </w:rPr>
        <w:t>несложном аутентичном тексте;</w:t>
      </w:r>
    </w:p>
    <w:p w:rsidR="00C7504C" w:rsidRPr="00C7504C" w:rsidRDefault="00C7504C" w:rsidP="00C7504C">
      <w:pPr>
        <w:widowControl w:val="0"/>
        <w:numPr>
          <w:ilvl w:val="0"/>
          <w:numId w:val="316"/>
        </w:numPr>
        <w:tabs>
          <w:tab w:val="left" w:pos="254"/>
        </w:tabs>
        <w:autoSpaceDE w:val="0"/>
        <w:autoSpaceDN w:val="0"/>
        <w:spacing w:before="163" w:after="0" w:line="240" w:lineRule="auto"/>
        <w:ind w:left="253" w:hanging="145"/>
        <w:jc w:val="left"/>
        <w:rPr>
          <w:rFonts w:eastAsia="Times New Roman" w:cs="Times New Roman"/>
          <w:i/>
          <w:sz w:val="26"/>
          <w:szCs w:val="26"/>
          <w:lang w:eastAsia="en-US"/>
        </w:rPr>
      </w:pPr>
      <w:r w:rsidRPr="00C7504C">
        <w:rPr>
          <w:rFonts w:eastAsia="Times New Roman" w:cs="Times New Roman"/>
          <w:i/>
          <w:spacing w:val="-2"/>
          <w:sz w:val="26"/>
          <w:szCs w:val="26"/>
          <w:lang w:eastAsia="en-US"/>
        </w:rPr>
        <w:t>восстанавливать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текст</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из разрозненных</w:t>
      </w:r>
      <w:r w:rsidRPr="00C7504C">
        <w:rPr>
          <w:rFonts w:eastAsia="Times New Roman" w:cs="Times New Roman"/>
          <w:i/>
          <w:spacing w:val="-5"/>
          <w:sz w:val="26"/>
          <w:szCs w:val="26"/>
          <w:lang w:eastAsia="en-US"/>
        </w:rPr>
        <w:t xml:space="preserve"> </w:t>
      </w:r>
      <w:r w:rsidRPr="00C7504C">
        <w:rPr>
          <w:rFonts w:eastAsia="Times New Roman" w:cs="Times New Roman"/>
          <w:i/>
          <w:spacing w:val="-2"/>
          <w:sz w:val="26"/>
          <w:szCs w:val="26"/>
          <w:lang w:eastAsia="en-US"/>
        </w:rPr>
        <w:t>абзацев</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или путем добавления</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выпущенных</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фрагментов.</w:t>
      </w:r>
    </w:p>
    <w:p w:rsidR="00C7504C" w:rsidRPr="00C7504C" w:rsidRDefault="00C7504C" w:rsidP="00C7504C">
      <w:pPr>
        <w:widowControl w:val="0"/>
        <w:autoSpaceDE w:val="0"/>
        <w:autoSpaceDN w:val="0"/>
        <w:spacing w:before="185" w:after="0" w:line="259" w:lineRule="auto"/>
        <w:ind w:left="109" w:right="445" w:firstLine="0"/>
        <w:rPr>
          <w:rFonts w:eastAsia="Times New Roman" w:cs="Times New Roman"/>
          <w:sz w:val="26"/>
          <w:szCs w:val="26"/>
          <w:lang w:eastAsia="en-US"/>
        </w:rPr>
      </w:pPr>
      <w:r w:rsidRPr="00C7504C">
        <w:rPr>
          <w:rFonts w:eastAsia="Times New Roman" w:cs="Times New Roman"/>
          <w:b/>
          <w:sz w:val="26"/>
          <w:szCs w:val="26"/>
          <w:lang w:eastAsia="en-US"/>
        </w:rPr>
        <w:t>письменная речь</w:t>
      </w:r>
      <w:r w:rsidRPr="00C7504C">
        <w:rPr>
          <w:rFonts w:eastAsia="Times New Roman" w:cs="Times New Roman"/>
          <w:sz w:val="26"/>
          <w:szCs w:val="26"/>
          <w:lang w:eastAsia="en-US"/>
        </w:rPr>
        <w:t xml:space="preserve">: заполнять анкеты и формуляры с указанием личной информации; писать </w:t>
      </w:r>
      <w:r w:rsidRPr="00C7504C">
        <w:rPr>
          <w:rFonts w:eastAsia="Times New Roman" w:cs="Times New Roman"/>
          <w:sz w:val="26"/>
          <w:szCs w:val="26"/>
          <w:lang w:eastAsia="en-US"/>
        </w:rPr>
        <w:lastRenderedPageBreak/>
        <w:t>электронное сообщение личного характера, соблюдая речевой этикет, принятый в стране/ странах изучаемого</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языка</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(объём</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сообщения</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до</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90</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слов);</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создавать</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небольшое</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письменное</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высказывание с опорой на образец, план, ключевые слова, таблицу (объём высказывания — до 90 слов);</w:t>
      </w:r>
    </w:p>
    <w:p w:rsidR="00C7504C" w:rsidRPr="00C7504C" w:rsidRDefault="00C7504C" w:rsidP="00C7504C">
      <w:pPr>
        <w:widowControl w:val="0"/>
        <w:autoSpaceDE w:val="0"/>
        <w:autoSpaceDN w:val="0"/>
        <w:spacing w:before="157"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autoSpaceDE w:val="0"/>
        <w:autoSpaceDN w:val="0"/>
        <w:spacing w:after="0" w:line="240" w:lineRule="auto"/>
        <w:ind w:firstLine="0"/>
        <w:jc w:val="left"/>
        <w:rPr>
          <w:rFonts w:eastAsia="Times New Roman" w:cs="Times New Roman"/>
          <w:sz w:val="26"/>
          <w:szCs w:val="26"/>
          <w:lang w:eastAsia="en-US"/>
        </w:rPr>
        <w:sectPr w:rsidR="00C7504C" w:rsidRPr="00C7504C">
          <w:pgSz w:w="11910" w:h="16840"/>
          <w:pgMar w:top="1040" w:right="400" w:bottom="280" w:left="740" w:header="720" w:footer="720" w:gutter="0"/>
          <w:cols w:space="720"/>
        </w:sectPr>
      </w:pPr>
    </w:p>
    <w:p w:rsidR="00C7504C" w:rsidRPr="00C7504C" w:rsidRDefault="00C7504C" w:rsidP="00C7504C">
      <w:pPr>
        <w:widowControl w:val="0"/>
        <w:numPr>
          <w:ilvl w:val="0"/>
          <w:numId w:val="316"/>
        </w:numPr>
        <w:tabs>
          <w:tab w:val="left" w:pos="254"/>
        </w:tabs>
        <w:autoSpaceDE w:val="0"/>
        <w:autoSpaceDN w:val="0"/>
        <w:spacing w:before="68" w:after="0" w:line="259" w:lineRule="auto"/>
        <w:ind w:left="109" w:right="452" w:firstLine="0"/>
        <w:jc w:val="left"/>
        <w:rPr>
          <w:rFonts w:eastAsia="Times New Roman" w:cs="Times New Roman"/>
          <w:i/>
          <w:sz w:val="26"/>
          <w:szCs w:val="26"/>
          <w:lang w:eastAsia="en-US"/>
        </w:rPr>
      </w:pPr>
      <w:r w:rsidRPr="00C7504C">
        <w:rPr>
          <w:rFonts w:eastAsia="Times New Roman" w:cs="Times New Roman"/>
          <w:i/>
          <w:sz w:val="26"/>
          <w:szCs w:val="26"/>
          <w:lang w:eastAsia="en-US"/>
        </w:rPr>
        <w:lastRenderedPageBreak/>
        <w:t xml:space="preserve">делать краткие выписки из текста с целью их использования в собственных устных </w:t>
      </w:r>
      <w:r w:rsidRPr="00C7504C">
        <w:rPr>
          <w:rFonts w:eastAsia="Times New Roman" w:cs="Times New Roman"/>
          <w:i/>
          <w:spacing w:val="-2"/>
          <w:sz w:val="26"/>
          <w:szCs w:val="26"/>
          <w:lang w:eastAsia="en-US"/>
        </w:rPr>
        <w:t>высказываниях;</w:t>
      </w:r>
    </w:p>
    <w:p w:rsidR="00C7504C" w:rsidRPr="00C7504C" w:rsidRDefault="00C7504C" w:rsidP="00C7504C">
      <w:pPr>
        <w:widowControl w:val="0"/>
        <w:numPr>
          <w:ilvl w:val="0"/>
          <w:numId w:val="316"/>
        </w:numPr>
        <w:tabs>
          <w:tab w:val="left" w:pos="254"/>
        </w:tabs>
        <w:autoSpaceDE w:val="0"/>
        <w:autoSpaceDN w:val="0"/>
        <w:spacing w:before="158"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писать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электронное</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письмо</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(e-mail)</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зарубежному</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другу</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ответ</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электронное</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письмо-</w:t>
      </w:r>
      <w:r w:rsidRPr="00C7504C">
        <w:rPr>
          <w:rFonts w:eastAsia="Times New Roman" w:cs="Times New Roman"/>
          <w:i/>
          <w:spacing w:val="-2"/>
          <w:sz w:val="26"/>
          <w:szCs w:val="26"/>
          <w:lang w:eastAsia="en-US"/>
        </w:rPr>
        <w:t>стимул;</w:t>
      </w:r>
    </w:p>
    <w:p w:rsidR="00C7504C" w:rsidRPr="00C7504C" w:rsidRDefault="00C7504C" w:rsidP="00C7504C">
      <w:pPr>
        <w:widowControl w:val="0"/>
        <w:numPr>
          <w:ilvl w:val="0"/>
          <w:numId w:val="316"/>
        </w:numPr>
        <w:tabs>
          <w:tab w:val="left" w:pos="254"/>
        </w:tabs>
        <w:autoSpaceDE w:val="0"/>
        <w:autoSpaceDN w:val="0"/>
        <w:spacing w:before="183"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составлять</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план/</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тезисы</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устного</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или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письменного</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сообщения;</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кратко</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излагать</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письменном</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виде</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результаты</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проектной</w:t>
      </w:r>
      <w:r w:rsidRPr="00C7504C">
        <w:rPr>
          <w:rFonts w:eastAsia="Times New Roman" w:cs="Times New Roman"/>
          <w:i/>
          <w:spacing w:val="-1"/>
          <w:sz w:val="26"/>
          <w:szCs w:val="26"/>
          <w:lang w:eastAsia="en-US"/>
        </w:rPr>
        <w:t xml:space="preserve"> </w:t>
      </w:r>
      <w:r w:rsidRPr="00C7504C">
        <w:rPr>
          <w:rFonts w:eastAsia="Times New Roman" w:cs="Times New Roman"/>
          <w:i/>
          <w:spacing w:val="-2"/>
          <w:sz w:val="26"/>
          <w:szCs w:val="26"/>
          <w:lang w:eastAsia="en-US"/>
        </w:rPr>
        <w:t>деятельности;</w:t>
      </w:r>
    </w:p>
    <w:p w:rsidR="00C7504C" w:rsidRPr="00C7504C" w:rsidRDefault="00C7504C" w:rsidP="00C7504C">
      <w:pPr>
        <w:widowControl w:val="0"/>
        <w:numPr>
          <w:ilvl w:val="0"/>
          <w:numId w:val="316"/>
        </w:numPr>
        <w:tabs>
          <w:tab w:val="left" w:pos="254"/>
        </w:tabs>
        <w:autoSpaceDE w:val="0"/>
        <w:autoSpaceDN w:val="0"/>
        <w:spacing w:before="185" w:after="0" w:line="256" w:lineRule="auto"/>
        <w:ind w:left="109" w:right="448" w:firstLine="0"/>
        <w:jc w:val="left"/>
        <w:rPr>
          <w:rFonts w:eastAsia="Times New Roman" w:cs="Times New Roman"/>
          <w:i/>
          <w:sz w:val="26"/>
          <w:szCs w:val="26"/>
          <w:lang w:eastAsia="en-US"/>
        </w:rPr>
      </w:pPr>
      <w:r w:rsidRPr="00C7504C">
        <w:rPr>
          <w:rFonts w:eastAsia="Times New Roman" w:cs="Times New Roman"/>
          <w:i/>
          <w:spacing w:val="-2"/>
          <w:sz w:val="26"/>
          <w:szCs w:val="26"/>
          <w:lang w:eastAsia="en-US"/>
        </w:rPr>
        <w:t>писать небольшое</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письменное</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высказывание</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с опорой</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на</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нелинейный</w:t>
      </w:r>
      <w:r w:rsidRPr="00C7504C">
        <w:rPr>
          <w:rFonts w:eastAsia="Times New Roman" w:cs="Times New Roman"/>
          <w:i/>
          <w:spacing w:val="-5"/>
          <w:sz w:val="26"/>
          <w:szCs w:val="26"/>
          <w:lang w:eastAsia="en-US"/>
        </w:rPr>
        <w:t xml:space="preserve"> </w:t>
      </w:r>
      <w:r w:rsidRPr="00C7504C">
        <w:rPr>
          <w:rFonts w:eastAsia="Times New Roman" w:cs="Times New Roman"/>
          <w:i/>
          <w:spacing w:val="-2"/>
          <w:sz w:val="26"/>
          <w:szCs w:val="26"/>
          <w:lang w:eastAsia="en-US"/>
        </w:rPr>
        <w:t>текст (таблицы,</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 xml:space="preserve">диаграммы </w:t>
      </w:r>
      <w:r w:rsidRPr="00C7504C">
        <w:rPr>
          <w:rFonts w:eastAsia="Times New Roman" w:cs="Times New Roman"/>
          <w:i/>
          <w:sz w:val="26"/>
          <w:szCs w:val="26"/>
          <w:lang w:eastAsia="en-US"/>
        </w:rPr>
        <w:t>и т. п.).</w:t>
      </w:r>
    </w:p>
    <w:p w:rsidR="00C7504C" w:rsidRPr="00C7504C" w:rsidRDefault="00C7504C" w:rsidP="00C7504C">
      <w:pPr>
        <w:widowControl w:val="0"/>
        <w:numPr>
          <w:ilvl w:val="0"/>
          <w:numId w:val="320"/>
        </w:numPr>
        <w:tabs>
          <w:tab w:val="left" w:pos="961"/>
          <w:tab w:val="left" w:pos="963"/>
        </w:tabs>
        <w:autoSpaceDE w:val="0"/>
        <w:autoSpaceDN w:val="0"/>
        <w:spacing w:before="163" w:after="0" w:line="259" w:lineRule="auto"/>
        <w:ind w:left="109" w:right="445" w:firstLine="0"/>
        <w:rPr>
          <w:rFonts w:eastAsia="Times New Roman" w:cs="Times New Roman"/>
          <w:sz w:val="26"/>
          <w:szCs w:val="26"/>
          <w:lang w:eastAsia="en-US"/>
        </w:rPr>
      </w:pPr>
      <w:r w:rsidRPr="00C7504C">
        <w:rPr>
          <w:rFonts w:eastAsia="Times New Roman" w:cs="Times New Roman"/>
          <w:sz w:val="26"/>
          <w:szCs w:val="26"/>
          <w:lang w:eastAsia="en-US"/>
        </w:rPr>
        <w:t xml:space="preserve">владеть </w:t>
      </w:r>
      <w:r w:rsidRPr="00C7504C">
        <w:rPr>
          <w:rFonts w:eastAsia="Times New Roman" w:cs="Times New Roman"/>
          <w:b/>
          <w:sz w:val="26"/>
          <w:szCs w:val="26"/>
          <w:lang w:eastAsia="en-US"/>
        </w:rPr>
        <w:t xml:space="preserve">фонетическими </w:t>
      </w:r>
      <w:r w:rsidRPr="00C7504C">
        <w:rPr>
          <w:rFonts w:eastAsia="Times New Roman" w:cs="Times New Roman"/>
          <w:sz w:val="26"/>
          <w:szCs w:val="26"/>
          <w:lang w:eastAsia="en-US"/>
        </w:rPr>
        <w:t>навыками: различать</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на</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 на служебных словах; выразительно читать вслух небольшие аутентичные тексты объёмом до 100 слов, построенные на изученном языковом материале, с соблюдением правил чтения</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соответствую-</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щей</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интонацией;</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читать</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новые</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слова</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согласно</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основным</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правилам</w:t>
      </w:r>
      <w:r w:rsidRPr="00C7504C">
        <w:rPr>
          <w:rFonts w:eastAsia="Times New Roman" w:cs="Times New Roman"/>
          <w:spacing w:val="-12"/>
          <w:sz w:val="26"/>
          <w:szCs w:val="26"/>
          <w:lang w:eastAsia="en-US"/>
        </w:rPr>
        <w:t xml:space="preserve"> </w:t>
      </w:r>
      <w:r w:rsidRPr="00C7504C">
        <w:rPr>
          <w:rFonts w:eastAsia="Times New Roman" w:cs="Times New Roman"/>
          <w:spacing w:val="-2"/>
          <w:sz w:val="26"/>
          <w:szCs w:val="26"/>
          <w:lang w:eastAsia="en-US"/>
        </w:rPr>
        <w:t>чтения;</w:t>
      </w:r>
    </w:p>
    <w:p w:rsidR="00C7504C" w:rsidRPr="00C7504C" w:rsidRDefault="00C7504C" w:rsidP="00C7504C">
      <w:pPr>
        <w:widowControl w:val="0"/>
        <w:autoSpaceDE w:val="0"/>
        <w:autoSpaceDN w:val="0"/>
        <w:spacing w:before="159"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0"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выражать</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модальные</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значения,</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чувства</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эмоции</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с</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помощью</w:t>
      </w:r>
      <w:r w:rsidRPr="00C7504C">
        <w:rPr>
          <w:rFonts w:eastAsia="Times New Roman" w:cs="Times New Roman"/>
          <w:i/>
          <w:spacing w:val="-1"/>
          <w:sz w:val="26"/>
          <w:szCs w:val="26"/>
          <w:lang w:eastAsia="en-US"/>
        </w:rPr>
        <w:t xml:space="preserve"> </w:t>
      </w:r>
      <w:r w:rsidRPr="00C7504C">
        <w:rPr>
          <w:rFonts w:eastAsia="Times New Roman" w:cs="Times New Roman"/>
          <w:i/>
          <w:spacing w:val="-2"/>
          <w:sz w:val="26"/>
          <w:szCs w:val="26"/>
          <w:lang w:eastAsia="en-US"/>
        </w:rPr>
        <w:t>интонации;</w:t>
      </w:r>
    </w:p>
    <w:p w:rsidR="00C7504C" w:rsidRPr="00C7504C" w:rsidRDefault="00C7504C" w:rsidP="00C7504C">
      <w:pPr>
        <w:widowControl w:val="0"/>
        <w:numPr>
          <w:ilvl w:val="0"/>
          <w:numId w:val="316"/>
        </w:numPr>
        <w:tabs>
          <w:tab w:val="left" w:pos="254"/>
        </w:tabs>
        <w:autoSpaceDE w:val="0"/>
        <w:autoSpaceDN w:val="0"/>
        <w:spacing w:before="185" w:after="0" w:line="256" w:lineRule="auto"/>
        <w:ind w:left="109" w:right="445" w:firstLine="0"/>
        <w:jc w:val="left"/>
        <w:rPr>
          <w:rFonts w:eastAsia="Times New Roman" w:cs="Times New Roman"/>
          <w:sz w:val="26"/>
          <w:szCs w:val="26"/>
          <w:lang w:eastAsia="en-US"/>
        </w:rPr>
      </w:pPr>
      <w:r w:rsidRPr="00C7504C">
        <w:rPr>
          <w:rFonts w:eastAsia="Times New Roman" w:cs="Times New Roman"/>
          <w:i/>
          <w:sz w:val="26"/>
          <w:szCs w:val="26"/>
          <w:lang w:eastAsia="en-US"/>
        </w:rPr>
        <w:t xml:space="preserve">различать британские и американские варианты английского языка в прослушанных </w:t>
      </w:r>
      <w:r w:rsidRPr="00C7504C">
        <w:rPr>
          <w:rFonts w:eastAsia="Times New Roman" w:cs="Times New Roman"/>
          <w:i/>
          <w:spacing w:val="-2"/>
          <w:sz w:val="26"/>
          <w:szCs w:val="26"/>
          <w:lang w:eastAsia="en-US"/>
        </w:rPr>
        <w:t>высказываниях</w:t>
      </w:r>
      <w:r w:rsidRPr="00C7504C">
        <w:rPr>
          <w:rFonts w:eastAsia="Times New Roman" w:cs="Times New Roman"/>
          <w:spacing w:val="-2"/>
          <w:sz w:val="26"/>
          <w:szCs w:val="26"/>
          <w:lang w:eastAsia="en-US"/>
        </w:rPr>
        <w:t>.</w:t>
      </w:r>
    </w:p>
    <w:p w:rsidR="00C7504C" w:rsidRPr="00C7504C" w:rsidRDefault="00C7504C" w:rsidP="00C7504C">
      <w:pPr>
        <w:widowControl w:val="0"/>
        <w:autoSpaceDE w:val="0"/>
        <w:autoSpaceDN w:val="0"/>
        <w:spacing w:before="163" w:after="0" w:line="240" w:lineRule="auto"/>
        <w:ind w:left="109" w:firstLine="0"/>
        <w:jc w:val="left"/>
        <w:rPr>
          <w:rFonts w:eastAsia="Times New Roman" w:cs="Times New Roman"/>
          <w:sz w:val="26"/>
          <w:szCs w:val="26"/>
          <w:lang w:eastAsia="en-US"/>
        </w:rPr>
      </w:pPr>
      <w:r w:rsidRPr="00C7504C">
        <w:rPr>
          <w:rFonts w:eastAsia="Times New Roman" w:cs="Times New Roman"/>
          <w:sz w:val="26"/>
          <w:szCs w:val="26"/>
          <w:lang w:eastAsia="en-US"/>
        </w:rPr>
        <w:t>владеть</w:t>
      </w:r>
      <w:r w:rsidRPr="00C7504C">
        <w:rPr>
          <w:rFonts w:eastAsia="Times New Roman" w:cs="Times New Roman"/>
          <w:spacing w:val="-5"/>
          <w:sz w:val="26"/>
          <w:szCs w:val="26"/>
          <w:lang w:eastAsia="en-US"/>
        </w:rPr>
        <w:t xml:space="preserve"> </w:t>
      </w:r>
      <w:r w:rsidRPr="00C7504C">
        <w:rPr>
          <w:rFonts w:eastAsia="Times New Roman" w:cs="Times New Roman"/>
          <w:b/>
          <w:sz w:val="26"/>
          <w:szCs w:val="26"/>
          <w:lang w:eastAsia="en-US"/>
        </w:rPr>
        <w:t>орфографическими</w:t>
      </w:r>
      <w:r w:rsidRPr="00C7504C">
        <w:rPr>
          <w:rFonts w:eastAsia="Times New Roman" w:cs="Times New Roman"/>
          <w:b/>
          <w:spacing w:val="-2"/>
          <w:sz w:val="26"/>
          <w:szCs w:val="26"/>
          <w:lang w:eastAsia="en-US"/>
        </w:rPr>
        <w:t xml:space="preserve"> </w:t>
      </w:r>
      <w:r w:rsidRPr="00C7504C">
        <w:rPr>
          <w:rFonts w:eastAsia="Times New Roman" w:cs="Times New Roman"/>
          <w:sz w:val="26"/>
          <w:szCs w:val="26"/>
          <w:lang w:eastAsia="en-US"/>
        </w:rPr>
        <w:t>навыками:</w:t>
      </w:r>
      <w:r w:rsidRPr="00C7504C">
        <w:rPr>
          <w:rFonts w:eastAsia="Times New Roman" w:cs="Times New Roman"/>
          <w:spacing w:val="-6"/>
          <w:sz w:val="26"/>
          <w:szCs w:val="26"/>
          <w:lang w:eastAsia="en-US"/>
        </w:rPr>
        <w:t xml:space="preserve"> </w:t>
      </w:r>
      <w:r w:rsidRPr="00C7504C">
        <w:rPr>
          <w:rFonts w:eastAsia="Times New Roman" w:cs="Times New Roman"/>
          <w:sz w:val="26"/>
          <w:szCs w:val="26"/>
          <w:lang w:eastAsia="en-US"/>
        </w:rPr>
        <w:t>правильно</w:t>
      </w:r>
      <w:r w:rsidRPr="00C7504C">
        <w:rPr>
          <w:rFonts w:eastAsia="Times New Roman" w:cs="Times New Roman"/>
          <w:spacing w:val="-5"/>
          <w:sz w:val="26"/>
          <w:szCs w:val="26"/>
          <w:lang w:eastAsia="en-US"/>
        </w:rPr>
        <w:t xml:space="preserve"> </w:t>
      </w:r>
      <w:r w:rsidRPr="00C7504C">
        <w:rPr>
          <w:rFonts w:eastAsia="Times New Roman" w:cs="Times New Roman"/>
          <w:sz w:val="26"/>
          <w:szCs w:val="26"/>
          <w:lang w:eastAsia="en-US"/>
        </w:rPr>
        <w:t>писать</w:t>
      </w:r>
      <w:r w:rsidRPr="00C7504C">
        <w:rPr>
          <w:rFonts w:eastAsia="Times New Roman" w:cs="Times New Roman"/>
          <w:spacing w:val="-1"/>
          <w:sz w:val="26"/>
          <w:szCs w:val="26"/>
          <w:lang w:eastAsia="en-US"/>
        </w:rPr>
        <w:t xml:space="preserve"> </w:t>
      </w:r>
      <w:r w:rsidRPr="00C7504C">
        <w:rPr>
          <w:rFonts w:eastAsia="Times New Roman" w:cs="Times New Roman"/>
          <w:sz w:val="26"/>
          <w:szCs w:val="26"/>
          <w:lang w:eastAsia="en-US"/>
        </w:rPr>
        <w:t>изученные</w:t>
      </w:r>
      <w:r w:rsidRPr="00C7504C">
        <w:rPr>
          <w:rFonts w:eastAsia="Times New Roman" w:cs="Times New Roman"/>
          <w:spacing w:val="-4"/>
          <w:sz w:val="26"/>
          <w:szCs w:val="26"/>
          <w:lang w:eastAsia="en-US"/>
        </w:rPr>
        <w:t xml:space="preserve"> </w:t>
      </w:r>
      <w:r w:rsidRPr="00C7504C">
        <w:rPr>
          <w:rFonts w:eastAsia="Times New Roman" w:cs="Times New Roman"/>
          <w:spacing w:val="-2"/>
          <w:sz w:val="26"/>
          <w:szCs w:val="26"/>
          <w:lang w:eastAsia="en-US"/>
        </w:rPr>
        <w:t>слова;</w:t>
      </w:r>
    </w:p>
    <w:p w:rsidR="00C7504C" w:rsidRPr="00C7504C" w:rsidRDefault="00C7504C" w:rsidP="00C7504C">
      <w:pPr>
        <w:widowControl w:val="0"/>
        <w:autoSpaceDE w:val="0"/>
        <w:autoSpaceDN w:val="0"/>
        <w:spacing w:before="185" w:after="0" w:line="256" w:lineRule="auto"/>
        <w:ind w:left="109" w:right="444" w:firstLine="0"/>
        <w:rPr>
          <w:rFonts w:eastAsia="Times New Roman" w:cs="Times New Roman"/>
          <w:sz w:val="26"/>
          <w:szCs w:val="26"/>
          <w:lang w:eastAsia="en-US"/>
        </w:rPr>
      </w:pPr>
      <w:r w:rsidRPr="00C7504C">
        <w:rPr>
          <w:rFonts w:eastAsia="Times New Roman" w:cs="Times New Roman"/>
          <w:sz w:val="26"/>
          <w:szCs w:val="26"/>
          <w:lang w:eastAsia="en-US"/>
        </w:rPr>
        <w:t xml:space="preserve">владеть </w:t>
      </w:r>
      <w:r w:rsidRPr="00C7504C">
        <w:rPr>
          <w:rFonts w:eastAsia="Times New Roman" w:cs="Times New Roman"/>
          <w:b/>
          <w:sz w:val="26"/>
          <w:szCs w:val="26"/>
          <w:lang w:eastAsia="en-US"/>
        </w:rPr>
        <w:t xml:space="preserve">пунктуационными </w:t>
      </w:r>
      <w:r w:rsidRPr="00C7504C">
        <w:rPr>
          <w:rFonts w:eastAsia="Times New Roman" w:cs="Times New Roman"/>
          <w:sz w:val="26"/>
          <w:szCs w:val="26"/>
          <w:lang w:eastAsia="en-US"/>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C7504C" w:rsidRPr="00C7504C" w:rsidRDefault="00C7504C" w:rsidP="00C7504C">
      <w:pPr>
        <w:widowControl w:val="0"/>
        <w:autoSpaceDE w:val="0"/>
        <w:autoSpaceDN w:val="0"/>
        <w:spacing w:before="165"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сравнивать</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анализировать</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буквосочетания</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английского</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языка</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их</w:t>
      </w:r>
      <w:r w:rsidRPr="00C7504C">
        <w:rPr>
          <w:rFonts w:eastAsia="Times New Roman" w:cs="Times New Roman"/>
          <w:i/>
          <w:spacing w:val="-1"/>
          <w:sz w:val="26"/>
          <w:szCs w:val="26"/>
          <w:lang w:eastAsia="en-US"/>
        </w:rPr>
        <w:t xml:space="preserve"> </w:t>
      </w:r>
      <w:r w:rsidRPr="00C7504C">
        <w:rPr>
          <w:rFonts w:eastAsia="Times New Roman" w:cs="Times New Roman"/>
          <w:i/>
          <w:spacing w:val="-2"/>
          <w:sz w:val="26"/>
          <w:szCs w:val="26"/>
          <w:lang w:eastAsia="en-US"/>
        </w:rPr>
        <w:t>транскрипцию</w:t>
      </w:r>
    </w:p>
    <w:p w:rsidR="00C7504C" w:rsidRPr="00C7504C" w:rsidRDefault="00C7504C" w:rsidP="00C7504C">
      <w:pPr>
        <w:widowControl w:val="0"/>
        <w:numPr>
          <w:ilvl w:val="0"/>
          <w:numId w:val="320"/>
        </w:numPr>
        <w:tabs>
          <w:tab w:val="left" w:pos="961"/>
          <w:tab w:val="left" w:pos="963"/>
        </w:tabs>
        <w:autoSpaceDE w:val="0"/>
        <w:autoSpaceDN w:val="0"/>
        <w:spacing w:before="183" w:after="0" w:line="259" w:lineRule="auto"/>
        <w:ind w:left="109" w:right="446" w:firstLine="0"/>
        <w:rPr>
          <w:rFonts w:eastAsia="Times New Roman" w:cs="Times New Roman"/>
          <w:sz w:val="26"/>
          <w:szCs w:val="26"/>
          <w:lang w:eastAsia="en-US"/>
        </w:rPr>
      </w:pPr>
      <w:r w:rsidRPr="00C7504C">
        <w:rPr>
          <w:rFonts w:eastAsia="Times New Roman" w:cs="Times New Roman"/>
          <w:sz w:val="26"/>
          <w:szCs w:val="26"/>
          <w:lang w:eastAsia="en-US"/>
        </w:rPr>
        <w:t xml:space="preserve">распознавать в звучащем и письменном тексте 1000 </w:t>
      </w:r>
      <w:r w:rsidRPr="00C7504C">
        <w:rPr>
          <w:rFonts w:eastAsia="Times New Roman" w:cs="Times New Roman"/>
          <w:b/>
          <w:sz w:val="26"/>
          <w:szCs w:val="26"/>
          <w:lang w:eastAsia="en-US"/>
        </w:rPr>
        <w:t xml:space="preserve">лексических </w:t>
      </w:r>
      <w:r w:rsidRPr="00C7504C">
        <w:rPr>
          <w:rFonts w:eastAsia="Times New Roman" w:cs="Times New Roman"/>
          <w:sz w:val="26"/>
          <w:szCs w:val="26"/>
          <w:lang w:eastAsia="en-US"/>
        </w:rPr>
        <w:t>единиц (слов, словосочетаний, речевых клише) и правильно употреблять в устной и письменной речи 900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C7504C" w:rsidRPr="00C7504C" w:rsidRDefault="00C7504C" w:rsidP="00C7504C">
      <w:pPr>
        <w:widowControl w:val="0"/>
        <w:autoSpaceDE w:val="0"/>
        <w:autoSpaceDN w:val="0"/>
        <w:spacing w:before="160" w:after="0" w:line="259" w:lineRule="auto"/>
        <w:ind w:left="109" w:right="445" w:firstLine="0"/>
        <w:rPr>
          <w:rFonts w:eastAsia="Times New Roman" w:cs="Times New Roman"/>
          <w:sz w:val="26"/>
          <w:szCs w:val="26"/>
          <w:lang w:eastAsia="en-US"/>
        </w:rPr>
      </w:pPr>
      <w:r w:rsidRPr="00C7504C">
        <w:rPr>
          <w:rFonts w:eastAsia="Times New Roman" w:cs="Times New Roman"/>
          <w:sz w:val="26"/>
          <w:szCs w:val="26"/>
          <w:lang w:eastAsia="en-US"/>
        </w:rPr>
        <w:t>распознавать и употреблять в устной и письменной речи родственные слова, образованные с использованием</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аффиксации: имена существительные с помощью суффиксов -ness,</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-ment;</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имена прилагательные с помощью суффиксов -ous, -ly, -y; имена прилагательные и наречия с помощью отрицательных префиксов in-/im-; сложные имена прилагательные путем со- единения основы прилагательного с основой существительного с добавлением суффикса -ed (blue-eyed);</w:t>
      </w:r>
    </w:p>
    <w:p w:rsidR="00C7504C" w:rsidRPr="00C7504C" w:rsidRDefault="00C7504C" w:rsidP="00C7504C">
      <w:pPr>
        <w:widowControl w:val="0"/>
        <w:autoSpaceDE w:val="0"/>
        <w:autoSpaceDN w:val="0"/>
        <w:spacing w:before="160" w:after="0" w:line="256" w:lineRule="auto"/>
        <w:ind w:left="109" w:right="443" w:firstLine="0"/>
        <w:rPr>
          <w:rFonts w:eastAsia="Times New Roman" w:cs="Times New Roman"/>
          <w:sz w:val="26"/>
          <w:szCs w:val="26"/>
          <w:lang w:eastAsia="en-US"/>
        </w:rPr>
      </w:pPr>
      <w:r w:rsidRPr="00C7504C">
        <w:rPr>
          <w:rFonts w:eastAsia="Times New Roman" w:cs="Times New Roman"/>
          <w:sz w:val="26"/>
          <w:szCs w:val="26"/>
          <w:lang w:eastAsia="en-US"/>
        </w:rPr>
        <w:t>распознавать и употреблять в устной и письменной речи изученные синонимы, антонимы, многозначные слова, интернациональные слова; наиболее частотные фразовые глаголы;</w:t>
      </w:r>
    </w:p>
    <w:p w:rsidR="00C7504C" w:rsidRPr="00C7504C" w:rsidRDefault="00C7504C" w:rsidP="00C7504C">
      <w:pPr>
        <w:widowControl w:val="0"/>
        <w:autoSpaceDE w:val="0"/>
        <w:autoSpaceDN w:val="0"/>
        <w:spacing w:before="163" w:after="0" w:line="256" w:lineRule="auto"/>
        <w:ind w:left="109" w:right="457" w:firstLine="0"/>
        <w:rPr>
          <w:rFonts w:eastAsia="Times New Roman" w:cs="Times New Roman"/>
          <w:sz w:val="26"/>
          <w:szCs w:val="26"/>
          <w:lang w:eastAsia="en-US"/>
        </w:rPr>
      </w:pPr>
      <w:r w:rsidRPr="00C7504C">
        <w:rPr>
          <w:rFonts w:eastAsia="Times New Roman" w:cs="Times New Roman"/>
          <w:sz w:val="26"/>
          <w:szCs w:val="26"/>
          <w:lang w:eastAsia="en-US"/>
        </w:rPr>
        <w:t xml:space="preserve">распознавать и употреблять в устной и письменной речи различные средства связи в тексте </w:t>
      </w:r>
      <w:r w:rsidRPr="00C7504C">
        <w:rPr>
          <w:rFonts w:eastAsia="Times New Roman" w:cs="Times New Roman"/>
          <w:sz w:val="26"/>
          <w:szCs w:val="26"/>
          <w:lang w:eastAsia="en-US"/>
        </w:rPr>
        <w:lastRenderedPageBreak/>
        <w:t>для обеспечения логичности и целостности высказывания;</w:t>
      </w:r>
    </w:p>
    <w:p w:rsidR="00C7504C" w:rsidRPr="00C7504C" w:rsidRDefault="00C7504C" w:rsidP="00C7504C">
      <w:pPr>
        <w:widowControl w:val="0"/>
        <w:autoSpaceDE w:val="0"/>
        <w:autoSpaceDN w:val="0"/>
        <w:spacing w:before="164"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5" w:after="0" w:line="256" w:lineRule="auto"/>
        <w:ind w:left="109" w:right="454"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 и употреблять в речи в нескольких значениях многозначные слова, изученные в пределах тематики 5-7 классов;</w:t>
      </w:r>
    </w:p>
    <w:p w:rsidR="00C7504C" w:rsidRPr="00C7504C" w:rsidRDefault="00C7504C" w:rsidP="00C7504C">
      <w:pPr>
        <w:widowControl w:val="0"/>
        <w:autoSpaceDE w:val="0"/>
        <w:autoSpaceDN w:val="0"/>
        <w:spacing w:after="0" w:line="256" w:lineRule="auto"/>
        <w:ind w:firstLine="0"/>
        <w:rPr>
          <w:rFonts w:eastAsia="Times New Roman" w:cs="Times New Roman"/>
          <w:sz w:val="26"/>
          <w:szCs w:val="26"/>
          <w:lang w:eastAsia="en-US"/>
        </w:rPr>
        <w:sectPr w:rsidR="00C7504C" w:rsidRPr="00C7504C">
          <w:pgSz w:w="11910" w:h="16840"/>
          <w:pgMar w:top="1040" w:right="400" w:bottom="280" w:left="740" w:header="720" w:footer="720" w:gutter="0"/>
          <w:cols w:space="720"/>
        </w:sectPr>
      </w:pPr>
    </w:p>
    <w:p w:rsidR="00C7504C" w:rsidRPr="00C7504C" w:rsidRDefault="00C7504C" w:rsidP="00C7504C">
      <w:pPr>
        <w:widowControl w:val="0"/>
        <w:numPr>
          <w:ilvl w:val="0"/>
          <w:numId w:val="316"/>
        </w:numPr>
        <w:tabs>
          <w:tab w:val="left" w:pos="254"/>
        </w:tabs>
        <w:autoSpaceDE w:val="0"/>
        <w:autoSpaceDN w:val="0"/>
        <w:spacing w:before="68" w:after="0" w:line="259" w:lineRule="auto"/>
        <w:ind w:left="109" w:right="442" w:firstLine="0"/>
        <w:jc w:val="left"/>
        <w:rPr>
          <w:rFonts w:eastAsia="Times New Roman" w:cs="Times New Roman"/>
          <w:i/>
          <w:sz w:val="26"/>
          <w:szCs w:val="26"/>
          <w:lang w:eastAsia="en-US"/>
        </w:rPr>
      </w:pPr>
      <w:r w:rsidRPr="00C7504C">
        <w:rPr>
          <w:rFonts w:eastAsia="Times New Roman" w:cs="Times New Roman"/>
          <w:i/>
          <w:sz w:val="26"/>
          <w:szCs w:val="26"/>
          <w:lang w:eastAsia="en-US"/>
        </w:rPr>
        <w:lastRenderedPageBreak/>
        <w:t>знать различия между явлениями синонимии и антонимии; употреблять в речи изученные синонимы и антонимы адекватно ситуации общения;</w:t>
      </w:r>
    </w:p>
    <w:p w:rsidR="00C7504C" w:rsidRPr="00C7504C" w:rsidRDefault="00C7504C" w:rsidP="00C7504C">
      <w:pPr>
        <w:widowControl w:val="0"/>
        <w:numPr>
          <w:ilvl w:val="0"/>
          <w:numId w:val="316"/>
        </w:numPr>
        <w:tabs>
          <w:tab w:val="left" w:pos="254"/>
        </w:tabs>
        <w:autoSpaceDE w:val="0"/>
        <w:autoSpaceDN w:val="0"/>
        <w:spacing w:before="158"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речи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наиболее</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распространенные</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фразовые</w:t>
      </w:r>
      <w:r w:rsidRPr="00C7504C">
        <w:rPr>
          <w:rFonts w:eastAsia="Times New Roman" w:cs="Times New Roman"/>
          <w:i/>
          <w:spacing w:val="-3"/>
          <w:sz w:val="26"/>
          <w:szCs w:val="26"/>
          <w:lang w:eastAsia="en-US"/>
        </w:rPr>
        <w:t xml:space="preserve"> </w:t>
      </w:r>
      <w:r w:rsidRPr="00C7504C">
        <w:rPr>
          <w:rFonts w:eastAsia="Times New Roman" w:cs="Times New Roman"/>
          <w:i/>
          <w:spacing w:val="-2"/>
          <w:sz w:val="26"/>
          <w:szCs w:val="26"/>
          <w:lang w:eastAsia="en-US"/>
        </w:rPr>
        <w:t>глаголы;</w:t>
      </w:r>
    </w:p>
    <w:p w:rsidR="00C7504C" w:rsidRPr="00C7504C" w:rsidRDefault="00C7504C" w:rsidP="00C7504C">
      <w:pPr>
        <w:widowControl w:val="0"/>
        <w:numPr>
          <w:ilvl w:val="0"/>
          <w:numId w:val="316"/>
        </w:numPr>
        <w:tabs>
          <w:tab w:val="left" w:pos="254"/>
        </w:tabs>
        <w:autoSpaceDE w:val="0"/>
        <w:autoSpaceDN w:val="0"/>
        <w:spacing w:before="183"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принадлежность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слов</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к</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частям речи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по</w:t>
      </w:r>
      <w:r w:rsidRPr="00C7504C">
        <w:rPr>
          <w:rFonts w:eastAsia="Times New Roman" w:cs="Times New Roman"/>
          <w:i/>
          <w:spacing w:val="-2"/>
          <w:sz w:val="26"/>
          <w:szCs w:val="26"/>
          <w:lang w:eastAsia="en-US"/>
        </w:rPr>
        <w:t xml:space="preserve"> аффиксам;</w:t>
      </w:r>
    </w:p>
    <w:p w:rsidR="00C7504C" w:rsidRPr="00C7504C" w:rsidRDefault="00C7504C" w:rsidP="00C7504C">
      <w:pPr>
        <w:widowControl w:val="0"/>
        <w:numPr>
          <w:ilvl w:val="0"/>
          <w:numId w:val="316"/>
        </w:numPr>
        <w:tabs>
          <w:tab w:val="left" w:pos="254"/>
        </w:tabs>
        <w:autoSpaceDE w:val="0"/>
        <w:autoSpaceDN w:val="0"/>
        <w:spacing w:before="185" w:after="0" w:line="256" w:lineRule="auto"/>
        <w:ind w:left="109" w:right="448"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 и употреблять в речи различные средства связи в тексте для обеспечения его целостности (firstly, to begin with, however, as for me, finally, at last, etc.);</w:t>
      </w:r>
    </w:p>
    <w:p w:rsidR="00C7504C" w:rsidRPr="00C7504C" w:rsidRDefault="00C7504C" w:rsidP="00C7504C">
      <w:pPr>
        <w:widowControl w:val="0"/>
        <w:numPr>
          <w:ilvl w:val="0"/>
          <w:numId w:val="316"/>
        </w:numPr>
        <w:tabs>
          <w:tab w:val="left" w:pos="254"/>
        </w:tabs>
        <w:autoSpaceDE w:val="0"/>
        <w:autoSpaceDN w:val="0"/>
        <w:spacing w:before="165" w:after="0" w:line="256" w:lineRule="auto"/>
        <w:ind w:left="109" w:right="447" w:firstLine="0"/>
        <w:jc w:val="left"/>
        <w:rPr>
          <w:rFonts w:eastAsia="Times New Roman" w:cs="Times New Roman"/>
          <w:i/>
          <w:sz w:val="26"/>
          <w:szCs w:val="26"/>
          <w:lang w:eastAsia="en-US"/>
        </w:rPr>
      </w:pPr>
      <w:r w:rsidRPr="00C7504C">
        <w:rPr>
          <w:rFonts w:eastAsia="Times New Roman" w:cs="Times New Roman"/>
          <w:i/>
          <w:sz w:val="26"/>
          <w:szCs w:val="26"/>
          <w:lang w:eastAsia="en-US"/>
        </w:rPr>
        <w:t>использовать языковую догадку в процессе чтения и аудирования (догадываться о значении незнакомых</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слов</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по</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контексту, по</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сходству</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с русским/</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родным</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языком,</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по</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 xml:space="preserve">словообразовательным </w:t>
      </w:r>
      <w:r w:rsidRPr="00C7504C">
        <w:rPr>
          <w:rFonts w:eastAsia="Times New Roman" w:cs="Times New Roman"/>
          <w:i/>
          <w:spacing w:val="-2"/>
          <w:sz w:val="26"/>
          <w:szCs w:val="26"/>
          <w:lang w:eastAsia="en-US"/>
        </w:rPr>
        <w:t>элементам.</w:t>
      </w:r>
    </w:p>
    <w:p w:rsidR="00C7504C" w:rsidRPr="00C7504C" w:rsidRDefault="00C7504C" w:rsidP="00C7504C">
      <w:pPr>
        <w:widowControl w:val="0"/>
        <w:numPr>
          <w:ilvl w:val="0"/>
          <w:numId w:val="320"/>
        </w:numPr>
        <w:tabs>
          <w:tab w:val="left" w:pos="961"/>
          <w:tab w:val="left" w:pos="963"/>
        </w:tabs>
        <w:autoSpaceDE w:val="0"/>
        <w:autoSpaceDN w:val="0"/>
        <w:spacing w:before="168" w:after="0" w:line="256" w:lineRule="auto"/>
        <w:ind w:left="109" w:right="455" w:firstLine="0"/>
        <w:rPr>
          <w:rFonts w:eastAsia="Times New Roman" w:cs="Times New Roman"/>
          <w:sz w:val="26"/>
          <w:szCs w:val="26"/>
          <w:lang w:eastAsia="en-US"/>
        </w:rPr>
      </w:pPr>
      <w:r w:rsidRPr="00C7504C">
        <w:rPr>
          <w:rFonts w:eastAsia="Times New Roman" w:cs="Times New Roman"/>
          <w:sz w:val="26"/>
          <w:szCs w:val="26"/>
          <w:lang w:eastAsia="en-US"/>
        </w:rPr>
        <w:t>знать и понимать особенности структуры простых и сложных предложений и различных коммуникативных типов предложений английского языка;</w:t>
      </w:r>
    </w:p>
    <w:p w:rsidR="00C7504C" w:rsidRPr="00C7504C" w:rsidRDefault="00C7504C" w:rsidP="00C7504C">
      <w:pPr>
        <w:widowControl w:val="0"/>
        <w:autoSpaceDE w:val="0"/>
        <w:autoSpaceDN w:val="0"/>
        <w:spacing w:before="163" w:after="0" w:line="240" w:lineRule="auto"/>
        <w:ind w:left="109" w:firstLine="0"/>
        <w:jc w:val="left"/>
        <w:rPr>
          <w:rFonts w:eastAsia="Times New Roman" w:cs="Times New Roman"/>
          <w:sz w:val="26"/>
          <w:szCs w:val="26"/>
          <w:lang w:eastAsia="en-US"/>
        </w:rPr>
      </w:pPr>
      <w:r w:rsidRPr="00C7504C">
        <w:rPr>
          <w:rFonts w:eastAsia="Times New Roman" w:cs="Times New Roman"/>
          <w:sz w:val="26"/>
          <w:szCs w:val="26"/>
          <w:lang w:eastAsia="en-US"/>
        </w:rPr>
        <w:t>распознавать</w:t>
      </w:r>
      <w:r w:rsidRPr="00C7504C">
        <w:rPr>
          <w:rFonts w:eastAsia="Times New Roman" w:cs="Times New Roman"/>
          <w:spacing w:val="-4"/>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письменном</w:t>
      </w:r>
      <w:r w:rsidRPr="00C7504C">
        <w:rPr>
          <w:rFonts w:eastAsia="Times New Roman" w:cs="Times New Roman"/>
          <w:spacing w:val="-4"/>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2"/>
          <w:sz w:val="26"/>
          <w:szCs w:val="26"/>
          <w:lang w:eastAsia="en-US"/>
        </w:rPr>
        <w:t xml:space="preserve"> </w:t>
      </w:r>
      <w:r w:rsidRPr="00C7504C">
        <w:rPr>
          <w:rFonts w:eastAsia="Times New Roman" w:cs="Times New Roman"/>
          <w:sz w:val="26"/>
          <w:szCs w:val="26"/>
          <w:lang w:eastAsia="en-US"/>
        </w:rPr>
        <w:t>звучащем</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тексте</w:t>
      </w:r>
      <w:r w:rsidRPr="00C7504C">
        <w:rPr>
          <w:rFonts w:eastAsia="Times New Roman" w:cs="Times New Roman"/>
          <w:spacing w:val="-2"/>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
          <w:sz w:val="26"/>
          <w:szCs w:val="26"/>
          <w:lang w:eastAsia="en-US"/>
        </w:rPr>
        <w:t xml:space="preserve"> </w:t>
      </w:r>
      <w:r w:rsidRPr="00C7504C">
        <w:rPr>
          <w:rFonts w:eastAsia="Times New Roman" w:cs="Times New Roman"/>
          <w:sz w:val="26"/>
          <w:szCs w:val="26"/>
          <w:lang w:eastAsia="en-US"/>
        </w:rPr>
        <w:t>употреблять</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
          <w:sz w:val="26"/>
          <w:szCs w:val="26"/>
          <w:lang w:eastAsia="en-US"/>
        </w:rPr>
        <w:t xml:space="preserve"> </w:t>
      </w:r>
      <w:r w:rsidRPr="00C7504C">
        <w:rPr>
          <w:rFonts w:eastAsia="Times New Roman" w:cs="Times New Roman"/>
          <w:sz w:val="26"/>
          <w:szCs w:val="26"/>
          <w:lang w:eastAsia="en-US"/>
        </w:rPr>
        <w:t>устной</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
          <w:sz w:val="26"/>
          <w:szCs w:val="26"/>
          <w:lang w:eastAsia="en-US"/>
        </w:rPr>
        <w:t xml:space="preserve"> </w:t>
      </w:r>
      <w:r w:rsidRPr="00C7504C">
        <w:rPr>
          <w:rFonts w:eastAsia="Times New Roman" w:cs="Times New Roman"/>
          <w:sz w:val="26"/>
          <w:szCs w:val="26"/>
          <w:lang w:eastAsia="en-US"/>
        </w:rPr>
        <w:t>письменной</w:t>
      </w:r>
      <w:r w:rsidRPr="00C7504C">
        <w:rPr>
          <w:rFonts w:eastAsia="Times New Roman" w:cs="Times New Roman"/>
          <w:spacing w:val="-2"/>
          <w:sz w:val="26"/>
          <w:szCs w:val="26"/>
          <w:lang w:eastAsia="en-US"/>
        </w:rPr>
        <w:t xml:space="preserve"> речи:</w:t>
      </w:r>
    </w:p>
    <w:p w:rsidR="00C7504C" w:rsidRPr="00C7504C" w:rsidRDefault="00C7504C" w:rsidP="00C7504C">
      <w:pPr>
        <w:widowControl w:val="0"/>
        <w:numPr>
          <w:ilvl w:val="0"/>
          <w:numId w:val="318"/>
        </w:numPr>
        <w:tabs>
          <w:tab w:val="left" w:pos="249"/>
        </w:tabs>
        <w:autoSpaceDE w:val="0"/>
        <w:autoSpaceDN w:val="0"/>
        <w:spacing w:before="180"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предложения</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со</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сложным</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дополнением</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(Complex</w:t>
      </w:r>
      <w:r w:rsidRPr="00C7504C">
        <w:rPr>
          <w:rFonts w:eastAsia="Times New Roman" w:cs="Times New Roman"/>
          <w:spacing w:val="-10"/>
          <w:sz w:val="26"/>
          <w:szCs w:val="26"/>
          <w:lang w:eastAsia="en-US"/>
        </w:rPr>
        <w:t xml:space="preserve"> </w:t>
      </w:r>
      <w:r w:rsidRPr="00C7504C">
        <w:rPr>
          <w:rFonts w:eastAsia="Times New Roman" w:cs="Times New Roman"/>
          <w:spacing w:val="-2"/>
          <w:sz w:val="26"/>
          <w:szCs w:val="26"/>
          <w:lang w:eastAsia="en-US"/>
        </w:rPr>
        <w:t>Object);</w:t>
      </w:r>
    </w:p>
    <w:p w:rsidR="00C7504C" w:rsidRPr="00C7504C" w:rsidRDefault="00C7504C" w:rsidP="00C7504C">
      <w:pPr>
        <w:widowControl w:val="0"/>
        <w:numPr>
          <w:ilvl w:val="0"/>
          <w:numId w:val="318"/>
        </w:numPr>
        <w:tabs>
          <w:tab w:val="left" w:pos="252"/>
        </w:tabs>
        <w:autoSpaceDE w:val="0"/>
        <w:autoSpaceDN w:val="0"/>
        <w:spacing w:before="183" w:after="0" w:line="240" w:lineRule="auto"/>
        <w:ind w:left="251" w:hanging="143"/>
        <w:jc w:val="left"/>
        <w:rPr>
          <w:rFonts w:eastAsia="Times New Roman" w:cs="Times New Roman"/>
          <w:sz w:val="26"/>
          <w:szCs w:val="26"/>
          <w:lang w:eastAsia="en-US"/>
        </w:rPr>
      </w:pPr>
      <w:r w:rsidRPr="00C7504C">
        <w:rPr>
          <w:rFonts w:eastAsia="Times New Roman" w:cs="Times New Roman"/>
          <w:sz w:val="26"/>
          <w:szCs w:val="26"/>
          <w:lang w:eastAsia="en-US"/>
        </w:rPr>
        <w:t>условные</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предложения</w:t>
      </w:r>
      <w:r w:rsidRPr="00C7504C">
        <w:rPr>
          <w:rFonts w:eastAsia="Times New Roman" w:cs="Times New Roman"/>
          <w:spacing w:val="-7"/>
          <w:sz w:val="26"/>
          <w:szCs w:val="26"/>
          <w:lang w:eastAsia="en-US"/>
        </w:rPr>
        <w:t xml:space="preserve"> </w:t>
      </w:r>
      <w:r w:rsidRPr="00C7504C">
        <w:rPr>
          <w:rFonts w:eastAsia="Times New Roman" w:cs="Times New Roman"/>
          <w:sz w:val="26"/>
          <w:szCs w:val="26"/>
          <w:lang w:eastAsia="en-US"/>
        </w:rPr>
        <w:t>реального</w:t>
      </w:r>
      <w:r w:rsidRPr="00C7504C">
        <w:rPr>
          <w:rFonts w:eastAsia="Times New Roman" w:cs="Times New Roman"/>
          <w:spacing w:val="45"/>
          <w:sz w:val="26"/>
          <w:szCs w:val="26"/>
          <w:lang w:eastAsia="en-US"/>
        </w:rPr>
        <w:t xml:space="preserve"> </w:t>
      </w:r>
      <w:r w:rsidRPr="00C7504C">
        <w:rPr>
          <w:rFonts w:eastAsia="Times New Roman" w:cs="Times New Roman"/>
          <w:sz w:val="26"/>
          <w:szCs w:val="26"/>
          <w:lang w:eastAsia="en-US"/>
        </w:rPr>
        <w:t>(Conditional</w:t>
      </w:r>
      <w:r w:rsidRPr="00C7504C">
        <w:rPr>
          <w:rFonts w:eastAsia="Times New Roman" w:cs="Times New Roman"/>
          <w:spacing w:val="45"/>
          <w:sz w:val="26"/>
          <w:szCs w:val="26"/>
          <w:lang w:eastAsia="en-US"/>
        </w:rPr>
        <w:t xml:space="preserve"> </w:t>
      </w:r>
      <w:r w:rsidRPr="00C7504C">
        <w:rPr>
          <w:rFonts w:eastAsia="Times New Roman" w:cs="Times New Roman"/>
          <w:sz w:val="26"/>
          <w:szCs w:val="26"/>
          <w:lang w:eastAsia="en-US"/>
        </w:rPr>
        <w:t>0,</w:t>
      </w:r>
      <w:r w:rsidRPr="00C7504C">
        <w:rPr>
          <w:rFonts w:eastAsia="Times New Roman" w:cs="Times New Roman"/>
          <w:spacing w:val="45"/>
          <w:sz w:val="26"/>
          <w:szCs w:val="26"/>
          <w:lang w:eastAsia="en-US"/>
        </w:rPr>
        <w:t xml:space="preserve"> </w:t>
      </w:r>
      <w:r w:rsidRPr="00C7504C">
        <w:rPr>
          <w:rFonts w:eastAsia="Times New Roman" w:cs="Times New Roman"/>
          <w:sz w:val="26"/>
          <w:szCs w:val="26"/>
          <w:lang w:eastAsia="en-US"/>
        </w:rPr>
        <w:t>Conditio-</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nal</w:t>
      </w:r>
      <w:r w:rsidRPr="00C7504C">
        <w:rPr>
          <w:rFonts w:eastAsia="Times New Roman" w:cs="Times New Roman"/>
          <w:spacing w:val="-6"/>
          <w:sz w:val="26"/>
          <w:szCs w:val="26"/>
          <w:lang w:eastAsia="en-US"/>
        </w:rPr>
        <w:t xml:space="preserve"> </w:t>
      </w:r>
      <w:r w:rsidRPr="00C7504C">
        <w:rPr>
          <w:rFonts w:eastAsia="Times New Roman" w:cs="Times New Roman"/>
          <w:sz w:val="26"/>
          <w:szCs w:val="26"/>
          <w:lang w:eastAsia="en-US"/>
        </w:rPr>
        <w:t>I)</w:t>
      </w:r>
      <w:r w:rsidRPr="00C7504C">
        <w:rPr>
          <w:rFonts w:eastAsia="Times New Roman" w:cs="Times New Roman"/>
          <w:spacing w:val="-7"/>
          <w:sz w:val="26"/>
          <w:szCs w:val="26"/>
          <w:lang w:eastAsia="en-US"/>
        </w:rPr>
        <w:t xml:space="preserve"> </w:t>
      </w:r>
      <w:r w:rsidRPr="00C7504C">
        <w:rPr>
          <w:rFonts w:eastAsia="Times New Roman" w:cs="Times New Roman"/>
          <w:spacing w:val="-2"/>
          <w:sz w:val="26"/>
          <w:szCs w:val="26"/>
          <w:lang w:eastAsia="en-US"/>
        </w:rPr>
        <w:t>характера;</w:t>
      </w:r>
    </w:p>
    <w:p w:rsidR="00C7504C" w:rsidRPr="00C7504C" w:rsidRDefault="00C7504C" w:rsidP="00C7504C">
      <w:pPr>
        <w:widowControl w:val="0"/>
        <w:numPr>
          <w:ilvl w:val="0"/>
          <w:numId w:val="318"/>
        </w:numPr>
        <w:tabs>
          <w:tab w:val="left" w:pos="268"/>
        </w:tabs>
        <w:autoSpaceDE w:val="0"/>
        <w:autoSpaceDN w:val="0"/>
        <w:spacing w:before="185" w:after="0" w:line="256" w:lineRule="auto"/>
        <w:ind w:right="458" w:firstLine="0"/>
        <w:jc w:val="left"/>
        <w:rPr>
          <w:rFonts w:eastAsia="Times New Roman" w:cs="Times New Roman"/>
          <w:sz w:val="26"/>
          <w:szCs w:val="26"/>
          <w:lang w:eastAsia="en-US"/>
        </w:rPr>
      </w:pPr>
      <w:r w:rsidRPr="00C7504C">
        <w:rPr>
          <w:rFonts w:eastAsia="Times New Roman" w:cs="Times New Roman"/>
          <w:sz w:val="26"/>
          <w:szCs w:val="26"/>
          <w:lang w:eastAsia="en-US"/>
        </w:rPr>
        <w:t>предложения с конструкцией to be going to + инфинитив и формы Future Simple Tense и Present Continuous Tense для выражения будущего действия;</w:t>
      </w:r>
    </w:p>
    <w:p w:rsidR="00C7504C" w:rsidRPr="00C7504C" w:rsidRDefault="00C7504C" w:rsidP="00C7504C">
      <w:pPr>
        <w:widowControl w:val="0"/>
        <w:numPr>
          <w:ilvl w:val="0"/>
          <w:numId w:val="318"/>
        </w:numPr>
        <w:tabs>
          <w:tab w:val="left" w:pos="249"/>
        </w:tabs>
        <w:autoSpaceDE w:val="0"/>
        <w:autoSpaceDN w:val="0"/>
        <w:spacing w:before="163"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конструкцию</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used</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to</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w:t>
      </w:r>
      <w:r w:rsidRPr="00C7504C">
        <w:rPr>
          <w:rFonts w:eastAsia="Times New Roman" w:cs="Times New Roman"/>
          <w:spacing w:val="-9"/>
          <w:sz w:val="26"/>
          <w:szCs w:val="26"/>
          <w:lang w:eastAsia="en-US"/>
        </w:rPr>
        <w:t xml:space="preserve"> </w:t>
      </w:r>
      <w:r w:rsidRPr="00C7504C">
        <w:rPr>
          <w:rFonts w:eastAsia="Times New Roman" w:cs="Times New Roman"/>
          <w:sz w:val="26"/>
          <w:szCs w:val="26"/>
          <w:lang w:eastAsia="en-US"/>
        </w:rPr>
        <w:t>инфинитив</w:t>
      </w:r>
      <w:r w:rsidRPr="00C7504C">
        <w:rPr>
          <w:rFonts w:eastAsia="Times New Roman" w:cs="Times New Roman"/>
          <w:spacing w:val="-10"/>
          <w:sz w:val="26"/>
          <w:szCs w:val="26"/>
          <w:lang w:eastAsia="en-US"/>
        </w:rPr>
        <w:t xml:space="preserve"> </w:t>
      </w:r>
      <w:r w:rsidRPr="00C7504C">
        <w:rPr>
          <w:rFonts w:eastAsia="Times New Roman" w:cs="Times New Roman"/>
          <w:spacing w:val="-2"/>
          <w:sz w:val="26"/>
          <w:szCs w:val="26"/>
          <w:lang w:eastAsia="en-US"/>
        </w:rPr>
        <w:t>глагола;</w:t>
      </w:r>
    </w:p>
    <w:p w:rsidR="00C7504C" w:rsidRPr="00C7504C" w:rsidRDefault="00C7504C" w:rsidP="00C7504C">
      <w:pPr>
        <w:widowControl w:val="0"/>
        <w:numPr>
          <w:ilvl w:val="0"/>
          <w:numId w:val="318"/>
        </w:numPr>
        <w:tabs>
          <w:tab w:val="left" w:pos="249"/>
        </w:tabs>
        <w:autoSpaceDE w:val="0"/>
        <w:autoSpaceDN w:val="0"/>
        <w:spacing w:before="180"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глаголы</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наиболее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употребительных</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формах</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страдательного</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залога</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(Present/Past</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Simple</w:t>
      </w:r>
      <w:r w:rsidRPr="00C7504C">
        <w:rPr>
          <w:rFonts w:eastAsia="Times New Roman" w:cs="Times New Roman"/>
          <w:spacing w:val="-13"/>
          <w:sz w:val="26"/>
          <w:szCs w:val="26"/>
          <w:lang w:eastAsia="en-US"/>
        </w:rPr>
        <w:t xml:space="preserve"> </w:t>
      </w:r>
      <w:r w:rsidRPr="00C7504C">
        <w:rPr>
          <w:rFonts w:eastAsia="Times New Roman" w:cs="Times New Roman"/>
          <w:spacing w:val="-2"/>
          <w:sz w:val="26"/>
          <w:szCs w:val="26"/>
          <w:lang w:eastAsia="en-US"/>
        </w:rPr>
        <w:t>Passive);</w:t>
      </w:r>
    </w:p>
    <w:p w:rsidR="00C7504C" w:rsidRPr="00C7504C" w:rsidRDefault="00C7504C" w:rsidP="00C7504C">
      <w:pPr>
        <w:widowControl w:val="0"/>
        <w:numPr>
          <w:ilvl w:val="0"/>
          <w:numId w:val="318"/>
        </w:numPr>
        <w:tabs>
          <w:tab w:val="left" w:pos="249"/>
        </w:tabs>
        <w:autoSpaceDE w:val="0"/>
        <w:autoSpaceDN w:val="0"/>
        <w:spacing w:before="182"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предлоги,</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употребляемые</w:t>
      </w:r>
      <w:r w:rsidRPr="00C7504C">
        <w:rPr>
          <w:rFonts w:eastAsia="Times New Roman" w:cs="Times New Roman"/>
          <w:spacing w:val="-14"/>
          <w:sz w:val="26"/>
          <w:szCs w:val="26"/>
          <w:lang w:eastAsia="en-US"/>
        </w:rPr>
        <w:t xml:space="preserve"> </w:t>
      </w:r>
      <w:r w:rsidRPr="00C7504C">
        <w:rPr>
          <w:rFonts w:eastAsia="Times New Roman" w:cs="Times New Roman"/>
          <w:sz w:val="26"/>
          <w:szCs w:val="26"/>
          <w:lang w:eastAsia="en-US"/>
        </w:rPr>
        <w:t>с</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глаголами</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страдательном</w:t>
      </w:r>
      <w:r w:rsidRPr="00C7504C">
        <w:rPr>
          <w:rFonts w:eastAsia="Times New Roman" w:cs="Times New Roman"/>
          <w:spacing w:val="-13"/>
          <w:sz w:val="26"/>
          <w:szCs w:val="26"/>
          <w:lang w:eastAsia="en-US"/>
        </w:rPr>
        <w:t xml:space="preserve"> </w:t>
      </w:r>
      <w:r w:rsidRPr="00C7504C">
        <w:rPr>
          <w:rFonts w:eastAsia="Times New Roman" w:cs="Times New Roman"/>
          <w:spacing w:val="-2"/>
          <w:sz w:val="26"/>
          <w:szCs w:val="26"/>
          <w:lang w:eastAsia="en-US"/>
        </w:rPr>
        <w:t>залоге;</w:t>
      </w:r>
    </w:p>
    <w:p w:rsidR="00C7504C" w:rsidRPr="00C7504C" w:rsidRDefault="00C7504C" w:rsidP="00C7504C">
      <w:pPr>
        <w:widowControl w:val="0"/>
        <w:numPr>
          <w:ilvl w:val="0"/>
          <w:numId w:val="318"/>
        </w:numPr>
        <w:tabs>
          <w:tab w:val="left" w:pos="249"/>
        </w:tabs>
        <w:autoSpaceDE w:val="0"/>
        <w:autoSpaceDN w:val="0"/>
        <w:spacing w:before="183"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модальный</w:t>
      </w:r>
      <w:r w:rsidRPr="00C7504C">
        <w:rPr>
          <w:rFonts w:eastAsia="Times New Roman" w:cs="Times New Roman"/>
          <w:spacing w:val="-13"/>
          <w:sz w:val="26"/>
          <w:szCs w:val="26"/>
          <w:lang w:eastAsia="en-US"/>
        </w:rPr>
        <w:t xml:space="preserve"> </w:t>
      </w:r>
      <w:r w:rsidRPr="00C7504C">
        <w:rPr>
          <w:rFonts w:eastAsia="Times New Roman" w:cs="Times New Roman"/>
          <w:sz w:val="26"/>
          <w:szCs w:val="26"/>
          <w:lang w:eastAsia="en-US"/>
        </w:rPr>
        <w:t>глагол</w:t>
      </w:r>
      <w:r w:rsidRPr="00C7504C">
        <w:rPr>
          <w:rFonts w:eastAsia="Times New Roman" w:cs="Times New Roman"/>
          <w:spacing w:val="-13"/>
          <w:sz w:val="26"/>
          <w:szCs w:val="26"/>
          <w:lang w:eastAsia="en-US"/>
        </w:rPr>
        <w:t xml:space="preserve"> </w:t>
      </w:r>
      <w:r w:rsidRPr="00C7504C">
        <w:rPr>
          <w:rFonts w:eastAsia="Times New Roman" w:cs="Times New Roman"/>
          <w:spacing w:val="-2"/>
          <w:sz w:val="26"/>
          <w:szCs w:val="26"/>
          <w:lang w:eastAsia="en-US"/>
        </w:rPr>
        <w:t>might;</w:t>
      </w:r>
    </w:p>
    <w:p w:rsidR="00C7504C" w:rsidRPr="00C7504C" w:rsidRDefault="00C7504C" w:rsidP="00C7504C">
      <w:pPr>
        <w:widowControl w:val="0"/>
        <w:numPr>
          <w:ilvl w:val="0"/>
          <w:numId w:val="318"/>
        </w:numPr>
        <w:tabs>
          <w:tab w:val="left" w:pos="249"/>
        </w:tabs>
        <w:autoSpaceDE w:val="0"/>
        <w:autoSpaceDN w:val="0"/>
        <w:spacing w:before="182"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наречия,</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совпадающие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по</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форме</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с</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прилагательными</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(fast,</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high;</w:t>
      </w:r>
      <w:r w:rsidRPr="00C7504C">
        <w:rPr>
          <w:rFonts w:eastAsia="Times New Roman" w:cs="Times New Roman"/>
          <w:spacing w:val="-10"/>
          <w:sz w:val="26"/>
          <w:szCs w:val="26"/>
          <w:lang w:eastAsia="en-US"/>
        </w:rPr>
        <w:t xml:space="preserve"> </w:t>
      </w:r>
      <w:r w:rsidRPr="00C7504C">
        <w:rPr>
          <w:rFonts w:eastAsia="Times New Roman" w:cs="Times New Roman"/>
          <w:spacing w:val="-2"/>
          <w:sz w:val="26"/>
          <w:szCs w:val="26"/>
          <w:lang w:eastAsia="en-US"/>
        </w:rPr>
        <w:t>early);</w:t>
      </w:r>
    </w:p>
    <w:p w:rsidR="00C7504C" w:rsidRPr="00C7504C" w:rsidRDefault="00C7504C" w:rsidP="00C7504C">
      <w:pPr>
        <w:widowControl w:val="0"/>
        <w:numPr>
          <w:ilvl w:val="0"/>
          <w:numId w:val="318"/>
        </w:numPr>
        <w:tabs>
          <w:tab w:val="left" w:pos="249"/>
        </w:tabs>
        <w:autoSpaceDE w:val="0"/>
        <w:autoSpaceDN w:val="0"/>
        <w:spacing w:before="180" w:after="0" w:line="240" w:lineRule="auto"/>
        <w:ind w:left="248" w:hanging="140"/>
        <w:jc w:val="left"/>
        <w:rPr>
          <w:rFonts w:eastAsia="Times New Roman" w:cs="Times New Roman"/>
          <w:sz w:val="26"/>
          <w:szCs w:val="26"/>
          <w:lang w:val="en-US" w:eastAsia="en-US"/>
        </w:rPr>
      </w:pPr>
      <w:r w:rsidRPr="00C7504C">
        <w:rPr>
          <w:rFonts w:eastAsia="Times New Roman" w:cs="Times New Roman"/>
          <w:sz w:val="26"/>
          <w:szCs w:val="26"/>
          <w:lang w:eastAsia="en-US"/>
        </w:rPr>
        <w:t>местоимения</w:t>
      </w:r>
      <w:r w:rsidRPr="00C7504C">
        <w:rPr>
          <w:rFonts w:eastAsia="Times New Roman" w:cs="Times New Roman"/>
          <w:spacing w:val="-11"/>
          <w:sz w:val="26"/>
          <w:szCs w:val="26"/>
          <w:lang w:val="en-US" w:eastAsia="en-US"/>
        </w:rPr>
        <w:t xml:space="preserve"> </w:t>
      </w:r>
      <w:r w:rsidRPr="00C7504C">
        <w:rPr>
          <w:rFonts w:eastAsia="Times New Roman" w:cs="Times New Roman"/>
          <w:sz w:val="26"/>
          <w:szCs w:val="26"/>
          <w:lang w:val="en-US" w:eastAsia="en-US"/>
        </w:rPr>
        <w:t>other/another,</w:t>
      </w:r>
      <w:r w:rsidRPr="00C7504C">
        <w:rPr>
          <w:rFonts w:eastAsia="Times New Roman" w:cs="Times New Roman"/>
          <w:spacing w:val="-11"/>
          <w:sz w:val="26"/>
          <w:szCs w:val="26"/>
          <w:lang w:val="en-US" w:eastAsia="en-US"/>
        </w:rPr>
        <w:t xml:space="preserve"> </w:t>
      </w:r>
      <w:r w:rsidRPr="00C7504C">
        <w:rPr>
          <w:rFonts w:eastAsia="Times New Roman" w:cs="Times New Roman"/>
          <w:sz w:val="26"/>
          <w:szCs w:val="26"/>
          <w:lang w:val="en-US" w:eastAsia="en-US"/>
        </w:rPr>
        <w:t>both,</w:t>
      </w:r>
      <w:r w:rsidRPr="00C7504C">
        <w:rPr>
          <w:rFonts w:eastAsia="Times New Roman" w:cs="Times New Roman"/>
          <w:spacing w:val="-11"/>
          <w:sz w:val="26"/>
          <w:szCs w:val="26"/>
          <w:lang w:val="en-US" w:eastAsia="en-US"/>
        </w:rPr>
        <w:t xml:space="preserve"> </w:t>
      </w:r>
      <w:r w:rsidRPr="00C7504C">
        <w:rPr>
          <w:rFonts w:eastAsia="Times New Roman" w:cs="Times New Roman"/>
          <w:sz w:val="26"/>
          <w:szCs w:val="26"/>
          <w:lang w:val="en-US" w:eastAsia="en-US"/>
        </w:rPr>
        <w:t>all,</w:t>
      </w:r>
      <w:r w:rsidRPr="00C7504C">
        <w:rPr>
          <w:rFonts w:eastAsia="Times New Roman" w:cs="Times New Roman"/>
          <w:spacing w:val="-11"/>
          <w:sz w:val="26"/>
          <w:szCs w:val="26"/>
          <w:lang w:val="en-US" w:eastAsia="en-US"/>
        </w:rPr>
        <w:t xml:space="preserve"> </w:t>
      </w:r>
      <w:r w:rsidRPr="00C7504C">
        <w:rPr>
          <w:rFonts w:eastAsia="Times New Roman" w:cs="Times New Roman"/>
          <w:spacing w:val="-4"/>
          <w:sz w:val="26"/>
          <w:szCs w:val="26"/>
          <w:lang w:val="en-US" w:eastAsia="en-US"/>
        </w:rPr>
        <w:t>one;</w:t>
      </w:r>
    </w:p>
    <w:p w:rsidR="00C7504C" w:rsidRPr="00C7504C" w:rsidRDefault="00C7504C" w:rsidP="00C7504C">
      <w:pPr>
        <w:widowControl w:val="0"/>
        <w:numPr>
          <w:ilvl w:val="0"/>
          <w:numId w:val="318"/>
        </w:numPr>
        <w:tabs>
          <w:tab w:val="left" w:pos="249"/>
        </w:tabs>
        <w:autoSpaceDE w:val="0"/>
        <w:autoSpaceDN w:val="0"/>
        <w:spacing w:before="183" w:after="0" w:line="240" w:lineRule="auto"/>
        <w:ind w:left="248" w:hanging="140"/>
        <w:jc w:val="left"/>
        <w:rPr>
          <w:rFonts w:eastAsia="Times New Roman" w:cs="Times New Roman"/>
          <w:sz w:val="26"/>
          <w:szCs w:val="26"/>
          <w:lang w:eastAsia="en-US"/>
        </w:rPr>
      </w:pPr>
      <w:r w:rsidRPr="00C7504C">
        <w:rPr>
          <w:rFonts w:eastAsia="Times New Roman" w:cs="Times New Roman"/>
          <w:sz w:val="26"/>
          <w:szCs w:val="26"/>
          <w:lang w:eastAsia="en-US"/>
        </w:rPr>
        <w:t>количественные</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числительные</w:t>
      </w:r>
      <w:r w:rsidRPr="00C7504C">
        <w:rPr>
          <w:rFonts w:eastAsia="Times New Roman" w:cs="Times New Roman"/>
          <w:spacing w:val="-11"/>
          <w:sz w:val="26"/>
          <w:szCs w:val="26"/>
          <w:lang w:eastAsia="en-US"/>
        </w:rPr>
        <w:t xml:space="preserve"> </w:t>
      </w:r>
      <w:r w:rsidRPr="00C7504C">
        <w:rPr>
          <w:rFonts w:eastAsia="Times New Roman" w:cs="Times New Roman"/>
          <w:sz w:val="26"/>
          <w:szCs w:val="26"/>
          <w:lang w:eastAsia="en-US"/>
        </w:rPr>
        <w:t>для</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обозначения</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больших</w:t>
      </w:r>
      <w:r w:rsidRPr="00C7504C">
        <w:rPr>
          <w:rFonts w:eastAsia="Times New Roman" w:cs="Times New Roman"/>
          <w:spacing w:val="-8"/>
          <w:sz w:val="26"/>
          <w:szCs w:val="26"/>
          <w:lang w:eastAsia="en-US"/>
        </w:rPr>
        <w:t xml:space="preserve"> </w:t>
      </w:r>
      <w:r w:rsidRPr="00C7504C">
        <w:rPr>
          <w:rFonts w:eastAsia="Times New Roman" w:cs="Times New Roman"/>
          <w:sz w:val="26"/>
          <w:szCs w:val="26"/>
          <w:lang w:eastAsia="en-US"/>
        </w:rPr>
        <w:t>чисел</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(до</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1</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000</w:t>
      </w:r>
      <w:r w:rsidRPr="00C7504C">
        <w:rPr>
          <w:rFonts w:eastAsia="Times New Roman" w:cs="Times New Roman"/>
          <w:spacing w:val="-9"/>
          <w:sz w:val="26"/>
          <w:szCs w:val="26"/>
          <w:lang w:eastAsia="en-US"/>
        </w:rPr>
        <w:t xml:space="preserve"> </w:t>
      </w:r>
      <w:r w:rsidRPr="00C7504C">
        <w:rPr>
          <w:rFonts w:eastAsia="Times New Roman" w:cs="Times New Roman"/>
          <w:spacing w:val="-2"/>
          <w:sz w:val="26"/>
          <w:szCs w:val="26"/>
          <w:lang w:eastAsia="en-US"/>
        </w:rPr>
        <w:t>000);</w:t>
      </w:r>
    </w:p>
    <w:p w:rsidR="00C7504C" w:rsidRPr="00C7504C" w:rsidRDefault="00C7504C" w:rsidP="00C7504C">
      <w:pPr>
        <w:widowControl w:val="0"/>
        <w:autoSpaceDE w:val="0"/>
        <w:autoSpaceDN w:val="0"/>
        <w:spacing w:before="182"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6" w:after="0" w:line="256" w:lineRule="auto"/>
        <w:ind w:left="109" w:right="455"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 сложноподчиненные предложения с придаточными: времени с союзом since; условия с союзом unless; определительными с союзами who, which, that;</w:t>
      </w:r>
    </w:p>
    <w:p w:rsidR="00C7504C" w:rsidRPr="00C7504C" w:rsidRDefault="00C7504C" w:rsidP="00C7504C">
      <w:pPr>
        <w:widowControl w:val="0"/>
        <w:numPr>
          <w:ilvl w:val="0"/>
          <w:numId w:val="316"/>
        </w:numPr>
        <w:tabs>
          <w:tab w:val="left" w:pos="254"/>
        </w:tabs>
        <w:autoSpaceDE w:val="0"/>
        <w:autoSpaceDN w:val="0"/>
        <w:spacing w:before="165" w:after="0" w:line="256" w:lineRule="auto"/>
        <w:ind w:left="109" w:right="453"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речи</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предложения</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конструкциями</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as</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as;</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not</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so</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as;</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either</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 or; neither … nor;</w:t>
      </w:r>
    </w:p>
    <w:p w:rsidR="00C7504C" w:rsidRPr="00C7504C" w:rsidRDefault="00C7504C" w:rsidP="00C7504C">
      <w:pPr>
        <w:widowControl w:val="0"/>
        <w:numPr>
          <w:ilvl w:val="0"/>
          <w:numId w:val="316"/>
        </w:numPr>
        <w:tabs>
          <w:tab w:val="left" w:pos="254"/>
        </w:tabs>
        <w:autoSpaceDE w:val="0"/>
        <w:autoSpaceDN w:val="0"/>
        <w:spacing w:before="163" w:after="0" w:line="259" w:lineRule="auto"/>
        <w:ind w:left="109" w:right="448"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8"/>
          <w:sz w:val="26"/>
          <w:szCs w:val="26"/>
          <w:lang w:eastAsia="en-US"/>
        </w:rPr>
        <w:t xml:space="preserve"> </w:t>
      </w:r>
      <w:r w:rsidRPr="00C7504C">
        <w:rPr>
          <w:rFonts w:eastAsia="Times New Roman" w:cs="Times New Roman"/>
          <w:i/>
          <w:sz w:val="26"/>
          <w:szCs w:val="26"/>
          <w:lang w:eastAsia="en-US"/>
        </w:rPr>
        <w:t>речи</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конструкции</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с</w:t>
      </w:r>
      <w:r w:rsidRPr="00C7504C">
        <w:rPr>
          <w:rFonts w:eastAsia="Times New Roman" w:cs="Times New Roman"/>
          <w:i/>
          <w:spacing w:val="-8"/>
          <w:sz w:val="26"/>
          <w:szCs w:val="26"/>
          <w:lang w:eastAsia="en-US"/>
        </w:rPr>
        <w:t xml:space="preserve"> </w:t>
      </w:r>
      <w:r w:rsidRPr="00C7504C">
        <w:rPr>
          <w:rFonts w:eastAsia="Times New Roman" w:cs="Times New Roman"/>
          <w:i/>
          <w:sz w:val="26"/>
          <w:szCs w:val="26"/>
          <w:lang w:eastAsia="en-US"/>
        </w:rPr>
        <w:t>глаголами</w:t>
      </w:r>
      <w:r w:rsidRPr="00C7504C">
        <w:rPr>
          <w:rFonts w:eastAsia="Times New Roman" w:cs="Times New Roman"/>
          <w:i/>
          <w:spacing w:val="-9"/>
          <w:sz w:val="26"/>
          <w:szCs w:val="26"/>
          <w:lang w:eastAsia="en-US"/>
        </w:rPr>
        <w:t xml:space="preserve"> </w:t>
      </w:r>
      <w:r w:rsidRPr="00C7504C">
        <w:rPr>
          <w:rFonts w:eastAsia="Times New Roman" w:cs="Times New Roman"/>
          <w:i/>
          <w:sz w:val="26"/>
          <w:szCs w:val="26"/>
          <w:lang w:eastAsia="en-US"/>
        </w:rPr>
        <w:t>на</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-ing:</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to</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love/hate</w:t>
      </w:r>
      <w:r w:rsidRPr="00C7504C">
        <w:rPr>
          <w:rFonts w:eastAsia="Times New Roman" w:cs="Times New Roman"/>
          <w:i/>
          <w:spacing w:val="-8"/>
          <w:sz w:val="26"/>
          <w:szCs w:val="26"/>
          <w:lang w:eastAsia="en-US"/>
        </w:rPr>
        <w:t xml:space="preserve"> </w:t>
      </w:r>
      <w:r w:rsidRPr="00C7504C">
        <w:rPr>
          <w:rFonts w:eastAsia="Times New Roman" w:cs="Times New Roman"/>
          <w:i/>
          <w:sz w:val="26"/>
          <w:szCs w:val="26"/>
          <w:lang w:eastAsia="en-US"/>
        </w:rPr>
        <w:t>doing</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something; Stop talking;</w:t>
      </w:r>
    </w:p>
    <w:p w:rsidR="00C7504C" w:rsidRPr="00C7504C" w:rsidRDefault="00C7504C" w:rsidP="00C7504C">
      <w:pPr>
        <w:widowControl w:val="0"/>
        <w:numPr>
          <w:ilvl w:val="0"/>
          <w:numId w:val="316"/>
        </w:numPr>
        <w:tabs>
          <w:tab w:val="left" w:pos="254"/>
        </w:tabs>
        <w:autoSpaceDE w:val="0"/>
        <w:autoSpaceDN w:val="0"/>
        <w:spacing w:before="160" w:after="0" w:line="256" w:lineRule="auto"/>
        <w:ind w:left="109" w:right="451" w:firstLine="0"/>
        <w:jc w:val="left"/>
        <w:rPr>
          <w:rFonts w:eastAsia="Times New Roman" w:cs="Times New Roman"/>
          <w:i/>
          <w:sz w:val="26"/>
          <w:szCs w:val="26"/>
          <w:lang w:val="en-US" w:eastAsia="en-US"/>
        </w:rPr>
      </w:pPr>
      <w:r w:rsidRPr="00C7504C">
        <w:rPr>
          <w:rFonts w:eastAsia="Times New Roman" w:cs="Times New Roman"/>
          <w:i/>
          <w:sz w:val="26"/>
          <w:szCs w:val="26"/>
          <w:lang w:eastAsia="en-US"/>
        </w:rPr>
        <w:t>распознавать</w:t>
      </w:r>
      <w:r w:rsidRPr="00C7504C">
        <w:rPr>
          <w:rFonts w:eastAsia="Times New Roman" w:cs="Times New Roman"/>
          <w:i/>
          <w:sz w:val="26"/>
          <w:szCs w:val="26"/>
          <w:lang w:val="en-US" w:eastAsia="en-US"/>
        </w:rPr>
        <w:t xml:space="preserve"> </w:t>
      </w:r>
      <w:r w:rsidRPr="00C7504C">
        <w:rPr>
          <w:rFonts w:eastAsia="Times New Roman" w:cs="Times New Roman"/>
          <w:i/>
          <w:sz w:val="26"/>
          <w:szCs w:val="26"/>
          <w:lang w:eastAsia="en-US"/>
        </w:rPr>
        <w:t>и</w:t>
      </w:r>
      <w:r w:rsidRPr="00C7504C">
        <w:rPr>
          <w:rFonts w:eastAsia="Times New Roman" w:cs="Times New Roman"/>
          <w:i/>
          <w:sz w:val="26"/>
          <w:szCs w:val="26"/>
          <w:lang w:val="en-US"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z w:val="26"/>
          <w:szCs w:val="26"/>
          <w:lang w:val="en-US" w:eastAsia="en-US"/>
        </w:rPr>
        <w:t xml:space="preserve"> </w:t>
      </w:r>
      <w:r w:rsidRPr="00C7504C">
        <w:rPr>
          <w:rFonts w:eastAsia="Times New Roman" w:cs="Times New Roman"/>
          <w:i/>
          <w:sz w:val="26"/>
          <w:szCs w:val="26"/>
          <w:lang w:eastAsia="en-US"/>
        </w:rPr>
        <w:t>в</w:t>
      </w:r>
      <w:r w:rsidRPr="00C7504C">
        <w:rPr>
          <w:rFonts w:eastAsia="Times New Roman" w:cs="Times New Roman"/>
          <w:i/>
          <w:sz w:val="26"/>
          <w:szCs w:val="26"/>
          <w:lang w:val="en-US" w:eastAsia="en-US"/>
        </w:rPr>
        <w:t xml:space="preserve"> </w:t>
      </w:r>
      <w:r w:rsidRPr="00C7504C">
        <w:rPr>
          <w:rFonts w:eastAsia="Times New Roman" w:cs="Times New Roman"/>
          <w:i/>
          <w:sz w:val="26"/>
          <w:szCs w:val="26"/>
          <w:lang w:eastAsia="en-US"/>
        </w:rPr>
        <w:t>речи</w:t>
      </w:r>
      <w:r w:rsidRPr="00C7504C">
        <w:rPr>
          <w:rFonts w:eastAsia="Times New Roman" w:cs="Times New Roman"/>
          <w:i/>
          <w:sz w:val="26"/>
          <w:szCs w:val="26"/>
          <w:lang w:val="en-US" w:eastAsia="en-US"/>
        </w:rPr>
        <w:t xml:space="preserve"> </w:t>
      </w:r>
      <w:r w:rsidRPr="00C7504C">
        <w:rPr>
          <w:rFonts w:eastAsia="Times New Roman" w:cs="Times New Roman"/>
          <w:i/>
          <w:sz w:val="26"/>
          <w:szCs w:val="26"/>
          <w:lang w:eastAsia="en-US"/>
        </w:rPr>
        <w:t>конструкции</w:t>
      </w:r>
      <w:r w:rsidRPr="00C7504C">
        <w:rPr>
          <w:rFonts w:eastAsia="Times New Roman" w:cs="Times New Roman"/>
          <w:i/>
          <w:sz w:val="26"/>
          <w:szCs w:val="26"/>
          <w:lang w:val="en-US" w:eastAsia="en-US"/>
        </w:rPr>
        <w:t xml:space="preserve"> It takes me …to do something; to look / feel / be </w:t>
      </w:r>
      <w:r w:rsidRPr="00C7504C">
        <w:rPr>
          <w:rFonts w:eastAsia="Times New Roman" w:cs="Times New Roman"/>
          <w:i/>
          <w:spacing w:val="-2"/>
          <w:sz w:val="26"/>
          <w:szCs w:val="26"/>
          <w:lang w:val="en-US" w:eastAsia="en-US"/>
        </w:rPr>
        <w:t>happy;</w:t>
      </w:r>
    </w:p>
    <w:p w:rsidR="00C7504C" w:rsidRPr="00C7504C" w:rsidRDefault="00C7504C" w:rsidP="00C7504C">
      <w:pPr>
        <w:widowControl w:val="0"/>
        <w:numPr>
          <w:ilvl w:val="0"/>
          <w:numId w:val="316"/>
        </w:numPr>
        <w:tabs>
          <w:tab w:val="left" w:pos="254"/>
        </w:tabs>
        <w:autoSpaceDE w:val="0"/>
        <w:autoSpaceDN w:val="0"/>
        <w:spacing w:before="166" w:after="0" w:line="256" w:lineRule="auto"/>
        <w:ind w:left="109" w:right="451" w:firstLine="0"/>
        <w:jc w:val="left"/>
        <w:rPr>
          <w:rFonts w:eastAsia="Times New Roman" w:cs="Times New Roman"/>
          <w:i/>
          <w:sz w:val="26"/>
          <w:szCs w:val="26"/>
          <w:lang w:eastAsia="en-US"/>
        </w:rPr>
      </w:pPr>
      <w:r w:rsidRPr="00C7504C">
        <w:rPr>
          <w:rFonts w:eastAsia="Times New Roman" w:cs="Times New Roman"/>
          <w:i/>
          <w:sz w:val="26"/>
          <w:szCs w:val="26"/>
          <w:lang w:eastAsia="en-US"/>
        </w:rPr>
        <w:t>распознавать и употреблять в речи определения, выраженные прилагательными, в правильном порядке их следования;</w:t>
      </w:r>
    </w:p>
    <w:p w:rsidR="00C7504C" w:rsidRPr="00C7504C" w:rsidRDefault="00C7504C" w:rsidP="00C7504C">
      <w:pPr>
        <w:widowControl w:val="0"/>
        <w:numPr>
          <w:ilvl w:val="0"/>
          <w:numId w:val="316"/>
        </w:numPr>
        <w:tabs>
          <w:tab w:val="left" w:pos="254"/>
        </w:tabs>
        <w:autoSpaceDE w:val="0"/>
        <w:autoSpaceDN w:val="0"/>
        <w:spacing w:before="165" w:after="0" w:line="256" w:lineRule="auto"/>
        <w:ind w:left="109" w:right="452" w:firstLine="0"/>
        <w:jc w:val="left"/>
        <w:rPr>
          <w:rFonts w:eastAsia="Times New Roman" w:cs="Times New Roman"/>
          <w:i/>
          <w:sz w:val="26"/>
          <w:szCs w:val="26"/>
          <w:lang w:eastAsia="en-US"/>
        </w:rPr>
      </w:pPr>
      <w:r w:rsidRPr="00C7504C">
        <w:rPr>
          <w:rFonts w:eastAsia="Times New Roman" w:cs="Times New Roman"/>
          <w:i/>
          <w:sz w:val="26"/>
          <w:szCs w:val="26"/>
          <w:lang w:eastAsia="en-US"/>
        </w:rPr>
        <w:lastRenderedPageBreak/>
        <w:t>распознавать</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pacing w:val="-12"/>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14"/>
          <w:sz w:val="26"/>
          <w:szCs w:val="26"/>
          <w:lang w:eastAsia="en-US"/>
        </w:rPr>
        <w:t xml:space="preserve"> </w:t>
      </w:r>
      <w:r w:rsidRPr="00C7504C">
        <w:rPr>
          <w:rFonts w:eastAsia="Times New Roman" w:cs="Times New Roman"/>
          <w:i/>
          <w:sz w:val="26"/>
          <w:szCs w:val="26"/>
          <w:lang w:eastAsia="en-US"/>
        </w:rPr>
        <w:t>речи</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глаголы</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во</w:t>
      </w:r>
      <w:r w:rsidRPr="00C7504C">
        <w:rPr>
          <w:rFonts w:eastAsia="Times New Roman" w:cs="Times New Roman"/>
          <w:i/>
          <w:spacing w:val="-11"/>
          <w:sz w:val="26"/>
          <w:szCs w:val="26"/>
          <w:lang w:eastAsia="en-US"/>
        </w:rPr>
        <w:t xml:space="preserve"> </w:t>
      </w:r>
      <w:r w:rsidRPr="00C7504C">
        <w:rPr>
          <w:rFonts w:eastAsia="Times New Roman" w:cs="Times New Roman"/>
          <w:i/>
          <w:sz w:val="26"/>
          <w:szCs w:val="26"/>
          <w:lang w:eastAsia="en-US"/>
        </w:rPr>
        <w:t>временной</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форме</w:t>
      </w:r>
      <w:r w:rsidRPr="00C7504C">
        <w:rPr>
          <w:rFonts w:eastAsia="Times New Roman" w:cs="Times New Roman"/>
          <w:i/>
          <w:spacing w:val="-14"/>
          <w:sz w:val="26"/>
          <w:szCs w:val="26"/>
          <w:lang w:eastAsia="en-US"/>
        </w:rPr>
        <w:t xml:space="preserve"> </w:t>
      </w:r>
      <w:r w:rsidRPr="00C7504C">
        <w:rPr>
          <w:rFonts w:eastAsia="Times New Roman" w:cs="Times New Roman"/>
          <w:i/>
          <w:sz w:val="26"/>
          <w:szCs w:val="26"/>
          <w:lang w:eastAsia="en-US"/>
        </w:rPr>
        <w:t>действительного</w:t>
      </w:r>
      <w:r w:rsidRPr="00C7504C">
        <w:rPr>
          <w:rFonts w:eastAsia="Times New Roman" w:cs="Times New Roman"/>
          <w:i/>
          <w:spacing w:val="-13"/>
          <w:sz w:val="26"/>
          <w:szCs w:val="26"/>
          <w:lang w:eastAsia="en-US"/>
        </w:rPr>
        <w:t xml:space="preserve"> </w:t>
      </w:r>
      <w:r w:rsidRPr="00C7504C">
        <w:rPr>
          <w:rFonts w:eastAsia="Times New Roman" w:cs="Times New Roman"/>
          <w:i/>
          <w:sz w:val="26"/>
          <w:szCs w:val="26"/>
          <w:lang w:eastAsia="en-US"/>
        </w:rPr>
        <w:t>залога:</w:t>
      </w:r>
      <w:r w:rsidRPr="00C7504C">
        <w:rPr>
          <w:rFonts w:eastAsia="Times New Roman" w:cs="Times New Roman"/>
          <w:i/>
          <w:spacing w:val="-14"/>
          <w:sz w:val="26"/>
          <w:szCs w:val="26"/>
          <w:lang w:eastAsia="en-US"/>
        </w:rPr>
        <w:t xml:space="preserve"> </w:t>
      </w:r>
      <w:r w:rsidRPr="00C7504C">
        <w:rPr>
          <w:rFonts w:eastAsia="Times New Roman" w:cs="Times New Roman"/>
          <w:i/>
          <w:sz w:val="26"/>
          <w:szCs w:val="26"/>
          <w:lang w:eastAsia="en-US"/>
        </w:rPr>
        <w:t>Present Perfect Continuous;</w:t>
      </w:r>
    </w:p>
    <w:p w:rsidR="00C7504C" w:rsidRPr="00C7504C" w:rsidRDefault="00C7504C" w:rsidP="00C7504C">
      <w:pPr>
        <w:widowControl w:val="0"/>
        <w:autoSpaceDE w:val="0"/>
        <w:autoSpaceDN w:val="0"/>
        <w:spacing w:after="0" w:line="256" w:lineRule="auto"/>
        <w:ind w:firstLine="0"/>
        <w:rPr>
          <w:rFonts w:eastAsia="Times New Roman" w:cs="Times New Roman"/>
          <w:sz w:val="26"/>
          <w:szCs w:val="26"/>
          <w:lang w:eastAsia="en-US"/>
        </w:rPr>
        <w:sectPr w:rsidR="00C7504C" w:rsidRPr="00C7504C">
          <w:pgSz w:w="11910" w:h="16840"/>
          <w:pgMar w:top="1040" w:right="400" w:bottom="280" w:left="740" w:header="720" w:footer="720" w:gutter="0"/>
          <w:cols w:space="720"/>
        </w:sectPr>
      </w:pPr>
    </w:p>
    <w:p w:rsidR="00C7504C" w:rsidRPr="00C7504C" w:rsidRDefault="00C7504C" w:rsidP="00C7504C">
      <w:pPr>
        <w:widowControl w:val="0"/>
        <w:numPr>
          <w:ilvl w:val="0"/>
          <w:numId w:val="316"/>
        </w:numPr>
        <w:tabs>
          <w:tab w:val="left" w:pos="254"/>
        </w:tabs>
        <w:autoSpaceDE w:val="0"/>
        <w:autoSpaceDN w:val="0"/>
        <w:spacing w:before="66" w:after="0" w:line="240" w:lineRule="auto"/>
        <w:ind w:left="253" w:hanging="145"/>
        <w:jc w:val="left"/>
        <w:rPr>
          <w:rFonts w:eastAsia="Times New Roman" w:cs="Times New Roman"/>
          <w:sz w:val="26"/>
          <w:szCs w:val="26"/>
          <w:lang w:eastAsia="en-US"/>
        </w:rPr>
      </w:pPr>
      <w:r w:rsidRPr="00C7504C">
        <w:rPr>
          <w:rFonts w:eastAsia="Times New Roman" w:cs="Times New Roman"/>
          <w:i/>
          <w:sz w:val="26"/>
          <w:szCs w:val="26"/>
          <w:lang w:eastAsia="en-US"/>
        </w:rPr>
        <w:lastRenderedPageBreak/>
        <w:t>распознавать</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употреблять</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речи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модальные</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глаголы</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need,</w:t>
      </w:r>
      <w:r w:rsidRPr="00C7504C">
        <w:rPr>
          <w:rFonts w:eastAsia="Times New Roman" w:cs="Times New Roman"/>
          <w:i/>
          <w:spacing w:val="2"/>
          <w:sz w:val="26"/>
          <w:szCs w:val="26"/>
          <w:lang w:eastAsia="en-US"/>
        </w:rPr>
        <w:t xml:space="preserve"> </w:t>
      </w:r>
      <w:r w:rsidRPr="00C7504C">
        <w:rPr>
          <w:rFonts w:eastAsia="Times New Roman" w:cs="Times New Roman"/>
          <w:i/>
          <w:spacing w:val="-2"/>
          <w:sz w:val="26"/>
          <w:szCs w:val="26"/>
          <w:lang w:eastAsia="en-US"/>
        </w:rPr>
        <w:t>would</w:t>
      </w:r>
      <w:r w:rsidRPr="00C7504C">
        <w:rPr>
          <w:rFonts w:eastAsia="Times New Roman" w:cs="Times New Roman"/>
          <w:spacing w:val="-2"/>
          <w:sz w:val="26"/>
          <w:szCs w:val="26"/>
          <w:lang w:eastAsia="en-US"/>
        </w:rPr>
        <w:t>.</w:t>
      </w:r>
    </w:p>
    <w:p w:rsidR="00C7504C" w:rsidRPr="00C7504C" w:rsidRDefault="00C7504C" w:rsidP="00C7504C">
      <w:pPr>
        <w:widowControl w:val="0"/>
        <w:numPr>
          <w:ilvl w:val="0"/>
          <w:numId w:val="320"/>
        </w:numPr>
        <w:tabs>
          <w:tab w:val="left" w:pos="961"/>
          <w:tab w:val="left" w:pos="963"/>
        </w:tabs>
        <w:autoSpaceDE w:val="0"/>
        <w:autoSpaceDN w:val="0"/>
        <w:spacing w:before="183" w:after="0" w:line="240" w:lineRule="auto"/>
        <w:ind w:hanging="854"/>
        <w:rPr>
          <w:rFonts w:eastAsia="Times New Roman" w:cs="Times New Roman"/>
          <w:sz w:val="26"/>
          <w:szCs w:val="26"/>
          <w:lang w:eastAsia="en-US"/>
        </w:rPr>
      </w:pPr>
      <w:r w:rsidRPr="00C7504C">
        <w:rPr>
          <w:rFonts w:eastAsia="Times New Roman" w:cs="Times New Roman"/>
          <w:sz w:val="26"/>
          <w:szCs w:val="26"/>
          <w:lang w:eastAsia="en-US"/>
        </w:rPr>
        <w:t>владеть</w:t>
      </w:r>
      <w:r w:rsidRPr="00C7504C">
        <w:rPr>
          <w:rFonts w:eastAsia="Times New Roman" w:cs="Times New Roman"/>
          <w:spacing w:val="-14"/>
          <w:sz w:val="26"/>
          <w:szCs w:val="26"/>
          <w:lang w:eastAsia="en-US"/>
        </w:rPr>
        <w:t xml:space="preserve"> </w:t>
      </w:r>
      <w:r w:rsidRPr="00C7504C">
        <w:rPr>
          <w:rFonts w:eastAsia="Times New Roman" w:cs="Times New Roman"/>
          <w:b/>
          <w:sz w:val="26"/>
          <w:szCs w:val="26"/>
          <w:lang w:eastAsia="en-US"/>
        </w:rPr>
        <w:t>социокультурными</w:t>
      </w:r>
      <w:r w:rsidRPr="00C7504C">
        <w:rPr>
          <w:rFonts w:eastAsia="Times New Roman" w:cs="Times New Roman"/>
          <w:b/>
          <w:spacing w:val="-13"/>
          <w:sz w:val="26"/>
          <w:szCs w:val="26"/>
          <w:lang w:eastAsia="en-US"/>
        </w:rPr>
        <w:t xml:space="preserve"> </w:t>
      </w:r>
      <w:r w:rsidRPr="00C7504C">
        <w:rPr>
          <w:rFonts w:eastAsia="Times New Roman" w:cs="Times New Roman"/>
          <w:sz w:val="26"/>
          <w:szCs w:val="26"/>
          <w:lang w:eastAsia="en-US"/>
        </w:rPr>
        <w:t>знаниями</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1"/>
          <w:sz w:val="26"/>
          <w:szCs w:val="26"/>
          <w:lang w:eastAsia="en-US"/>
        </w:rPr>
        <w:t xml:space="preserve"> </w:t>
      </w:r>
      <w:r w:rsidRPr="00C7504C">
        <w:rPr>
          <w:rFonts w:eastAsia="Times New Roman" w:cs="Times New Roman"/>
          <w:spacing w:val="-2"/>
          <w:sz w:val="26"/>
          <w:szCs w:val="26"/>
          <w:lang w:eastAsia="en-US"/>
        </w:rPr>
        <w:t>умениями:</w:t>
      </w:r>
    </w:p>
    <w:p w:rsidR="00C7504C" w:rsidRPr="00C7504C" w:rsidRDefault="00C7504C" w:rsidP="00C7504C">
      <w:pPr>
        <w:widowControl w:val="0"/>
        <w:autoSpaceDE w:val="0"/>
        <w:autoSpaceDN w:val="0"/>
        <w:spacing w:before="185" w:after="0" w:line="256" w:lineRule="auto"/>
        <w:ind w:left="109" w:right="447" w:firstLine="0"/>
        <w:rPr>
          <w:rFonts w:eastAsia="Times New Roman" w:cs="Times New Roman"/>
          <w:sz w:val="26"/>
          <w:szCs w:val="26"/>
          <w:lang w:eastAsia="en-US"/>
        </w:rPr>
      </w:pPr>
      <w:r w:rsidRPr="00C7504C">
        <w:rPr>
          <w:rFonts w:eastAsia="Times New Roman" w:cs="Times New Roman"/>
          <w:sz w:val="26"/>
          <w:szCs w:val="26"/>
          <w:lang w:eastAsia="en-US"/>
        </w:rPr>
        <w:t>использовать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C7504C" w:rsidRPr="00C7504C" w:rsidRDefault="00C7504C" w:rsidP="00C7504C">
      <w:pPr>
        <w:widowControl w:val="0"/>
        <w:autoSpaceDE w:val="0"/>
        <w:autoSpaceDN w:val="0"/>
        <w:spacing w:before="165" w:after="0" w:line="256" w:lineRule="auto"/>
        <w:ind w:left="109" w:right="447" w:firstLine="0"/>
        <w:rPr>
          <w:rFonts w:eastAsia="Times New Roman" w:cs="Times New Roman"/>
          <w:sz w:val="26"/>
          <w:szCs w:val="26"/>
          <w:lang w:eastAsia="en-US"/>
        </w:rPr>
      </w:pPr>
      <w:r w:rsidRPr="00C7504C">
        <w:rPr>
          <w:rFonts w:eastAsia="Times New Roman" w:cs="Times New Roman"/>
          <w:sz w:val="26"/>
          <w:szCs w:val="26"/>
          <w:lang w:eastAsia="en-US"/>
        </w:rPr>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C7504C" w:rsidRPr="00C7504C" w:rsidRDefault="00C7504C" w:rsidP="00C7504C">
      <w:pPr>
        <w:widowControl w:val="0"/>
        <w:autoSpaceDE w:val="0"/>
        <w:autoSpaceDN w:val="0"/>
        <w:spacing w:before="168" w:after="0" w:line="256" w:lineRule="auto"/>
        <w:ind w:left="109" w:right="443" w:firstLine="0"/>
        <w:rPr>
          <w:rFonts w:eastAsia="Times New Roman" w:cs="Times New Roman"/>
          <w:sz w:val="26"/>
          <w:szCs w:val="26"/>
          <w:lang w:eastAsia="en-US"/>
        </w:rPr>
      </w:pPr>
      <w:r w:rsidRPr="00C7504C">
        <w:rPr>
          <w:rFonts w:eastAsia="Times New Roman" w:cs="Times New Roman"/>
          <w:sz w:val="26"/>
          <w:szCs w:val="26"/>
          <w:lang w:eastAsia="en-US"/>
        </w:rPr>
        <w:t>обладать</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базовыми</w:t>
      </w:r>
      <w:r w:rsidRPr="00C7504C">
        <w:rPr>
          <w:rFonts w:eastAsia="Times New Roman" w:cs="Times New Roman"/>
          <w:spacing w:val="39"/>
          <w:sz w:val="26"/>
          <w:szCs w:val="26"/>
          <w:lang w:eastAsia="en-US"/>
        </w:rPr>
        <w:t xml:space="preserve"> </w:t>
      </w:r>
      <w:r w:rsidRPr="00C7504C">
        <w:rPr>
          <w:rFonts w:eastAsia="Times New Roman" w:cs="Times New Roman"/>
          <w:sz w:val="26"/>
          <w:szCs w:val="26"/>
          <w:lang w:eastAsia="en-US"/>
        </w:rPr>
        <w:t>знаниями</w:t>
      </w:r>
      <w:r w:rsidRPr="00C7504C">
        <w:rPr>
          <w:rFonts w:eastAsia="Times New Roman" w:cs="Times New Roman"/>
          <w:spacing w:val="39"/>
          <w:sz w:val="26"/>
          <w:szCs w:val="26"/>
          <w:lang w:eastAsia="en-US"/>
        </w:rPr>
        <w:t xml:space="preserve"> </w:t>
      </w:r>
      <w:r w:rsidRPr="00C7504C">
        <w:rPr>
          <w:rFonts w:eastAsia="Times New Roman" w:cs="Times New Roman"/>
          <w:sz w:val="26"/>
          <w:szCs w:val="26"/>
          <w:lang w:eastAsia="en-US"/>
        </w:rPr>
        <w:t>о</w:t>
      </w:r>
      <w:r w:rsidRPr="00C7504C">
        <w:rPr>
          <w:rFonts w:eastAsia="Times New Roman" w:cs="Times New Roman"/>
          <w:spacing w:val="38"/>
          <w:sz w:val="26"/>
          <w:szCs w:val="26"/>
          <w:lang w:eastAsia="en-US"/>
        </w:rPr>
        <w:t xml:space="preserve"> </w:t>
      </w:r>
      <w:r w:rsidRPr="00C7504C">
        <w:rPr>
          <w:rFonts w:eastAsia="Times New Roman" w:cs="Times New Roman"/>
          <w:sz w:val="26"/>
          <w:szCs w:val="26"/>
          <w:lang w:eastAsia="en-US"/>
        </w:rPr>
        <w:t>социокультурном</w:t>
      </w:r>
      <w:r w:rsidRPr="00C7504C">
        <w:rPr>
          <w:rFonts w:eastAsia="Times New Roman" w:cs="Times New Roman"/>
          <w:spacing w:val="38"/>
          <w:sz w:val="26"/>
          <w:szCs w:val="26"/>
          <w:lang w:eastAsia="en-US"/>
        </w:rPr>
        <w:t xml:space="preserve"> </w:t>
      </w:r>
      <w:r w:rsidRPr="00C7504C">
        <w:rPr>
          <w:rFonts w:eastAsia="Times New Roman" w:cs="Times New Roman"/>
          <w:sz w:val="26"/>
          <w:szCs w:val="26"/>
          <w:lang w:eastAsia="en-US"/>
        </w:rPr>
        <w:t>портрете</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культурном</w:t>
      </w:r>
      <w:r w:rsidRPr="00C7504C">
        <w:rPr>
          <w:rFonts w:eastAsia="Times New Roman" w:cs="Times New Roman"/>
          <w:spacing w:val="-12"/>
          <w:sz w:val="26"/>
          <w:szCs w:val="26"/>
          <w:lang w:eastAsia="en-US"/>
        </w:rPr>
        <w:t xml:space="preserve"> </w:t>
      </w:r>
      <w:r w:rsidRPr="00C7504C">
        <w:rPr>
          <w:rFonts w:eastAsia="Times New Roman" w:cs="Times New Roman"/>
          <w:sz w:val="26"/>
          <w:szCs w:val="26"/>
          <w:lang w:eastAsia="en-US"/>
        </w:rPr>
        <w:t>наследии</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родной</w:t>
      </w:r>
      <w:r w:rsidRPr="00C7504C">
        <w:rPr>
          <w:rFonts w:eastAsia="Times New Roman" w:cs="Times New Roman"/>
          <w:spacing w:val="-10"/>
          <w:sz w:val="26"/>
          <w:szCs w:val="26"/>
          <w:lang w:eastAsia="en-US"/>
        </w:rPr>
        <w:t xml:space="preserve"> </w:t>
      </w:r>
      <w:r w:rsidRPr="00C7504C">
        <w:rPr>
          <w:rFonts w:eastAsia="Times New Roman" w:cs="Times New Roman"/>
          <w:sz w:val="26"/>
          <w:szCs w:val="26"/>
          <w:lang w:eastAsia="en-US"/>
        </w:rPr>
        <w:t>страны и страны/стран изучаемого языка;</w:t>
      </w:r>
    </w:p>
    <w:p w:rsidR="00C7504C" w:rsidRPr="00C7504C" w:rsidRDefault="00C7504C" w:rsidP="00C7504C">
      <w:pPr>
        <w:widowControl w:val="0"/>
        <w:autoSpaceDE w:val="0"/>
        <w:autoSpaceDN w:val="0"/>
        <w:spacing w:before="163" w:after="0" w:line="240" w:lineRule="auto"/>
        <w:ind w:left="109" w:firstLine="0"/>
        <w:jc w:val="left"/>
        <w:rPr>
          <w:rFonts w:eastAsia="Times New Roman" w:cs="Times New Roman"/>
          <w:sz w:val="26"/>
          <w:szCs w:val="26"/>
          <w:lang w:eastAsia="en-US"/>
        </w:rPr>
      </w:pPr>
      <w:r w:rsidRPr="00C7504C">
        <w:rPr>
          <w:rFonts w:eastAsia="Times New Roman" w:cs="Times New Roman"/>
          <w:sz w:val="26"/>
          <w:szCs w:val="26"/>
          <w:lang w:eastAsia="en-US"/>
        </w:rPr>
        <w:t>кратко</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представлять</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Россию</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страну/страны</w:t>
      </w:r>
      <w:r w:rsidRPr="00C7504C">
        <w:rPr>
          <w:rFonts w:eastAsia="Times New Roman" w:cs="Times New Roman"/>
          <w:spacing w:val="-3"/>
          <w:sz w:val="26"/>
          <w:szCs w:val="26"/>
          <w:lang w:eastAsia="en-US"/>
        </w:rPr>
        <w:t xml:space="preserve"> </w:t>
      </w:r>
      <w:r w:rsidRPr="00C7504C">
        <w:rPr>
          <w:rFonts w:eastAsia="Times New Roman" w:cs="Times New Roman"/>
          <w:sz w:val="26"/>
          <w:szCs w:val="26"/>
          <w:lang w:eastAsia="en-US"/>
        </w:rPr>
        <w:t>изучаемого</w:t>
      </w:r>
      <w:r w:rsidRPr="00C7504C">
        <w:rPr>
          <w:rFonts w:eastAsia="Times New Roman" w:cs="Times New Roman"/>
          <w:spacing w:val="-2"/>
          <w:sz w:val="26"/>
          <w:szCs w:val="26"/>
          <w:lang w:eastAsia="en-US"/>
        </w:rPr>
        <w:t xml:space="preserve"> языка;</w:t>
      </w:r>
    </w:p>
    <w:p w:rsidR="00C7504C" w:rsidRPr="00C7504C" w:rsidRDefault="00C7504C" w:rsidP="00C7504C">
      <w:pPr>
        <w:widowControl w:val="0"/>
        <w:autoSpaceDE w:val="0"/>
        <w:autoSpaceDN w:val="0"/>
        <w:spacing w:before="180"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3"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использовать</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социокультурные</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реалии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при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создании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устных</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письменных</w:t>
      </w:r>
      <w:r w:rsidRPr="00C7504C">
        <w:rPr>
          <w:rFonts w:eastAsia="Times New Roman" w:cs="Times New Roman"/>
          <w:i/>
          <w:spacing w:val="-2"/>
          <w:sz w:val="26"/>
          <w:szCs w:val="26"/>
          <w:lang w:eastAsia="en-US"/>
        </w:rPr>
        <w:t xml:space="preserve"> высказываний;</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sz w:val="26"/>
          <w:szCs w:val="26"/>
          <w:lang w:eastAsia="en-US"/>
        </w:rPr>
      </w:pPr>
      <w:r w:rsidRPr="00C7504C">
        <w:rPr>
          <w:rFonts w:eastAsia="Times New Roman" w:cs="Times New Roman"/>
          <w:i/>
          <w:sz w:val="26"/>
          <w:szCs w:val="26"/>
          <w:lang w:eastAsia="en-US"/>
        </w:rPr>
        <w:t>находить</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сходство</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различие</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в</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традициях</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родной</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страны</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страны/стран</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изучаемого</w:t>
      </w:r>
      <w:r w:rsidRPr="00C7504C">
        <w:rPr>
          <w:rFonts w:eastAsia="Times New Roman" w:cs="Times New Roman"/>
          <w:i/>
          <w:spacing w:val="-2"/>
          <w:sz w:val="26"/>
          <w:szCs w:val="26"/>
          <w:lang w:eastAsia="en-US"/>
        </w:rPr>
        <w:t xml:space="preserve"> языка</w:t>
      </w:r>
      <w:r w:rsidRPr="00C7504C">
        <w:rPr>
          <w:rFonts w:eastAsia="Times New Roman" w:cs="Times New Roman"/>
          <w:spacing w:val="-2"/>
          <w:sz w:val="26"/>
          <w:szCs w:val="26"/>
          <w:lang w:eastAsia="en-US"/>
        </w:rPr>
        <w:t>.</w:t>
      </w:r>
    </w:p>
    <w:p w:rsidR="00C7504C" w:rsidRPr="00C7504C" w:rsidRDefault="00C7504C" w:rsidP="00C7504C">
      <w:pPr>
        <w:widowControl w:val="0"/>
        <w:numPr>
          <w:ilvl w:val="0"/>
          <w:numId w:val="320"/>
        </w:numPr>
        <w:tabs>
          <w:tab w:val="left" w:pos="961"/>
          <w:tab w:val="left" w:pos="963"/>
        </w:tabs>
        <w:autoSpaceDE w:val="0"/>
        <w:autoSpaceDN w:val="0"/>
        <w:spacing w:before="185" w:after="0" w:line="259" w:lineRule="auto"/>
        <w:ind w:left="109" w:right="446" w:firstLine="0"/>
        <w:rPr>
          <w:rFonts w:eastAsia="Times New Roman" w:cs="Times New Roman"/>
          <w:sz w:val="26"/>
          <w:szCs w:val="26"/>
          <w:lang w:eastAsia="en-US"/>
        </w:rPr>
      </w:pPr>
      <w:r w:rsidRPr="00C7504C">
        <w:rPr>
          <w:rFonts w:eastAsia="Times New Roman" w:cs="Times New Roman"/>
          <w:sz w:val="26"/>
          <w:szCs w:val="26"/>
          <w:lang w:eastAsia="en-US"/>
        </w:rPr>
        <w:t xml:space="preserve">владеть </w:t>
      </w:r>
      <w:r w:rsidRPr="00C7504C">
        <w:rPr>
          <w:rFonts w:eastAsia="Times New Roman" w:cs="Times New Roman"/>
          <w:b/>
          <w:sz w:val="26"/>
          <w:szCs w:val="26"/>
          <w:lang w:eastAsia="en-US"/>
        </w:rPr>
        <w:t xml:space="preserve">компенсаторными </w:t>
      </w:r>
      <w:r w:rsidRPr="00C7504C">
        <w:rPr>
          <w:rFonts w:eastAsia="Times New Roman" w:cs="Times New Roman"/>
          <w:sz w:val="26"/>
          <w:szCs w:val="26"/>
          <w:lang w:eastAsia="en-US"/>
        </w:rPr>
        <w:t>умениями: использовать при чтении и аудировании языковую догадку, в том числе контекстуальную; при непосредственном общении — переспрашивать, просить</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повторить,</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уточняя</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значение</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незнакомых</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слов;</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игнорировать</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информацию,</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не</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C7504C" w:rsidRPr="00C7504C" w:rsidRDefault="00C7504C" w:rsidP="00C7504C">
      <w:pPr>
        <w:widowControl w:val="0"/>
        <w:autoSpaceDE w:val="0"/>
        <w:autoSpaceDN w:val="0"/>
        <w:spacing w:before="157" w:after="0" w:line="240" w:lineRule="auto"/>
        <w:ind w:left="109" w:firstLine="0"/>
        <w:jc w:val="left"/>
        <w:rPr>
          <w:rFonts w:eastAsia="Times New Roman" w:cs="Times New Roman"/>
          <w:i/>
          <w:sz w:val="26"/>
          <w:szCs w:val="26"/>
          <w:lang w:eastAsia="en-US"/>
        </w:rPr>
      </w:pPr>
      <w:r w:rsidRPr="00C7504C">
        <w:rPr>
          <w:rFonts w:eastAsia="Times New Roman" w:cs="Times New Roman"/>
          <w:i/>
          <w:sz w:val="26"/>
          <w:szCs w:val="26"/>
          <w:lang w:eastAsia="en-US"/>
        </w:rPr>
        <w:t>Обучающийся</w:t>
      </w:r>
      <w:r w:rsidRPr="00C7504C">
        <w:rPr>
          <w:rFonts w:eastAsia="Times New Roman" w:cs="Times New Roman"/>
          <w:i/>
          <w:spacing w:val="-6"/>
          <w:sz w:val="26"/>
          <w:szCs w:val="26"/>
          <w:lang w:eastAsia="en-US"/>
        </w:rPr>
        <w:t xml:space="preserve"> </w:t>
      </w:r>
      <w:r w:rsidRPr="00C7504C">
        <w:rPr>
          <w:rFonts w:eastAsia="Times New Roman" w:cs="Times New Roman"/>
          <w:i/>
          <w:sz w:val="26"/>
          <w:szCs w:val="26"/>
          <w:lang w:eastAsia="en-US"/>
        </w:rPr>
        <w:t>получит</w:t>
      </w:r>
      <w:r w:rsidRPr="00C7504C">
        <w:rPr>
          <w:rFonts w:eastAsia="Times New Roman" w:cs="Times New Roman"/>
          <w:i/>
          <w:spacing w:val="-5"/>
          <w:sz w:val="26"/>
          <w:szCs w:val="26"/>
          <w:lang w:eastAsia="en-US"/>
        </w:rPr>
        <w:t xml:space="preserve"> </w:t>
      </w:r>
      <w:r w:rsidRPr="00C7504C">
        <w:rPr>
          <w:rFonts w:eastAsia="Times New Roman" w:cs="Times New Roman"/>
          <w:i/>
          <w:sz w:val="26"/>
          <w:szCs w:val="26"/>
          <w:lang w:eastAsia="en-US"/>
        </w:rPr>
        <w:t>возможность</w:t>
      </w:r>
      <w:r w:rsidRPr="00C7504C">
        <w:rPr>
          <w:rFonts w:eastAsia="Times New Roman" w:cs="Times New Roman"/>
          <w:i/>
          <w:spacing w:val="-4"/>
          <w:sz w:val="26"/>
          <w:szCs w:val="26"/>
          <w:lang w:eastAsia="en-US"/>
        </w:rPr>
        <w:t xml:space="preserve"> </w:t>
      </w:r>
      <w:r w:rsidRPr="00C7504C">
        <w:rPr>
          <w:rFonts w:eastAsia="Times New Roman" w:cs="Times New Roman"/>
          <w:i/>
          <w:spacing w:val="-2"/>
          <w:sz w:val="26"/>
          <w:szCs w:val="26"/>
          <w:lang w:eastAsia="en-US"/>
        </w:rPr>
        <w:t>научиться:</w:t>
      </w:r>
    </w:p>
    <w:p w:rsidR="00C7504C" w:rsidRPr="00C7504C" w:rsidRDefault="00C7504C" w:rsidP="00C7504C">
      <w:pPr>
        <w:widowControl w:val="0"/>
        <w:numPr>
          <w:ilvl w:val="0"/>
          <w:numId w:val="316"/>
        </w:numPr>
        <w:tabs>
          <w:tab w:val="left" w:pos="254"/>
        </w:tabs>
        <w:autoSpaceDE w:val="0"/>
        <w:autoSpaceDN w:val="0"/>
        <w:spacing w:before="182"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использовать</w:t>
      </w:r>
      <w:r w:rsidRPr="00C7504C">
        <w:rPr>
          <w:rFonts w:eastAsia="Times New Roman" w:cs="Times New Roman"/>
          <w:i/>
          <w:spacing w:val="-4"/>
          <w:sz w:val="26"/>
          <w:szCs w:val="26"/>
          <w:lang w:eastAsia="en-US"/>
        </w:rPr>
        <w:t xml:space="preserve"> </w:t>
      </w:r>
      <w:r w:rsidRPr="00C7504C">
        <w:rPr>
          <w:rFonts w:eastAsia="Times New Roman" w:cs="Times New Roman"/>
          <w:i/>
          <w:sz w:val="26"/>
          <w:szCs w:val="26"/>
          <w:lang w:eastAsia="en-US"/>
        </w:rPr>
        <w:t>перифраз,</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синонимические</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антонимические</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средства при</w:t>
      </w:r>
      <w:r w:rsidRPr="00C7504C">
        <w:rPr>
          <w:rFonts w:eastAsia="Times New Roman" w:cs="Times New Roman"/>
          <w:i/>
          <w:spacing w:val="-2"/>
          <w:sz w:val="26"/>
          <w:szCs w:val="26"/>
          <w:lang w:eastAsia="en-US"/>
        </w:rPr>
        <w:t xml:space="preserve"> говорении;</w:t>
      </w:r>
    </w:p>
    <w:p w:rsidR="00C7504C" w:rsidRPr="00C7504C" w:rsidRDefault="00C7504C" w:rsidP="00C7504C">
      <w:pPr>
        <w:widowControl w:val="0"/>
        <w:numPr>
          <w:ilvl w:val="0"/>
          <w:numId w:val="316"/>
        </w:numPr>
        <w:tabs>
          <w:tab w:val="left" w:pos="254"/>
        </w:tabs>
        <w:autoSpaceDE w:val="0"/>
        <w:autoSpaceDN w:val="0"/>
        <w:spacing w:before="180" w:after="0" w:line="240" w:lineRule="auto"/>
        <w:ind w:left="253" w:hanging="145"/>
        <w:jc w:val="left"/>
        <w:rPr>
          <w:rFonts w:eastAsia="Times New Roman" w:cs="Times New Roman"/>
          <w:i/>
          <w:sz w:val="26"/>
          <w:szCs w:val="26"/>
          <w:lang w:eastAsia="en-US"/>
        </w:rPr>
      </w:pPr>
      <w:r w:rsidRPr="00C7504C">
        <w:rPr>
          <w:rFonts w:eastAsia="Times New Roman" w:cs="Times New Roman"/>
          <w:i/>
          <w:sz w:val="26"/>
          <w:szCs w:val="26"/>
          <w:lang w:eastAsia="en-US"/>
        </w:rPr>
        <w:t>пользоваться</w:t>
      </w:r>
      <w:r w:rsidRPr="00C7504C">
        <w:rPr>
          <w:rFonts w:eastAsia="Times New Roman" w:cs="Times New Roman"/>
          <w:i/>
          <w:spacing w:val="-7"/>
          <w:sz w:val="26"/>
          <w:szCs w:val="26"/>
          <w:lang w:eastAsia="en-US"/>
        </w:rPr>
        <w:t xml:space="preserve"> </w:t>
      </w:r>
      <w:r w:rsidRPr="00C7504C">
        <w:rPr>
          <w:rFonts w:eastAsia="Times New Roman" w:cs="Times New Roman"/>
          <w:i/>
          <w:sz w:val="26"/>
          <w:szCs w:val="26"/>
          <w:lang w:eastAsia="en-US"/>
        </w:rPr>
        <w:t>языковой</w:t>
      </w:r>
      <w:r w:rsidRPr="00C7504C">
        <w:rPr>
          <w:rFonts w:eastAsia="Times New Roman" w:cs="Times New Roman"/>
          <w:i/>
          <w:spacing w:val="-1"/>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контекстуальной</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догадкой</w:t>
      </w:r>
      <w:r w:rsidRPr="00C7504C">
        <w:rPr>
          <w:rFonts w:eastAsia="Times New Roman" w:cs="Times New Roman"/>
          <w:i/>
          <w:spacing w:val="-3"/>
          <w:sz w:val="26"/>
          <w:szCs w:val="26"/>
          <w:lang w:eastAsia="en-US"/>
        </w:rPr>
        <w:t xml:space="preserve"> </w:t>
      </w:r>
      <w:r w:rsidRPr="00C7504C">
        <w:rPr>
          <w:rFonts w:eastAsia="Times New Roman" w:cs="Times New Roman"/>
          <w:i/>
          <w:sz w:val="26"/>
          <w:szCs w:val="26"/>
          <w:lang w:eastAsia="en-US"/>
        </w:rPr>
        <w:t>при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аудировании</w:t>
      </w:r>
      <w:r w:rsidRPr="00C7504C">
        <w:rPr>
          <w:rFonts w:eastAsia="Times New Roman" w:cs="Times New Roman"/>
          <w:i/>
          <w:spacing w:val="-2"/>
          <w:sz w:val="26"/>
          <w:szCs w:val="26"/>
          <w:lang w:eastAsia="en-US"/>
        </w:rPr>
        <w:t xml:space="preserve"> </w:t>
      </w:r>
      <w:r w:rsidRPr="00C7504C">
        <w:rPr>
          <w:rFonts w:eastAsia="Times New Roman" w:cs="Times New Roman"/>
          <w:i/>
          <w:sz w:val="26"/>
          <w:szCs w:val="26"/>
          <w:lang w:eastAsia="en-US"/>
        </w:rPr>
        <w:t>и</w:t>
      </w:r>
      <w:r w:rsidRPr="00C7504C">
        <w:rPr>
          <w:rFonts w:eastAsia="Times New Roman" w:cs="Times New Roman"/>
          <w:i/>
          <w:spacing w:val="-2"/>
          <w:sz w:val="26"/>
          <w:szCs w:val="26"/>
          <w:lang w:eastAsia="en-US"/>
        </w:rPr>
        <w:t xml:space="preserve"> чтении.</w:t>
      </w:r>
    </w:p>
    <w:p w:rsidR="00C7504C" w:rsidRPr="00C7504C" w:rsidRDefault="00C7504C" w:rsidP="00C7504C">
      <w:pPr>
        <w:widowControl w:val="0"/>
        <w:numPr>
          <w:ilvl w:val="0"/>
          <w:numId w:val="320"/>
        </w:numPr>
        <w:tabs>
          <w:tab w:val="left" w:pos="961"/>
          <w:tab w:val="left" w:pos="963"/>
        </w:tabs>
        <w:autoSpaceDE w:val="0"/>
        <w:autoSpaceDN w:val="0"/>
        <w:spacing w:before="185" w:after="0" w:line="256" w:lineRule="auto"/>
        <w:ind w:left="109" w:right="446" w:firstLine="0"/>
        <w:rPr>
          <w:rFonts w:eastAsia="Times New Roman" w:cs="Times New Roman"/>
          <w:sz w:val="26"/>
          <w:szCs w:val="26"/>
          <w:lang w:eastAsia="en-US"/>
        </w:rPr>
      </w:pPr>
      <w:r w:rsidRPr="00C7504C">
        <w:rPr>
          <w:rFonts w:eastAsia="Times New Roman" w:cs="Times New Roman"/>
          <w:sz w:val="26"/>
          <w:szCs w:val="26"/>
          <w:lang w:eastAsia="en-US"/>
        </w:rPr>
        <w:t>участвовать в несложных учебных проектах с использованием материалов на английском языке с применением ИКТ, соблюдая правила</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информационной</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безопасности</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при</w:t>
      </w:r>
      <w:r w:rsidRPr="00C7504C">
        <w:rPr>
          <w:rFonts w:eastAsia="Times New Roman" w:cs="Times New Roman"/>
          <w:spacing w:val="40"/>
          <w:sz w:val="26"/>
          <w:szCs w:val="26"/>
          <w:lang w:eastAsia="en-US"/>
        </w:rPr>
        <w:t xml:space="preserve"> </w:t>
      </w:r>
      <w:r w:rsidRPr="00C7504C">
        <w:rPr>
          <w:rFonts w:eastAsia="Times New Roman" w:cs="Times New Roman"/>
          <w:sz w:val="26"/>
          <w:szCs w:val="26"/>
          <w:lang w:eastAsia="en-US"/>
        </w:rPr>
        <w:t xml:space="preserve">работе в сети </w:t>
      </w:r>
      <w:r w:rsidRPr="00C7504C">
        <w:rPr>
          <w:rFonts w:eastAsia="Times New Roman" w:cs="Times New Roman"/>
          <w:spacing w:val="-2"/>
          <w:sz w:val="26"/>
          <w:szCs w:val="26"/>
          <w:lang w:eastAsia="en-US"/>
        </w:rPr>
        <w:t>Интернет;</w:t>
      </w:r>
    </w:p>
    <w:p w:rsidR="00C7504C" w:rsidRPr="00C7504C" w:rsidRDefault="00C7504C" w:rsidP="00C7504C">
      <w:pPr>
        <w:widowControl w:val="0"/>
        <w:numPr>
          <w:ilvl w:val="0"/>
          <w:numId w:val="320"/>
        </w:numPr>
        <w:tabs>
          <w:tab w:val="left" w:pos="961"/>
          <w:tab w:val="left" w:pos="963"/>
        </w:tabs>
        <w:autoSpaceDE w:val="0"/>
        <w:autoSpaceDN w:val="0"/>
        <w:spacing w:before="168" w:after="0" w:line="256" w:lineRule="auto"/>
        <w:ind w:left="109" w:right="447" w:firstLine="0"/>
        <w:rPr>
          <w:rFonts w:eastAsia="Times New Roman" w:cs="Times New Roman"/>
          <w:sz w:val="26"/>
          <w:szCs w:val="26"/>
          <w:lang w:eastAsia="en-US"/>
        </w:rPr>
      </w:pPr>
      <w:r w:rsidRPr="00C7504C">
        <w:rPr>
          <w:rFonts w:eastAsia="Times New Roman" w:cs="Times New Roman"/>
          <w:sz w:val="26"/>
          <w:szCs w:val="26"/>
          <w:lang w:eastAsia="en-US"/>
        </w:rPr>
        <w:t>использовать</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иноязычные</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словари</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справочники,</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в</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том</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числе</w:t>
      </w:r>
      <w:r w:rsidRPr="00C7504C">
        <w:rPr>
          <w:rFonts w:eastAsia="Times New Roman" w:cs="Times New Roman"/>
          <w:spacing w:val="-15"/>
          <w:sz w:val="26"/>
          <w:szCs w:val="26"/>
          <w:lang w:eastAsia="en-US"/>
        </w:rPr>
        <w:t xml:space="preserve"> </w:t>
      </w:r>
      <w:r w:rsidRPr="00C7504C">
        <w:rPr>
          <w:rFonts w:eastAsia="Times New Roman" w:cs="Times New Roman"/>
          <w:sz w:val="26"/>
          <w:szCs w:val="26"/>
          <w:lang w:eastAsia="en-US"/>
        </w:rPr>
        <w:t>информационно-справочные системы в электронной форме;</w:t>
      </w:r>
    </w:p>
    <w:p w:rsidR="00C7504C" w:rsidRPr="00C7504C" w:rsidRDefault="00C7504C" w:rsidP="00C7504C">
      <w:pPr>
        <w:widowControl w:val="0"/>
        <w:numPr>
          <w:ilvl w:val="0"/>
          <w:numId w:val="320"/>
        </w:numPr>
        <w:tabs>
          <w:tab w:val="left" w:pos="961"/>
          <w:tab w:val="left" w:pos="963"/>
        </w:tabs>
        <w:autoSpaceDE w:val="0"/>
        <w:autoSpaceDN w:val="0"/>
        <w:spacing w:before="166" w:after="0" w:line="256" w:lineRule="auto"/>
        <w:ind w:left="109" w:right="444" w:firstLine="0"/>
        <w:rPr>
          <w:rFonts w:eastAsia="Times New Roman" w:cs="Times New Roman"/>
          <w:sz w:val="26"/>
          <w:szCs w:val="26"/>
          <w:lang w:eastAsia="en-US"/>
        </w:rPr>
      </w:pPr>
      <w:r w:rsidRPr="00C7504C">
        <w:rPr>
          <w:rFonts w:eastAsia="Times New Roman" w:cs="Times New Roman"/>
          <w:sz w:val="26"/>
          <w:szCs w:val="26"/>
          <w:lang w:eastAsia="en-US"/>
        </w:rPr>
        <w:t>достигать взаимопонимания в процессе устного и письменного общения с носителями иностранного языка, с людьми другой культуры;</w:t>
      </w:r>
    </w:p>
    <w:p w:rsidR="00C7504C" w:rsidRPr="00C7504C" w:rsidRDefault="00C7504C" w:rsidP="00C7504C">
      <w:pPr>
        <w:widowControl w:val="0"/>
        <w:numPr>
          <w:ilvl w:val="0"/>
          <w:numId w:val="320"/>
        </w:numPr>
        <w:tabs>
          <w:tab w:val="left" w:pos="963"/>
        </w:tabs>
        <w:autoSpaceDE w:val="0"/>
        <w:autoSpaceDN w:val="0"/>
        <w:spacing w:before="165" w:after="0" w:line="256" w:lineRule="auto"/>
        <w:ind w:left="109" w:right="453" w:firstLine="0"/>
        <w:rPr>
          <w:rFonts w:eastAsia="Times New Roman" w:cs="Times New Roman"/>
          <w:sz w:val="26"/>
          <w:szCs w:val="26"/>
          <w:lang w:eastAsia="en-US"/>
        </w:rPr>
      </w:pPr>
      <w:r w:rsidRPr="00C7504C">
        <w:rPr>
          <w:rFonts w:eastAsia="Times New Roman" w:cs="Times New Roman"/>
          <w:sz w:val="26"/>
          <w:szCs w:val="26"/>
          <w:lang w:eastAsia="en-US"/>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C7504C" w:rsidRPr="00C7504C" w:rsidRDefault="00C7504C" w:rsidP="00B11260">
      <w:pPr>
        <w:autoSpaceDE w:val="0"/>
        <w:autoSpaceDN w:val="0"/>
        <w:adjustRightInd w:val="0"/>
        <w:spacing w:after="0" w:line="240" w:lineRule="atLeast"/>
        <w:textAlignment w:val="center"/>
        <w:rPr>
          <w:rFonts w:cs="Times New Roman"/>
          <w:b/>
          <w:i/>
          <w:sz w:val="26"/>
          <w:szCs w:val="26"/>
        </w:rPr>
      </w:pPr>
    </w:p>
    <w:p w:rsidR="00B11260" w:rsidRDefault="00B11260"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sidRPr="00B11260">
        <w:rPr>
          <w:rFonts w:cs="Times New Roman"/>
          <w:b/>
          <w:bCs/>
          <w:color w:val="000000"/>
          <w:position w:val="6"/>
          <w:sz w:val="26"/>
          <w:szCs w:val="26"/>
        </w:rPr>
        <w:t xml:space="preserve">8 класс </w:t>
      </w:r>
    </w:p>
    <w:p w:rsidR="004C5ECD" w:rsidRPr="00B11260" w:rsidRDefault="004C5ECD"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 </w:t>
      </w:r>
      <w:r w:rsidRPr="00B11260">
        <w:rPr>
          <w:rFonts w:cs="Times New Roman"/>
          <w:i/>
          <w:iCs/>
          <w:color w:val="000000"/>
          <w:sz w:val="26"/>
          <w:szCs w:val="26"/>
        </w:rPr>
        <w:t>владеть</w:t>
      </w:r>
      <w:r w:rsidRPr="00B11260">
        <w:rPr>
          <w:rFonts w:cs="Times New Roman"/>
          <w:color w:val="000000"/>
          <w:sz w:val="26"/>
          <w:szCs w:val="26"/>
        </w:rPr>
        <w:t xml:space="preserve"> основными видами речевой деятельности: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lastRenderedPageBreak/>
        <w:t>говорение:</w:t>
      </w:r>
      <w:r w:rsidRPr="00B11260">
        <w:rPr>
          <w:rFonts w:cs="Times New Roman"/>
          <w:color w:val="000000"/>
          <w:sz w:val="26"/>
          <w:szCs w:val="26"/>
        </w:rPr>
        <w:t xml:space="preserve"> </w:t>
      </w:r>
      <w:r w:rsidRPr="00B11260">
        <w:rPr>
          <w:rFonts w:cs="Times New Roman"/>
          <w:i/>
          <w:iCs/>
          <w:color w:val="000000"/>
          <w:sz w:val="26"/>
          <w:szCs w:val="26"/>
        </w:rPr>
        <w:t>вести разные виды диалогов</w:t>
      </w:r>
      <w:r w:rsidRPr="00B11260">
        <w:rPr>
          <w:rFonts w:cs="Times New Roman"/>
          <w:color w:val="000000"/>
          <w:sz w:val="26"/>
          <w:szCs w:val="26"/>
        </w:rPr>
        <w:t xml:space="preserve"> (диалог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создавать разные виды монологических высказываний</w:t>
      </w:r>
      <w:r w:rsidRPr="00B11260">
        <w:rPr>
          <w:rFonts w:cs="Times New Roman"/>
          <w:color w:val="000000"/>
          <w:sz w:val="26"/>
          <w:szCs w:val="26"/>
        </w:rPr>
        <w:t xml:space="preserve">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w:t>
      </w:r>
      <w:r w:rsidRPr="00B11260">
        <w:rPr>
          <w:rFonts w:cs="Times New Roman"/>
          <w:i/>
          <w:iCs/>
          <w:color w:val="000000"/>
          <w:sz w:val="26"/>
          <w:szCs w:val="26"/>
        </w:rPr>
        <w:t>выражать и кратко аргументировать</w:t>
      </w:r>
      <w:r w:rsidRPr="00B11260">
        <w:rPr>
          <w:rFonts w:cs="Times New Roman"/>
          <w:color w:val="000000"/>
          <w:sz w:val="26"/>
          <w:szCs w:val="26"/>
        </w:rPr>
        <w:t xml:space="preserve"> своё мнение, </w:t>
      </w:r>
      <w:r w:rsidRPr="00B11260">
        <w:rPr>
          <w:rFonts w:cs="Times New Roman"/>
          <w:i/>
          <w:iCs/>
          <w:color w:val="000000"/>
          <w:sz w:val="26"/>
          <w:szCs w:val="26"/>
        </w:rPr>
        <w:t>излагать</w:t>
      </w:r>
      <w:r w:rsidRPr="00B11260">
        <w:rPr>
          <w:rFonts w:cs="Times New Roman"/>
          <w:color w:val="000000"/>
          <w:sz w:val="26"/>
          <w:szCs w:val="26"/>
        </w:rPr>
        <w:t xml:space="preserve"> основное содержание прочитанного/прослушанного текста с вербальными и/или зрительными опорами (объём — 9—10 фраз); </w:t>
      </w:r>
      <w:r w:rsidRPr="00B11260">
        <w:rPr>
          <w:rFonts w:cs="Times New Roman"/>
          <w:i/>
          <w:iCs/>
          <w:color w:val="000000"/>
          <w:sz w:val="26"/>
          <w:szCs w:val="26"/>
        </w:rPr>
        <w:t xml:space="preserve">излагать </w:t>
      </w:r>
      <w:r w:rsidRPr="00B11260">
        <w:rPr>
          <w:rFonts w:cs="Times New Roman"/>
          <w:color w:val="000000"/>
          <w:sz w:val="26"/>
          <w:szCs w:val="26"/>
        </w:rPr>
        <w:t>результаты выполненной проектной работы (объём — 9—10 фраз);</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аудирование:</w:t>
      </w:r>
      <w:r w:rsidRPr="00B11260">
        <w:rPr>
          <w:rFonts w:cs="Times New Roman"/>
          <w:color w:val="000000"/>
          <w:sz w:val="26"/>
          <w:szCs w:val="26"/>
        </w:rPr>
        <w:t xml:space="preserve"> </w:t>
      </w:r>
      <w:r w:rsidRPr="00B11260">
        <w:rPr>
          <w:rFonts w:cs="Times New Roman"/>
          <w:i/>
          <w:iCs/>
          <w:color w:val="000000"/>
          <w:sz w:val="26"/>
          <w:szCs w:val="26"/>
        </w:rPr>
        <w:t>воспринимать на слух и понимать</w:t>
      </w:r>
      <w:r w:rsidRPr="00B11260">
        <w:rPr>
          <w:rFonts w:cs="Times New Roman"/>
          <w:color w:val="000000"/>
          <w:sz w:val="26"/>
          <w:szCs w:val="2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 </w:t>
      </w:r>
      <w:r w:rsidRPr="00B11260">
        <w:rPr>
          <w:rFonts w:cs="Times New Roman"/>
          <w:i/>
          <w:iCs/>
          <w:color w:val="000000"/>
          <w:sz w:val="26"/>
          <w:szCs w:val="26"/>
        </w:rPr>
        <w:t>прогнозировать</w:t>
      </w:r>
      <w:r w:rsidRPr="00B11260">
        <w:rPr>
          <w:rFonts w:cs="Times New Roman"/>
          <w:color w:val="000000"/>
          <w:sz w:val="26"/>
          <w:szCs w:val="26"/>
        </w:rPr>
        <w:t xml:space="preserve"> содержание звучащего текста по началу сообщения;</w:t>
      </w:r>
    </w:p>
    <w:p w:rsidR="00B11260" w:rsidRPr="00B11260" w:rsidRDefault="00B11260" w:rsidP="00B11260">
      <w:pPr>
        <w:autoSpaceDE w:val="0"/>
        <w:autoSpaceDN w:val="0"/>
        <w:adjustRightInd w:val="0"/>
        <w:spacing w:after="0" w:line="240" w:lineRule="atLeast"/>
        <w:textAlignment w:val="center"/>
        <w:rPr>
          <w:rFonts w:cs="Times New Roman"/>
          <w:color w:val="000000"/>
          <w:spacing w:val="1"/>
          <w:sz w:val="26"/>
          <w:szCs w:val="26"/>
        </w:rPr>
      </w:pPr>
      <w:r w:rsidRPr="00B11260">
        <w:rPr>
          <w:rFonts w:cs="Times New Roman"/>
          <w:b/>
          <w:bCs/>
          <w:color w:val="000000"/>
          <w:spacing w:val="1"/>
          <w:sz w:val="26"/>
          <w:szCs w:val="26"/>
        </w:rPr>
        <w:t xml:space="preserve">смысловое чтение: </w:t>
      </w:r>
      <w:r w:rsidRPr="00B11260">
        <w:rPr>
          <w:rFonts w:cs="Times New Roman"/>
          <w:i/>
          <w:iCs/>
          <w:color w:val="000000"/>
          <w:spacing w:val="1"/>
          <w:sz w:val="26"/>
          <w:szCs w:val="26"/>
        </w:rPr>
        <w:t>читать про себя и понимать</w:t>
      </w:r>
      <w:r w:rsidRPr="00B11260">
        <w:rPr>
          <w:rFonts w:cs="Times New Roman"/>
          <w:color w:val="000000"/>
          <w:spacing w:val="1"/>
          <w:sz w:val="26"/>
          <w:szCs w:val="2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w:t>
      </w:r>
      <w:r w:rsidRPr="00B11260">
        <w:rPr>
          <w:rFonts w:cs="Times New Roman"/>
          <w:i/>
          <w:iCs/>
          <w:color w:val="000000"/>
          <w:spacing w:val="1"/>
          <w:sz w:val="26"/>
          <w:szCs w:val="26"/>
        </w:rPr>
        <w:t>читать несплошные тексты</w:t>
      </w:r>
      <w:r w:rsidRPr="00B11260">
        <w:rPr>
          <w:rFonts w:cs="Times New Roman"/>
          <w:color w:val="000000"/>
          <w:spacing w:val="1"/>
          <w:sz w:val="26"/>
          <w:szCs w:val="26"/>
        </w:rPr>
        <w:t xml:space="preserve"> (таблицы, диаграммы) и </w:t>
      </w:r>
      <w:r w:rsidRPr="00B11260">
        <w:rPr>
          <w:rFonts w:cs="Times New Roman"/>
          <w:i/>
          <w:iCs/>
          <w:color w:val="000000"/>
          <w:spacing w:val="1"/>
          <w:sz w:val="26"/>
          <w:szCs w:val="26"/>
        </w:rPr>
        <w:t>понимать</w:t>
      </w:r>
      <w:r w:rsidRPr="00B11260">
        <w:rPr>
          <w:rFonts w:cs="Times New Roman"/>
          <w:color w:val="000000"/>
          <w:spacing w:val="1"/>
          <w:sz w:val="26"/>
          <w:szCs w:val="26"/>
        </w:rPr>
        <w:t xml:space="preserve"> представленную в них информацию; </w:t>
      </w:r>
      <w:r w:rsidRPr="00B11260">
        <w:rPr>
          <w:rFonts w:cs="Times New Roman"/>
          <w:i/>
          <w:iCs/>
          <w:color w:val="000000"/>
          <w:spacing w:val="1"/>
          <w:sz w:val="26"/>
          <w:szCs w:val="26"/>
        </w:rPr>
        <w:t>определять</w:t>
      </w:r>
      <w:r w:rsidRPr="00B11260">
        <w:rPr>
          <w:rFonts w:cs="Times New Roman"/>
          <w:color w:val="000000"/>
          <w:spacing w:val="1"/>
          <w:sz w:val="26"/>
          <w:szCs w:val="26"/>
        </w:rPr>
        <w:t xml:space="preserve"> последовательность главных фактов/событий в тексте;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письменная речь:</w:t>
      </w:r>
      <w:r w:rsidRPr="00B11260">
        <w:rPr>
          <w:rFonts w:cs="Times New Roman"/>
          <w:color w:val="000000"/>
          <w:sz w:val="26"/>
          <w:szCs w:val="26"/>
        </w:rPr>
        <w:t xml:space="preserve"> </w:t>
      </w:r>
      <w:r w:rsidRPr="00B11260">
        <w:rPr>
          <w:rFonts w:cs="Times New Roman"/>
          <w:i/>
          <w:iCs/>
          <w:color w:val="000000"/>
          <w:sz w:val="26"/>
          <w:szCs w:val="26"/>
        </w:rPr>
        <w:t>заполнять</w:t>
      </w:r>
      <w:r w:rsidRPr="00B11260">
        <w:rPr>
          <w:rFonts w:cs="Times New Roman"/>
          <w:color w:val="000000"/>
          <w:sz w:val="26"/>
          <w:szCs w:val="26"/>
        </w:rPr>
        <w:t xml:space="preserve"> анкеты и формуляры, сообщая о себе основные сведения, в соответствии с нормами, принятыми в стране/странах изучаемого языка; </w:t>
      </w:r>
      <w:r w:rsidRPr="00B11260">
        <w:rPr>
          <w:rFonts w:cs="Times New Roman"/>
          <w:i/>
          <w:iCs/>
          <w:color w:val="000000"/>
          <w:sz w:val="26"/>
          <w:szCs w:val="26"/>
        </w:rPr>
        <w:t>писать</w:t>
      </w:r>
      <w:r w:rsidRPr="00B11260">
        <w:rPr>
          <w:rFonts w:cs="Times New Roman"/>
          <w:color w:val="000000"/>
          <w:sz w:val="26"/>
          <w:szCs w:val="26"/>
        </w:rPr>
        <w:t xml:space="preserve"> электронное сообщение личного характера, соблюдая речевой этикет, принятый в стране/странах изучаемого языка (объём сообщения — до 110 слов); </w:t>
      </w:r>
      <w:r w:rsidRPr="00B11260">
        <w:rPr>
          <w:rFonts w:cs="Times New Roman"/>
          <w:i/>
          <w:iCs/>
          <w:color w:val="000000"/>
          <w:sz w:val="26"/>
          <w:szCs w:val="26"/>
        </w:rPr>
        <w:t>создавать</w:t>
      </w:r>
      <w:r w:rsidRPr="00B11260">
        <w:rPr>
          <w:rFonts w:cs="Times New Roman"/>
          <w:color w:val="000000"/>
          <w:sz w:val="26"/>
          <w:szCs w:val="26"/>
        </w:rPr>
        <w:t xml:space="preserve"> небольшое письменное высказывание с опорой на образец, план, таблицу и/или прочитанный/прослушанный текст (объём высказывания — до 110 слов);</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 xml:space="preserve">2) </w:t>
      </w:r>
      <w:r w:rsidRPr="00B11260">
        <w:rPr>
          <w:rFonts w:cs="Times New Roman"/>
          <w:i/>
          <w:iCs/>
          <w:color w:val="000000"/>
          <w:spacing w:val="2"/>
          <w:sz w:val="26"/>
          <w:szCs w:val="26"/>
        </w:rPr>
        <w:t xml:space="preserve">владеть </w:t>
      </w:r>
      <w:r w:rsidRPr="00B11260">
        <w:rPr>
          <w:rFonts w:cs="Times New Roman"/>
          <w:b/>
          <w:bCs/>
          <w:color w:val="000000"/>
          <w:spacing w:val="2"/>
          <w:sz w:val="26"/>
          <w:szCs w:val="26"/>
        </w:rPr>
        <w:t xml:space="preserve">фонетическими </w:t>
      </w:r>
      <w:r w:rsidRPr="00B11260">
        <w:rPr>
          <w:rFonts w:cs="Times New Roman"/>
          <w:color w:val="000000"/>
          <w:spacing w:val="2"/>
          <w:sz w:val="26"/>
          <w:szCs w:val="26"/>
        </w:rPr>
        <w:t>навыками:</w:t>
      </w:r>
      <w:r w:rsidRPr="00B11260">
        <w:rPr>
          <w:rFonts w:cs="Times New Roman"/>
          <w:b/>
          <w:bCs/>
          <w:color w:val="000000"/>
          <w:spacing w:val="2"/>
          <w:sz w:val="26"/>
          <w:szCs w:val="26"/>
        </w:rPr>
        <w:t xml:space="preserve"> </w:t>
      </w:r>
      <w:r w:rsidRPr="00B11260">
        <w:rPr>
          <w:rFonts w:cs="Times New Roman"/>
          <w:i/>
          <w:iCs/>
          <w:color w:val="000000"/>
          <w:spacing w:val="2"/>
          <w:sz w:val="26"/>
          <w:szCs w:val="26"/>
        </w:rPr>
        <w:t>различать на слух</w:t>
      </w:r>
      <w:r w:rsidRPr="00B11260">
        <w:rPr>
          <w:rFonts w:cs="Times New Roman"/>
          <w:color w:val="000000"/>
          <w:spacing w:val="2"/>
          <w:sz w:val="26"/>
          <w:szCs w:val="26"/>
        </w:rPr>
        <w:t xml:space="preserve"> и адекватно, без ошибок, ведущих к сбою коммуникации, </w:t>
      </w:r>
      <w:r w:rsidRPr="00B11260">
        <w:rPr>
          <w:rFonts w:cs="Times New Roman"/>
          <w:i/>
          <w:iCs/>
          <w:color w:val="000000"/>
          <w:spacing w:val="2"/>
          <w:sz w:val="26"/>
          <w:szCs w:val="26"/>
        </w:rPr>
        <w:t>произносить</w:t>
      </w:r>
      <w:r w:rsidRPr="00B11260">
        <w:rPr>
          <w:rFonts w:cs="Times New Roman"/>
          <w:color w:val="000000"/>
          <w:spacing w:val="2"/>
          <w:sz w:val="26"/>
          <w:szCs w:val="26"/>
        </w:rPr>
        <w:t xml:space="preserve"> слова с правильным ударением и фразы с соблюдением их ритмико-интонационных особенностей, в том числе </w:t>
      </w:r>
      <w:r w:rsidRPr="00B11260">
        <w:rPr>
          <w:rFonts w:cs="Times New Roman"/>
          <w:i/>
          <w:iCs/>
          <w:color w:val="000000"/>
          <w:spacing w:val="2"/>
          <w:sz w:val="26"/>
          <w:szCs w:val="26"/>
        </w:rPr>
        <w:t>применять правила</w:t>
      </w:r>
      <w:r w:rsidRPr="00B11260">
        <w:rPr>
          <w:rFonts w:cs="Times New Roman"/>
          <w:color w:val="000000"/>
          <w:spacing w:val="2"/>
          <w:sz w:val="26"/>
          <w:szCs w:val="26"/>
        </w:rPr>
        <w:t xml:space="preserve"> отсутствия фразового ударения на служебных словах; владеть правилами чтения и выразительно </w:t>
      </w:r>
      <w:r w:rsidRPr="00B11260">
        <w:rPr>
          <w:rFonts w:cs="Times New Roman"/>
          <w:i/>
          <w:iCs/>
          <w:color w:val="000000"/>
          <w:spacing w:val="2"/>
          <w:sz w:val="26"/>
          <w:szCs w:val="26"/>
        </w:rPr>
        <w:t>читать вслух</w:t>
      </w:r>
      <w:r w:rsidRPr="00B11260">
        <w:rPr>
          <w:rFonts w:cs="Times New Roman"/>
          <w:color w:val="000000"/>
          <w:spacing w:val="2"/>
          <w:sz w:val="26"/>
          <w:szCs w:val="26"/>
        </w:rPr>
        <w:t xml:space="preserve"> небольшие тексты объёмом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B11260">
        <w:rPr>
          <w:rFonts w:cs="Times New Roman"/>
          <w:i/>
          <w:iCs/>
          <w:color w:val="000000"/>
          <w:spacing w:val="2"/>
          <w:sz w:val="26"/>
          <w:szCs w:val="26"/>
        </w:rPr>
        <w:t>читать</w:t>
      </w:r>
      <w:r w:rsidRPr="00B11260">
        <w:rPr>
          <w:rFonts w:cs="Times New Roman"/>
          <w:color w:val="000000"/>
          <w:spacing w:val="2"/>
          <w:sz w:val="26"/>
          <w:szCs w:val="26"/>
        </w:rPr>
        <w:t xml:space="preserve"> новые слова согласно основным правилам чтения;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орфографическими</w:t>
      </w:r>
      <w:r w:rsidRPr="00B11260">
        <w:rPr>
          <w:rFonts w:cs="Times New Roman"/>
          <w:color w:val="000000"/>
          <w:sz w:val="26"/>
          <w:szCs w:val="26"/>
        </w:rPr>
        <w:t xml:space="preserve"> навыками: правильно </w:t>
      </w:r>
      <w:r w:rsidRPr="00B11260">
        <w:rPr>
          <w:rFonts w:cs="Times New Roman"/>
          <w:i/>
          <w:iCs/>
          <w:color w:val="000000"/>
          <w:sz w:val="26"/>
          <w:szCs w:val="26"/>
        </w:rPr>
        <w:t>писать</w:t>
      </w:r>
      <w:r w:rsidRPr="00B11260">
        <w:rPr>
          <w:rFonts w:cs="Times New Roman"/>
          <w:color w:val="000000"/>
          <w:sz w:val="26"/>
          <w:szCs w:val="26"/>
        </w:rPr>
        <w:t xml:space="preserve"> изученные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 xml:space="preserve">пунктуационными </w:t>
      </w:r>
      <w:r w:rsidRPr="00B11260">
        <w:rPr>
          <w:rFonts w:cs="Times New Roman"/>
          <w:color w:val="000000"/>
          <w:sz w:val="26"/>
          <w:szCs w:val="26"/>
        </w:rPr>
        <w:t xml:space="preserve">навыками: </w:t>
      </w:r>
      <w:r w:rsidRPr="00B11260">
        <w:rPr>
          <w:rFonts w:cs="Times New Roman"/>
          <w:i/>
          <w:iCs/>
          <w:color w:val="000000"/>
          <w:sz w:val="26"/>
          <w:szCs w:val="26"/>
        </w:rPr>
        <w:t>использовать</w:t>
      </w:r>
      <w:r w:rsidRPr="00B11260">
        <w:rPr>
          <w:rFonts w:cs="Times New Roman"/>
          <w:color w:val="000000"/>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3) </w:t>
      </w:r>
      <w:r w:rsidRPr="00B11260">
        <w:rPr>
          <w:rFonts w:cs="Times New Roman"/>
          <w:i/>
          <w:iCs/>
          <w:color w:val="000000"/>
          <w:sz w:val="26"/>
          <w:szCs w:val="26"/>
        </w:rPr>
        <w:t>распознавать</w:t>
      </w:r>
      <w:r w:rsidRPr="00B11260">
        <w:rPr>
          <w:rFonts w:cs="Times New Roman"/>
          <w:color w:val="000000"/>
          <w:sz w:val="26"/>
          <w:szCs w:val="26"/>
        </w:rPr>
        <w:t xml:space="preserve"> в звучащем и письменном тексте 1250 лексических единиц (слов, словосочетаний, речевых клише) и правильно </w:t>
      </w:r>
      <w:r w:rsidRPr="00B11260">
        <w:rPr>
          <w:rFonts w:cs="Times New Roman"/>
          <w:i/>
          <w:iCs/>
          <w:color w:val="000000"/>
          <w:sz w:val="26"/>
          <w:szCs w:val="26"/>
        </w:rPr>
        <w:t>употреблять</w:t>
      </w:r>
      <w:r w:rsidRPr="00B11260">
        <w:rPr>
          <w:rFonts w:cs="Times New Roman"/>
          <w:color w:val="000000"/>
          <w:sz w:val="26"/>
          <w:szCs w:val="26"/>
        </w:rPr>
        <w:t xml:space="preserve"> в устной и письменной речи 1050</w:t>
      </w:r>
      <w:r w:rsidRPr="00B11260">
        <w:rPr>
          <w:rFonts w:cs="Times New Roman"/>
          <w:b/>
          <w:bCs/>
          <w:color w:val="000000"/>
          <w:sz w:val="26"/>
          <w:szCs w:val="26"/>
        </w:rPr>
        <w:t xml:space="preserve"> </w:t>
      </w:r>
      <w:r w:rsidRPr="00B11260">
        <w:rPr>
          <w:rFonts w:cs="Times New Roman"/>
          <w:color w:val="000000"/>
          <w:sz w:val="26"/>
          <w:szCs w:val="26"/>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i/>
          <w:iCs/>
          <w:color w:val="000000"/>
          <w:spacing w:val="2"/>
          <w:sz w:val="26"/>
          <w:szCs w:val="26"/>
        </w:rPr>
        <w:t>распознавать и употреблять</w:t>
      </w:r>
      <w:r w:rsidRPr="00B11260">
        <w:rPr>
          <w:rFonts w:cs="Times New Roman"/>
          <w:color w:val="000000"/>
          <w:spacing w:val="2"/>
          <w:sz w:val="26"/>
          <w:szCs w:val="26"/>
        </w:rPr>
        <w:t xml:space="preserve"> в устной и письменной речи родственные слова, образованные с использованием аффиксации: имена существительные с помощью суффиксов -ity, -ship, -ance/-ence; имена прилагательные с помощью префикса inter-;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родственные слова, образованные с помощью конверсии (имя существительное от неопределённой формы глагола (to walk — a walk), </w:t>
      </w:r>
      <w:r w:rsidRPr="00B11260">
        <w:rPr>
          <w:rFonts w:cs="Times New Roman"/>
          <w:color w:val="000000"/>
          <w:sz w:val="26"/>
          <w:szCs w:val="26"/>
        </w:rPr>
        <w:lastRenderedPageBreak/>
        <w:t>глагол от имени существительного (a present — to present), имя существительное от прилагательного (rich — the rich);</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i/>
          <w:iCs/>
          <w:color w:val="000000"/>
          <w:spacing w:val="2"/>
          <w:sz w:val="26"/>
          <w:szCs w:val="26"/>
        </w:rPr>
        <w:t>распознавать и употреблять</w:t>
      </w:r>
      <w:r w:rsidRPr="00B11260">
        <w:rPr>
          <w:rFonts w:cs="Times New Roman"/>
          <w:color w:val="000000"/>
          <w:spacing w:val="2"/>
          <w:sz w:val="26"/>
          <w:szCs w:val="26"/>
        </w:rPr>
        <w:t xml:space="preserve"> в устной и письменной речи изученные многозначные слова, синонимы, антонимы; наиболее частотные фразовые глаголы; сокращения и аббревиатуры;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различные средства связи в тексте для обеспечения логичности и целостности высказывания;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4) </w:t>
      </w:r>
      <w:r w:rsidRPr="00B11260">
        <w:rPr>
          <w:rFonts w:cs="Times New Roman"/>
          <w:i/>
          <w:iCs/>
          <w:color w:val="000000"/>
          <w:sz w:val="26"/>
          <w:szCs w:val="26"/>
        </w:rPr>
        <w:t>знать и понимать</w:t>
      </w:r>
      <w:r w:rsidRPr="00B11260">
        <w:rPr>
          <w:rFonts w:cs="Times New Roman"/>
          <w:color w:val="000000"/>
          <w:sz w:val="26"/>
          <w:szCs w:val="26"/>
        </w:rPr>
        <w:t xml:space="preserve"> особенностей структуры простых и сложных предложений английского языка; различных коммуникативных типов предложений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w:t>
      </w:r>
      <w:r w:rsidRPr="00B11260">
        <w:rPr>
          <w:rFonts w:cs="Times New Roman"/>
          <w:color w:val="000000"/>
          <w:sz w:val="26"/>
          <w:szCs w:val="26"/>
        </w:rPr>
        <w:t xml:space="preserve"> в письменном и звучащем тексте и </w:t>
      </w:r>
      <w:r w:rsidRPr="00B11260">
        <w:rPr>
          <w:rFonts w:cs="Times New Roman"/>
          <w:i/>
          <w:iCs/>
          <w:color w:val="000000"/>
          <w:sz w:val="26"/>
          <w:szCs w:val="26"/>
        </w:rPr>
        <w:t>употреблять</w:t>
      </w:r>
      <w:r w:rsidRPr="00B11260">
        <w:rPr>
          <w:rFonts w:cs="Times New Roman"/>
          <w:b/>
          <w:bCs/>
          <w:color w:val="000000"/>
          <w:sz w:val="26"/>
          <w:szCs w:val="26"/>
        </w:rPr>
        <w:t xml:space="preserve"> </w:t>
      </w:r>
      <w:r w:rsidRPr="00B11260">
        <w:rPr>
          <w:rFonts w:cs="Times New Roman"/>
          <w:color w:val="000000"/>
          <w:sz w:val="26"/>
          <w:szCs w:val="26"/>
        </w:rPr>
        <w:t>в устной и письменной речи: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предложения со сложным дополнением (Complex Object);</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все типы вопросительных предложений в Past Perfect Tense;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согласование времён в рамках сложного предложения;</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согласование подлежащего, выраженного собирательным существительным (family, police), со сказуемым;</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pacing w:val="2"/>
          <w:sz w:val="26"/>
          <w:szCs w:val="26"/>
          <w:lang w:val="en-US"/>
        </w:rPr>
      </w:pPr>
      <w:r w:rsidRPr="00B11260">
        <w:rPr>
          <w:rFonts w:cs="Times New Roman"/>
          <w:color w:val="000000"/>
          <w:spacing w:val="2"/>
          <w:sz w:val="26"/>
          <w:szCs w:val="26"/>
        </w:rPr>
        <w:t>конструкции</w:t>
      </w:r>
      <w:r w:rsidRPr="00B11260">
        <w:rPr>
          <w:rFonts w:cs="Times New Roman"/>
          <w:color w:val="000000"/>
          <w:spacing w:val="2"/>
          <w:sz w:val="26"/>
          <w:szCs w:val="26"/>
          <w:lang w:val="en-US"/>
        </w:rPr>
        <w:t xml:space="preserve"> </w:t>
      </w:r>
      <w:r w:rsidRPr="00B11260">
        <w:rPr>
          <w:rFonts w:cs="Times New Roman"/>
          <w:color w:val="000000"/>
          <w:spacing w:val="2"/>
          <w:sz w:val="26"/>
          <w:szCs w:val="26"/>
        </w:rPr>
        <w:t>с</w:t>
      </w:r>
      <w:r w:rsidRPr="00B11260">
        <w:rPr>
          <w:rFonts w:cs="Times New Roman"/>
          <w:color w:val="000000"/>
          <w:spacing w:val="2"/>
          <w:sz w:val="26"/>
          <w:szCs w:val="26"/>
          <w:lang w:val="en-US"/>
        </w:rPr>
        <w:t xml:space="preserve"> </w:t>
      </w:r>
      <w:r w:rsidRPr="00B11260">
        <w:rPr>
          <w:rFonts w:cs="Times New Roman"/>
          <w:color w:val="000000"/>
          <w:spacing w:val="2"/>
          <w:sz w:val="26"/>
          <w:szCs w:val="26"/>
        </w:rPr>
        <w:t>глаголами</w:t>
      </w:r>
      <w:r w:rsidRPr="00B11260">
        <w:rPr>
          <w:rFonts w:cs="Times New Roman"/>
          <w:color w:val="000000"/>
          <w:spacing w:val="2"/>
          <w:sz w:val="26"/>
          <w:szCs w:val="26"/>
          <w:lang w:val="en-US"/>
        </w:rPr>
        <w:t xml:space="preserve"> </w:t>
      </w:r>
      <w:r w:rsidRPr="00B11260">
        <w:rPr>
          <w:rFonts w:cs="Times New Roman"/>
          <w:color w:val="000000"/>
          <w:spacing w:val="2"/>
          <w:sz w:val="26"/>
          <w:szCs w:val="26"/>
        </w:rPr>
        <w:t>на</w:t>
      </w:r>
      <w:r w:rsidRPr="00B11260">
        <w:rPr>
          <w:rFonts w:cs="Times New Roman"/>
          <w:color w:val="000000"/>
          <w:spacing w:val="2"/>
          <w:sz w:val="26"/>
          <w:szCs w:val="26"/>
          <w:lang w:val="en-US"/>
        </w:rPr>
        <w:t xml:space="preserve"> -ing: to love/hate doing something;</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конструкции</w:t>
      </w:r>
      <w:r w:rsidRPr="00B11260">
        <w:rPr>
          <w:rFonts w:cs="Times New Roman"/>
          <w:color w:val="000000"/>
          <w:sz w:val="26"/>
          <w:szCs w:val="26"/>
          <w:lang w:val="en-US"/>
        </w:rPr>
        <w:t xml:space="preserve">, </w:t>
      </w:r>
      <w:r w:rsidRPr="00B11260">
        <w:rPr>
          <w:rFonts w:cs="Times New Roman"/>
          <w:color w:val="000000"/>
          <w:sz w:val="26"/>
          <w:szCs w:val="26"/>
        </w:rPr>
        <w:t>содержащие</w:t>
      </w:r>
      <w:r w:rsidRPr="00B11260">
        <w:rPr>
          <w:rFonts w:cs="Times New Roman"/>
          <w:color w:val="000000"/>
          <w:sz w:val="26"/>
          <w:szCs w:val="26"/>
          <w:lang w:val="en-US"/>
        </w:rPr>
        <w:t xml:space="preserve"> </w:t>
      </w:r>
      <w:r w:rsidRPr="00B11260">
        <w:rPr>
          <w:rFonts w:cs="Times New Roman"/>
          <w:color w:val="000000"/>
          <w:sz w:val="26"/>
          <w:szCs w:val="26"/>
        </w:rPr>
        <w:t>глаголы</w:t>
      </w:r>
      <w:r w:rsidRPr="00B11260">
        <w:rPr>
          <w:rFonts w:cs="Times New Roman"/>
          <w:color w:val="000000"/>
          <w:sz w:val="26"/>
          <w:szCs w:val="26"/>
          <w:lang w:val="en-US"/>
        </w:rPr>
        <w:t>-</w:t>
      </w:r>
      <w:r w:rsidRPr="00B11260">
        <w:rPr>
          <w:rFonts w:cs="Times New Roman"/>
          <w:color w:val="000000"/>
          <w:sz w:val="26"/>
          <w:szCs w:val="26"/>
        </w:rPr>
        <w:t>связки</w:t>
      </w:r>
      <w:r w:rsidRPr="00B11260">
        <w:rPr>
          <w:rFonts w:cs="Times New Roman"/>
          <w:color w:val="000000"/>
          <w:sz w:val="26"/>
          <w:szCs w:val="26"/>
          <w:lang w:val="en-US"/>
        </w:rPr>
        <w:t xml:space="preserve"> to be/to look/to feel/to seem;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конструкции</w:t>
      </w:r>
      <w:r w:rsidRPr="00B11260">
        <w:rPr>
          <w:rFonts w:cs="Times New Roman"/>
          <w:color w:val="000000"/>
          <w:sz w:val="26"/>
          <w:szCs w:val="26"/>
          <w:lang w:val="en-US"/>
        </w:rPr>
        <w:t xml:space="preserve"> be/get used to do something; be/get used doing something;</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конструкцию</w:t>
      </w:r>
      <w:r w:rsidRPr="00B11260">
        <w:rPr>
          <w:rFonts w:cs="Times New Roman"/>
          <w:color w:val="000000"/>
          <w:sz w:val="26"/>
          <w:szCs w:val="26"/>
          <w:lang w:val="en-US"/>
        </w:rPr>
        <w:t xml:space="preserve"> both … and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конструкции</w:t>
      </w:r>
      <w:r w:rsidRPr="00B11260">
        <w:rPr>
          <w:rFonts w:cs="Times New Roman"/>
          <w:color w:val="000000"/>
          <w:sz w:val="26"/>
          <w:szCs w:val="26"/>
          <w:lang w:val="en-US"/>
        </w:rPr>
        <w:t xml:space="preserve"> c </w:t>
      </w:r>
      <w:r w:rsidRPr="00B11260">
        <w:rPr>
          <w:rFonts w:cs="Times New Roman"/>
          <w:color w:val="000000"/>
          <w:sz w:val="26"/>
          <w:szCs w:val="26"/>
        </w:rPr>
        <w:t>глаголами</w:t>
      </w:r>
      <w:r w:rsidRPr="00B11260">
        <w:rPr>
          <w:rFonts w:cs="Times New Roman"/>
          <w:color w:val="000000"/>
          <w:sz w:val="26"/>
          <w:szCs w:val="26"/>
          <w:lang w:val="en-US"/>
        </w:rPr>
        <w:t xml:space="preserve"> to stop, to remember, to forget (</w:t>
      </w:r>
      <w:r w:rsidRPr="00B11260">
        <w:rPr>
          <w:rFonts w:cs="Times New Roman"/>
          <w:color w:val="000000"/>
          <w:sz w:val="26"/>
          <w:szCs w:val="26"/>
        </w:rPr>
        <w:t>разница</w:t>
      </w:r>
      <w:r w:rsidRPr="00B11260">
        <w:rPr>
          <w:rFonts w:cs="Times New Roman"/>
          <w:color w:val="000000"/>
          <w:sz w:val="26"/>
          <w:szCs w:val="26"/>
          <w:lang w:val="en-US"/>
        </w:rPr>
        <w:t xml:space="preserve"> </w:t>
      </w:r>
      <w:r w:rsidRPr="00B11260">
        <w:rPr>
          <w:rFonts w:cs="Times New Roman"/>
          <w:color w:val="000000"/>
          <w:sz w:val="26"/>
          <w:szCs w:val="26"/>
        </w:rPr>
        <w:t>в</w:t>
      </w:r>
      <w:r w:rsidRPr="00B11260">
        <w:rPr>
          <w:rFonts w:cs="Times New Roman"/>
          <w:color w:val="000000"/>
          <w:sz w:val="26"/>
          <w:szCs w:val="26"/>
          <w:lang w:val="en-US"/>
        </w:rPr>
        <w:t xml:space="preserve"> </w:t>
      </w:r>
      <w:r w:rsidRPr="00B11260">
        <w:rPr>
          <w:rFonts w:cs="Times New Roman"/>
          <w:color w:val="000000"/>
          <w:sz w:val="26"/>
          <w:szCs w:val="26"/>
        </w:rPr>
        <w:t>значении</w:t>
      </w:r>
      <w:r w:rsidRPr="00B11260">
        <w:rPr>
          <w:rFonts w:cs="Times New Roman"/>
          <w:color w:val="000000"/>
          <w:sz w:val="26"/>
          <w:szCs w:val="26"/>
          <w:lang w:val="en-US"/>
        </w:rPr>
        <w:t xml:space="preserve"> to stop doing smth </w:t>
      </w:r>
      <w:r w:rsidRPr="00B11260">
        <w:rPr>
          <w:rFonts w:cs="Times New Roman"/>
          <w:color w:val="000000"/>
          <w:sz w:val="26"/>
          <w:szCs w:val="26"/>
        </w:rPr>
        <w:t>и</w:t>
      </w:r>
      <w:r w:rsidRPr="00B11260">
        <w:rPr>
          <w:rFonts w:cs="Times New Roman"/>
          <w:color w:val="000000"/>
          <w:sz w:val="26"/>
          <w:szCs w:val="26"/>
          <w:lang w:val="en-US"/>
        </w:rPr>
        <w:t xml:space="preserve"> to stop to do smth);</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глаголы</w:t>
      </w:r>
      <w:r w:rsidRPr="00B11260">
        <w:rPr>
          <w:rFonts w:cs="Times New Roman"/>
          <w:color w:val="000000"/>
          <w:sz w:val="26"/>
          <w:szCs w:val="26"/>
          <w:lang w:val="en-US"/>
        </w:rPr>
        <w:t xml:space="preserve"> </w:t>
      </w:r>
      <w:r w:rsidRPr="00B11260">
        <w:rPr>
          <w:rFonts w:cs="Times New Roman"/>
          <w:color w:val="000000"/>
          <w:sz w:val="26"/>
          <w:szCs w:val="26"/>
        </w:rPr>
        <w:t>в</w:t>
      </w:r>
      <w:r w:rsidRPr="00B11260">
        <w:rPr>
          <w:rFonts w:cs="Times New Roman"/>
          <w:color w:val="000000"/>
          <w:sz w:val="26"/>
          <w:szCs w:val="26"/>
          <w:lang w:val="en-US"/>
        </w:rPr>
        <w:t xml:space="preserve"> </w:t>
      </w:r>
      <w:r w:rsidRPr="00B11260">
        <w:rPr>
          <w:rFonts w:cs="Times New Roman"/>
          <w:color w:val="000000"/>
          <w:sz w:val="26"/>
          <w:szCs w:val="26"/>
        </w:rPr>
        <w:t>видо</w:t>
      </w:r>
      <w:r w:rsidRPr="00B11260">
        <w:rPr>
          <w:rFonts w:cs="Times New Roman"/>
          <w:color w:val="000000"/>
          <w:sz w:val="26"/>
          <w:szCs w:val="26"/>
          <w:lang w:val="en-US"/>
        </w:rPr>
        <w:t>-</w:t>
      </w:r>
      <w:r w:rsidRPr="00B11260">
        <w:rPr>
          <w:rFonts w:cs="Times New Roman"/>
          <w:color w:val="000000"/>
          <w:sz w:val="26"/>
          <w:szCs w:val="26"/>
        </w:rPr>
        <w:t>временных</w:t>
      </w:r>
      <w:r w:rsidRPr="00B11260">
        <w:rPr>
          <w:rFonts w:cs="Times New Roman"/>
          <w:color w:val="000000"/>
          <w:sz w:val="26"/>
          <w:szCs w:val="26"/>
          <w:lang w:val="en-US"/>
        </w:rPr>
        <w:t xml:space="preserve"> </w:t>
      </w:r>
      <w:r w:rsidRPr="00B11260">
        <w:rPr>
          <w:rFonts w:cs="Times New Roman"/>
          <w:color w:val="000000"/>
          <w:sz w:val="26"/>
          <w:szCs w:val="26"/>
        </w:rPr>
        <w:t>формах</w:t>
      </w:r>
      <w:r w:rsidRPr="00B11260">
        <w:rPr>
          <w:rFonts w:cs="Times New Roman"/>
          <w:color w:val="000000"/>
          <w:sz w:val="26"/>
          <w:szCs w:val="26"/>
          <w:lang w:val="en-US"/>
        </w:rPr>
        <w:t xml:space="preserve"> </w:t>
      </w:r>
      <w:r w:rsidRPr="00B11260">
        <w:rPr>
          <w:rFonts w:cs="Times New Roman"/>
          <w:color w:val="000000"/>
          <w:sz w:val="26"/>
          <w:szCs w:val="26"/>
        </w:rPr>
        <w:t>действительного</w:t>
      </w:r>
      <w:r w:rsidRPr="00B11260">
        <w:rPr>
          <w:rFonts w:cs="Times New Roman"/>
          <w:color w:val="000000"/>
          <w:sz w:val="26"/>
          <w:szCs w:val="26"/>
          <w:lang w:val="en-US"/>
        </w:rPr>
        <w:t xml:space="preserve"> </w:t>
      </w:r>
      <w:r w:rsidRPr="00B11260">
        <w:rPr>
          <w:rFonts w:cs="Times New Roman"/>
          <w:color w:val="000000"/>
          <w:sz w:val="26"/>
          <w:szCs w:val="26"/>
        </w:rPr>
        <w:t>залога</w:t>
      </w:r>
      <w:r w:rsidRPr="00B11260">
        <w:rPr>
          <w:rFonts w:cs="Times New Roman"/>
          <w:color w:val="000000"/>
          <w:sz w:val="26"/>
          <w:szCs w:val="26"/>
          <w:lang w:val="en-US"/>
        </w:rPr>
        <w:t xml:space="preserve"> </w:t>
      </w:r>
      <w:r w:rsidRPr="00B11260">
        <w:rPr>
          <w:rFonts w:cs="Times New Roman"/>
          <w:color w:val="000000"/>
          <w:sz w:val="26"/>
          <w:szCs w:val="26"/>
        </w:rPr>
        <w:t>в</w:t>
      </w:r>
      <w:r w:rsidRPr="00B11260">
        <w:rPr>
          <w:rFonts w:cs="Times New Roman"/>
          <w:color w:val="000000"/>
          <w:sz w:val="26"/>
          <w:szCs w:val="26"/>
          <w:lang w:val="en-US"/>
        </w:rPr>
        <w:t> </w:t>
      </w:r>
      <w:r w:rsidRPr="00B11260">
        <w:rPr>
          <w:rFonts w:cs="Times New Roman"/>
          <w:color w:val="000000"/>
          <w:sz w:val="26"/>
          <w:szCs w:val="26"/>
        </w:rPr>
        <w:t>изъявительном</w:t>
      </w:r>
      <w:r w:rsidRPr="00B11260">
        <w:rPr>
          <w:rFonts w:cs="Times New Roman"/>
          <w:color w:val="000000"/>
          <w:sz w:val="26"/>
          <w:szCs w:val="26"/>
          <w:lang w:val="en-US"/>
        </w:rPr>
        <w:t xml:space="preserve"> </w:t>
      </w:r>
      <w:r w:rsidRPr="00B11260">
        <w:rPr>
          <w:rFonts w:cs="Times New Roman"/>
          <w:color w:val="000000"/>
          <w:sz w:val="26"/>
          <w:szCs w:val="26"/>
        </w:rPr>
        <w:t>наклонении</w:t>
      </w:r>
      <w:r w:rsidRPr="00B11260">
        <w:rPr>
          <w:rFonts w:cs="Times New Roman"/>
          <w:color w:val="000000"/>
          <w:sz w:val="26"/>
          <w:szCs w:val="26"/>
          <w:lang w:val="en-US"/>
        </w:rPr>
        <w:t xml:space="preserve"> (Past Perfect Tense; Present Perfect Continuous Tense, Future-in-the-Past);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модальные глаголы в косвенной речи в настоящем и прошедшем времени;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неличные формы глагола (инфинитив, герундий, причастия настоящего и прошедшего времени);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наречия too — enough;</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отрицательные местоимения no (и его производные nobody, nothing, etc.), none.</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5) </w:t>
      </w:r>
      <w:r w:rsidRPr="00B11260">
        <w:rPr>
          <w:rFonts w:cs="Times New Roman"/>
          <w:i/>
          <w:iCs/>
          <w:color w:val="000000"/>
          <w:sz w:val="26"/>
          <w:szCs w:val="26"/>
        </w:rPr>
        <w:t>владеть</w:t>
      </w:r>
      <w:r w:rsidRPr="00B11260">
        <w:rPr>
          <w:rFonts w:cs="Times New Roman"/>
          <w:color w:val="000000"/>
          <w:sz w:val="26"/>
          <w:szCs w:val="26"/>
        </w:rPr>
        <w:t xml:space="preserve"> социокультурными знаниями и умениями: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осуществлять</w:t>
      </w:r>
      <w:r w:rsidRPr="00B11260">
        <w:rPr>
          <w:rFonts w:cs="Times New Roman"/>
          <w:color w:val="000000"/>
          <w:sz w:val="26"/>
          <w:szCs w:val="26"/>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кратко представлять</w:t>
      </w:r>
      <w:r w:rsidRPr="00B11260">
        <w:rPr>
          <w:rFonts w:cs="Times New Roman"/>
          <w:color w:val="000000"/>
          <w:sz w:val="26"/>
          <w:szCs w:val="26"/>
        </w:rPr>
        <w:t xml:space="preserve"> родную страну/малую родину и страну/страны изучаемого языка (культурные явления и события; достопримечательности, выдающиеся люди); </w:t>
      </w:r>
    </w:p>
    <w:p w:rsidR="00B11260" w:rsidRPr="00B11260" w:rsidRDefault="00B11260" w:rsidP="00B11260">
      <w:pPr>
        <w:autoSpaceDE w:val="0"/>
        <w:autoSpaceDN w:val="0"/>
        <w:adjustRightInd w:val="0"/>
        <w:spacing w:after="0" w:line="240" w:lineRule="atLeast"/>
        <w:textAlignment w:val="center"/>
        <w:rPr>
          <w:rFonts w:cs="Times New Roman"/>
          <w:b/>
          <w:bCs/>
          <w:color w:val="000000"/>
          <w:sz w:val="26"/>
          <w:szCs w:val="26"/>
        </w:rPr>
      </w:pPr>
      <w:r w:rsidRPr="00B11260">
        <w:rPr>
          <w:rFonts w:cs="Times New Roman"/>
          <w:color w:val="000000"/>
          <w:sz w:val="26"/>
          <w:szCs w:val="26"/>
        </w:rPr>
        <w:t>оказывать помощь зарубежным гостям в ситуациях повседневного общения (</w:t>
      </w:r>
      <w:r w:rsidRPr="00B11260">
        <w:rPr>
          <w:rFonts w:cs="Times New Roman"/>
          <w:i/>
          <w:iCs/>
          <w:color w:val="000000"/>
          <w:sz w:val="26"/>
          <w:szCs w:val="26"/>
        </w:rPr>
        <w:t xml:space="preserve">объяснить </w:t>
      </w:r>
      <w:r w:rsidRPr="00B11260">
        <w:rPr>
          <w:rFonts w:cs="Times New Roman"/>
          <w:color w:val="000000"/>
          <w:sz w:val="26"/>
          <w:szCs w:val="26"/>
        </w:rPr>
        <w:t>местонахождение объекта, сообщить возможный маршрут и т. д.);</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6) </w:t>
      </w:r>
      <w:r w:rsidRPr="00B11260">
        <w:rPr>
          <w:rFonts w:cs="Times New Roman"/>
          <w:i/>
          <w:iCs/>
          <w:color w:val="000000"/>
          <w:sz w:val="26"/>
          <w:szCs w:val="26"/>
        </w:rPr>
        <w:t>владеть</w:t>
      </w:r>
      <w:r w:rsidRPr="00B11260">
        <w:rPr>
          <w:rFonts w:cs="Times New Roman"/>
          <w:color w:val="000000"/>
          <w:sz w:val="26"/>
          <w:szCs w:val="26"/>
        </w:rPr>
        <w:t xml:space="preserve"> компенсаторными умениями: использовать при чтении и аудировании языковую, в том числе контекстуальную, догадку; при непосредственном общении — переспрашивать, просить повторить, уточняя значение незнакомых слов;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7) </w:t>
      </w:r>
      <w:r w:rsidRPr="00B11260">
        <w:rPr>
          <w:rFonts w:cs="Times New Roman"/>
          <w:i/>
          <w:iCs/>
          <w:color w:val="000000"/>
          <w:sz w:val="26"/>
          <w:szCs w:val="26"/>
        </w:rPr>
        <w:t>понимать</w:t>
      </w:r>
      <w:r w:rsidRPr="00B11260">
        <w:rPr>
          <w:rFonts w:cs="Times New Roman"/>
          <w:color w:val="000000"/>
          <w:sz w:val="26"/>
          <w:szCs w:val="26"/>
        </w:rPr>
        <w:t xml:space="preserve"> речевые различия в ситуациях официального и неофициального общения в рамках отобранного тематического содержания и использовать лексико-грамматические средства с их учётом;</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8) уметь </w:t>
      </w:r>
      <w:r w:rsidRPr="00B11260">
        <w:rPr>
          <w:rFonts w:cs="Times New Roman"/>
          <w:i/>
          <w:iCs/>
          <w:color w:val="000000"/>
          <w:sz w:val="26"/>
          <w:szCs w:val="26"/>
        </w:rPr>
        <w:t xml:space="preserve">рассматривать </w:t>
      </w:r>
      <w:r w:rsidRPr="00B11260">
        <w:rPr>
          <w:rFonts w:cs="Times New Roman"/>
          <w:color w:val="000000"/>
          <w:sz w:val="26"/>
          <w:szCs w:val="26"/>
        </w:rPr>
        <w:t xml:space="preserve">несколько вариантов решения коммуникативной задачи в продуктивных видах речевой деятельности (говорении и письменной речи);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lastRenderedPageBreak/>
        <w:t xml:space="preserve">9) </w:t>
      </w:r>
      <w:r w:rsidRPr="00B11260">
        <w:rPr>
          <w:rFonts w:cs="Times New Roman"/>
          <w:i/>
          <w:iCs/>
          <w:color w:val="000000"/>
          <w:sz w:val="26"/>
          <w:szCs w:val="26"/>
        </w:rPr>
        <w:t xml:space="preserve">участвовать </w:t>
      </w:r>
      <w:r w:rsidRPr="00B11260">
        <w:rPr>
          <w:rFonts w:cs="Times New Roman"/>
          <w:color w:val="000000"/>
          <w:sz w:val="26"/>
          <w:szCs w:val="26"/>
        </w:rPr>
        <w:t xml:space="preserve">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B11260" w:rsidRPr="00B11260" w:rsidRDefault="00B11260" w:rsidP="00B11260">
      <w:pPr>
        <w:autoSpaceDE w:val="0"/>
        <w:autoSpaceDN w:val="0"/>
        <w:adjustRightInd w:val="0"/>
        <w:spacing w:after="0" w:line="240" w:lineRule="atLeast"/>
        <w:ind w:firstLine="113"/>
        <w:textAlignment w:val="center"/>
        <w:rPr>
          <w:rFonts w:cs="Times New Roman"/>
          <w:color w:val="000000"/>
          <w:sz w:val="26"/>
          <w:szCs w:val="26"/>
        </w:rPr>
      </w:pPr>
      <w:r w:rsidRPr="00B11260">
        <w:rPr>
          <w:rFonts w:cs="Times New Roman"/>
          <w:color w:val="000000"/>
          <w:sz w:val="26"/>
          <w:szCs w:val="26"/>
        </w:rPr>
        <w:t xml:space="preserve">10) </w:t>
      </w:r>
      <w:r w:rsidRPr="00B11260">
        <w:rPr>
          <w:rFonts w:cs="Times New Roman"/>
          <w:i/>
          <w:iCs/>
          <w:color w:val="000000"/>
          <w:sz w:val="26"/>
          <w:szCs w:val="26"/>
        </w:rPr>
        <w:t>использовать</w:t>
      </w:r>
      <w:r w:rsidRPr="00B11260">
        <w:rPr>
          <w:rFonts w:cs="Times New Roman"/>
          <w:color w:val="000000"/>
          <w:sz w:val="26"/>
          <w:szCs w:val="26"/>
        </w:rPr>
        <w:t xml:space="preserve"> иноязычные словари и справочники, в том числе информационно-справочные системы в электронной форме;</w:t>
      </w:r>
    </w:p>
    <w:p w:rsidR="00B11260" w:rsidRPr="00B11260" w:rsidRDefault="00B11260" w:rsidP="00B11260">
      <w:pPr>
        <w:autoSpaceDE w:val="0"/>
        <w:autoSpaceDN w:val="0"/>
        <w:adjustRightInd w:val="0"/>
        <w:spacing w:after="0" w:line="240" w:lineRule="atLeast"/>
        <w:ind w:firstLine="113"/>
        <w:textAlignment w:val="center"/>
        <w:rPr>
          <w:rFonts w:cs="Times New Roman"/>
          <w:color w:val="000000"/>
          <w:sz w:val="26"/>
          <w:szCs w:val="26"/>
        </w:rPr>
      </w:pPr>
      <w:r w:rsidRPr="00B11260">
        <w:rPr>
          <w:rFonts w:cs="Times New Roman"/>
          <w:color w:val="000000"/>
          <w:sz w:val="26"/>
          <w:szCs w:val="26"/>
        </w:rPr>
        <w:t xml:space="preserve">11) </w:t>
      </w:r>
      <w:r w:rsidRPr="00B11260">
        <w:rPr>
          <w:rFonts w:cs="Times New Roman"/>
          <w:i/>
          <w:iCs/>
          <w:color w:val="000000"/>
          <w:sz w:val="26"/>
          <w:szCs w:val="26"/>
        </w:rPr>
        <w:t>достигать</w:t>
      </w:r>
      <w:r w:rsidRPr="00B11260">
        <w:rPr>
          <w:rFonts w:cs="Times New Roman"/>
          <w:color w:val="000000"/>
          <w:sz w:val="26"/>
          <w:szCs w:val="26"/>
        </w:rPr>
        <w:t xml:space="preserve"> взаимопонимания в процессе устного и письменного общения с носителями иностранного языка, людьми другой культуры;</w:t>
      </w:r>
    </w:p>
    <w:p w:rsidR="00B11260" w:rsidRDefault="00B11260" w:rsidP="00B11260">
      <w:pPr>
        <w:autoSpaceDE w:val="0"/>
        <w:autoSpaceDN w:val="0"/>
        <w:adjustRightInd w:val="0"/>
        <w:spacing w:after="0" w:line="240" w:lineRule="atLeast"/>
        <w:ind w:firstLine="113"/>
        <w:textAlignment w:val="center"/>
        <w:rPr>
          <w:rFonts w:cs="Times New Roman"/>
          <w:color w:val="000000"/>
          <w:sz w:val="26"/>
          <w:szCs w:val="26"/>
        </w:rPr>
      </w:pPr>
      <w:r w:rsidRPr="00B11260">
        <w:rPr>
          <w:rFonts w:cs="Times New Roman"/>
          <w:color w:val="000000"/>
          <w:sz w:val="26"/>
          <w:szCs w:val="26"/>
        </w:rPr>
        <w:t xml:space="preserve">12) </w:t>
      </w:r>
      <w:r w:rsidRPr="00B11260">
        <w:rPr>
          <w:rFonts w:cs="Times New Roman"/>
          <w:i/>
          <w:iCs/>
          <w:color w:val="000000"/>
          <w:sz w:val="26"/>
          <w:szCs w:val="26"/>
        </w:rPr>
        <w:t>сравнивать</w:t>
      </w:r>
      <w:r w:rsidRPr="00B11260">
        <w:rPr>
          <w:rFonts w:cs="Times New Roman"/>
          <w:color w:val="000000"/>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C5ECD" w:rsidRDefault="004C5ECD" w:rsidP="00B11260">
      <w:pPr>
        <w:autoSpaceDE w:val="0"/>
        <w:autoSpaceDN w:val="0"/>
        <w:adjustRightInd w:val="0"/>
        <w:spacing w:after="0" w:line="240" w:lineRule="atLeast"/>
        <w:ind w:firstLine="113"/>
        <w:textAlignment w:val="center"/>
        <w:rPr>
          <w:rFonts w:cs="Times New Roman"/>
          <w:b/>
          <w:i/>
          <w:sz w:val="26"/>
          <w:szCs w:val="26"/>
        </w:rPr>
      </w:pPr>
      <w:r w:rsidRPr="00C7504C">
        <w:rPr>
          <w:rFonts w:cs="Times New Roman"/>
          <w:b/>
          <w:i/>
          <w:sz w:val="26"/>
          <w:szCs w:val="26"/>
        </w:rPr>
        <w:t xml:space="preserve">Ученик получит возможность научиться: </w:t>
      </w:r>
    </w:p>
    <w:p w:rsidR="002C6CF4" w:rsidRPr="00186CC7" w:rsidRDefault="002C6CF4" w:rsidP="002C6CF4">
      <w:pPr>
        <w:pStyle w:val="a6"/>
        <w:widowControl w:val="0"/>
        <w:numPr>
          <w:ilvl w:val="0"/>
          <w:numId w:val="321"/>
        </w:numPr>
        <w:tabs>
          <w:tab w:val="left" w:pos="961"/>
          <w:tab w:val="left" w:pos="963"/>
        </w:tabs>
        <w:autoSpaceDE w:val="0"/>
        <w:autoSpaceDN w:val="0"/>
        <w:spacing w:before="178" w:after="0" w:line="240" w:lineRule="auto"/>
        <w:ind w:hanging="854"/>
        <w:contextualSpacing w:val="0"/>
        <w:rPr>
          <w:sz w:val="26"/>
          <w:szCs w:val="26"/>
        </w:rPr>
      </w:pPr>
      <w:r w:rsidRPr="00186CC7">
        <w:rPr>
          <w:sz w:val="26"/>
          <w:szCs w:val="26"/>
        </w:rPr>
        <w:t>владеть</w:t>
      </w:r>
      <w:r w:rsidRPr="00186CC7">
        <w:rPr>
          <w:spacing w:val="-14"/>
          <w:sz w:val="26"/>
          <w:szCs w:val="26"/>
        </w:rPr>
        <w:t xml:space="preserve"> </w:t>
      </w:r>
      <w:r w:rsidRPr="00186CC7">
        <w:rPr>
          <w:sz w:val="26"/>
          <w:szCs w:val="26"/>
        </w:rPr>
        <w:t>основными</w:t>
      </w:r>
      <w:r w:rsidRPr="00186CC7">
        <w:rPr>
          <w:spacing w:val="-14"/>
          <w:sz w:val="26"/>
          <w:szCs w:val="26"/>
        </w:rPr>
        <w:t xml:space="preserve"> </w:t>
      </w:r>
      <w:r w:rsidRPr="00186CC7">
        <w:rPr>
          <w:sz w:val="26"/>
          <w:szCs w:val="26"/>
        </w:rPr>
        <w:t>видами</w:t>
      </w:r>
      <w:r w:rsidRPr="00186CC7">
        <w:rPr>
          <w:spacing w:val="-14"/>
          <w:sz w:val="26"/>
          <w:szCs w:val="26"/>
        </w:rPr>
        <w:t xml:space="preserve"> </w:t>
      </w:r>
      <w:r w:rsidRPr="00186CC7">
        <w:rPr>
          <w:sz w:val="26"/>
          <w:szCs w:val="26"/>
        </w:rPr>
        <w:t>речевой</w:t>
      </w:r>
      <w:r w:rsidRPr="00186CC7">
        <w:rPr>
          <w:spacing w:val="-12"/>
          <w:sz w:val="26"/>
          <w:szCs w:val="26"/>
        </w:rPr>
        <w:t xml:space="preserve"> </w:t>
      </w:r>
      <w:r w:rsidRPr="00186CC7">
        <w:rPr>
          <w:spacing w:val="-2"/>
          <w:sz w:val="26"/>
          <w:szCs w:val="26"/>
        </w:rPr>
        <w:t>деятельности:</w:t>
      </w:r>
    </w:p>
    <w:p w:rsidR="002C6CF4" w:rsidRPr="00186CC7" w:rsidRDefault="002C6CF4" w:rsidP="002C6CF4">
      <w:pPr>
        <w:pStyle w:val="af9"/>
        <w:spacing w:before="185" w:line="259" w:lineRule="auto"/>
        <w:ind w:right="444"/>
        <w:rPr>
          <w:sz w:val="26"/>
          <w:szCs w:val="26"/>
        </w:rPr>
      </w:pPr>
      <w:r w:rsidRPr="00186CC7">
        <w:rPr>
          <w:b/>
          <w:sz w:val="26"/>
          <w:szCs w:val="26"/>
        </w:rPr>
        <w:t>говорение</w:t>
      </w:r>
      <w:r w:rsidRPr="00186CC7">
        <w:rPr>
          <w:sz w:val="26"/>
          <w:szCs w:val="26"/>
        </w:rPr>
        <w:t xml:space="preserve">: вести разные виды </w:t>
      </w:r>
      <w:r w:rsidRPr="00186CC7">
        <w:rPr>
          <w:i/>
          <w:sz w:val="26"/>
          <w:szCs w:val="26"/>
        </w:rPr>
        <w:t xml:space="preserve">диалогов </w:t>
      </w:r>
      <w:r w:rsidRPr="00186CC7">
        <w:rPr>
          <w:sz w:val="26"/>
          <w:szCs w:val="26"/>
        </w:rPr>
        <w:t>(диалог этикетного характера, диалог — побуждение к действию, диалог-расспрос; комбинированный диалог, включающий различные виды диалогов) в рамках тематического содержания речи в</w:t>
      </w:r>
      <w:r w:rsidRPr="00186CC7">
        <w:rPr>
          <w:spacing w:val="40"/>
          <w:sz w:val="26"/>
          <w:szCs w:val="26"/>
        </w:rPr>
        <w:t xml:space="preserve"> </w:t>
      </w:r>
      <w:r w:rsidRPr="00186CC7">
        <w:rPr>
          <w:sz w:val="26"/>
          <w:szCs w:val="26"/>
        </w:rPr>
        <w:t>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7 реплик со стороны каждого собеседника);</w:t>
      </w:r>
    </w:p>
    <w:p w:rsidR="002C6CF4" w:rsidRDefault="002C6CF4" w:rsidP="002C6CF4">
      <w:pPr>
        <w:spacing w:line="259" w:lineRule="auto"/>
        <w:sectPr w:rsidR="002C6CF4">
          <w:pgSz w:w="11910" w:h="16840"/>
          <w:pgMar w:top="1040" w:right="400" w:bottom="280" w:left="740" w:header="720" w:footer="720" w:gutter="0"/>
          <w:cols w:space="720"/>
        </w:sectPr>
      </w:pPr>
    </w:p>
    <w:p w:rsidR="002C6CF4" w:rsidRPr="002C6CF4" w:rsidRDefault="002C6CF4" w:rsidP="002C6CF4">
      <w:pPr>
        <w:spacing w:before="66"/>
        <w:ind w:left="109"/>
        <w:rPr>
          <w:sz w:val="26"/>
          <w:szCs w:val="26"/>
        </w:rPr>
      </w:pPr>
      <w:r w:rsidRPr="002C6CF4">
        <w:rPr>
          <w:sz w:val="26"/>
          <w:szCs w:val="26"/>
        </w:rPr>
        <w:lastRenderedPageBreak/>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z w:val="26"/>
          <w:szCs w:val="26"/>
        </w:rPr>
        <w:t>вести</w:t>
      </w:r>
      <w:r w:rsidRPr="002C6CF4">
        <w:rPr>
          <w:spacing w:val="-5"/>
          <w:sz w:val="26"/>
          <w:szCs w:val="26"/>
        </w:rPr>
        <w:t xml:space="preserve"> </w:t>
      </w:r>
      <w:r w:rsidRPr="002C6CF4">
        <w:rPr>
          <w:sz w:val="26"/>
          <w:szCs w:val="26"/>
        </w:rPr>
        <w:t>диалог-обмен</w:t>
      </w:r>
      <w:r w:rsidRPr="002C6CF4">
        <w:rPr>
          <w:spacing w:val="-4"/>
          <w:sz w:val="26"/>
          <w:szCs w:val="26"/>
        </w:rPr>
        <w:t xml:space="preserve"> </w:t>
      </w:r>
      <w:r w:rsidRPr="002C6CF4">
        <w:rPr>
          <w:spacing w:val="-2"/>
          <w:sz w:val="26"/>
          <w:szCs w:val="26"/>
        </w:rPr>
        <w:t>мнениями;</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z w:val="26"/>
          <w:szCs w:val="26"/>
        </w:rPr>
        <w:t>брать</w:t>
      </w:r>
      <w:r w:rsidRPr="002C6CF4">
        <w:rPr>
          <w:spacing w:val="-1"/>
          <w:sz w:val="26"/>
          <w:szCs w:val="26"/>
        </w:rPr>
        <w:t xml:space="preserve"> </w:t>
      </w:r>
      <w:r w:rsidRPr="002C6CF4">
        <w:rPr>
          <w:sz w:val="26"/>
          <w:szCs w:val="26"/>
        </w:rPr>
        <w:t>и</w:t>
      </w:r>
      <w:r w:rsidRPr="002C6CF4">
        <w:rPr>
          <w:spacing w:val="-1"/>
          <w:sz w:val="26"/>
          <w:szCs w:val="26"/>
        </w:rPr>
        <w:t xml:space="preserve"> </w:t>
      </w:r>
      <w:r w:rsidRPr="002C6CF4">
        <w:rPr>
          <w:sz w:val="26"/>
          <w:szCs w:val="26"/>
        </w:rPr>
        <w:t xml:space="preserve">давать </w:t>
      </w:r>
      <w:r w:rsidRPr="002C6CF4">
        <w:rPr>
          <w:spacing w:val="-2"/>
          <w:sz w:val="26"/>
          <w:szCs w:val="26"/>
        </w:rPr>
        <w:t>интервью;</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253" w:hanging="145"/>
        <w:contextualSpacing w:val="0"/>
        <w:jc w:val="left"/>
        <w:rPr>
          <w:sz w:val="26"/>
          <w:szCs w:val="26"/>
        </w:rPr>
      </w:pPr>
      <w:r w:rsidRPr="002C6CF4">
        <w:rPr>
          <w:sz w:val="26"/>
          <w:szCs w:val="26"/>
        </w:rPr>
        <w:t>вести</w:t>
      </w:r>
      <w:r w:rsidRPr="002C6CF4">
        <w:rPr>
          <w:spacing w:val="-3"/>
          <w:sz w:val="26"/>
          <w:szCs w:val="26"/>
        </w:rPr>
        <w:t xml:space="preserve"> </w:t>
      </w:r>
      <w:r w:rsidRPr="002C6CF4">
        <w:rPr>
          <w:sz w:val="26"/>
          <w:szCs w:val="26"/>
        </w:rPr>
        <w:t>диалог-расспрос</w:t>
      </w:r>
      <w:r w:rsidRPr="002C6CF4">
        <w:rPr>
          <w:spacing w:val="-1"/>
          <w:sz w:val="26"/>
          <w:szCs w:val="26"/>
        </w:rPr>
        <w:t xml:space="preserve"> </w:t>
      </w:r>
      <w:r w:rsidRPr="002C6CF4">
        <w:rPr>
          <w:sz w:val="26"/>
          <w:szCs w:val="26"/>
        </w:rPr>
        <w:t>на</w:t>
      </w:r>
      <w:r w:rsidRPr="002C6CF4">
        <w:rPr>
          <w:spacing w:val="-1"/>
          <w:sz w:val="26"/>
          <w:szCs w:val="26"/>
        </w:rPr>
        <w:t xml:space="preserve"> </w:t>
      </w:r>
      <w:r w:rsidRPr="002C6CF4">
        <w:rPr>
          <w:sz w:val="26"/>
          <w:szCs w:val="26"/>
        </w:rPr>
        <w:t>основе</w:t>
      </w:r>
      <w:r w:rsidRPr="002C6CF4">
        <w:rPr>
          <w:spacing w:val="-3"/>
          <w:sz w:val="26"/>
          <w:szCs w:val="26"/>
        </w:rPr>
        <w:t xml:space="preserve"> </w:t>
      </w:r>
      <w:r w:rsidRPr="002C6CF4">
        <w:rPr>
          <w:sz w:val="26"/>
          <w:szCs w:val="26"/>
        </w:rPr>
        <w:t>нелинейного</w:t>
      </w:r>
      <w:r w:rsidRPr="002C6CF4">
        <w:rPr>
          <w:spacing w:val="-1"/>
          <w:sz w:val="26"/>
          <w:szCs w:val="26"/>
        </w:rPr>
        <w:t xml:space="preserve"> </w:t>
      </w:r>
      <w:r w:rsidRPr="002C6CF4">
        <w:rPr>
          <w:sz w:val="26"/>
          <w:szCs w:val="26"/>
        </w:rPr>
        <w:t>текста (таблицы,</w:t>
      </w:r>
      <w:r w:rsidRPr="002C6CF4">
        <w:rPr>
          <w:spacing w:val="-2"/>
          <w:sz w:val="26"/>
          <w:szCs w:val="26"/>
        </w:rPr>
        <w:t xml:space="preserve"> </w:t>
      </w:r>
      <w:r w:rsidRPr="002C6CF4">
        <w:rPr>
          <w:sz w:val="26"/>
          <w:szCs w:val="26"/>
        </w:rPr>
        <w:t>диаграммы</w:t>
      </w:r>
      <w:r w:rsidRPr="002C6CF4">
        <w:rPr>
          <w:spacing w:val="-1"/>
          <w:sz w:val="26"/>
          <w:szCs w:val="26"/>
        </w:rPr>
        <w:t xml:space="preserve"> </w:t>
      </w:r>
      <w:r w:rsidRPr="002C6CF4">
        <w:rPr>
          <w:sz w:val="26"/>
          <w:szCs w:val="26"/>
        </w:rPr>
        <w:t>и</w:t>
      </w:r>
      <w:r w:rsidRPr="002C6CF4">
        <w:rPr>
          <w:spacing w:val="-2"/>
          <w:sz w:val="26"/>
          <w:szCs w:val="26"/>
        </w:rPr>
        <w:t xml:space="preserve"> </w:t>
      </w:r>
      <w:r w:rsidRPr="002C6CF4">
        <w:rPr>
          <w:sz w:val="26"/>
          <w:szCs w:val="26"/>
        </w:rPr>
        <w:t>т.</w:t>
      </w:r>
      <w:r w:rsidRPr="002C6CF4">
        <w:rPr>
          <w:spacing w:val="-2"/>
          <w:sz w:val="26"/>
          <w:szCs w:val="26"/>
        </w:rPr>
        <w:t xml:space="preserve"> </w:t>
      </w:r>
      <w:r w:rsidRPr="002C6CF4">
        <w:rPr>
          <w:spacing w:val="-4"/>
          <w:sz w:val="26"/>
          <w:szCs w:val="26"/>
        </w:rPr>
        <w:t>д.).</w:t>
      </w:r>
    </w:p>
    <w:p w:rsidR="002C6CF4" w:rsidRPr="002C6CF4" w:rsidRDefault="002C6CF4" w:rsidP="002C6CF4">
      <w:pPr>
        <w:pStyle w:val="af9"/>
        <w:spacing w:before="163" w:line="259" w:lineRule="auto"/>
        <w:ind w:right="445"/>
        <w:rPr>
          <w:sz w:val="26"/>
          <w:szCs w:val="26"/>
        </w:rPr>
      </w:pPr>
      <w:r w:rsidRPr="002C6CF4">
        <w:rPr>
          <w:sz w:val="26"/>
          <w:szCs w:val="26"/>
        </w:rPr>
        <w:t>создавать разные виды монологических высказываний (описание, в том числе характеристика; повествование/сообщение) с вербальными и/или зрительными опорами в рамках тематического содержания речи (объём монологического высказывания — до 9—10 фраз); выражать и кратко аргументировать</w:t>
      </w:r>
      <w:r w:rsidRPr="002C6CF4">
        <w:rPr>
          <w:spacing w:val="-7"/>
          <w:sz w:val="26"/>
          <w:szCs w:val="26"/>
        </w:rPr>
        <w:t xml:space="preserve"> </w:t>
      </w:r>
      <w:r w:rsidRPr="002C6CF4">
        <w:rPr>
          <w:sz w:val="26"/>
          <w:szCs w:val="26"/>
        </w:rPr>
        <w:t>своё</w:t>
      </w:r>
      <w:r w:rsidRPr="002C6CF4">
        <w:rPr>
          <w:spacing w:val="-8"/>
          <w:sz w:val="26"/>
          <w:szCs w:val="26"/>
        </w:rPr>
        <w:t xml:space="preserve"> </w:t>
      </w:r>
      <w:r w:rsidRPr="002C6CF4">
        <w:rPr>
          <w:sz w:val="26"/>
          <w:szCs w:val="26"/>
        </w:rPr>
        <w:t>мнение,</w:t>
      </w:r>
      <w:r w:rsidRPr="002C6CF4">
        <w:rPr>
          <w:spacing w:val="-8"/>
          <w:sz w:val="26"/>
          <w:szCs w:val="26"/>
        </w:rPr>
        <w:t xml:space="preserve"> </w:t>
      </w:r>
      <w:r w:rsidRPr="002C6CF4">
        <w:rPr>
          <w:sz w:val="26"/>
          <w:szCs w:val="26"/>
        </w:rPr>
        <w:t>излагать</w:t>
      </w:r>
      <w:r w:rsidRPr="002C6CF4">
        <w:rPr>
          <w:spacing w:val="-7"/>
          <w:sz w:val="26"/>
          <w:szCs w:val="26"/>
        </w:rPr>
        <w:t xml:space="preserve"> </w:t>
      </w:r>
      <w:r w:rsidRPr="002C6CF4">
        <w:rPr>
          <w:sz w:val="26"/>
          <w:szCs w:val="26"/>
        </w:rPr>
        <w:t>основное</w:t>
      </w:r>
      <w:r w:rsidRPr="002C6CF4">
        <w:rPr>
          <w:spacing w:val="-9"/>
          <w:sz w:val="26"/>
          <w:szCs w:val="26"/>
        </w:rPr>
        <w:t xml:space="preserve"> </w:t>
      </w:r>
      <w:r w:rsidRPr="002C6CF4">
        <w:rPr>
          <w:sz w:val="26"/>
          <w:szCs w:val="26"/>
        </w:rPr>
        <w:t>содержание</w:t>
      </w:r>
      <w:r w:rsidRPr="002C6CF4">
        <w:rPr>
          <w:spacing w:val="-9"/>
          <w:sz w:val="26"/>
          <w:szCs w:val="26"/>
        </w:rPr>
        <w:t xml:space="preserve"> </w:t>
      </w:r>
      <w:r w:rsidRPr="002C6CF4">
        <w:rPr>
          <w:sz w:val="26"/>
          <w:szCs w:val="26"/>
        </w:rPr>
        <w:t>прочитанного/</w:t>
      </w:r>
      <w:r w:rsidRPr="002C6CF4">
        <w:rPr>
          <w:spacing w:val="-8"/>
          <w:sz w:val="26"/>
          <w:szCs w:val="26"/>
        </w:rPr>
        <w:t xml:space="preserve"> </w:t>
      </w:r>
      <w:r w:rsidRPr="002C6CF4">
        <w:rPr>
          <w:sz w:val="26"/>
          <w:szCs w:val="26"/>
        </w:rPr>
        <w:t>прослушанного</w:t>
      </w:r>
      <w:r w:rsidRPr="002C6CF4">
        <w:rPr>
          <w:spacing w:val="-7"/>
          <w:sz w:val="26"/>
          <w:szCs w:val="26"/>
        </w:rPr>
        <w:t xml:space="preserve"> </w:t>
      </w:r>
      <w:r w:rsidRPr="002C6CF4">
        <w:rPr>
          <w:sz w:val="26"/>
          <w:szCs w:val="26"/>
        </w:rPr>
        <w:t>текста с вербальными и/или зрительными опорами (объём — 9—10 фраз); излагать результаты выполненной проектной работы (объём — 9—10 фраз);</w:t>
      </w:r>
    </w:p>
    <w:p w:rsidR="002C6CF4" w:rsidRPr="002C6CF4" w:rsidRDefault="002C6CF4" w:rsidP="002C6CF4">
      <w:pPr>
        <w:spacing w:before="156"/>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z w:val="26"/>
          <w:szCs w:val="26"/>
        </w:rPr>
        <w:t>делать</w:t>
      </w:r>
      <w:r w:rsidRPr="002C6CF4">
        <w:rPr>
          <w:spacing w:val="-4"/>
          <w:sz w:val="26"/>
          <w:szCs w:val="26"/>
        </w:rPr>
        <w:t xml:space="preserve"> </w:t>
      </w:r>
      <w:r w:rsidRPr="002C6CF4">
        <w:rPr>
          <w:sz w:val="26"/>
          <w:szCs w:val="26"/>
        </w:rPr>
        <w:t>сообщение</w:t>
      </w:r>
      <w:r w:rsidRPr="002C6CF4">
        <w:rPr>
          <w:spacing w:val="-2"/>
          <w:sz w:val="26"/>
          <w:szCs w:val="26"/>
        </w:rPr>
        <w:t xml:space="preserve"> </w:t>
      </w:r>
      <w:r w:rsidRPr="002C6CF4">
        <w:rPr>
          <w:sz w:val="26"/>
          <w:szCs w:val="26"/>
        </w:rPr>
        <w:t>на</w:t>
      </w:r>
      <w:r w:rsidRPr="002C6CF4">
        <w:rPr>
          <w:spacing w:val="-2"/>
          <w:sz w:val="26"/>
          <w:szCs w:val="26"/>
        </w:rPr>
        <w:t xml:space="preserve"> </w:t>
      </w:r>
      <w:r w:rsidRPr="002C6CF4">
        <w:rPr>
          <w:sz w:val="26"/>
          <w:szCs w:val="26"/>
        </w:rPr>
        <w:t>заданную</w:t>
      </w:r>
      <w:r w:rsidRPr="002C6CF4">
        <w:rPr>
          <w:spacing w:val="-1"/>
          <w:sz w:val="26"/>
          <w:szCs w:val="26"/>
        </w:rPr>
        <w:t xml:space="preserve"> </w:t>
      </w:r>
      <w:r w:rsidRPr="002C6CF4">
        <w:rPr>
          <w:sz w:val="26"/>
          <w:szCs w:val="26"/>
        </w:rPr>
        <w:t>тему</w:t>
      </w:r>
      <w:r w:rsidRPr="002C6CF4">
        <w:rPr>
          <w:spacing w:val="-3"/>
          <w:sz w:val="26"/>
          <w:szCs w:val="26"/>
        </w:rPr>
        <w:t xml:space="preserve"> </w:t>
      </w:r>
      <w:r w:rsidRPr="002C6CF4">
        <w:rPr>
          <w:sz w:val="26"/>
          <w:szCs w:val="26"/>
        </w:rPr>
        <w:t>на</w:t>
      </w:r>
      <w:r w:rsidRPr="002C6CF4">
        <w:rPr>
          <w:spacing w:val="-2"/>
          <w:sz w:val="26"/>
          <w:szCs w:val="26"/>
        </w:rPr>
        <w:t xml:space="preserve"> </w:t>
      </w:r>
      <w:r w:rsidRPr="002C6CF4">
        <w:rPr>
          <w:sz w:val="26"/>
          <w:szCs w:val="26"/>
        </w:rPr>
        <w:t>основе</w:t>
      </w:r>
      <w:r w:rsidRPr="002C6CF4">
        <w:rPr>
          <w:spacing w:val="-3"/>
          <w:sz w:val="26"/>
          <w:szCs w:val="26"/>
        </w:rPr>
        <w:t xml:space="preserve"> </w:t>
      </w:r>
      <w:r w:rsidRPr="002C6CF4">
        <w:rPr>
          <w:spacing w:val="-2"/>
          <w:sz w:val="26"/>
          <w:szCs w:val="26"/>
        </w:rPr>
        <w:t>прочитанного;</w:t>
      </w:r>
    </w:p>
    <w:p w:rsidR="002C6CF4" w:rsidRPr="002C6CF4" w:rsidRDefault="002C6CF4" w:rsidP="002C6CF4">
      <w:pPr>
        <w:pStyle w:val="a6"/>
        <w:widowControl w:val="0"/>
        <w:numPr>
          <w:ilvl w:val="0"/>
          <w:numId w:val="316"/>
        </w:numPr>
        <w:tabs>
          <w:tab w:val="left" w:pos="254"/>
          <w:tab w:val="left" w:pos="2362"/>
          <w:tab w:val="left" w:pos="3404"/>
          <w:tab w:val="left" w:pos="3922"/>
          <w:tab w:val="left" w:pos="5750"/>
          <w:tab w:val="left" w:pos="7602"/>
          <w:tab w:val="left" w:pos="8760"/>
          <w:tab w:val="left" w:pos="10197"/>
        </w:tabs>
        <w:autoSpaceDE w:val="0"/>
        <w:autoSpaceDN w:val="0"/>
        <w:spacing w:before="161" w:after="0" w:line="240" w:lineRule="auto"/>
        <w:ind w:left="109" w:right="446" w:firstLine="0"/>
        <w:contextualSpacing w:val="0"/>
        <w:jc w:val="left"/>
        <w:rPr>
          <w:sz w:val="26"/>
          <w:szCs w:val="26"/>
        </w:rPr>
      </w:pPr>
      <w:r w:rsidRPr="002C6CF4">
        <w:rPr>
          <w:spacing w:val="-2"/>
          <w:sz w:val="26"/>
          <w:szCs w:val="26"/>
        </w:rPr>
        <w:t>комментировать</w:t>
      </w:r>
      <w:r w:rsidRPr="002C6CF4">
        <w:rPr>
          <w:sz w:val="26"/>
          <w:szCs w:val="26"/>
        </w:rPr>
        <w:tab/>
      </w:r>
      <w:r w:rsidRPr="002C6CF4">
        <w:rPr>
          <w:spacing w:val="-4"/>
          <w:sz w:val="26"/>
          <w:szCs w:val="26"/>
        </w:rPr>
        <w:t>факты</w:t>
      </w:r>
      <w:r w:rsidRPr="002C6CF4">
        <w:rPr>
          <w:sz w:val="26"/>
          <w:szCs w:val="26"/>
        </w:rPr>
        <w:tab/>
      </w:r>
      <w:r w:rsidRPr="002C6CF4">
        <w:rPr>
          <w:spacing w:val="-6"/>
          <w:sz w:val="26"/>
          <w:szCs w:val="26"/>
        </w:rPr>
        <w:t>из</w:t>
      </w:r>
      <w:r w:rsidRPr="002C6CF4">
        <w:rPr>
          <w:sz w:val="26"/>
          <w:szCs w:val="26"/>
        </w:rPr>
        <w:tab/>
      </w:r>
      <w:r w:rsidRPr="002C6CF4">
        <w:rPr>
          <w:spacing w:val="-2"/>
          <w:sz w:val="26"/>
          <w:szCs w:val="26"/>
        </w:rPr>
        <w:t>прочитанного/</w:t>
      </w:r>
      <w:r w:rsidRPr="002C6CF4">
        <w:rPr>
          <w:sz w:val="26"/>
          <w:szCs w:val="26"/>
        </w:rPr>
        <w:tab/>
      </w:r>
      <w:r w:rsidRPr="002C6CF4">
        <w:rPr>
          <w:spacing w:val="-2"/>
          <w:sz w:val="26"/>
          <w:szCs w:val="26"/>
        </w:rPr>
        <w:t>прослушанного</w:t>
      </w:r>
      <w:r w:rsidRPr="002C6CF4">
        <w:rPr>
          <w:sz w:val="26"/>
          <w:szCs w:val="26"/>
        </w:rPr>
        <w:tab/>
      </w:r>
      <w:r w:rsidRPr="002C6CF4">
        <w:rPr>
          <w:spacing w:val="-2"/>
          <w:sz w:val="26"/>
          <w:szCs w:val="26"/>
        </w:rPr>
        <w:t>текста,</w:t>
      </w:r>
      <w:r w:rsidRPr="002C6CF4">
        <w:rPr>
          <w:sz w:val="26"/>
          <w:szCs w:val="26"/>
        </w:rPr>
        <w:tab/>
      </w:r>
      <w:r w:rsidRPr="002C6CF4">
        <w:rPr>
          <w:spacing w:val="-2"/>
          <w:sz w:val="26"/>
          <w:szCs w:val="26"/>
        </w:rPr>
        <w:t>выражать</w:t>
      </w:r>
      <w:r w:rsidRPr="002C6CF4">
        <w:rPr>
          <w:sz w:val="26"/>
          <w:szCs w:val="26"/>
        </w:rPr>
        <w:tab/>
      </w:r>
      <w:r w:rsidRPr="002C6CF4">
        <w:rPr>
          <w:spacing w:val="-10"/>
          <w:sz w:val="26"/>
          <w:szCs w:val="26"/>
        </w:rPr>
        <w:t xml:space="preserve">и </w:t>
      </w:r>
      <w:r w:rsidRPr="002C6CF4">
        <w:rPr>
          <w:sz w:val="26"/>
          <w:szCs w:val="26"/>
        </w:rPr>
        <w:t>аргументировать свое отношение к прочитанному/ прослушанному;</w:t>
      </w:r>
    </w:p>
    <w:p w:rsidR="002C6CF4" w:rsidRPr="002C6CF4" w:rsidRDefault="002C6CF4" w:rsidP="002C6CF4">
      <w:pPr>
        <w:pStyle w:val="a6"/>
        <w:widowControl w:val="0"/>
        <w:numPr>
          <w:ilvl w:val="0"/>
          <w:numId w:val="316"/>
        </w:numPr>
        <w:tabs>
          <w:tab w:val="left" w:pos="254"/>
        </w:tabs>
        <w:autoSpaceDE w:val="0"/>
        <w:autoSpaceDN w:val="0"/>
        <w:spacing w:before="158" w:after="0" w:line="240" w:lineRule="auto"/>
        <w:ind w:left="109" w:right="453" w:firstLine="0"/>
        <w:contextualSpacing w:val="0"/>
        <w:jc w:val="left"/>
        <w:rPr>
          <w:sz w:val="26"/>
          <w:szCs w:val="26"/>
        </w:rPr>
      </w:pPr>
      <w:r w:rsidRPr="002C6CF4">
        <w:rPr>
          <w:sz w:val="26"/>
          <w:szCs w:val="26"/>
        </w:rPr>
        <w:t>кратко высказываться без</w:t>
      </w:r>
      <w:r w:rsidRPr="002C6CF4">
        <w:rPr>
          <w:spacing w:val="30"/>
          <w:sz w:val="26"/>
          <w:szCs w:val="26"/>
        </w:rPr>
        <w:t xml:space="preserve"> </w:t>
      </w:r>
      <w:r w:rsidRPr="002C6CF4">
        <w:rPr>
          <w:sz w:val="26"/>
          <w:szCs w:val="26"/>
        </w:rPr>
        <w:t>предварительной подготовки на заданную тему в соответствии с</w:t>
      </w:r>
      <w:r w:rsidRPr="002C6CF4">
        <w:rPr>
          <w:spacing w:val="40"/>
          <w:sz w:val="26"/>
          <w:szCs w:val="26"/>
        </w:rPr>
        <w:t xml:space="preserve"> </w:t>
      </w:r>
      <w:r w:rsidRPr="002C6CF4">
        <w:rPr>
          <w:sz w:val="26"/>
          <w:szCs w:val="26"/>
        </w:rPr>
        <w:t>предложенной ситуацией общения;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z w:val="26"/>
          <w:szCs w:val="26"/>
        </w:rPr>
        <w:t>кратко</w:t>
      </w:r>
      <w:r w:rsidRPr="002C6CF4">
        <w:rPr>
          <w:spacing w:val="-9"/>
          <w:sz w:val="26"/>
          <w:szCs w:val="26"/>
        </w:rPr>
        <w:t xml:space="preserve"> </w:t>
      </w:r>
      <w:r w:rsidRPr="002C6CF4">
        <w:rPr>
          <w:sz w:val="26"/>
          <w:szCs w:val="26"/>
        </w:rPr>
        <w:t>высказываться</w:t>
      </w:r>
      <w:r w:rsidRPr="002C6CF4">
        <w:rPr>
          <w:spacing w:val="-5"/>
          <w:sz w:val="26"/>
          <w:szCs w:val="26"/>
        </w:rPr>
        <w:t xml:space="preserve"> </w:t>
      </w:r>
      <w:r w:rsidRPr="002C6CF4">
        <w:rPr>
          <w:sz w:val="26"/>
          <w:szCs w:val="26"/>
        </w:rPr>
        <w:t>с</w:t>
      </w:r>
      <w:r w:rsidRPr="002C6CF4">
        <w:rPr>
          <w:spacing w:val="-11"/>
          <w:sz w:val="26"/>
          <w:szCs w:val="26"/>
        </w:rPr>
        <w:t xml:space="preserve"> </w:t>
      </w:r>
      <w:r w:rsidRPr="002C6CF4">
        <w:rPr>
          <w:sz w:val="26"/>
          <w:szCs w:val="26"/>
        </w:rPr>
        <w:t>опорой</w:t>
      </w:r>
      <w:r w:rsidRPr="002C6CF4">
        <w:rPr>
          <w:spacing w:val="-9"/>
          <w:sz w:val="26"/>
          <w:szCs w:val="26"/>
        </w:rPr>
        <w:t xml:space="preserve"> </w:t>
      </w:r>
      <w:r w:rsidRPr="002C6CF4">
        <w:rPr>
          <w:sz w:val="26"/>
          <w:szCs w:val="26"/>
        </w:rPr>
        <w:t>на</w:t>
      </w:r>
      <w:r w:rsidRPr="002C6CF4">
        <w:rPr>
          <w:spacing w:val="-9"/>
          <w:sz w:val="26"/>
          <w:szCs w:val="26"/>
        </w:rPr>
        <w:t xml:space="preserve"> </w:t>
      </w:r>
      <w:r w:rsidRPr="002C6CF4">
        <w:rPr>
          <w:sz w:val="26"/>
          <w:szCs w:val="26"/>
        </w:rPr>
        <w:t>нелинейный</w:t>
      </w:r>
      <w:r w:rsidRPr="002C6CF4">
        <w:rPr>
          <w:spacing w:val="-9"/>
          <w:sz w:val="26"/>
          <w:szCs w:val="26"/>
        </w:rPr>
        <w:t xml:space="preserve"> </w:t>
      </w:r>
      <w:r w:rsidRPr="002C6CF4">
        <w:rPr>
          <w:sz w:val="26"/>
          <w:szCs w:val="26"/>
        </w:rPr>
        <w:t>текст</w:t>
      </w:r>
      <w:r w:rsidRPr="002C6CF4">
        <w:rPr>
          <w:spacing w:val="-3"/>
          <w:sz w:val="26"/>
          <w:szCs w:val="26"/>
        </w:rPr>
        <w:t xml:space="preserve"> </w:t>
      </w:r>
      <w:r w:rsidRPr="002C6CF4">
        <w:rPr>
          <w:sz w:val="26"/>
          <w:szCs w:val="26"/>
        </w:rPr>
        <w:t>(таблицы,</w:t>
      </w:r>
      <w:r w:rsidRPr="002C6CF4">
        <w:rPr>
          <w:spacing w:val="-9"/>
          <w:sz w:val="26"/>
          <w:szCs w:val="26"/>
        </w:rPr>
        <w:t xml:space="preserve"> </w:t>
      </w:r>
      <w:r w:rsidRPr="002C6CF4">
        <w:rPr>
          <w:sz w:val="26"/>
          <w:szCs w:val="26"/>
        </w:rPr>
        <w:t>диаграммы,</w:t>
      </w:r>
      <w:r w:rsidRPr="002C6CF4">
        <w:rPr>
          <w:spacing w:val="-10"/>
          <w:sz w:val="26"/>
          <w:szCs w:val="26"/>
        </w:rPr>
        <w:t xml:space="preserve"> </w:t>
      </w:r>
      <w:r w:rsidRPr="002C6CF4">
        <w:rPr>
          <w:sz w:val="26"/>
          <w:szCs w:val="26"/>
        </w:rPr>
        <w:t>расписание</w:t>
      </w:r>
      <w:r w:rsidRPr="002C6CF4">
        <w:rPr>
          <w:spacing w:val="-10"/>
          <w:sz w:val="26"/>
          <w:szCs w:val="26"/>
        </w:rPr>
        <w:t xml:space="preserve"> </w:t>
      </w:r>
      <w:r w:rsidRPr="002C6CF4">
        <w:rPr>
          <w:sz w:val="26"/>
          <w:szCs w:val="26"/>
        </w:rPr>
        <w:t>и</w:t>
      </w:r>
      <w:r w:rsidRPr="002C6CF4">
        <w:rPr>
          <w:spacing w:val="-7"/>
          <w:sz w:val="26"/>
          <w:szCs w:val="26"/>
        </w:rPr>
        <w:t xml:space="preserve"> </w:t>
      </w:r>
      <w:r w:rsidRPr="002C6CF4">
        <w:rPr>
          <w:sz w:val="26"/>
          <w:szCs w:val="26"/>
        </w:rPr>
        <w:t>т.</w:t>
      </w:r>
      <w:r w:rsidRPr="002C6CF4">
        <w:rPr>
          <w:spacing w:val="-7"/>
          <w:sz w:val="26"/>
          <w:szCs w:val="26"/>
        </w:rPr>
        <w:t xml:space="preserve"> </w:t>
      </w:r>
      <w:r w:rsidRPr="002C6CF4">
        <w:rPr>
          <w:spacing w:val="-4"/>
          <w:sz w:val="26"/>
          <w:szCs w:val="26"/>
        </w:rPr>
        <w:t>п.);</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z w:val="26"/>
          <w:szCs w:val="26"/>
        </w:rPr>
        <w:t>кратко</w:t>
      </w:r>
      <w:r w:rsidRPr="002C6CF4">
        <w:rPr>
          <w:spacing w:val="-5"/>
          <w:sz w:val="26"/>
          <w:szCs w:val="26"/>
        </w:rPr>
        <w:t xml:space="preserve"> </w:t>
      </w:r>
      <w:r w:rsidRPr="002C6CF4">
        <w:rPr>
          <w:sz w:val="26"/>
          <w:szCs w:val="26"/>
        </w:rPr>
        <w:t>излагать</w:t>
      </w:r>
      <w:r w:rsidRPr="002C6CF4">
        <w:rPr>
          <w:spacing w:val="-3"/>
          <w:sz w:val="26"/>
          <w:szCs w:val="26"/>
        </w:rPr>
        <w:t xml:space="preserve"> </w:t>
      </w:r>
      <w:r w:rsidRPr="002C6CF4">
        <w:rPr>
          <w:sz w:val="26"/>
          <w:szCs w:val="26"/>
        </w:rPr>
        <w:t>результаты</w:t>
      </w:r>
      <w:r w:rsidRPr="002C6CF4">
        <w:rPr>
          <w:spacing w:val="-2"/>
          <w:sz w:val="26"/>
          <w:szCs w:val="26"/>
        </w:rPr>
        <w:t xml:space="preserve"> </w:t>
      </w:r>
      <w:r w:rsidRPr="002C6CF4">
        <w:rPr>
          <w:sz w:val="26"/>
          <w:szCs w:val="26"/>
        </w:rPr>
        <w:t>выполненной</w:t>
      </w:r>
      <w:r w:rsidRPr="002C6CF4">
        <w:rPr>
          <w:spacing w:val="-3"/>
          <w:sz w:val="26"/>
          <w:szCs w:val="26"/>
        </w:rPr>
        <w:t xml:space="preserve"> </w:t>
      </w:r>
      <w:r w:rsidRPr="002C6CF4">
        <w:rPr>
          <w:sz w:val="26"/>
          <w:szCs w:val="26"/>
        </w:rPr>
        <w:t>проектной</w:t>
      </w:r>
      <w:r w:rsidRPr="002C6CF4">
        <w:rPr>
          <w:spacing w:val="-2"/>
          <w:sz w:val="26"/>
          <w:szCs w:val="26"/>
        </w:rPr>
        <w:t xml:space="preserve"> работы</w:t>
      </w:r>
    </w:p>
    <w:p w:rsidR="002C6CF4" w:rsidRPr="002C6CF4" w:rsidRDefault="002C6CF4" w:rsidP="002C6CF4">
      <w:pPr>
        <w:pStyle w:val="af9"/>
        <w:spacing w:before="159"/>
        <w:ind w:right="444"/>
        <w:rPr>
          <w:sz w:val="26"/>
          <w:szCs w:val="26"/>
        </w:rPr>
      </w:pPr>
      <w:r w:rsidRPr="002C6CF4">
        <w:rPr>
          <w:b/>
          <w:sz w:val="26"/>
          <w:szCs w:val="26"/>
        </w:rPr>
        <w:t>аудирование</w:t>
      </w:r>
      <w:r w:rsidRPr="002C6CF4">
        <w:rPr>
          <w:sz w:val="26"/>
          <w:szCs w:val="26"/>
        </w:rPr>
        <w:t>: 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текста/текстов для аудирования — до 2 минут); прогнозировать содержание звучащего текста по началу сообщения;</w:t>
      </w:r>
    </w:p>
    <w:p w:rsidR="002C6CF4" w:rsidRPr="002C6CF4" w:rsidRDefault="002C6CF4" w:rsidP="002C6CF4">
      <w:pPr>
        <w:spacing w:before="161"/>
        <w:ind w:left="109"/>
        <w:rPr>
          <w:sz w:val="26"/>
          <w:szCs w:val="26"/>
        </w:rPr>
      </w:pPr>
      <w:r w:rsidRPr="002C6CF4">
        <w:rPr>
          <w:sz w:val="26"/>
          <w:szCs w:val="26"/>
        </w:rPr>
        <w:t>Обучающийся</w:t>
      </w:r>
      <w:r w:rsidRPr="002C6CF4">
        <w:rPr>
          <w:spacing w:val="-4"/>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0" w:after="0" w:line="240" w:lineRule="auto"/>
        <w:ind w:left="253" w:hanging="145"/>
        <w:contextualSpacing w:val="0"/>
        <w:jc w:val="left"/>
        <w:rPr>
          <w:sz w:val="26"/>
          <w:szCs w:val="26"/>
        </w:rPr>
      </w:pPr>
      <w:r w:rsidRPr="002C6CF4">
        <w:rPr>
          <w:sz w:val="26"/>
          <w:szCs w:val="26"/>
        </w:rPr>
        <w:t>выделять</w:t>
      </w:r>
      <w:r w:rsidRPr="002C6CF4">
        <w:rPr>
          <w:spacing w:val="-5"/>
          <w:sz w:val="26"/>
          <w:szCs w:val="26"/>
        </w:rPr>
        <w:t xml:space="preserve"> </w:t>
      </w:r>
      <w:r w:rsidRPr="002C6CF4">
        <w:rPr>
          <w:sz w:val="26"/>
          <w:szCs w:val="26"/>
        </w:rPr>
        <w:t>основную</w:t>
      </w:r>
      <w:r w:rsidRPr="002C6CF4">
        <w:rPr>
          <w:spacing w:val="-2"/>
          <w:sz w:val="26"/>
          <w:szCs w:val="26"/>
        </w:rPr>
        <w:t xml:space="preserve"> </w:t>
      </w:r>
      <w:r w:rsidRPr="002C6CF4">
        <w:rPr>
          <w:sz w:val="26"/>
          <w:szCs w:val="26"/>
        </w:rPr>
        <w:t>тему</w:t>
      </w:r>
      <w:r w:rsidRPr="002C6CF4">
        <w:rPr>
          <w:spacing w:val="-2"/>
          <w:sz w:val="26"/>
          <w:szCs w:val="26"/>
        </w:rPr>
        <w:t xml:space="preserve"> </w:t>
      </w:r>
      <w:r w:rsidRPr="002C6CF4">
        <w:rPr>
          <w:sz w:val="26"/>
          <w:szCs w:val="26"/>
        </w:rPr>
        <w:t>в</w:t>
      </w:r>
      <w:r w:rsidRPr="002C6CF4">
        <w:rPr>
          <w:spacing w:val="-4"/>
          <w:sz w:val="26"/>
          <w:szCs w:val="26"/>
        </w:rPr>
        <w:t xml:space="preserve"> </w:t>
      </w:r>
      <w:r w:rsidRPr="002C6CF4">
        <w:rPr>
          <w:sz w:val="26"/>
          <w:szCs w:val="26"/>
        </w:rPr>
        <w:t>воспринимаемом</w:t>
      </w:r>
      <w:r w:rsidRPr="002C6CF4">
        <w:rPr>
          <w:spacing w:val="-1"/>
          <w:sz w:val="26"/>
          <w:szCs w:val="26"/>
        </w:rPr>
        <w:t xml:space="preserve"> </w:t>
      </w:r>
      <w:r w:rsidRPr="002C6CF4">
        <w:rPr>
          <w:sz w:val="26"/>
          <w:szCs w:val="26"/>
        </w:rPr>
        <w:t>на</w:t>
      </w:r>
      <w:r w:rsidRPr="002C6CF4">
        <w:rPr>
          <w:spacing w:val="-2"/>
          <w:sz w:val="26"/>
          <w:szCs w:val="26"/>
        </w:rPr>
        <w:t xml:space="preserve"> </w:t>
      </w:r>
      <w:r w:rsidRPr="002C6CF4">
        <w:rPr>
          <w:sz w:val="26"/>
          <w:szCs w:val="26"/>
        </w:rPr>
        <w:t>слух</w:t>
      </w:r>
      <w:r w:rsidRPr="002C6CF4">
        <w:rPr>
          <w:spacing w:val="-2"/>
          <w:sz w:val="26"/>
          <w:szCs w:val="26"/>
        </w:rPr>
        <w:t xml:space="preserve"> тексте;</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109" w:right="453" w:firstLine="0"/>
        <w:contextualSpacing w:val="0"/>
        <w:jc w:val="left"/>
        <w:rPr>
          <w:sz w:val="26"/>
          <w:szCs w:val="26"/>
        </w:rPr>
      </w:pPr>
      <w:r w:rsidRPr="002C6CF4">
        <w:rPr>
          <w:sz w:val="26"/>
          <w:szCs w:val="26"/>
        </w:rPr>
        <w:t>использовать</w:t>
      </w:r>
      <w:r w:rsidRPr="002C6CF4">
        <w:rPr>
          <w:spacing w:val="80"/>
          <w:sz w:val="26"/>
          <w:szCs w:val="26"/>
        </w:rPr>
        <w:t xml:space="preserve"> </w:t>
      </w:r>
      <w:r w:rsidRPr="002C6CF4">
        <w:rPr>
          <w:sz w:val="26"/>
          <w:szCs w:val="26"/>
        </w:rPr>
        <w:t>контекстуальную</w:t>
      </w:r>
      <w:r w:rsidRPr="002C6CF4">
        <w:rPr>
          <w:spacing w:val="80"/>
          <w:sz w:val="26"/>
          <w:szCs w:val="26"/>
        </w:rPr>
        <w:t xml:space="preserve"> </w:t>
      </w:r>
      <w:r w:rsidRPr="002C6CF4">
        <w:rPr>
          <w:sz w:val="26"/>
          <w:szCs w:val="26"/>
        </w:rPr>
        <w:t>или</w:t>
      </w:r>
      <w:r w:rsidRPr="002C6CF4">
        <w:rPr>
          <w:spacing w:val="80"/>
          <w:sz w:val="26"/>
          <w:szCs w:val="26"/>
        </w:rPr>
        <w:t xml:space="preserve"> </w:t>
      </w:r>
      <w:r w:rsidRPr="002C6CF4">
        <w:rPr>
          <w:sz w:val="26"/>
          <w:szCs w:val="26"/>
        </w:rPr>
        <w:t>языковую</w:t>
      </w:r>
      <w:r w:rsidRPr="002C6CF4">
        <w:rPr>
          <w:spacing w:val="80"/>
          <w:sz w:val="26"/>
          <w:szCs w:val="26"/>
        </w:rPr>
        <w:t xml:space="preserve"> </w:t>
      </w:r>
      <w:r w:rsidRPr="002C6CF4">
        <w:rPr>
          <w:sz w:val="26"/>
          <w:szCs w:val="26"/>
        </w:rPr>
        <w:t>догадку</w:t>
      </w:r>
      <w:r w:rsidRPr="002C6CF4">
        <w:rPr>
          <w:spacing w:val="80"/>
          <w:sz w:val="26"/>
          <w:szCs w:val="26"/>
        </w:rPr>
        <w:t xml:space="preserve"> </w:t>
      </w:r>
      <w:r w:rsidRPr="002C6CF4">
        <w:rPr>
          <w:sz w:val="26"/>
          <w:szCs w:val="26"/>
        </w:rPr>
        <w:t>при</w:t>
      </w:r>
      <w:r w:rsidRPr="002C6CF4">
        <w:rPr>
          <w:spacing w:val="80"/>
          <w:sz w:val="26"/>
          <w:szCs w:val="26"/>
        </w:rPr>
        <w:t xml:space="preserve"> </w:t>
      </w:r>
      <w:r w:rsidRPr="002C6CF4">
        <w:rPr>
          <w:sz w:val="26"/>
          <w:szCs w:val="26"/>
        </w:rPr>
        <w:t>восприятии</w:t>
      </w:r>
      <w:r w:rsidRPr="002C6CF4">
        <w:rPr>
          <w:spacing w:val="80"/>
          <w:sz w:val="26"/>
          <w:szCs w:val="26"/>
        </w:rPr>
        <w:t xml:space="preserve"> </w:t>
      </w:r>
      <w:r w:rsidRPr="002C6CF4">
        <w:rPr>
          <w:sz w:val="26"/>
          <w:szCs w:val="26"/>
        </w:rPr>
        <w:t>на</w:t>
      </w:r>
      <w:r w:rsidRPr="002C6CF4">
        <w:rPr>
          <w:spacing w:val="80"/>
          <w:sz w:val="26"/>
          <w:szCs w:val="26"/>
        </w:rPr>
        <w:t xml:space="preserve"> </w:t>
      </w:r>
      <w:r w:rsidRPr="002C6CF4">
        <w:rPr>
          <w:sz w:val="26"/>
          <w:szCs w:val="26"/>
        </w:rPr>
        <w:t>слух</w:t>
      </w:r>
      <w:r w:rsidRPr="002C6CF4">
        <w:rPr>
          <w:spacing w:val="80"/>
          <w:sz w:val="26"/>
          <w:szCs w:val="26"/>
        </w:rPr>
        <w:t xml:space="preserve"> </w:t>
      </w:r>
      <w:r w:rsidRPr="002C6CF4">
        <w:rPr>
          <w:sz w:val="26"/>
          <w:szCs w:val="26"/>
        </w:rPr>
        <w:t>текстов, содержащих незнакомые слова.</w:t>
      </w:r>
    </w:p>
    <w:p w:rsidR="002C6CF4" w:rsidRPr="002C6CF4" w:rsidRDefault="002C6CF4" w:rsidP="002C6CF4">
      <w:pPr>
        <w:pStyle w:val="af9"/>
        <w:spacing w:before="161"/>
        <w:ind w:right="445"/>
        <w:rPr>
          <w:sz w:val="26"/>
          <w:szCs w:val="26"/>
        </w:rPr>
      </w:pPr>
      <w:r w:rsidRPr="002C6CF4">
        <w:rPr>
          <w:b/>
          <w:sz w:val="26"/>
          <w:szCs w:val="26"/>
        </w:rPr>
        <w:t>смысловое чтение</w:t>
      </w:r>
      <w:r w:rsidRPr="002C6CF4">
        <w:rPr>
          <w:sz w:val="26"/>
          <w:szCs w:val="26"/>
        </w:rPr>
        <w:t>: читать про себя и понимать несложные аутентичные тексты, содержащие отдельные неизученные языковые явления, с различной глубиной проникновения в</w:t>
      </w:r>
      <w:r w:rsidRPr="002C6CF4">
        <w:rPr>
          <w:spacing w:val="-2"/>
          <w:sz w:val="26"/>
          <w:szCs w:val="26"/>
        </w:rPr>
        <w:t xml:space="preserve"> </w:t>
      </w:r>
      <w:r w:rsidRPr="002C6CF4">
        <w:rPr>
          <w:sz w:val="26"/>
          <w:szCs w:val="26"/>
        </w:rPr>
        <w:t>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350—500 слов); читать несплошные тексты (таблицы, диаграммы) и понимать представленную в них информацию; определять последовательность главных фактов/событий в тексте;</w:t>
      </w:r>
    </w:p>
    <w:p w:rsidR="002C6CF4" w:rsidRPr="002C6CF4" w:rsidRDefault="002C6CF4" w:rsidP="002C6CF4">
      <w:pPr>
        <w:spacing w:before="159"/>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 w:val="left" w:pos="2045"/>
          <w:tab w:val="left" w:pos="4736"/>
          <w:tab w:val="left" w:pos="6182"/>
          <w:tab w:val="left" w:pos="7195"/>
          <w:tab w:val="left" w:pos="7528"/>
          <w:tab w:val="left" w:pos="8723"/>
          <w:tab w:val="left" w:pos="10210"/>
        </w:tabs>
        <w:autoSpaceDE w:val="0"/>
        <w:autoSpaceDN w:val="0"/>
        <w:spacing w:before="161" w:after="0" w:line="240" w:lineRule="auto"/>
        <w:ind w:left="109" w:right="449" w:firstLine="0"/>
        <w:contextualSpacing w:val="0"/>
        <w:jc w:val="left"/>
        <w:rPr>
          <w:sz w:val="26"/>
          <w:szCs w:val="26"/>
        </w:rPr>
      </w:pPr>
      <w:r w:rsidRPr="002C6CF4">
        <w:rPr>
          <w:spacing w:val="-2"/>
          <w:sz w:val="26"/>
          <w:szCs w:val="26"/>
        </w:rPr>
        <w:t>устанавливать</w:t>
      </w:r>
      <w:r w:rsidRPr="002C6CF4">
        <w:rPr>
          <w:sz w:val="26"/>
          <w:szCs w:val="26"/>
        </w:rPr>
        <w:tab/>
      </w:r>
      <w:r w:rsidRPr="002C6CF4">
        <w:rPr>
          <w:spacing w:val="-2"/>
          <w:sz w:val="26"/>
          <w:szCs w:val="26"/>
        </w:rPr>
        <w:t>причинно-следственную</w:t>
      </w:r>
      <w:r w:rsidRPr="002C6CF4">
        <w:rPr>
          <w:sz w:val="26"/>
          <w:szCs w:val="26"/>
        </w:rPr>
        <w:tab/>
      </w:r>
      <w:r w:rsidRPr="002C6CF4">
        <w:rPr>
          <w:spacing w:val="-2"/>
          <w:sz w:val="26"/>
          <w:szCs w:val="26"/>
        </w:rPr>
        <w:t>взаимосвязь</w:t>
      </w:r>
      <w:r w:rsidRPr="002C6CF4">
        <w:rPr>
          <w:sz w:val="26"/>
          <w:szCs w:val="26"/>
        </w:rPr>
        <w:tab/>
      </w:r>
      <w:r w:rsidRPr="002C6CF4">
        <w:rPr>
          <w:spacing w:val="-2"/>
          <w:sz w:val="26"/>
          <w:szCs w:val="26"/>
        </w:rPr>
        <w:t>фактов</w:t>
      </w:r>
      <w:r w:rsidRPr="002C6CF4">
        <w:rPr>
          <w:sz w:val="26"/>
          <w:szCs w:val="26"/>
        </w:rPr>
        <w:tab/>
      </w:r>
      <w:r w:rsidRPr="002C6CF4">
        <w:rPr>
          <w:spacing w:val="-10"/>
          <w:sz w:val="26"/>
          <w:szCs w:val="26"/>
        </w:rPr>
        <w:t>и</w:t>
      </w:r>
      <w:r w:rsidRPr="002C6CF4">
        <w:rPr>
          <w:sz w:val="26"/>
          <w:szCs w:val="26"/>
        </w:rPr>
        <w:tab/>
      </w:r>
      <w:r w:rsidRPr="002C6CF4">
        <w:rPr>
          <w:spacing w:val="-2"/>
          <w:sz w:val="26"/>
          <w:szCs w:val="26"/>
        </w:rPr>
        <w:t>событий,</w:t>
      </w:r>
      <w:r w:rsidRPr="002C6CF4">
        <w:rPr>
          <w:sz w:val="26"/>
          <w:szCs w:val="26"/>
        </w:rPr>
        <w:tab/>
      </w:r>
      <w:r w:rsidRPr="002C6CF4">
        <w:rPr>
          <w:spacing w:val="-2"/>
          <w:sz w:val="26"/>
          <w:szCs w:val="26"/>
        </w:rPr>
        <w:t>изложенных</w:t>
      </w:r>
      <w:r w:rsidRPr="002C6CF4">
        <w:rPr>
          <w:sz w:val="26"/>
          <w:szCs w:val="26"/>
        </w:rPr>
        <w:tab/>
      </w:r>
      <w:r w:rsidRPr="002C6CF4">
        <w:rPr>
          <w:spacing w:val="-10"/>
          <w:sz w:val="26"/>
          <w:szCs w:val="26"/>
        </w:rPr>
        <w:t xml:space="preserve">в </w:t>
      </w:r>
      <w:r w:rsidRPr="002C6CF4">
        <w:rPr>
          <w:sz w:val="26"/>
          <w:szCs w:val="26"/>
        </w:rPr>
        <w:t>несложном аутентичном тексте;</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2C6CF4">
        <w:rPr>
          <w:spacing w:val="-2"/>
          <w:sz w:val="26"/>
          <w:szCs w:val="26"/>
        </w:rPr>
        <w:t>восстанавливать</w:t>
      </w:r>
      <w:r w:rsidRPr="002C6CF4">
        <w:rPr>
          <w:spacing w:val="-4"/>
          <w:sz w:val="26"/>
          <w:szCs w:val="26"/>
        </w:rPr>
        <w:t xml:space="preserve"> </w:t>
      </w:r>
      <w:r w:rsidRPr="002C6CF4">
        <w:rPr>
          <w:spacing w:val="-2"/>
          <w:sz w:val="26"/>
          <w:szCs w:val="26"/>
        </w:rPr>
        <w:t>текст из</w:t>
      </w:r>
      <w:r w:rsidRPr="002C6CF4">
        <w:rPr>
          <w:spacing w:val="-3"/>
          <w:sz w:val="26"/>
          <w:szCs w:val="26"/>
        </w:rPr>
        <w:t xml:space="preserve"> </w:t>
      </w:r>
      <w:r w:rsidRPr="002C6CF4">
        <w:rPr>
          <w:spacing w:val="-2"/>
          <w:sz w:val="26"/>
          <w:szCs w:val="26"/>
        </w:rPr>
        <w:t>разрозненных</w:t>
      </w:r>
      <w:r w:rsidRPr="002C6CF4">
        <w:rPr>
          <w:spacing w:val="-4"/>
          <w:sz w:val="26"/>
          <w:szCs w:val="26"/>
        </w:rPr>
        <w:t xml:space="preserve"> </w:t>
      </w:r>
      <w:r w:rsidRPr="002C6CF4">
        <w:rPr>
          <w:spacing w:val="-2"/>
          <w:sz w:val="26"/>
          <w:szCs w:val="26"/>
        </w:rPr>
        <w:t>абзацев</w:t>
      </w:r>
      <w:r w:rsidRPr="002C6CF4">
        <w:rPr>
          <w:spacing w:val="-4"/>
          <w:sz w:val="26"/>
          <w:szCs w:val="26"/>
        </w:rPr>
        <w:t xml:space="preserve"> </w:t>
      </w:r>
      <w:r w:rsidRPr="002C6CF4">
        <w:rPr>
          <w:spacing w:val="-2"/>
          <w:sz w:val="26"/>
          <w:szCs w:val="26"/>
        </w:rPr>
        <w:t>или путем добавления</w:t>
      </w:r>
      <w:r w:rsidRPr="002C6CF4">
        <w:rPr>
          <w:spacing w:val="-4"/>
          <w:sz w:val="26"/>
          <w:szCs w:val="26"/>
        </w:rPr>
        <w:t xml:space="preserve"> </w:t>
      </w:r>
      <w:r w:rsidRPr="002C6CF4">
        <w:rPr>
          <w:spacing w:val="-2"/>
          <w:sz w:val="26"/>
          <w:szCs w:val="26"/>
        </w:rPr>
        <w:t>выпущенных</w:t>
      </w:r>
      <w:r w:rsidRPr="002C6CF4">
        <w:rPr>
          <w:spacing w:val="-3"/>
          <w:sz w:val="26"/>
          <w:szCs w:val="26"/>
        </w:rPr>
        <w:t xml:space="preserve"> </w:t>
      </w:r>
      <w:r w:rsidRPr="002C6CF4">
        <w:rPr>
          <w:spacing w:val="-2"/>
          <w:sz w:val="26"/>
          <w:szCs w:val="26"/>
        </w:rPr>
        <w:t>фрагментов.</w:t>
      </w:r>
    </w:p>
    <w:p w:rsidR="002C6CF4" w:rsidRPr="002C6CF4" w:rsidRDefault="002C6CF4" w:rsidP="002C6CF4">
      <w:pPr>
        <w:pStyle w:val="af9"/>
        <w:spacing w:before="158"/>
        <w:ind w:right="447"/>
        <w:rPr>
          <w:sz w:val="26"/>
          <w:szCs w:val="26"/>
        </w:rPr>
      </w:pPr>
      <w:r w:rsidRPr="002C6CF4">
        <w:rPr>
          <w:b/>
          <w:sz w:val="26"/>
          <w:szCs w:val="26"/>
        </w:rPr>
        <w:lastRenderedPageBreak/>
        <w:t>письменная речь</w:t>
      </w:r>
      <w:r w:rsidRPr="002C6CF4">
        <w:rPr>
          <w:sz w:val="26"/>
          <w:szCs w:val="26"/>
        </w:rPr>
        <w:t>: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w:t>
      </w:r>
      <w:r w:rsidRPr="002C6CF4">
        <w:rPr>
          <w:spacing w:val="26"/>
          <w:sz w:val="26"/>
          <w:szCs w:val="26"/>
        </w:rPr>
        <w:t xml:space="preserve"> </w:t>
      </w:r>
      <w:r w:rsidRPr="002C6CF4">
        <w:rPr>
          <w:sz w:val="26"/>
          <w:szCs w:val="26"/>
        </w:rPr>
        <w:t>личного</w:t>
      </w:r>
      <w:r w:rsidRPr="002C6CF4">
        <w:rPr>
          <w:spacing w:val="29"/>
          <w:sz w:val="26"/>
          <w:szCs w:val="26"/>
        </w:rPr>
        <w:t xml:space="preserve"> </w:t>
      </w:r>
      <w:r w:rsidRPr="002C6CF4">
        <w:rPr>
          <w:sz w:val="26"/>
          <w:szCs w:val="26"/>
        </w:rPr>
        <w:t>характера,</w:t>
      </w:r>
      <w:r w:rsidRPr="002C6CF4">
        <w:rPr>
          <w:spacing w:val="33"/>
          <w:sz w:val="26"/>
          <w:szCs w:val="26"/>
        </w:rPr>
        <w:t xml:space="preserve"> </w:t>
      </w:r>
      <w:r w:rsidRPr="002C6CF4">
        <w:rPr>
          <w:sz w:val="26"/>
          <w:szCs w:val="26"/>
        </w:rPr>
        <w:t>соблюдая</w:t>
      </w:r>
      <w:r w:rsidRPr="002C6CF4">
        <w:rPr>
          <w:spacing w:val="29"/>
          <w:sz w:val="26"/>
          <w:szCs w:val="26"/>
        </w:rPr>
        <w:t xml:space="preserve"> </w:t>
      </w:r>
      <w:r w:rsidRPr="002C6CF4">
        <w:rPr>
          <w:sz w:val="26"/>
          <w:szCs w:val="26"/>
        </w:rPr>
        <w:t>речевой</w:t>
      </w:r>
      <w:r w:rsidRPr="002C6CF4">
        <w:rPr>
          <w:spacing w:val="29"/>
          <w:sz w:val="26"/>
          <w:szCs w:val="26"/>
        </w:rPr>
        <w:t xml:space="preserve"> </w:t>
      </w:r>
      <w:r w:rsidRPr="002C6CF4">
        <w:rPr>
          <w:sz w:val="26"/>
          <w:szCs w:val="26"/>
        </w:rPr>
        <w:t>этикет,</w:t>
      </w:r>
      <w:r w:rsidRPr="002C6CF4">
        <w:rPr>
          <w:spacing w:val="30"/>
          <w:sz w:val="26"/>
          <w:szCs w:val="26"/>
        </w:rPr>
        <w:t xml:space="preserve"> </w:t>
      </w:r>
      <w:r w:rsidRPr="002C6CF4">
        <w:rPr>
          <w:sz w:val="26"/>
          <w:szCs w:val="26"/>
        </w:rPr>
        <w:t>принятый</w:t>
      </w:r>
      <w:r w:rsidRPr="002C6CF4">
        <w:rPr>
          <w:spacing w:val="29"/>
          <w:sz w:val="26"/>
          <w:szCs w:val="26"/>
        </w:rPr>
        <w:t xml:space="preserve"> </w:t>
      </w:r>
      <w:r w:rsidRPr="002C6CF4">
        <w:rPr>
          <w:sz w:val="26"/>
          <w:szCs w:val="26"/>
        </w:rPr>
        <w:t>в</w:t>
      </w:r>
      <w:r w:rsidRPr="002C6CF4">
        <w:rPr>
          <w:spacing w:val="29"/>
          <w:sz w:val="26"/>
          <w:szCs w:val="26"/>
        </w:rPr>
        <w:t xml:space="preserve"> </w:t>
      </w:r>
      <w:r w:rsidRPr="002C6CF4">
        <w:rPr>
          <w:sz w:val="26"/>
          <w:szCs w:val="26"/>
        </w:rPr>
        <w:t>стране/странах</w:t>
      </w:r>
      <w:r w:rsidRPr="002C6CF4">
        <w:rPr>
          <w:spacing w:val="32"/>
          <w:sz w:val="26"/>
          <w:szCs w:val="26"/>
        </w:rPr>
        <w:t xml:space="preserve"> </w:t>
      </w:r>
      <w:r w:rsidRPr="002C6CF4">
        <w:rPr>
          <w:spacing w:val="-2"/>
          <w:sz w:val="26"/>
          <w:szCs w:val="26"/>
        </w:rPr>
        <w:t>изучаемого</w:t>
      </w:r>
    </w:p>
    <w:p w:rsidR="002C6CF4" w:rsidRPr="002C6CF4" w:rsidRDefault="002C6CF4" w:rsidP="002C6CF4">
      <w:pPr>
        <w:rPr>
          <w:sz w:val="26"/>
          <w:szCs w:val="26"/>
        </w:rPr>
        <w:sectPr w:rsidR="002C6CF4" w:rsidRPr="002C6CF4">
          <w:pgSz w:w="11910" w:h="16840"/>
          <w:pgMar w:top="1040" w:right="400" w:bottom="280" w:left="740" w:header="720" w:footer="720" w:gutter="0"/>
          <w:cols w:space="720"/>
        </w:sectPr>
      </w:pPr>
    </w:p>
    <w:p w:rsidR="002C6CF4" w:rsidRPr="002C6CF4" w:rsidRDefault="002C6CF4" w:rsidP="002C6CF4">
      <w:pPr>
        <w:pStyle w:val="af9"/>
        <w:spacing w:before="66"/>
        <w:ind w:right="447"/>
        <w:rPr>
          <w:sz w:val="26"/>
          <w:szCs w:val="26"/>
        </w:rPr>
      </w:pPr>
      <w:r w:rsidRPr="002C6CF4">
        <w:rPr>
          <w:sz w:val="26"/>
          <w:szCs w:val="26"/>
        </w:rPr>
        <w:lastRenderedPageBreak/>
        <w:t>языка</w:t>
      </w:r>
      <w:r w:rsidRPr="002C6CF4">
        <w:rPr>
          <w:spacing w:val="-2"/>
          <w:sz w:val="26"/>
          <w:szCs w:val="26"/>
        </w:rPr>
        <w:t xml:space="preserve"> </w:t>
      </w:r>
      <w:r w:rsidRPr="002C6CF4">
        <w:rPr>
          <w:sz w:val="26"/>
          <w:szCs w:val="26"/>
        </w:rPr>
        <w:t>(объём</w:t>
      </w:r>
      <w:r w:rsidRPr="002C6CF4">
        <w:rPr>
          <w:spacing w:val="-1"/>
          <w:sz w:val="26"/>
          <w:szCs w:val="26"/>
        </w:rPr>
        <w:t xml:space="preserve"> </w:t>
      </w:r>
      <w:r w:rsidRPr="002C6CF4">
        <w:rPr>
          <w:sz w:val="26"/>
          <w:szCs w:val="26"/>
        </w:rPr>
        <w:t>сообщения —</w:t>
      </w:r>
      <w:r w:rsidRPr="002C6CF4">
        <w:rPr>
          <w:spacing w:val="-2"/>
          <w:sz w:val="26"/>
          <w:szCs w:val="26"/>
        </w:rPr>
        <w:t xml:space="preserve"> </w:t>
      </w:r>
      <w:r w:rsidRPr="002C6CF4">
        <w:rPr>
          <w:sz w:val="26"/>
          <w:szCs w:val="26"/>
        </w:rPr>
        <w:t>до</w:t>
      </w:r>
      <w:r w:rsidRPr="002C6CF4">
        <w:rPr>
          <w:spacing w:val="-2"/>
          <w:sz w:val="26"/>
          <w:szCs w:val="26"/>
        </w:rPr>
        <w:t xml:space="preserve"> </w:t>
      </w:r>
      <w:r w:rsidRPr="002C6CF4">
        <w:rPr>
          <w:sz w:val="26"/>
          <w:szCs w:val="26"/>
        </w:rPr>
        <w:t>110 слов);</w:t>
      </w:r>
      <w:r w:rsidRPr="002C6CF4">
        <w:rPr>
          <w:spacing w:val="-2"/>
          <w:sz w:val="26"/>
          <w:szCs w:val="26"/>
        </w:rPr>
        <w:t xml:space="preserve"> </w:t>
      </w:r>
      <w:r w:rsidRPr="002C6CF4">
        <w:rPr>
          <w:sz w:val="26"/>
          <w:szCs w:val="26"/>
        </w:rPr>
        <w:t>создавать</w:t>
      </w:r>
      <w:r w:rsidRPr="002C6CF4">
        <w:rPr>
          <w:spacing w:val="-1"/>
          <w:sz w:val="26"/>
          <w:szCs w:val="26"/>
        </w:rPr>
        <w:t xml:space="preserve"> </w:t>
      </w:r>
      <w:r w:rsidRPr="002C6CF4">
        <w:rPr>
          <w:sz w:val="26"/>
          <w:szCs w:val="26"/>
        </w:rPr>
        <w:t>небольшое</w:t>
      </w:r>
      <w:r w:rsidRPr="002C6CF4">
        <w:rPr>
          <w:spacing w:val="-3"/>
          <w:sz w:val="26"/>
          <w:szCs w:val="26"/>
        </w:rPr>
        <w:t xml:space="preserve"> </w:t>
      </w:r>
      <w:r w:rsidRPr="002C6CF4">
        <w:rPr>
          <w:sz w:val="26"/>
          <w:szCs w:val="26"/>
        </w:rPr>
        <w:t>письменное</w:t>
      </w:r>
      <w:r w:rsidRPr="002C6CF4">
        <w:rPr>
          <w:spacing w:val="-3"/>
          <w:sz w:val="26"/>
          <w:szCs w:val="26"/>
        </w:rPr>
        <w:t xml:space="preserve"> </w:t>
      </w:r>
      <w:r w:rsidRPr="002C6CF4">
        <w:rPr>
          <w:sz w:val="26"/>
          <w:szCs w:val="26"/>
        </w:rPr>
        <w:t>высказывание</w:t>
      </w:r>
      <w:r w:rsidRPr="002C6CF4">
        <w:rPr>
          <w:spacing w:val="-3"/>
          <w:sz w:val="26"/>
          <w:szCs w:val="26"/>
        </w:rPr>
        <w:t xml:space="preserve"> </w:t>
      </w:r>
      <w:r w:rsidRPr="002C6CF4">
        <w:rPr>
          <w:sz w:val="26"/>
          <w:szCs w:val="26"/>
        </w:rPr>
        <w:t>с</w:t>
      </w:r>
      <w:r w:rsidRPr="002C6CF4">
        <w:rPr>
          <w:spacing w:val="-1"/>
          <w:sz w:val="26"/>
          <w:szCs w:val="26"/>
        </w:rPr>
        <w:t xml:space="preserve"> </w:t>
      </w:r>
      <w:r w:rsidRPr="002C6CF4">
        <w:rPr>
          <w:sz w:val="26"/>
          <w:szCs w:val="26"/>
        </w:rPr>
        <w:t>опорой на</w:t>
      </w:r>
      <w:r w:rsidRPr="002C6CF4">
        <w:rPr>
          <w:spacing w:val="-6"/>
          <w:sz w:val="26"/>
          <w:szCs w:val="26"/>
        </w:rPr>
        <w:t xml:space="preserve"> </w:t>
      </w:r>
      <w:r w:rsidRPr="002C6CF4">
        <w:rPr>
          <w:sz w:val="26"/>
          <w:szCs w:val="26"/>
        </w:rPr>
        <w:t>образец,</w:t>
      </w:r>
      <w:r w:rsidRPr="002C6CF4">
        <w:rPr>
          <w:spacing w:val="-5"/>
          <w:sz w:val="26"/>
          <w:szCs w:val="26"/>
        </w:rPr>
        <w:t xml:space="preserve"> </w:t>
      </w:r>
      <w:r w:rsidRPr="002C6CF4">
        <w:rPr>
          <w:sz w:val="26"/>
          <w:szCs w:val="26"/>
        </w:rPr>
        <w:t>план,</w:t>
      </w:r>
      <w:r w:rsidRPr="002C6CF4">
        <w:rPr>
          <w:spacing w:val="-4"/>
          <w:sz w:val="26"/>
          <w:szCs w:val="26"/>
        </w:rPr>
        <w:t xml:space="preserve"> </w:t>
      </w:r>
      <w:r w:rsidRPr="002C6CF4">
        <w:rPr>
          <w:sz w:val="26"/>
          <w:szCs w:val="26"/>
        </w:rPr>
        <w:t>таблицу</w:t>
      </w:r>
      <w:r w:rsidRPr="002C6CF4">
        <w:rPr>
          <w:spacing w:val="-10"/>
          <w:sz w:val="26"/>
          <w:szCs w:val="26"/>
        </w:rPr>
        <w:t xml:space="preserve"> </w:t>
      </w:r>
      <w:r w:rsidRPr="002C6CF4">
        <w:rPr>
          <w:sz w:val="26"/>
          <w:szCs w:val="26"/>
        </w:rPr>
        <w:t>и/или</w:t>
      </w:r>
      <w:r w:rsidRPr="002C6CF4">
        <w:rPr>
          <w:spacing w:val="-5"/>
          <w:sz w:val="26"/>
          <w:szCs w:val="26"/>
        </w:rPr>
        <w:t xml:space="preserve"> </w:t>
      </w:r>
      <w:r w:rsidRPr="002C6CF4">
        <w:rPr>
          <w:sz w:val="26"/>
          <w:szCs w:val="26"/>
        </w:rPr>
        <w:t>прочитанный/прослушанный</w:t>
      </w:r>
      <w:r w:rsidRPr="002C6CF4">
        <w:rPr>
          <w:spacing w:val="-5"/>
          <w:sz w:val="26"/>
          <w:szCs w:val="26"/>
        </w:rPr>
        <w:t xml:space="preserve"> </w:t>
      </w:r>
      <w:r w:rsidRPr="002C6CF4">
        <w:rPr>
          <w:sz w:val="26"/>
          <w:szCs w:val="26"/>
        </w:rPr>
        <w:t>текст</w:t>
      </w:r>
      <w:r w:rsidRPr="002C6CF4">
        <w:rPr>
          <w:spacing w:val="-5"/>
          <w:sz w:val="26"/>
          <w:szCs w:val="26"/>
        </w:rPr>
        <w:t xml:space="preserve"> </w:t>
      </w:r>
      <w:r w:rsidRPr="002C6CF4">
        <w:rPr>
          <w:sz w:val="26"/>
          <w:szCs w:val="26"/>
        </w:rPr>
        <w:t>(объём</w:t>
      </w:r>
      <w:r w:rsidRPr="002C6CF4">
        <w:rPr>
          <w:spacing w:val="-6"/>
          <w:sz w:val="26"/>
          <w:szCs w:val="26"/>
        </w:rPr>
        <w:t xml:space="preserve"> </w:t>
      </w:r>
      <w:r w:rsidRPr="002C6CF4">
        <w:rPr>
          <w:sz w:val="26"/>
          <w:szCs w:val="26"/>
        </w:rPr>
        <w:t>высказывания</w:t>
      </w:r>
      <w:r w:rsidRPr="002C6CF4">
        <w:rPr>
          <w:spacing w:val="-3"/>
          <w:sz w:val="26"/>
          <w:szCs w:val="26"/>
        </w:rPr>
        <w:t xml:space="preserve"> </w:t>
      </w:r>
      <w:r w:rsidRPr="002C6CF4">
        <w:rPr>
          <w:sz w:val="26"/>
          <w:szCs w:val="26"/>
        </w:rPr>
        <w:t>—</w:t>
      </w:r>
      <w:r w:rsidRPr="002C6CF4">
        <w:rPr>
          <w:spacing w:val="-5"/>
          <w:sz w:val="26"/>
          <w:szCs w:val="26"/>
        </w:rPr>
        <w:t xml:space="preserve"> </w:t>
      </w:r>
      <w:r w:rsidRPr="002C6CF4">
        <w:rPr>
          <w:sz w:val="26"/>
          <w:szCs w:val="26"/>
        </w:rPr>
        <w:t>до</w:t>
      </w:r>
      <w:r w:rsidRPr="002C6CF4">
        <w:rPr>
          <w:spacing w:val="-5"/>
          <w:sz w:val="26"/>
          <w:szCs w:val="26"/>
        </w:rPr>
        <w:t xml:space="preserve"> </w:t>
      </w:r>
      <w:r w:rsidRPr="002C6CF4">
        <w:rPr>
          <w:sz w:val="26"/>
          <w:szCs w:val="26"/>
        </w:rPr>
        <w:t xml:space="preserve">110 </w:t>
      </w:r>
      <w:r w:rsidRPr="002C6CF4">
        <w:rPr>
          <w:spacing w:val="-2"/>
          <w:sz w:val="26"/>
          <w:szCs w:val="26"/>
        </w:rPr>
        <w:t>слов);</w:t>
      </w:r>
    </w:p>
    <w:p w:rsidR="002C6CF4" w:rsidRPr="002C6CF4" w:rsidRDefault="002C6CF4" w:rsidP="002C6CF4">
      <w:pPr>
        <w:spacing w:before="161"/>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1" w:firstLine="0"/>
        <w:contextualSpacing w:val="0"/>
        <w:rPr>
          <w:sz w:val="26"/>
          <w:szCs w:val="26"/>
        </w:rPr>
      </w:pPr>
      <w:r w:rsidRPr="002C6CF4">
        <w:rPr>
          <w:sz w:val="26"/>
          <w:szCs w:val="26"/>
        </w:rPr>
        <w:t xml:space="preserve">делать краткие выписки из текста с целью их использования в собственных устных </w:t>
      </w:r>
      <w:r w:rsidRPr="002C6CF4">
        <w:rPr>
          <w:spacing w:val="-2"/>
          <w:sz w:val="26"/>
          <w:szCs w:val="26"/>
        </w:rPr>
        <w:t>высказываниях;</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253" w:hanging="145"/>
        <w:contextualSpacing w:val="0"/>
        <w:rPr>
          <w:sz w:val="26"/>
          <w:szCs w:val="26"/>
        </w:rPr>
      </w:pPr>
      <w:r w:rsidRPr="002C6CF4">
        <w:rPr>
          <w:sz w:val="26"/>
          <w:szCs w:val="26"/>
        </w:rPr>
        <w:t>писать</w:t>
      </w:r>
      <w:r w:rsidRPr="002C6CF4">
        <w:rPr>
          <w:spacing w:val="-3"/>
          <w:sz w:val="26"/>
          <w:szCs w:val="26"/>
        </w:rPr>
        <w:t xml:space="preserve"> </w:t>
      </w:r>
      <w:r w:rsidRPr="002C6CF4">
        <w:rPr>
          <w:sz w:val="26"/>
          <w:szCs w:val="26"/>
        </w:rPr>
        <w:t>электронное</w:t>
      </w:r>
      <w:r w:rsidRPr="002C6CF4">
        <w:rPr>
          <w:spacing w:val="-5"/>
          <w:sz w:val="26"/>
          <w:szCs w:val="26"/>
        </w:rPr>
        <w:t xml:space="preserve"> </w:t>
      </w:r>
      <w:r w:rsidRPr="002C6CF4">
        <w:rPr>
          <w:sz w:val="26"/>
          <w:szCs w:val="26"/>
        </w:rPr>
        <w:t>письмо</w:t>
      </w:r>
      <w:r w:rsidRPr="002C6CF4">
        <w:rPr>
          <w:spacing w:val="-3"/>
          <w:sz w:val="26"/>
          <w:szCs w:val="26"/>
        </w:rPr>
        <w:t xml:space="preserve"> </w:t>
      </w:r>
      <w:r w:rsidRPr="002C6CF4">
        <w:rPr>
          <w:sz w:val="26"/>
          <w:szCs w:val="26"/>
        </w:rPr>
        <w:t>(e-mail)</w:t>
      </w:r>
      <w:r w:rsidRPr="002C6CF4">
        <w:rPr>
          <w:spacing w:val="-5"/>
          <w:sz w:val="26"/>
          <w:szCs w:val="26"/>
        </w:rPr>
        <w:t xml:space="preserve"> </w:t>
      </w:r>
      <w:r w:rsidRPr="002C6CF4">
        <w:rPr>
          <w:sz w:val="26"/>
          <w:szCs w:val="26"/>
        </w:rPr>
        <w:t>зарубежному</w:t>
      </w:r>
      <w:r w:rsidRPr="002C6CF4">
        <w:rPr>
          <w:spacing w:val="-3"/>
          <w:sz w:val="26"/>
          <w:szCs w:val="26"/>
        </w:rPr>
        <w:t xml:space="preserve"> </w:t>
      </w:r>
      <w:r w:rsidRPr="002C6CF4">
        <w:rPr>
          <w:sz w:val="26"/>
          <w:szCs w:val="26"/>
        </w:rPr>
        <w:t>другу</w:t>
      </w:r>
      <w:r w:rsidRPr="002C6CF4">
        <w:rPr>
          <w:spacing w:val="-2"/>
          <w:sz w:val="26"/>
          <w:szCs w:val="26"/>
        </w:rPr>
        <w:t xml:space="preserve"> </w:t>
      </w:r>
      <w:r w:rsidRPr="002C6CF4">
        <w:rPr>
          <w:sz w:val="26"/>
          <w:szCs w:val="26"/>
        </w:rPr>
        <w:t>в</w:t>
      </w:r>
      <w:r w:rsidRPr="002C6CF4">
        <w:rPr>
          <w:spacing w:val="-5"/>
          <w:sz w:val="26"/>
          <w:szCs w:val="26"/>
        </w:rPr>
        <w:t xml:space="preserve"> </w:t>
      </w:r>
      <w:r w:rsidRPr="002C6CF4">
        <w:rPr>
          <w:sz w:val="26"/>
          <w:szCs w:val="26"/>
        </w:rPr>
        <w:t>ответ</w:t>
      </w:r>
      <w:r w:rsidRPr="002C6CF4">
        <w:rPr>
          <w:spacing w:val="-4"/>
          <w:sz w:val="26"/>
          <w:szCs w:val="26"/>
        </w:rPr>
        <w:t xml:space="preserve"> </w:t>
      </w:r>
      <w:r w:rsidRPr="002C6CF4">
        <w:rPr>
          <w:sz w:val="26"/>
          <w:szCs w:val="26"/>
        </w:rPr>
        <w:t>на</w:t>
      </w:r>
      <w:r w:rsidRPr="002C6CF4">
        <w:rPr>
          <w:spacing w:val="-4"/>
          <w:sz w:val="26"/>
          <w:szCs w:val="26"/>
        </w:rPr>
        <w:t xml:space="preserve"> </w:t>
      </w:r>
      <w:r w:rsidRPr="002C6CF4">
        <w:rPr>
          <w:sz w:val="26"/>
          <w:szCs w:val="26"/>
        </w:rPr>
        <w:t>электронное</w:t>
      </w:r>
      <w:r w:rsidRPr="002C6CF4">
        <w:rPr>
          <w:spacing w:val="-4"/>
          <w:sz w:val="26"/>
          <w:szCs w:val="26"/>
        </w:rPr>
        <w:t xml:space="preserve"> </w:t>
      </w:r>
      <w:r w:rsidRPr="002C6CF4">
        <w:rPr>
          <w:sz w:val="26"/>
          <w:szCs w:val="26"/>
        </w:rPr>
        <w:t>письмо-</w:t>
      </w:r>
      <w:r w:rsidRPr="002C6CF4">
        <w:rPr>
          <w:spacing w:val="-2"/>
          <w:sz w:val="26"/>
          <w:szCs w:val="26"/>
        </w:rPr>
        <w:t>стимул;</w:t>
      </w:r>
    </w:p>
    <w:p w:rsidR="002C6CF4" w:rsidRPr="002C6CF4" w:rsidRDefault="002C6CF4" w:rsidP="002C6CF4">
      <w:pPr>
        <w:pStyle w:val="a6"/>
        <w:widowControl w:val="0"/>
        <w:numPr>
          <w:ilvl w:val="0"/>
          <w:numId w:val="316"/>
        </w:numPr>
        <w:tabs>
          <w:tab w:val="left" w:pos="254"/>
        </w:tabs>
        <w:autoSpaceDE w:val="0"/>
        <w:autoSpaceDN w:val="0"/>
        <w:spacing w:before="160" w:after="0" w:line="240" w:lineRule="auto"/>
        <w:ind w:left="253" w:hanging="145"/>
        <w:contextualSpacing w:val="0"/>
        <w:rPr>
          <w:sz w:val="26"/>
          <w:szCs w:val="26"/>
        </w:rPr>
      </w:pPr>
      <w:r w:rsidRPr="002C6CF4">
        <w:rPr>
          <w:sz w:val="26"/>
          <w:szCs w:val="26"/>
        </w:rPr>
        <w:t>составлять</w:t>
      </w:r>
      <w:r w:rsidRPr="002C6CF4">
        <w:rPr>
          <w:spacing w:val="-6"/>
          <w:sz w:val="26"/>
          <w:szCs w:val="26"/>
        </w:rPr>
        <w:t xml:space="preserve"> </w:t>
      </w:r>
      <w:r w:rsidRPr="002C6CF4">
        <w:rPr>
          <w:sz w:val="26"/>
          <w:szCs w:val="26"/>
        </w:rPr>
        <w:t>план/</w:t>
      </w:r>
      <w:r w:rsidRPr="002C6CF4">
        <w:rPr>
          <w:spacing w:val="-3"/>
          <w:sz w:val="26"/>
          <w:szCs w:val="26"/>
        </w:rPr>
        <w:t xml:space="preserve"> </w:t>
      </w:r>
      <w:r w:rsidRPr="002C6CF4">
        <w:rPr>
          <w:sz w:val="26"/>
          <w:szCs w:val="26"/>
        </w:rPr>
        <w:t>тезисы</w:t>
      </w:r>
      <w:r w:rsidRPr="002C6CF4">
        <w:rPr>
          <w:spacing w:val="-3"/>
          <w:sz w:val="26"/>
          <w:szCs w:val="26"/>
        </w:rPr>
        <w:t xml:space="preserve"> </w:t>
      </w:r>
      <w:r w:rsidRPr="002C6CF4">
        <w:rPr>
          <w:sz w:val="26"/>
          <w:szCs w:val="26"/>
        </w:rPr>
        <w:t>устного</w:t>
      </w:r>
      <w:r w:rsidRPr="002C6CF4">
        <w:rPr>
          <w:spacing w:val="-4"/>
          <w:sz w:val="26"/>
          <w:szCs w:val="26"/>
        </w:rPr>
        <w:t xml:space="preserve"> </w:t>
      </w:r>
      <w:r w:rsidRPr="002C6CF4">
        <w:rPr>
          <w:sz w:val="26"/>
          <w:szCs w:val="26"/>
        </w:rPr>
        <w:t>или</w:t>
      </w:r>
      <w:r w:rsidRPr="002C6CF4">
        <w:rPr>
          <w:spacing w:val="-3"/>
          <w:sz w:val="26"/>
          <w:szCs w:val="26"/>
        </w:rPr>
        <w:t xml:space="preserve"> </w:t>
      </w:r>
      <w:r w:rsidRPr="002C6CF4">
        <w:rPr>
          <w:sz w:val="26"/>
          <w:szCs w:val="26"/>
        </w:rPr>
        <w:t>письменного</w:t>
      </w:r>
      <w:r w:rsidRPr="002C6CF4">
        <w:rPr>
          <w:spacing w:val="-3"/>
          <w:sz w:val="26"/>
          <w:szCs w:val="26"/>
        </w:rPr>
        <w:t xml:space="preserve"> </w:t>
      </w:r>
      <w:r w:rsidRPr="002C6CF4">
        <w:rPr>
          <w:spacing w:val="-2"/>
          <w:sz w:val="26"/>
          <w:szCs w:val="26"/>
        </w:rPr>
        <w:t>сообщения;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кратко</w:t>
      </w:r>
      <w:r w:rsidRPr="002C6CF4">
        <w:rPr>
          <w:spacing w:val="-4"/>
          <w:sz w:val="26"/>
          <w:szCs w:val="26"/>
        </w:rPr>
        <w:t xml:space="preserve"> </w:t>
      </w:r>
      <w:r w:rsidRPr="002C6CF4">
        <w:rPr>
          <w:sz w:val="26"/>
          <w:szCs w:val="26"/>
        </w:rPr>
        <w:t>излагать</w:t>
      </w:r>
      <w:r w:rsidRPr="002C6CF4">
        <w:rPr>
          <w:spacing w:val="-1"/>
          <w:sz w:val="26"/>
          <w:szCs w:val="26"/>
        </w:rPr>
        <w:t xml:space="preserve"> </w:t>
      </w:r>
      <w:r w:rsidRPr="002C6CF4">
        <w:rPr>
          <w:sz w:val="26"/>
          <w:szCs w:val="26"/>
        </w:rPr>
        <w:t>в</w:t>
      </w:r>
      <w:r w:rsidRPr="002C6CF4">
        <w:rPr>
          <w:spacing w:val="-3"/>
          <w:sz w:val="26"/>
          <w:szCs w:val="26"/>
        </w:rPr>
        <w:t xml:space="preserve"> </w:t>
      </w:r>
      <w:r w:rsidRPr="002C6CF4">
        <w:rPr>
          <w:sz w:val="26"/>
          <w:szCs w:val="26"/>
        </w:rPr>
        <w:t>письменном виде</w:t>
      </w:r>
      <w:r w:rsidRPr="002C6CF4">
        <w:rPr>
          <w:spacing w:val="-3"/>
          <w:sz w:val="26"/>
          <w:szCs w:val="26"/>
        </w:rPr>
        <w:t xml:space="preserve"> </w:t>
      </w:r>
      <w:r w:rsidRPr="002C6CF4">
        <w:rPr>
          <w:sz w:val="26"/>
          <w:szCs w:val="26"/>
        </w:rPr>
        <w:t>результаты</w:t>
      </w:r>
      <w:r w:rsidRPr="002C6CF4">
        <w:rPr>
          <w:spacing w:val="-1"/>
          <w:sz w:val="26"/>
          <w:szCs w:val="26"/>
        </w:rPr>
        <w:t xml:space="preserve"> </w:t>
      </w:r>
      <w:r w:rsidRPr="002C6CF4">
        <w:rPr>
          <w:sz w:val="26"/>
          <w:szCs w:val="26"/>
        </w:rPr>
        <w:t>проектной</w:t>
      </w:r>
      <w:r w:rsidRPr="002C6CF4">
        <w:rPr>
          <w:spacing w:val="-1"/>
          <w:sz w:val="26"/>
          <w:szCs w:val="26"/>
        </w:rPr>
        <w:t xml:space="preserve"> </w:t>
      </w:r>
      <w:r w:rsidRPr="002C6CF4">
        <w:rPr>
          <w:spacing w:val="-2"/>
          <w:sz w:val="26"/>
          <w:szCs w:val="26"/>
        </w:rPr>
        <w:t>деятельности;</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109" w:right="450" w:firstLine="0"/>
        <w:contextualSpacing w:val="0"/>
        <w:rPr>
          <w:sz w:val="26"/>
          <w:szCs w:val="26"/>
        </w:rPr>
      </w:pPr>
      <w:r w:rsidRPr="002C6CF4">
        <w:rPr>
          <w:spacing w:val="-2"/>
          <w:sz w:val="26"/>
          <w:szCs w:val="26"/>
        </w:rPr>
        <w:t>писать небольшое</w:t>
      </w:r>
      <w:r w:rsidRPr="002C6CF4">
        <w:rPr>
          <w:spacing w:val="-4"/>
          <w:sz w:val="26"/>
          <w:szCs w:val="26"/>
        </w:rPr>
        <w:t xml:space="preserve"> </w:t>
      </w:r>
      <w:r w:rsidRPr="002C6CF4">
        <w:rPr>
          <w:spacing w:val="-2"/>
          <w:sz w:val="26"/>
          <w:szCs w:val="26"/>
        </w:rPr>
        <w:t>письменное</w:t>
      </w:r>
      <w:r w:rsidRPr="002C6CF4">
        <w:rPr>
          <w:spacing w:val="-4"/>
          <w:sz w:val="26"/>
          <w:szCs w:val="26"/>
        </w:rPr>
        <w:t xml:space="preserve"> </w:t>
      </w:r>
      <w:r w:rsidRPr="002C6CF4">
        <w:rPr>
          <w:spacing w:val="-2"/>
          <w:sz w:val="26"/>
          <w:szCs w:val="26"/>
        </w:rPr>
        <w:t>высказывание</w:t>
      </w:r>
      <w:r w:rsidRPr="002C6CF4">
        <w:rPr>
          <w:spacing w:val="-4"/>
          <w:sz w:val="26"/>
          <w:szCs w:val="26"/>
        </w:rPr>
        <w:t xml:space="preserve"> </w:t>
      </w:r>
      <w:r w:rsidRPr="002C6CF4">
        <w:rPr>
          <w:spacing w:val="-2"/>
          <w:sz w:val="26"/>
          <w:szCs w:val="26"/>
        </w:rPr>
        <w:t>с опорой</w:t>
      </w:r>
      <w:r w:rsidRPr="002C6CF4">
        <w:rPr>
          <w:spacing w:val="-3"/>
          <w:sz w:val="26"/>
          <w:szCs w:val="26"/>
        </w:rPr>
        <w:t xml:space="preserve"> </w:t>
      </w:r>
      <w:r w:rsidRPr="002C6CF4">
        <w:rPr>
          <w:spacing w:val="-2"/>
          <w:sz w:val="26"/>
          <w:szCs w:val="26"/>
        </w:rPr>
        <w:t>на</w:t>
      </w:r>
      <w:r w:rsidRPr="002C6CF4">
        <w:rPr>
          <w:spacing w:val="-3"/>
          <w:sz w:val="26"/>
          <w:szCs w:val="26"/>
        </w:rPr>
        <w:t xml:space="preserve"> </w:t>
      </w:r>
      <w:r w:rsidRPr="002C6CF4">
        <w:rPr>
          <w:spacing w:val="-2"/>
          <w:sz w:val="26"/>
          <w:szCs w:val="26"/>
        </w:rPr>
        <w:t>нелинейный</w:t>
      </w:r>
      <w:r w:rsidRPr="002C6CF4">
        <w:rPr>
          <w:spacing w:val="-6"/>
          <w:sz w:val="26"/>
          <w:szCs w:val="26"/>
        </w:rPr>
        <w:t xml:space="preserve"> </w:t>
      </w:r>
      <w:r w:rsidRPr="002C6CF4">
        <w:rPr>
          <w:spacing w:val="-2"/>
          <w:sz w:val="26"/>
          <w:szCs w:val="26"/>
        </w:rPr>
        <w:t>текст (таблицы,</w:t>
      </w:r>
      <w:r w:rsidRPr="002C6CF4">
        <w:rPr>
          <w:spacing w:val="-3"/>
          <w:sz w:val="26"/>
          <w:szCs w:val="26"/>
        </w:rPr>
        <w:t xml:space="preserve"> </w:t>
      </w:r>
      <w:r w:rsidRPr="002C6CF4">
        <w:rPr>
          <w:spacing w:val="-2"/>
          <w:sz w:val="26"/>
          <w:szCs w:val="26"/>
        </w:rPr>
        <w:t xml:space="preserve">диаграммы </w:t>
      </w:r>
      <w:r w:rsidRPr="002C6CF4">
        <w:rPr>
          <w:sz w:val="26"/>
          <w:szCs w:val="26"/>
        </w:rPr>
        <w:t>и т. п.).</w:t>
      </w:r>
    </w:p>
    <w:p w:rsidR="002C6CF4" w:rsidRPr="002C6CF4" w:rsidRDefault="002C6CF4" w:rsidP="002C6CF4">
      <w:pPr>
        <w:pStyle w:val="a6"/>
        <w:widowControl w:val="0"/>
        <w:numPr>
          <w:ilvl w:val="0"/>
          <w:numId w:val="321"/>
        </w:numPr>
        <w:tabs>
          <w:tab w:val="left" w:pos="961"/>
          <w:tab w:val="left" w:pos="963"/>
        </w:tabs>
        <w:autoSpaceDE w:val="0"/>
        <w:autoSpaceDN w:val="0"/>
        <w:spacing w:before="161" w:after="0" w:line="240" w:lineRule="auto"/>
        <w:ind w:left="109" w:right="443" w:firstLine="0"/>
        <w:contextualSpacing w:val="0"/>
        <w:jc w:val="both"/>
        <w:rPr>
          <w:sz w:val="26"/>
          <w:szCs w:val="26"/>
        </w:rPr>
      </w:pPr>
      <w:r w:rsidRPr="002C6CF4">
        <w:rPr>
          <w:sz w:val="26"/>
          <w:szCs w:val="26"/>
        </w:rPr>
        <w:t xml:space="preserve">владеть </w:t>
      </w:r>
      <w:r w:rsidRPr="002C6CF4">
        <w:rPr>
          <w:b/>
          <w:sz w:val="26"/>
          <w:szCs w:val="26"/>
        </w:rPr>
        <w:t>фонетическими</w:t>
      </w:r>
      <w:r w:rsidRPr="002C6CF4">
        <w:rPr>
          <w:b/>
          <w:spacing w:val="-2"/>
          <w:sz w:val="26"/>
          <w:szCs w:val="26"/>
        </w:rPr>
        <w:t xml:space="preserve"> </w:t>
      </w:r>
      <w:r w:rsidRPr="002C6CF4">
        <w:rPr>
          <w:sz w:val="26"/>
          <w:szCs w:val="26"/>
        </w:rPr>
        <w:t>навыками:</w:t>
      </w:r>
      <w:r w:rsidRPr="002C6CF4">
        <w:rPr>
          <w:spacing w:val="-4"/>
          <w:sz w:val="26"/>
          <w:szCs w:val="26"/>
        </w:rPr>
        <w:t xml:space="preserve"> </w:t>
      </w:r>
      <w:r w:rsidRPr="002C6CF4">
        <w:rPr>
          <w:sz w:val="26"/>
          <w:szCs w:val="26"/>
        </w:rPr>
        <w:t>различать</w:t>
      </w:r>
      <w:r w:rsidRPr="002C6CF4">
        <w:rPr>
          <w:spacing w:val="-3"/>
          <w:sz w:val="26"/>
          <w:szCs w:val="26"/>
        </w:rPr>
        <w:t xml:space="preserve"> </w:t>
      </w:r>
      <w:r w:rsidRPr="002C6CF4">
        <w:rPr>
          <w:sz w:val="26"/>
          <w:szCs w:val="26"/>
        </w:rPr>
        <w:t>на</w:t>
      </w:r>
      <w:r w:rsidRPr="002C6CF4">
        <w:rPr>
          <w:spacing w:val="-5"/>
          <w:sz w:val="26"/>
          <w:szCs w:val="26"/>
        </w:rPr>
        <w:t xml:space="preserve"> </w:t>
      </w:r>
      <w:r w:rsidRPr="002C6CF4">
        <w:rPr>
          <w:sz w:val="26"/>
          <w:szCs w:val="26"/>
        </w:rPr>
        <w:t>слух и</w:t>
      </w:r>
      <w:r w:rsidRPr="002C6CF4">
        <w:rPr>
          <w:spacing w:val="-4"/>
          <w:sz w:val="26"/>
          <w:szCs w:val="26"/>
        </w:rPr>
        <w:t xml:space="preserve"> </w:t>
      </w:r>
      <w:r w:rsidRPr="002C6CF4">
        <w:rPr>
          <w:sz w:val="26"/>
          <w:szCs w:val="26"/>
        </w:rPr>
        <w:t>адекватно,</w:t>
      </w:r>
      <w:r w:rsidRPr="002C6CF4">
        <w:rPr>
          <w:spacing w:val="-4"/>
          <w:sz w:val="26"/>
          <w:szCs w:val="26"/>
        </w:rPr>
        <w:t xml:space="preserve"> </w:t>
      </w:r>
      <w:r w:rsidRPr="002C6CF4">
        <w:rPr>
          <w:sz w:val="26"/>
          <w:szCs w:val="26"/>
        </w:rPr>
        <w:t>без</w:t>
      </w:r>
      <w:r w:rsidRPr="002C6CF4">
        <w:rPr>
          <w:spacing w:val="-4"/>
          <w:sz w:val="26"/>
          <w:szCs w:val="26"/>
        </w:rPr>
        <w:t xml:space="preserve"> </w:t>
      </w:r>
      <w:r w:rsidRPr="002C6CF4">
        <w:rPr>
          <w:sz w:val="26"/>
          <w:szCs w:val="26"/>
        </w:rPr>
        <w:t>ошибок,</w:t>
      </w:r>
      <w:r w:rsidRPr="002C6CF4">
        <w:rPr>
          <w:spacing w:val="-4"/>
          <w:sz w:val="26"/>
          <w:szCs w:val="26"/>
        </w:rPr>
        <w:t xml:space="preserve"> </w:t>
      </w:r>
      <w:r w:rsidRPr="002C6CF4">
        <w:rPr>
          <w:sz w:val="26"/>
          <w:szCs w:val="26"/>
        </w:rPr>
        <w:t>ведущих</w:t>
      </w:r>
      <w:r w:rsidRPr="002C6CF4">
        <w:rPr>
          <w:spacing w:val="-2"/>
          <w:sz w:val="26"/>
          <w:szCs w:val="26"/>
        </w:rPr>
        <w:t xml:space="preserve"> </w:t>
      </w:r>
      <w:r w:rsidRPr="002C6CF4">
        <w:rPr>
          <w:sz w:val="26"/>
          <w:szCs w:val="26"/>
        </w:rPr>
        <w:t>к сбою коммуникации, про- 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sidRPr="002C6CF4">
        <w:rPr>
          <w:spacing w:val="-7"/>
          <w:sz w:val="26"/>
          <w:szCs w:val="26"/>
        </w:rPr>
        <w:t xml:space="preserve"> </w:t>
      </w:r>
      <w:r w:rsidRPr="002C6CF4">
        <w:rPr>
          <w:sz w:val="26"/>
          <w:szCs w:val="26"/>
        </w:rPr>
        <w:t>на</w:t>
      </w:r>
      <w:r w:rsidRPr="002C6CF4">
        <w:rPr>
          <w:spacing w:val="-8"/>
          <w:sz w:val="26"/>
          <w:szCs w:val="26"/>
        </w:rPr>
        <w:t xml:space="preserve"> </w:t>
      </w:r>
      <w:r w:rsidRPr="002C6CF4">
        <w:rPr>
          <w:sz w:val="26"/>
          <w:szCs w:val="26"/>
        </w:rPr>
        <w:t>служебных</w:t>
      </w:r>
      <w:r w:rsidRPr="002C6CF4">
        <w:rPr>
          <w:spacing w:val="-6"/>
          <w:sz w:val="26"/>
          <w:szCs w:val="26"/>
        </w:rPr>
        <w:t xml:space="preserve"> </w:t>
      </w:r>
      <w:r w:rsidRPr="002C6CF4">
        <w:rPr>
          <w:sz w:val="26"/>
          <w:szCs w:val="26"/>
        </w:rPr>
        <w:t>словах;</w:t>
      </w:r>
      <w:r w:rsidRPr="002C6CF4">
        <w:rPr>
          <w:spacing w:val="-7"/>
          <w:sz w:val="26"/>
          <w:szCs w:val="26"/>
        </w:rPr>
        <w:t xml:space="preserve"> </w:t>
      </w:r>
      <w:r w:rsidRPr="002C6CF4">
        <w:rPr>
          <w:sz w:val="26"/>
          <w:szCs w:val="26"/>
        </w:rPr>
        <w:t>владеть</w:t>
      </w:r>
      <w:r w:rsidRPr="002C6CF4">
        <w:rPr>
          <w:spacing w:val="-6"/>
          <w:sz w:val="26"/>
          <w:szCs w:val="26"/>
        </w:rPr>
        <w:t xml:space="preserve"> </w:t>
      </w:r>
      <w:r w:rsidRPr="002C6CF4">
        <w:rPr>
          <w:sz w:val="26"/>
          <w:szCs w:val="26"/>
        </w:rPr>
        <w:t>правилами</w:t>
      </w:r>
      <w:r w:rsidRPr="002C6CF4">
        <w:rPr>
          <w:spacing w:val="-6"/>
          <w:sz w:val="26"/>
          <w:szCs w:val="26"/>
        </w:rPr>
        <w:t xml:space="preserve"> </w:t>
      </w:r>
      <w:r w:rsidRPr="002C6CF4">
        <w:rPr>
          <w:sz w:val="26"/>
          <w:szCs w:val="26"/>
        </w:rPr>
        <w:t>чтения</w:t>
      </w:r>
      <w:r w:rsidRPr="002C6CF4">
        <w:rPr>
          <w:spacing w:val="-7"/>
          <w:sz w:val="26"/>
          <w:szCs w:val="26"/>
        </w:rPr>
        <w:t xml:space="preserve"> </w:t>
      </w:r>
      <w:r w:rsidRPr="002C6CF4">
        <w:rPr>
          <w:sz w:val="26"/>
          <w:szCs w:val="26"/>
        </w:rPr>
        <w:t>и</w:t>
      </w:r>
      <w:r w:rsidRPr="002C6CF4">
        <w:rPr>
          <w:spacing w:val="-6"/>
          <w:sz w:val="26"/>
          <w:szCs w:val="26"/>
        </w:rPr>
        <w:t xml:space="preserve"> </w:t>
      </w:r>
      <w:r w:rsidRPr="002C6CF4">
        <w:rPr>
          <w:sz w:val="26"/>
          <w:szCs w:val="26"/>
        </w:rPr>
        <w:t>выразительно</w:t>
      </w:r>
      <w:r w:rsidRPr="002C6CF4">
        <w:rPr>
          <w:spacing w:val="-7"/>
          <w:sz w:val="26"/>
          <w:szCs w:val="26"/>
        </w:rPr>
        <w:t xml:space="preserve"> </w:t>
      </w:r>
      <w:r w:rsidRPr="002C6CF4">
        <w:rPr>
          <w:sz w:val="26"/>
          <w:szCs w:val="26"/>
        </w:rPr>
        <w:t>читать</w:t>
      </w:r>
      <w:r w:rsidRPr="002C6CF4">
        <w:rPr>
          <w:spacing w:val="-6"/>
          <w:sz w:val="26"/>
          <w:szCs w:val="26"/>
        </w:rPr>
        <w:t xml:space="preserve"> </w:t>
      </w:r>
      <w:r w:rsidRPr="002C6CF4">
        <w:rPr>
          <w:sz w:val="26"/>
          <w:szCs w:val="26"/>
        </w:rPr>
        <w:t>вслух</w:t>
      </w:r>
      <w:r w:rsidRPr="002C6CF4">
        <w:rPr>
          <w:spacing w:val="-5"/>
          <w:sz w:val="26"/>
          <w:szCs w:val="26"/>
        </w:rPr>
        <w:t xml:space="preserve"> </w:t>
      </w:r>
      <w:r w:rsidRPr="002C6CF4">
        <w:rPr>
          <w:sz w:val="26"/>
          <w:szCs w:val="26"/>
        </w:rPr>
        <w:t>небольшие тексты объёмом до 110 слов, построенные на изученном языковом материале, с соблюдением правил</w:t>
      </w:r>
      <w:r w:rsidRPr="002C6CF4">
        <w:rPr>
          <w:spacing w:val="-8"/>
          <w:sz w:val="26"/>
          <w:szCs w:val="26"/>
        </w:rPr>
        <w:t xml:space="preserve"> </w:t>
      </w:r>
      <w:r w:rsidRPr="002C6CF4">
        <w:rPr>
          <w:sz w:val="26"/>
          <w:szCs w:val="26"/>
        </w:rPr>
        <w:t>чтения</w:t>
      </w:r>
      <w:r w:rsidRPr="002C6CF4">
        <w:rPr>
          <w:spacing w:val="-8"/>
          <w:sz w:val="26"/>
          <w:szCs w:val="26"/>
        </w:rPr>
        <w:t xml:space="preserve"> </w:t>
      </w:r>
      <w:r w:rsidRPr="002C6CF4">
        <w:rPr>
          <w:sz w:val="26"/>
          <w:szCs w:val="26"/>
        </w:rPr>
        <w:t>и</w:t>
      </w:r>
      <w:r w:rsidRPr="002C6CF4">
        <w:rPr>
          <w:spacing w:val="-7"/>
          <w:sz w:val="26"/>
          <w:szCs w:val="26"/>
        </w:rPr>
        <w:t xml:space="preserve"> </w:t>
      </w:r>
      <w:r w:rsidRPr="002C6CF4">
        <w:rPr>
          <w:sz w:val="26"/>
          <w:szCs w:val="26"/>
        </w:rPr>
        <w:t>соответствующей</w:t>
      </w:r>
      <w:r w:rsidRPr="002C6CF4">
        <w:rPr>
          <w:spacing w:val="-5"/>
          <w:sz w:val="26"/>
          <w:szCs w:val="26"/>
        </w:rPr>
        <w:t xml:space="preserve"> </w:t>
      </w:r>
      <w:r w:rsidRPr="002C6CF4">
        <w:rPr>
          <w:sz w:val="26"/>
          <w:szCs w:val="26"/>
        </w:rPr>
        <w:t>интонацией,</w:t>
      </w:r>
      <w:r w:rsidRPr="002C6CF4">
        <w:rPr>
          <w:spacing w:val="-8"/>
          <w:sz w:val="26"/>
          <w:szCs w:val="26"/>
        </w:rPr>
        <w:t xml:space="preserve"> </w:t>
      </w:r>
      <w:r w:rsidRPr="002C6CF4">
        <w:rPr>
          <w:sz w:val="26"/>
          <w:szCs w:val="26"/>
        </w:rPr>
        <w:t>демонстрирующей</w:t>
      </w:r>
      <w:r w:rsidRPr="002C6CF4">
        <w:rPr>
          <w:spacing w:val="-7"/>
          <w:sz w:val="26"/>
          <w:szCs w:val="26"/>
        </w:rPr>
        <w:t xml:space="preserve"> </w:t>
      </w:r>
      <w:r w:rsidRPr="002C6CF4">
        <w:rPr>
          <w:sz w:val="26"/>
          <w:szCs w:val="26"/>
        </w:rPr>
        <w:t>понимание</w:t>
      </w:r>
      <w:r w:rsidRPr="002C6CF4">
        <w:rPr>
          <w:spacing w:val="-9"/>
          <w:sz w:val="26"/>
          <w:szCs w:val="26"/>
        </w:rPr>
        <w:t xml:space="preserve"> </w:t>
      </w:r>
      <w:r w:rsidRPr="002C6CF4">
        <w:rPr>
          <w:sz w:val="26"/>
          <w:szCs w:val="26"/>
        </w:rPr>
        <w:t>текста;</w:t>
      </w:r>
      <w:r w:rsidRPr="002C6CF4">
        <w:rPr>
          <w:spacing w:val="-8"/>
          <w:sz w:val="26"/>
          <w:szCs w:val="26"/>
        </w:rPr>
        <w:t xml:space="preserve"> </w:t>
      </w:r>
      <w:r w:rsidRPr="002C6CF4">
        <w:rPr>
          <w:sz w:val="26"/>
          <w:szCs w:val="26"/>
        </w:rPr>
        <w:t>читать</w:t>
      </w:r>
      <w:r w:rsidRPr="002C6CF4">
        <w:rPr>
          <w:spacing w:val="-9"/>
          <w:sz w:val="26"/>
          <w:szCs w:val="26"/>
        </w:rPr>
        <w:t xml:space="preserve"> </w:t>
      </w:r>
      <w:r w:rsidRPr="002C6CF4">
        <w:rPr>
          <w:sz w:val="26"/>
          <w:szCs w:val="26"/>
        </w:rPr>
        <w:t>новые слова согласно основным правилам чтения;</w:t>
      </w:r>
    </w:p>
    <w:p w:rsidR="002C6CF4" w:rsidRPr="002C6CF4" w:rsidRDefault="002C6CF4" w:rsidP="002C6CF4">
      <w:pPr>
        <w:spacing w:before="161"/>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253" w:hanging="145"/>
        <w:contextualSpacing w:val="0"/>
        <w:rPr>
          <w:sz w:val="26"/>
          <w:szCs w:val="26"/>
        </w:rPr>
      </w:pPr>
      <w:r w:rsidRPr="002C6CF4">
        <w:rPr>
          <w:sz w:val="26"/>
          <w:szCs w:val="26"/>
        </w:rPr>
        <w:t>выражать</w:t>
      </w:r>
      <w:r w:rsidRPr="002C6CF4">
        <w:rPr>
          <w:spacing w:val="-5"/>
          <w:sz w:val="26"/>
          <w:szCs w:val="26"/>
        </w:rPr>
        <w:t xml:space="preserve"> </w:t>
      </w:r>
      <w:r w:rsidRPr="002C6CF4">
        <w:rPr>
          <w:sz w:val="26"/>
          <w:szCs w:val="26"/>
        </w:rPr>
        <w:t>модальные</w:t>
      </w:r>
      <w:r w:rsidRPr="002C6CF4">
        <w:rPr>
          <w:spacing w:val="-6"/>
          <w:sz w:val="26"/>
          <w:szCs w:val="26"/>
        </w:rPr>
        <w:t xml:space="preserve"> </w:t>
      </w:r>
      <w:r w:rsidRPr="002C6CF4">
        <w:rPr>
          <w:sz w:val="26"/>
          <w:szCs w:val="26"/>
        </w:rPr>
        <w:t>значения,</w:t>
      </w:r>
      <w:r w:rsidRPr="002C6CF4">
        <w:rPr>
          <w:spacing w:val="-1"/>
          <w:sz w:val="26"/>
          <w:szCs w:val="26"/>
        </w:rPr>
        <w:t xml:space="preserve"> </w:t>
      </w:r>
      <w:r w:rsidRPr="002C6CF4">
        <w:rPr>
          <w:sz w:val="26"/>
          <w:szCs w:val="26"/>
        </w:rPr>
        <w:t>чувства</w:t>
      </w:r>
      <w:r w:rsidRPr="002C6CF4">
        <w:rPr>
          <w:spacing w:val="-2"/>
          <w:sz w:val="26"/>
          <w:szCs w:val="26"/>
        </w:rPr>
        <w:t xml:space="preserve"> </w:t>
      </w:r>
      <w:r w:rsidRPr="002C6CF4">
        <w:rPr>
          <w:sz w:val="26"/>
          <w:szCs w:val="26"/>
        </w:rPr>
        <w:t>и</w:t>
      </w:r>
      <w:r w:rsidRPr="002C6CF4">
        <w:rPr>
          <w:spacing w:val="-2"/>
          <w:sz w:val="26"/>
          <w:szCs w:val="26"/>
        </w:rPr>
        <w:t xml:space="preserve"> </w:t>
      </w:r>
      <w:r w:rsidRPr="002C6CF4">
        <w:rPr>
          <w:sz w:val="26"/>
          <w:szCs w:val="26"/>
        </w:rPr>
        <w:t>эмоции</w:t>
      </w:r>
      <w:r w:rsidRPr="002C6CF4">
        <w:rPr>
          <w:spacing w:val="-1"/>
          <w:sz w:val="26"/>
          <w:szCs w:val="26"/>
        </w:rPr>
        <w:t xml:space="preserve"> </w:t>
      </w:r>
      <w:r w:rsidRPr="002C6CF4">
        <w:rPr>
          <w:sz w:val="26"/>
          <w:szCs w:val="26"/>
        </w:rPr>
        <w:t>с</w:t>
      </w:r>
      <w:r w:rsidRPr="002C6CF4">
        <w:rPr>
          <w:spacing w:val="-3"/>
          <w:sz w:val="26"/>
          <w:szCs w:val="26"/>
        </w:rPr>
        <w:t xml:space="preserve"> </w:t>
      </w:r>
      <w:r w:rsidRPr="002C6CF4">
        <w:rPr>
          <w:sz w:val="26"/>
          <w:szCs w:val="26"/>
        </w:rPr>
        <w:t>помощью</w:t>
      </w:r>
      <w:r w:rsidRPr="002C6CF4">
        <w:rPr>
          <w:spacing w:val="-1"/>
          <w:sz w:val="26"/>
          <w:szCs w:val="26"/>
        </w:rPr>
        <w:t xml:space="preserve"> </w:t>
      </w:r>
      <w:r w:rsidRPr="002C6CF4">
        <w:rPr>
          <w:spacing w:val="-2"/>
          <w:sz w:val="26"/>
          <w:szCs w:val="26"/>
        </w:rPr>
        <w:t>интонации;</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49" w:firstLine="0"/>
        <w:contextualSpacing w:val="0"/>
        <w:rPr>
          <w:sz w:val="26"/>
          <w:szCs w:val="26"/>
        </w:rPr>
      </w:pPr>
      <w:r w:rsidRPr="002C6CF4">
        <w:rPr>
          <w:sz w:val="26"/>
          <w:szCs w:val="26"/>
        </w:rPr>
        <w:t xml:space="preserve">различать британские и американские варианты английского языка в прослушанных </w:t>
      </w:r>
      <w:r w:rsidRPr="002C6CF4">
        <w:rPr>
          <w:spacing w:val="-2"/>
          <w:sz w:val="26"/>
          <w:szCs w:val="26"/>
        </w:rPr>
        <w:t>высказываниях</w:t>
      </w:r>
    </w:p>
    <w:p w:rsidR="002C6CF4" w:rsidRPr="002C6CF4" w:rsidRDefault="002C6CF4" w:rsidP="002C6CF4">
      <w:pPr>
        <w:spacing w:before="161"/>
        <w:ind w:left="109"/>
        <w:rPr>
          <w:sz w:val="26"/>
          <w:szCs w:val="26"/>
        </w:rPr>
      </w:pPr>
      <w:r w:rsidRPr="002C6CF4">
        <w:rPr>
          <w:sz w:val="26"/>
          <w:szCs w:val="26"/>
        </w:rPr>
        <w:t>владеть</w:t>
      </w:r>
      <w:r w:rsidRPr="002C6CF4">
        <w:rPr>
          <w:spacing w:val="-5"/>
          <w:sz w:val="26"/>
          <w:szCs w:val="26"/>
        </w:rPr>
        <w:t xml:space="preserve"> </w:t>
      </w:r>
      <w:r w:rsidRPr="002C6CF4">
        <w:rPr>
          <w:b/>
          <w:sz w:val="26"/>
          <w:szCs w:val="26"/>
        </w:rPr>
        <w:t>орфографическими</w:t>
      </w:r>
      <w:r w:rsidRPr="002C6CF4">
        <w:rPr>
          <w:b/>
          <w:spacing w:val="-2"/>
          <w:sz w:val="26"/>
          <w:szCs w:val="26"/>
        </w:rPr>
        <w:t xml:space="preserve"> </w:t>
      </w:r>
      <w:r w:rsidRPr="002C6CF4">
        <w:rPr>
          <w:sz w:val="26"/>
          <w:szCs w:val="26"/>
        </w:rPr>
        <w:t>навыками:</w:t>
      </w:r>
      <w:r w:rsidRPr="002C6CF4">
        <w:rPr>
          <w:spacing w:val="-6"/>
          <w:sz w:val="26"/>
          <w:szCs w:val="26"/>
        </w:rPr>
        <w:t xml:space="preserve"> </w:t>
      </w:r>
      <w:r w:rsidRPr="002C6CF4">
        <w:rPr>
          <w:sz w:val="26"/>
          <w:szCs w:val="26"/>
        </w:rPr>
        <w:t>правильно</w:t>
      </w:r>
      <w:r w:rsidRPr="002C6CF4">
        <w:rPr>
          <w:spacing w:val="-5"/>
          <w:sz w:val="26"/>
          <w:szCs w:val="26"/>
        </w:rPr>
        <w:t xml:space="preserve"> </w:t>
      </w:r>
      <w:r w:rsidRPr="002C6CF4">
        <w:rPr>
          <w:sz w:val="26"/>
          <w:szCs w:val="26"/>
        </w:rPr>
        <w:t>писать</w:t>
      </w:r>
      <w:r w:rsidRPr="002C6CF4">
        <w:rPr>
          <w:spacing w:val="-1"/>
          <w:sz w:val="26"/>
          <w:szCs w:val="26"/>
        </w:rPr>
        <w:t xml:space="preserve"> </w:t>
      </w:r>
      <w:r w:rsidRPr="002C6CF4">
        <w:rPr>
          <w:sz w:val="26"/>
          <w:szCs w:val="26"/>
        </w:rPr>
        <w:t>изученные</w:t>
      </w:r>
      <w:r w:rsidRPr="002C6CF4">
        <w:rPr>
          <w:spacing w:val="-4"/>
          <w:sz w:val="26"/>
          <w:szCs w:val="26"/>
        </w:rPr>
        <w:t xml:space="preserve"> </w:t>
      </w:r>
      <w:r w:rsidRPr="002C6CF4">
        <w:rPr>
          <w:spacing w:val="-2"/>
          <w:sz w:val="26"/>
          <w:szCs w:val="26"/>
        </w:rPr>
        <w:t>слова;</w:t>
      </w:r>
    </w:p>
    <w:p w:rsidR="002C6CF4" w:rsidRPr="002C6CF4" w:rsidRDefault="002C6CF4" w:rsidP="002C6CF4">
      <w:pPr>
        <w:spacing w:before="158"/>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 xml:space="preserve">возможность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сравнивать</w:t>
      </w:r>
      <w:r w:rsidRPr="002C6CF4">
        <w:rPr>
          <w:spacing w:val="-4"/>
          <w:sz w:val="26"/>
          <w:szCs w:val="26"/>
        </w:rPr>
        <w:t xml:space="preserve"> </w:t>
      </w:r>
      <w:r w:rsidRPr="002C6CF4">
        <w:rPr>
          <w:sz w:val="26"/>
          <w:szCs w:val="26"/>
        </w:rPr>
        <w:t>и</w:t>
      </w:r>
      <w:r w:rsidRPr="002C6CF4">
        <w:rPr>
          <w:spacing w:val="-2"/>
          <w:sz w:val="26"/>
          <w:szCs w:val="26"/>
        </w:rPr>
        <w:t xml:space="preserve"> </w:t>
      </w:r>
      <w:r w:rsidRPr="002C6CF4">
        <w:rPr>
          <w:sz w:val="26"/>
          <w:szCs w:val="26"/>
        </w:rPr>
        <w:t>анализировать</w:t>
      </w:r>
      <w:r w:rsidRPr="002C6CF4">
        <w:rPr>
          <w:spacing w:val="-1"/>
          <w:sz w:val="26"/>
          <w:szCs w:val="26"/>
        </w:rPr>
        <w:t xml:space="preserve"> </w:t>
      </w:r>
      <w:r w:rsidRPr="002C6CF4">
        <w:rPr>
          <w:sz w:val="26"/>
          <w:szCs w:val="26"/>
        </w:rPr>
        <w:t>буквосочетания</w:t>
      </w:r>
      <w:r w:rsidRPr="002C6CF4">
        <w:rPr>
          <w:spacing w:val="-1"/>
          <w:sz w:val="26"/>
          <w:szCs w:val="26"/>
        </w:rPr>
        <w:t xml:space="preserve"> </w:t>
      </w:r>
      <w:r w:rsidRPr="002C6CF4">
        <w:rPr>
          <w:sz w:val="26"/>
          <w:szCs w:val="26"/>
        </w:rPr>
        <w:t>английского</w:t>
      </w:r>
      <w:r w:rsidRPr="002C6CF4">
        <w:rPr>
          <w:spacing w:val="-2"/>
          <w:sz w:val="26"/>
          <w:szCs w:val="26"/>
        </w:rPr>
        <w:t xml:space="preserve"> </w:t>
      </w:r>
      <w:r w:rsidRPr="002C6CF4">
        <w:rPr>
          <w:sz w:val="26"/>
          <w:szCs w:val="26"/>
        </w:rPr>
        <w:t>языка</w:t>
      </w:r>
      <w:r w:rsidRPr="002C6CF4">
        <w:rPr>
          <w:spacing w:val="-1"/>
          <w:sz w:val="26"/>
          <w:szCs w:val="26"/>
        </w:rPr>
        <w:t xml:space="preserve"> </w:t>
      </w:r>
      <w:r w:rsidRPr="002C6CF4">
        <w:rPr>
          <w:sz w:val="26"/>
          <w:szCs w:val="26"/>
        </w:rPr>
        <w:t>и</w:t>
      </w:r>
      <w:r w:rsidRPr="002C6CF4">
        <w:rPr>
          <w:spacing w:val="-2"/>
          <w:sz w:val="26"/>
          <w:szCs w:val="26"/>
        </w:rPr>
        <w:t xml:space="preserve"> </w:t>
      </w:r>
      <w:r w:rsidRPr="002C6CF4">
        <w:rPr>
          <w:sz w:val="26"/>
          <w:szCs w:val="26"/>
        </w:rPr>
        <w:t>их</w:t>
      </w:r>
      <w:r w:rsidRPr="002C6CF4">
        <w:rPr>
          <w:spacing w:val="-1"/>
          <w:sz w:val="26"/>
          <w:szCs w:val="26"/>
        </w:rPr>
        <w:t xml:space="preserve"> </w:t>
      </w:r>
      <w:r w:rsidRPr="002C6CF4">
        <w:rPr>
          <w:spacing w:val="-2"/>
          <w:sz w:val="26"/>
          <w:szCs w:val="26"/>
        </w:rPr>
        <w:t>транскрипцию.</w:t>
      </w:r>
    </w:p>
    <w:p w:rsidR="002C6CF4" w:rsidRPr="002C6CF4" w:rsidRDefault="002C6CF4" w:rsidP="002C6CF4">
      <w:pPr>
        <w:pStyle w:val="af9"/>
        <w:spacing w:before="161"/>
        <w:ind w:right="444"/>
        <w:rPr>
          <w:sz w:val="26"/>
          <w:szCs w:val="26"/>
        </w:rPr>
      </w:pPr>
      <w:r w:rsidRPr="002C6CF4">
        <w:rPr>
          <w:sz w:val="26"/>
          <w:szCs w:val="26"/>
        </w:rPr>
        <w:t xml:space="preserve">владеть </w:t>
      </w:r>
      <w:r w:rsidRPr="002C6CF4">
        <w:rPr>
          <w:b/>
          <w:sz w:val="26"/>
          <w:szCs w:val="26"/>
        </w:rPr>
        <w:t xml:space="preserve">пунктуационными </w:t>
      </w:r>
      <w:r w:rsidRPr="002C6CF4">
        <w:rPr>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2C6CF4" w:rsidRPr="002C6CF4" w:rsidRDefault="002C6CF4" w:rsidP="002C6CF4">
      <w:pPr>
        <w:pStyle w:val="a6"/>
        <w:widowControl w:val="0"/>
        <w:numPr>
          <w:ilvl w:val="0"/>
          <w:numId w:val="321"/>
        </w:numPr>
        <w:tabs>
          <w:tab w:val="left" w:pos="961"/>
          <w:tab w:val="left" w:pos="963"/>
        </w:tabs>
        <w:autoSpaceDE w:val="0"/>
        <w:autoSpaceDN w:val="0"/>
        <w:spacing w:before="159" w:after="0" w:line="240" w:lineRule="auto"/>
        <w:ind w:left="109" w:right="446" w:firstLine="0"/>
        <w:contextualSpacing w:val="0"/>
        <w:jc w:val="both"/>
        <w:rPr>
          <w:sz w:val="26"/>
          <w:szCs w:val="26"/>
        </w:rPr>
      </w:pPr>
      <w:r w:rsidRPr="002C6CF4">
        <w:rPr>
          <w:sz w:val="26"/>
          <w:szCs w:val="26"/>
        </w:rPr>
        <w:t xml:space="preserve">распознавать в звучащем и письменном тексте 1250 </w:t>
      </w:r>
      <w:r w:rsidRPr="002C6CF4">
        <w:rPr>
          <w:b/>
          <w:sz w:val="26"/>
          <w:szCs w:val="26"/>
        </w:rPr>
        <w:t xml:space="preserve">лексических </w:t>
      </w:r>
      <w:r w:rsidRPr="002C6CF4">
        <w:rPr>
          <w:sz w:val="26"/>
          <w:szCs w:val="26"/>
        </w:rPr>
        <w:t>единиц (слов, словосочетаний, речевых клише) и правильно употреблять в устной и письменной речи 1050 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2C6CF4" w:rsidRPr="002C6CF4" w:rsidRDefault="002C6CF4" w:rsidP="002C6CF4">
      <w:pPr>
        <w:pStyle w:val="af9"/>
        <w:spacing w:before="161"/>
        <w:ind w:right="442"/>
        <w:rPr>
          <w:sz w:val="26"/>
          <w:szCs w:val="26"/>
        </w:rPr>
      </w:pPr>
      <w:r w:rsidRPr="002C6CF4">
        <w:rPr>
          <w:sz w:val="26"/>
          <w:szCs w:val="26"/>
        </w:rPr>
        <w:t>распознавать и употреблять в устной и письменной речи родственные слова, образованные с использованием аффиксации: имена существительные с помощью суффиксов -ity, -ship,-ance , /- ence; имена прилагательные с помощью префикса inter-;</w:t>
      </w:r>
    </w:p>
    <w:p w:rsidR="002C6CF4" w:rsidRPr="002C6CF4" w:rsidRDefault="002C6CF4" w:rsidP="002C6CF4">
      <w:pPr>
        <w:pStyle w:val="af9"/>
        <w:spacing w:before="158"/>
        <w:ind w:right="448"/>
        <w:rPr>
          <w:sz w:val="26"/>
          <w:szCs w:val="26"/>
        </w:rPr>
      </w:pPr>
      <w:r w:rsidRPr="002C6CF4">
        <w:rPr>
          <w:sz w:val="26"/>
          <w:szCs w:val="26"/>
        </w:rPr>
        <w:t>распознавать и употреблять в устной и письменной речи родственные слова, образованные с помощью конверсии (имя существительное от неопределённой формы глагола (to walk — a walk), глагол</w:t>
      </w:r>
      <w:r w:rsidRPr="002C6CF4">
        <w:rPr>
          <w:spacing w:val="-15"/>
          <w:sz w:val="26"/>
          <w:szCs w:val="26"/>
        </w:rPr>
        <w:t xml:space="preserve"> </w:t>
      </w:r>
      <w:r w:rsidRPr="002C6CF4">
        <w:rPr>
          <w:sz w:val="26"/>
          <w:szCs w:val="26"/>
        </w:rPr>
        <w:t>от</w:t>
      </w:r>
      <w:r w:rsidRPr="002C6CF4">
        <w:rPr>
          <w:spacing w:val="-15"/>
          <w:sz w:val="26"/>
          <w:szCs w:val="26"/>
        </w:rPr>
        <w:t xml:space="preserve"> </w:t>
      </w:r>
      <w:r w:rsidRPr="002C6CF4">
        <w:rPr>
          <w:sz w:val="26"/>
          <w:szCs w:val="26"/>
        </w:rPr>
        <w:t>имени</w:t>
      </w:r>
      <w:r w:rsidRPr="002C6CF4">
        <w:rPr>
          <w:spacing w:val="-15"/>
          <w:sz w:val="26"/>
          <w:szCs w:val="26"/>
        </w:rPr>
        <w:t xml:space="preserve"> </w:t>
      </w:r>
      <w:r w:rsidRPr="002C6CF4">
        <w:rPr>
          <w:sz w:val="26"/>
          <w:szCs w:val="26"/>
        </w:rPr>
        <w:t>существительного</w:t>
      </w:r>
      <w:r w:rsidRPr="002C6CF4">
        <w:rPr>
          <w:spacing w:val="-15"/>
          <w:sz w:val="26"/>
          <w:szCs w:val="26"/>
        </w:rPr>
        <w:t xml:space="preserve"> </w:t>
      </w:r>
      <w:r w:rsidRPr="002C6CF4">
        <w:rPr>
          <w:sz w:val="26"/>
          <w:szCs w:val="26"/>
        </w:rPr>
        <w:t>(a</w:t>
      </w:r>
      <w:r w:rsidRPr="002C6CF4">
        <w:rPr>
          <w:spacing w:val="-15"/>
          <w:sz w:val="26"/>
          <w:szCs w:val="26"/>
        </w:rPr>
        <w:t xml:space="preserve"> </w:t>
      </w:r>
      <w:r w:rsidRPr="002C6CF4">
        <w:rPr>
          <w:sz w:val="26"/>
          <w:szCs w:val="26"/>
        </w:rPr>
        <w:t>present</w:t>
      </w:r>
      <w:r w:rsidRPr="002C6CF4">
        <w:rPr>
          <w:spacing w:val="-15"/>
          <w:sz w:val="26"/>
          <w:szCs w:val="26"/>
        </w:rPr>
        <w:t xml:space="preserve"> </w:t>
      </w:r>
      <w:r w:rsidRPr="002C6CF4">
        <w:rPr>
          <w:sz w:val="26"/>
          <w:szCs w:val="26"/>
        </w:rPr>
        <w:t>—</w:t>
      </w:r>
      <w:r w:rsidRPr="002C6CF4">
        <w:rPr>
          <w:spacing w:val="-15"/>
          <w:sz w:val="26"/>
          <w:szCs w:val="26"/>
        </w:rPr>
        <w:t xml:space="preserve"> </w:t>
      </w:r>
      <w:r w:rsidRPr="002C6CF4">
        <w:rPr>
          <w:sz w:val="26"/>
          <w:szCs w:val="26"/>
        </w:rPr>
        <w:t>to</w:t>
      </w:r>
      <w:r w:rsidRPr="002C6CF4">
        <w:rPr>
          <w:spacing w:val="-15"/>
          <w:sz w:val="26"/>
          <w:szCs w:val="26"/>
        </w:rPr>
        <w:t xml:space="preserve"> </w:t>
      </w:r>
      <w:r w:rsidRPr="002C6CF4">
        <w:rPr>
          <w:sz w:val="26"/>
          <w:szCs w:val="26"/>
        </w:rPr>
        <w:t>present),</w:t>
      </w:r>
      <w:r w:rsidRPr="002C6CF4">
        <w:rPr>
          <w:spacing w:val="-15"/>
          <w:sz w:val="26"/>
          <w:szCs w:val="26"/>
        </w:rPr>
        <w:t xml:space="preserve"> </w:t>
      </w:r>
      <w:r w:rsidRPr="002C6CF4">
        <w:rPr>
          <w:sz w:val="26"/>
          <w:szCs w:val="26"/>
        </w:rPr>
        <w:t>имя</w:t>
      </w:r>
      <w:r w:rsidRPr="002C6CF4">
        <w:rPr>
          <w:spacing w:val="-15"/>
          <w:sz w:val="26"/>
          <w:szCs w:val="26"/>
        </w:rPr>
        <w:t xml:space="preserve"> </w:t>
      </w:r>
      <w:r w:rsidRPr="002C6CF4">
        <w:rPr>
          <w:sz w:val="26"/>
          <w:szCs w:val="26"/>
        </w:rPr>
        <w:t>существительное</w:t>
      </w:r>
      <w:r w:rsidRPr="002C6CF4">
        <w:rPr>
          <w:spacing w:val="-15"/>
          <w:sz w:val="26"/>
          <w:szCs w:val="26"/>
        </w:rPr>
        <w:t xml:space="preserve"> </w:t>
      </w:r>
      <w:r w:rsidRPr="002C6CF4">
        <w:rPr>
          <w:sz w:val="26"/>
          <w:szCs w:val="26"/>
        </w:rPr>
        <w:t>от</w:t>
      </w:r>
      <w:r w:rsidRPr="002C6CF4">
        <w:rPr>
          <w:spacing w:val="-15"/>
          <w:sz w:val="26"/>
          <w:szCs w:val="26"/>
        </w:rPr>
        <w:t xml:space="preserve"> </w:t>
      </w:r>
      <w:r w:rsidRPr="002C6CF4">
        <w:rPr>
          <w:sz w:val="26"/>
          <w:szCs w:val="26"/>
        </w:rPr>
        <w:t>прилагательного (rich — the rich);</w:t>
      </w:r>
    </w:p>
    <w:p w:rsidR="002C6CF4" w:rsidRPr="002C6CF4" w:rsidRDefault="002C6CF4" w:rsidP="002C6CF4">
      <w:pPr>
        <w:pStyle w:val="af9"/>
        <w:spacing w:before="161"/>
        <w:ind w:right="443"/>
        <w:rPr>
          <w:sz w:val="26"/>
          <w:szCs w:val="26"/>
        </w:rPr>
      </w:pPr>
      <w:r w:rsidRPr="002C6CF4">
        <w:rPr>
          <w:sz w:val="26"/>
          <w:szCs w:val="26"/>
        </w:rPr>
        <w:lastRenderedPageBreak/>
        <w:t>распознавать</w:t>
      </w:r>
      <w:r w:rsidRPr="002C6CF4">
        <w:rPr>
          <w:spacing w:val="-15"/>
          <w:sz w:val="26"/>
          <w:szCs w:val="26"/>
        </w:rPr>
        <w:t xml:space="preserve"> </w:t>
      </w:r>
      <w:r w:rsidRPr="002C6CF4">
        <w:rPr>
          <w:sz w:val="26"/>
          <w:szCs w:val="26"/>
        </w:rPr>
        <w:t>и</w:t>
      </w:r>
      <w:r w:rsidRPr="002C6CF4">
        <w:rPr>
          <w:spacing w:val="-15"/>
          <w:sz w:val="26"/>
          <w:szCs w:val="26"/>
        </w:rPr>
        <w:t xml:space="preserve"> </w:t>
      </w:r>
      <w:r w:rsidRPr="002C6CF4">
        <w:rPr>
          <w:sz w:val="26"/>
          <w:szCs w:val="26"/>
        </w:rPr>
        <w:t>употреблять</w:t>
      </w:r>
      <w:r w:rsidRPr="002C6CF4">
        <w:rPr>
          <w:spacing w:val="-15"/>
          <w:sz w:val="26"/>
          <w:szCs w:val="26"/>
        </w:rPr>
        <w:t xml:space="preserve"> </w:t>
      </w:r>
      <w:r w:rsidRPr="002C6CF4">
        <w:rPr>
          <w:sz w:val="26"/>
          <w:szCs w:val="26"/>
        </w:rPr>
        <w:t>в</w:t>
      </w:r>
      <w:r w:rsidRPr="002C6CF4">
        <w:rPr>
          <w:spacing w:val="-15"/>
          <w:sz w:val="26"/>
          <w:szCs w:val="26"/>
        </w:rPr>
        <w:t xml:space="preserve"> </w:t>
      </w:r>
      <w:r w:rsidRPr="002C6CF4">
        <w:rPr>
          <w:sz w:val="26"/>
          <w:szCs w:val="26"/>
        </w:rPr>
        <w:t>устной</w:t>
      </w:r>
      <w:r w:rsidRPr="002C6CF4">
        <w:rPr>
          <w:spacing w:val="-15"/>
          <w:sz w:val="26"/>
          <w:szCs w:val="26"/>
        </w:rPr>
        <w:t xml:space="preserve"> </w:t>
      </w:r>
      <w:r w:rsidRPr="002C6CF4">
        <w:rPr>
          <w:sz w:val="26"/>
          <w:szCs w:val="26"/>
        </w:rPr>
        <w:t>и</w:t>
      </w:r>
      <w:r w:rsidRPr="002C6CF4">
        <w:rPr>
          <w:spacing w:val="-15"/>
          <w:sz w:val="26"/>
          <w:szCs w:val="26"/>
        </w:rPr>
        <w:t xml:space="preserve"> </w:t>
      </w:r>
      <w:r w:rsidRPr="002C6CF4">
        <w:rPr>
          <w:sz w:val="26"/>
          <w:szCs w:val="26"/>
        </w:rPr>
        <w:t>письменной</w:t>
      </w:r>
      <w:r w:rsidRPr="002C6CF4">
        <w:rPr>
          <w:spacing w:val="-15"/>
          <w:sz w:val="26"/>
          <w:szCs w:val="26"/>
        </w:rPr>
        <w:t xml:space="preserve"> </w:t>
      </w:r>
      <w:r w:rsidRPr="002C6CF4">
        <w:rPr>
          <w:sz w:val="26"/>
          <w:szCs w:val="26"/>
        </w:rPr>
        <w:t>речи</w:t>
      </w:r>
      <w:r w:rsidRPr="002C6CF4">
        <w:rPr>
          <w:spacing w:val="-15"/>
          <w:sz w:val="26"/>
          <w:szCs w:val="26"/>
        </w:rPr>
        <w:t xml:space="preserve"> </w:t>
      </w:r>
      <w:r w:rsidRPr="002C6CF4">
        <w:rPr>
          <w:sz w:val="26"/>
          <w:szCs w:val="26"/>
        </w:rPr>
        <w:t>изученные</w:t>
      </w:r>
      <w:r w:rsidRPr="002C6CF4">
        <w:rPr>
          <w:spacing w:val="-15"/>
          <w:sz w:val="26"/>
          <w:szCs w:val="26"/>
        </w:rPr>
        <w:t xml:space="preserve"> </w:t>
      </w:r>
      <w:r w:rsidRPr="002C6CF4">
        <w:rPr>
          <w:sz w:val="26"/>
          <w:szCs w:val="26"/>
        </w:rPr>
        <w:t>многозначные</w:t>
      </w:r>
      <w:r w:rsidRPr="002C6CF4">
        <w:rPr>
          <w:spacing w:val="-15"/>
          <w:sz w:val="26"/>
          <w:szCs w:val="26"/>
        </w:rPr>
        <w:t xml:space="preserve"> </w:t>
      </w:r>
      <w:r w:rsidRPr="002C6CF4">
        <w:rPr>
          <w:sz w:val="26"/>
          <w:szCs w:val="26"/>
        </w:rPr>
        <w:t>слова,</w:t>
      </w:r>
      <w:r w:rsidRPr="002C6CF4">
        <w:rPr>
          <w:spacing w:val="-15"/>
          <w:sz w:val="26"/>
          <w:szCs w:val="26"/>
        </w:rPr>
        <w:t xml:space="preserve"> </w:t>
      </w:r>
      <w:r w:rsidRPr="002C6CF4">
        <w:rPr>
          <w:sz w:val="26"/>
          <w:szCs w:val="26"/>
        </w:rPr>
        <w:t>синонимы, антонимы; наиболее частотные фразовые глаголы; сокращения</w:t>
      </w:r>
      <w:r w:rsidRPr="002C6CF4">
        <w:rPr>
          <w:spacing w:val="40"/>
          <w:sz w:val="26"/>
          <w:szCs w:val="26"/>
        </w:rPr>
        <w:t xml:space="preserve"> </w:t>
      </w:r>
      <w:r w:rsidRPr="002C6CF4">
        <w:rPr>
          <w:sz w:val="26"/>
          <w:szCs w:val="26"/>
        </w:rPr>
        <w:t>и</w:t>
      </w:r>
      <w:r w:rsidRPr="002C6CF4">
        <w:rPr>
          <w:spacing w:val="40"/>
          <w:sz w:val="26"/>
          <w:szCs w:val="26"/>
        </w:rPr>
        <w:t xml:space="preserve"> </w:t>
      </w:r>
      <w:r w:rsidRPr="002C6CF4">
        <w:rPr>
          <w:sz w:val="26"/>
          <w:szCs w:val="26"/>
        </w:rPr>
        <w:t>аббревиатуры;</w:t>
      </w:r>
    </w:p>
    <w:p w:rsidR="002C6CF4" w:rsidRPr="002C6CF4" w:rsidRDefault="002C6CF4" w:rsidP="002C6CF4">
      <w:pPr>
        <w:rPr>
          <w:sz w:val="26"/>
          <w:szCs w:val="26"/>
        </w:rPr>
        <w:sectPr w:rsidR="002C6CF4" w:rsidRPr="002C6CF4">
          <w:pgSz w:w="11910" w:h="16840"/>
          <w:pgMar w:top="1040" w:right="400" w:bottom="280" w:left="740" w:header="720" w:footer="720" w:gutter="0"/>
          <w:cols w:space="720"/>
        </w:sectPr>
      </w:pPr>
    </w:p>
    <w:p w:rsidR="002C6CF4" w:rsidRPr="002C6CF4" w:rsidRDefault="002C6CF4" w:rsidP="002C6CF4">
      <w:pPr>
        <w:pStyle w:val="af9"/>
        <w:spacing w:before="66"/>
        <w:rPr>
          <w:sz w:val="26"/>
          <w:szCs w:val="26"/>
        </w:rPr>
      </w:pPr>
      <w:r w:rsidRPr="002C6CF4">
        <w:rPr>
          <w:sz w:val="26"/>
          <w:szCs w:val="26"/>
        </w:rPr>
        <w:lastRenderedPageBreak/>
        <w:t>распознавать</w:t>
      </w:r>
      <w:r w:rsidRPr="002C6CF4">
        <w:rPr>
          <w:spacing w:val="27"/>
          <w:sz w:val="26"/>
          <w:szCs w:val="26"/>
        </w:rPr>
        <w:t xml:space="preserve"> </w:t>
      </w:r>
      <w:r w:rsidRPr="002C6CF4">
        <w:rPr>
          <w:sz w:val="26"/>
          <w:szCs w:val="26"/>
        </w:rPr>
        <w:t>и</w:t>
      </w:r>
      <w:r w:rsidRPr="002C6CF4">
        <w:rPr>
          <w:spacing w:val="28"/>
          <w:sz w:val="26"/>
          <w:szCs w:val="26"/>
        </w:rPr>
        <w:t xml:space="preserve"> </w:t>
      </w:r>
      <w:r w:rsidRPr="002C6CF4">
        <w:rPr>
          <w:sz w:val="26"/>
          <w:szCs w:val="26"/>
        </w:rPr>
        <w:t>употреблять</w:t>
      </w:r>
      <w:r w:rsidRPr="002C6CF4">
        <w:rPr>
          <w:spacing w:val="26"/>
          <w:sz w:val="26"/>
          <w:szCs w:val="26"/>
        </w:rPr>
        <w:t xml:space="preserve"> </w:t>
      </w:r>
      <w:r w:rsidRPr="002C6CF4">
        <w:rPr>
          <w:sz w:val="26"/>
          <w:szCs w:val="26"/>
        </w:rPr>
        <w:t>в</w:t>
      </w:r>
      <w:r w:rsidRPr="002C6CF4">
        <w:rPr>
          <w:spacing w:val="27"/>
          <w:sz w:val="26"/>
          <w:szCs w:val="26"/>
        </w:rPr>
        <w:t xml:space="preserve"> </w:t>
      </w:r>
      <w:r w:rsidRPr="002C6CF4">
        <w:rPr>
          <w:sz w:val="26"/>
          <w:szCs w:val="26"/>
        </w:rPr>
        <w:t>устной</w:t>
      </w:r>
      <w:r w:rsidRPr="002C6CF4">
        <w:rPr>
          <w:spacing w:val="26"/>
          <w:sz w:val="26"/>
          <w:szCs w:val="26"/>
        </w:rPr>
        <w:t xml:space="preserve"> </w:t>
      </w:r>
      <w:r w:rsidRPr="002C6CF4">
        <w:rPr>
          <w:sz w:val="26"/>
          <w:szCs w:val="26"/>
        </w:rPr>
        <w:t>и</w:t>
      </w:r>
      <w:r w:rsidRPr="002C6CF4">
        <w:rPr>
          <w:spacing w:val="26"/>
          <w:sz w:val="26"/>
          <w:szCs w:val="26"/>
        </w:rPr>
        <w:t xml:space="preserve"> </w:t>
      </w:r>
      <w:r w:rsidRPr="002C6CF4">
        <w:rPr>
          <w:sz w:val="26"/>
          <w:szCs w:val="26"/>
        </w:rPr>
        <w:t>письменной</w:t>
      </w:r>
      <w:r w:rsidRPr="002C6CF4">
        <w:rPr>
          <w:spacing w:val="26"/>
          <w:sz w:val="26"/>
          <w:szCs w:val="26"/>
        </w:rPr>
        <w:t xml:space="preserve"> </w:t>
      </w:r>
      <w:r w:rsidRPr="002C6CF4">
        <w:rPr>
          <w:sz w:val="26"/>
          <w:szCs w:val="26"/>
        </w:rPr>
        <w:t>речи</w:t>
      </w:r>
      <w:r w:rsidRPr="002C6CF4">
        <w:rPr>
          <w:spacing w:val="26"/>
          <w:sz w:val="26"/>
          <w:szCs w:val="26"/>
        </w:rPr>
        <w:t xml:space="preserve"> </w:t>
      </w:r>
      <w:r w:rsidRPr="002C6CF4">
        <w:rPr>
          <w:sz w:val="26"/>
          <w:szCs w:val="26"/>
        </w:rPr>
        <w:t>различные</w:t>
      </w:r>
      <w:r w:rsidRPr="002C6CF4">
        <w:rPr>
          <w:spacing w:val="24"/>
          <w:sz w:val="26"/>
          <w:szCs w:val="26"/>
        </w:rPr>
        <w:t xml:space="preserve"> </w:t>
      </w:r>
      <w:r w:rsidRPr="002C6CF4">
        <w:rPr>
          <w:sz w:val="26"/>
          <w:szCs w:val="26"/>
        </w:rPr>
        <w:t>средства</w:t>
      </w:r>
      <w:r w:rsidRPr="002C6CF4">
        <w:rPr>
          <w:spacing w:val="27"/>
          <w:sz w:val="26"/>
          <w:szCs w:val="26"/>
        </w:rPr>
        <w:t xml:space="preserve"> </w:t>
      </w:r>
      <w:r w:rsidRPr="002C6CF4">
        <w:rPr>
          <w:sz w:val="26"/>
          <w:szCs w:val="26"/>
        </w:rPr>
        <w:t>связи</w:t>
      </w:r>
      <w:r w:rsidRPr="002C6CF4">
        <w:rPr>
          <w:spacing w:val="26"/>
          <w:sz w:val="26"/>
          <w:szCs w:val="26"/>
        </w:rPr>
        <w:t xml:space="preserve"> </w:t>
      </w:r>
      <w:r w:rsidRPr="002C6CF4">
        <w:rPr>
          <w:sz w:val="26"/>
          <w:szCs w:val="26"/>
        </w:rPr>
        <w:t>в</w:t>
      </w:r>
      <w:r w:rsidRPr="002C6CF4">
        <w:rPr>
          <w:spacing w:val="25"/>
          <w:sz w:val="26"/>
          <w:szCs w:val="26"/>
        </w:rPr>
        <w:t xml:space="preserve"> </w:t>
      </w:r>
      <w:r w:rsidRPr="002C6CF4">
        <w:rPr>
          <w:sz w:val="26"/>
          <w:szCs w:val="26"/>
        </w:rPr>
        <w:t>тексте</w:t>
      </w:r>
      <w:r w:rsidRPr="002C6CF4">
        <w:rPr>
          <w:spacing w:val="25"/>
          <w:sz w:val="26"/>
          <w:szCs w:val="26"/>
        </w:rPr>
        <w:t xml:space="preserve"> </w:t>
      </w:r>
      <w:r w:rsidRPr="002C6CF4">
        <w:rPr>
          <w:sz w:val="26"/>
          <w:szCs w:val="26"/>
        </w:rPr>
        <w:t>для обеспечения логичности и целостности высказывания;</w:t>
      </w:r>
    </w:p>
    <w:p w:rsidR="002C6CF4" w:rsidRPr="002C6CF4" w:rsidRDefault="002C6CF4" w:rsidP="002C6CF4">
      <w:pPr>
        <w:spacing w:before="161"/>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4" w:firstLine="0"/>
        <w:contextualSpacing w:val="0"/>
        <w:rPr>
          <w:sz w:val="26"/>
          <w:szCs w:val="26"/>
        </w:rPr>
      </w:pPr>
      <w:r w:rsidRPr="002C6CF4">
        <w:rPr>
          <w:sz w:val="26"/>
          <w:szCs w:val="26"/>
        </w:rPr>
        <w:t>распознавать и употреблять в речи в нескольких значениях многозначные слова, изученные в пределах тематики основной школы;</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109" w:right="450" w:firstLine="0"/>
        <w:contextualSpacing w:val="0"/>
        <w:rPr>
          <w:sz w:val="26"/>
          <w:szCs w:val="26"/>
        </w:rPr>
      </w:pPr>
      <w:r w:rsidRPr="002C6CF4">
        <w:rPr>
          <w:sz w:val="26"/>
          <w:szCs w:val="26"/>
        </w:rPr>
        <w:t>знать различия между явлениями синонимии и антонимии; употреблять в речи изученные синонимы и антонимы адекватно ситуации общения;</w:t>
      </w:r>
    </w:p>
    <w:p w:rsidR="002C6CF4" w:rsidRPr="002C6CF4" w:rsidRDefault="002C6CF4" w:rsidP="002C6CF4">
      <w:pPr>
        <w:pStyle w:val="a6"/>
        <w:widowControl w:val="0"/>
        <w:numPr>
          <w:ilvl w:val="0"/>
          <w:numId w:val="316"/>
        </w:numPr>
        <w:tabs>
          <w:tab w:val="left" w:pos="254"/>
        </w:tabs>
        <w:autoSpaceDE w:val="0"/>
        <w:autoSpaceDN w:val="0"/>
        <w:spacing w:before="160" w:after="0" w:line="240" w:lineRule="auto"/>
        <w:ind w:left="253" w:hanging="145"/>
        <w:contextualSpacing w:val="0"/>
        <w:rPr>
          <w:sz w:val="26"/>
          <w:szCs w:val="26"/>
        </w:rPr>
      </w:pPr>
      <w:r w:rsidRPr="002C6CF4">
        <w:rPr>
          <w:sz w:val="26"/>
          <w:szCs w:val="26"/>
        </w:rPr>
        <w:t>распознавать</w:t>
      </w:r>
      <w:r w:rsidRPr="002C6CF4">
        <w:rPr>
          <w:spacing w:val="-5"/>
          <w:sz w:val="26"/>
          <w:szCs w:val="26"/>
        </w:rPr>
        <w:t xml:space="preserve"> </w:t>
      </w:r>
      <w:r w:rsidRPr="002C6CF4">
        <w:rPr>
          <w:sz w:val="26"/>
          <w:szCs w:val="26"/>
        </w:rPr>
        <w:t>и</w:t>
      </w:r>
      <w:r w:rsidRPr="002C6CF4">
        <w:rPr>
          <w:spacing w:val="-3"/>
          <w:sz w:val="26"/>
          <w:szCs w:val="26"/>
        </w:rPr>
        <w:t xml:space="preserve"> </w:t>
      </w:r>
      <w:r w:rsidRPr="002C6CF4">
        <w:rPr>
          <w:sz w:val="26"/>
          <w:szCs w:val="26"/>
        </w:rPr>
        <w:t>употреблять</w:t>
      </w:r>
      <w:r w:rsidRPr="002C6CF4">
        <w:rPr>
          <w:spacing w:val="-3"/>
          <w:sz w:val="26"/>
          <w:szCs w:val="26"/>
        </w:rPr>
        <w:t xml:space="preserve"> </w:t>
      </w:r>
      <w:r w:rsidRPr="002C6CF4">
        <w:rPr>
          <w:sz w:val="26"/>
          <w:szCs w:val="26"/>
        </w:rPr>
        <w:t>в</w:t>
      </w:r>
      <w:r w:rsidRPr="002C6CF4">
        <w:rPr>
          <w:spacing w:val="-3"/>
          <w:sz w:val="26"/>
          <w:szCs w:val="26"/>
        </w:rPr>
        <w:t xml:space="preserve"> </w:t>
      </w:r>
      <w:r w:rsidRPr="002C6CF4">
        <w:rPr>
          <w:sz w:val="26"/>
          <w:szCs w:val="26"/>
        </w:rPr>
        <w:t>речи</w:t>
      </w:r>
      <w:r w:rsidRPr="002C6CF4">
        <w:rPr>
          <w:spacing w:val="-3"/>
          <w:sz w:val="26"/>
          <w:szCs w:val="26"/>
        </w:rPr>
        <w:t xml:space="preserve"> </w:t>
      </w:r>
      <w:r w:rsidRPr="002C6CF4">
        <w:rPr>
          <w:sz w:val="26"/>
          <w:szCs w:val="26"/>
        </w:rPr>
        <w:t>наиболее</w:t>
      </w:r>
      <w:r w:rsidRPr="002C6CF4">
        <w:rPr>
          <w:spacing w:val="-2"/>
          <w:sz w:val="26"/>
          <w:szCs w:val="26"/>
        </w:rPr>
        <w:t xml:space="preserve"> </w:t>
      </w:r>
      <w:r w:rsidRPr="002C6CF4">
        <w:rPr>
          <w:sz w:val="26"/>
          <w:szCs w:val="26"/>
        </w:rPr>
        <w:t>распространенные</w:t>
      </w:r>
      <w:r w:rsidRPr="002C6CF4">
        <w:rPr>
          <w:spacing w:val="-3"/>
          <w:sz w:val="26"/>
          <w:szCs w:val="26"/>
        </w:rPr>
        <w:t xml:space="preserve"> </w:t>
      </w:r>
      <w:r w:rsidRPr="002C6CF4">
        <w:rPr>
          <w:sz w:val="26"/>
          <w:szCs w:val="26"/>
        </w:rPr>
        <w:t>фразовые</w:t>
      </w:r>
      <w:r w:rsidRPr="002C6CF4">
        <w:rPr>
          <w:spacing w:val="-3"/>
          <w:sz w:val="26"/>
          <w:szCs w:val="26"/>
        </w:rPr>
        <w:t xml:space="preserve"> </w:t>
      </w:r>
      <w:r w:rsidRPr="002C6CF4">
        <w:rPr>
          <w:spacing w:val="-2"/>
          <w:sz w:val="26"/>
          <w:szCs w:val="26"/>
        </w:rPr>
        <w:t>глаголы;</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распознавать</w:t>
      </w:r>
      <w:r w:rsidRPr="002C6CF4">
        <w:rPr>
          <w:spacing w:val="-3"/>
          <w:sz w:val="26"/>
          <w:szCs w:val="26"/>
        </w:rPr>
        <w:t xml:space="preserve"> </w:t>
      </w:r>
      <w:r w:rsidRPr="002C6CF4">
        <w:rPr>
          <w:sz w:val="26"/>
          <w:szCs w:val="26"/>
        </w:rPr>
        <w:t>принадлежность</w:t>
      </w:r>
      <w:r w:rsidRPr="002C6CF4">
        <w:rPr>
          <w:spacing w:val="-3"/>
          <w:sz w:val="26"/>
          <w:szCs w:val="26"/>
        </w:rPr>
        <w:t xml:space="preserve"> </w:t>
      </w:r>
      <w:r w:rsidRPr="002C6CF4">
        <w:rPr>
          <w:sz w:val="26"/>
          <w:szCs w:val="26"/>
        </w:rPr>
        <w:t>слов</w:t>
      </w:r>
      <w:r w:rsidRPr="002C6CF4">
        <w:rPr>
          <w:spacing w:val="-2"/>
          <w:sz w:val="26"/>
          <w:szCs w:val="26"/>
        </w:rPr>
        <w:t xml:space="preserve"> </w:t>
      </w:r>
      <w:r w:rsidRPr="002C6CF4">
        <w:rPr>
          <w:sz w:val="26"/>
          <w:szCs w:val="26"/>
        </w:rPr>
        <w:t>к</w:t>
      </w:r>
      <w:r w:rsidRPr="002C6CF4">
        <w:rPr>
          <w:spacing w:val="-2"/>
          <w:sz w:val="26"/>
          <w:szCs w:val="26"/>
        </w:rPr>
        <w:t xml:space="preserve"> </w:t>
      </w:r>
      <w:r w:rsidRPr="002C6CF4">
        <w:rPr>
          <w:sz w:val="26"/>
          <w:szCs w:val="26"/>
        </w:rPr>
        <w:t>частям речи</w:t>
      </w:r>
      <w:r w:rsidRPr="002C6CF4">
        <w:rPr>
          <w:spacing w:val="-2"/>
          <w:sz w:val="26"/>
          <w:szCs w:val="26"/>
        </w:rPr>
        <w:t xml:space="preserve"> </w:t>
      </w:r>
      <w:r w:rsidRPr="002C6CF4">
        <w:rPr>
          <w:sz w:val="26"/>
          <w:szCs w:val="26"/>
        </w:rPr>
        <w:t>по</w:t>
      </w:r>
      <w:r w:rsidRPr="002C6CF4">
        <w:rPr>
          <w:spacing w:val="-2"/>
          <w:sz w:val="26"/>
          <w:szCs w:val="26"/>
        </w:rPr>
        <w:t xml:space="preserve"> аффиксам;</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109" w:right="454" w:firstLine="0"/>
        <w:contextualSpacing w:val="0"/>
        <w:rPr>
          <w:sz w:val="26"/>
          <w:szCs w:val="26"/>
        </w:rPr>
      </w:pPr>
      <w:r w:rsidRPr="002C6CF4">
        <w:rPr>
          <w:sz w:val="26"/>
          <w:szCs w:val="26"/>
        </w:rPr>
        <w:t>распознавать и употреблять в речи различные средства связи в тексте для обеспечения его целостности (firstly, to begin with, however, as for me, finally, at last, etc.);</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2" w:firstLine="0"/>
        <w:contextualSpacing w:val="0"/>
        <w:rPr>
          <w:sz w:val="26"/>
          <w:szCs w:val="26"/>
        </w:rPr>
      </w:pPr>
      <w:r w:rsidRPr="002C6CF4">
        <w:rPr>
          <w:sz w:val="26"/>
          <w:szCs w:val="26"/>
        </w:rPr>
        <w:t>использовать языковую догадку в процессе чтения и аудирования (догадываться о значении незнакомых</w:t>
      </w:r>
      <w:r w:rsidRPr="002C6CF4">
        <w:rPr>
          <w:spacing w:val="-2"/>
          <w:sz w:val="26"/>
          <w:szCs w:val="26"/>
        </w:rPr>
        <w:t xml:space="preserve"> </w:t>
      </w:r>
      <w:r w:rsidRPr="002C6CF4">
        <w:rPr>
          <w:sz w:val="26"/>
          <w:szCs w:val="26"/>
        </w:rPr>
        <w:t>слов</w:t>
      </w:r>
      <w:r w:rsidRPr="002C6CF4">
        <w:rPr>
          <w:spacing w:val="-2"/>
          <w:sz w:val="26"/>
          <w:szCs w:val="26"/>
        </w:rPr>
        <w:t xml:space="preserve"> </w:t>
      </w:r>
      <w:r w:rsidRPr="002C6CF4">
        <w:rPr>
          <w:sz w:val="26"/>
          <w:szCs w:val="26"/>
        </w:rPr>
        <w:t>по</w:t>
      </w:r>
      <w:r w:rsidRPr="002C6CF4">
        <w:rPr>
          <w:spacing w:val="-1"/>
          <w:sz w:val="26"/>
          <w:szCs w:val="26"/>
        </w:rPr>
        <w:t xml:space="preserve"> </w:t>
      </w:r>
      <w:r w:rsidRPr="002C6CF4">
        <w:rPr>
          <w:sz w:val="26"/>
          <w:szCs w:val="26"/>
        </w:rPr>
        <w:t>контексту, по</w:t>
      </w:r>
      <w:r w:rsidRPr="002C6CF4">
        <w:rPr>
          <w:spacing w:val="-1"/>
          <w:sz w:val="26"/>
          <w:szCs w:val="26"/>
        </w:rPr>
        <w:t xml:space="preserve"> </w:t>
      </w:r>
      <w:r w:rsidRPr="002C6CF4">
        <w:rPr>
          <w:sz w:val="26"/>
          <w:szCs w:val="26"/>
        </w:rPr>
        <w:t>сходству</w:t>
      </w:r>
      <w:r w:rsidRPr="002C6CF4">
        <w:rPr>
          <w:spacing w:val="-2"/>
          <w:sz w:val="26"/>
          <w:szCs w:val="26"/>
        </w:rPr>
        <w:t xml:space="preserve"> </w:t>
      </w:r>
      <w:r w:rsidRPr="002C6CF4">
        <w:rPr>
          <w:sz w:val="26"/>
          <w:szCs w:val="26"/>
        </w:rPr>
        <w:t>с русским/</w:t>
      </w:r>
      <w:r w:rsidRPr="002C6CF4">
        <w:rPr>
          <w:spacing w:val="-1"/>
          <w:sz w:val="26"/>
          <w:szCs w:val="26"/>
        </w:rPr>
        <w:t xml:space="preserve"> </w:t>
      </w:r>
      <w:r w:rsidRPr="002C6CF4">
        <w:rPr>
          <w:sz w:val="26"/>
          <w:szCs w:val="26"/>
        </w:rPr>
        <w:t>родным</w:t>
      </w:r>
      <w:r w:rsidRPr="002C6CF4">
        <w:rPr>
          <w:spacing w:val="-1"/>
          <w:sz w:val="26"/>
          <w:szCs w:val="26"/>
        </w:rPr>
        <w:t xml:space="preserve"> </w:t>
      </w:r>
      <w:r w:rsidRPr="002C6CF4">
        <w:rPr>
          <w:sz w:val="26"/>
          <w:szCs w:val="26"/>
        </w:rPr>
        <w:t>языком,</w:t>
      </w:r>
      <w:r w:rsidRPr="002C6CF4">
        <w:rPr>
          <w:spacing w:val="-1"/>
          <w:sz w:val="26"/>
          <w:szCs w:val="26"/>
        </w:rPr>
        <w:t xml:space="preserve"> </w:t>
      </w:r>
      <w:r w:rsidRPr="002C6CF4">
        <w:rPr>
          <w:sz w:val="26"/>
          <w:szCs w:val="26"/>
        </w:rPr>
        <w:t>по</w:t>
      </w:r>
      <w:r w:rsidRPr="002C6CF4">
        <w:rPr>
          <w:spacing w:val="-1"/>
          <w:sz w:val="26"/>
          <w:szCs w:val="26"/>
        </w:rPr>
        <w:t xml:space="preserve"> </w:t>
      </w:r>
      <w:r w:rsidRPr="002C6CF4">
        <w:rPr>
          <w:sz w:val="26"/>
          <w:szCs w:val="26"/>
        </w:rPr>
        <w:t xml:space="preserve">словообразовательным </w:t>
      </w:r>
      <w:r w:rsidRPr="002C6CF4">
        <w:rPr>
          <w:spacing w:val="-2"/>
          <w:sz w:val="26"/>
          <w:szCs w:val="26"/>
        </w:rPr>
        <w:t>элементам.</w:t>
      </w:r>
    </w:p>
    <w:p w:rsidR="002C6CF4" w:rsidRPr="002C6CF4" w:rsidRDefault="002C6CF4" w:rsidP="002C6CF4">
      <w:pPr>
        <w:pStyle w:val="a6"/>
        <w:widowControl w:val="0"/>
        <w:numPr>
          <w:ilvl w:val="0"/>
          <w:numId w:val="321"/>
        </w:numPr>
        <w:tabs>
          <w:tab w:val="left" w:pos="961"/>
          <w:tab w:val="left" w:pos="963"/>
        </w:tabs>
        <w:autoSpaceDE w:val="0"/>
        <w:autoSpaceDN w:val="0"/>
        <w:spacing w:before="161" w:after="0" w:line="240" w:lineRule="auto"/>
        <w:ind w:left="109" w:right="443" w:firstLine="0"/>
        <w:contextualSpacing w:val="0"/>
        <w:jc w:val="both"/>
        <w:rPr>
          <w:sz w:val="26"/>
          <w:szCs w:val="26"/>
        </w:rPr>
      </w:pPr>
      <w:r w:rsidRPr="002C6CF4">
        <w:rPr>
          <w:sz w:val="26"/>
          <w:szCs w:val="26"/>
        </w:rPr>
        <w:t>знать и понимать особенностей структуры простых и сложных предложений английского языка; различных коммуникативных типов предложений английского языка;</w:t>
      </w:r>
    </w:p>
    <w:p w:rsidR="002C6CF4" w:rsidRPr="002C6CF4" w:rsidRDefault="002C6CF4" w:rsidP="002C6CF4">
      <w:pPr>
        <w:pStyle w:val="af9"/>
        <w:spacing w:before="158"/>
        <w:rPr>
          <w:sz w:val="26"/>
          <w:szCs w:val="26"/>
        </w:rPr>
      </w:pPr>
      <w:r w:rsidRPr="002C6CF4">
        <w:rPr>
          <w:sz w:val="26"/>
          <w:szCs w:val="26"/>
        </w:rPr>
        <w:t>распознавать</w:t>
      </w:r>
      <w:r w:rsidRPr="002C6CF4">
        <w:rPr>
          <w:spacing w:val="-4"/>
          <w:sz w:val="26"/>
          <w:szCs w:val="26"/>
        </w:rPr>
        <w:t xml:space="preserve"> </w:t>
      </w:r>
      <w:r w:rsidRPr="002C6CF4">
        <w:rPr>
          <w:sz w:val="26"/>
          <w:szCs w:val="26"/>
        </w:rPr>
        <w:t>в</w:t>
      </w:r>
      <w:r w:rsidRPr="002C6CF4">
        <w:rPr>
          <w:spacing w:val="-3"/>
          <w:sz w:val="26"/>
          <w:szCs w:val="26"/>
        </w:rPr>
        <w:t xml:space="preserve"> </w:t>
      </w:r>
      <w:r w:rsidRPr="002C6CF4">
        <w:rPr>
          <w:sz w:val="26"/>
          <w:szCs w:val="26"/>
        </w:rPr>
        <w:t>письменном</w:t>
      </w:r>
      <w:r w:rsidRPr="002C6CF4">
        <w:rPr>
          <w:spacing w:val="-4"/>
          <w:sz w:val="26"/>
          <w:szCs w:val="26"/>
        </w:rPr>
        <w:t xml:space="preserve"> </w:t>
      </w:r>
      <w:r w:rsidRPr="002C6CF4">
        <w:rPr>
          <w:sz w:val="26"/>
          <w:szCs w:val="26"/>
        </w:rPr>
        <w:t>и</w:t>
      </w:r>
      <w:r w:rsidRPr="002C6CF4">
        <w:rPr>
          <w:spacing w:val="-2"/>
          <w:sz w:val="26"/>
          <w:szCs w:val="26"/>
        </w:rPr>
        <w:t xml:space="preserve"> </w:t>
      </w:r>
      <w:r w:rsidRPr="002C6CF4">
        <w:rPr>
          <w:sz w:val="26"/>
          <w:szCs w:val="26"/>
        </w:rPr>
        <w:t>звучащем</w:t>
      </w:r>
      <w:r w:rsidRPr="002C6CF4">
        <w:rPr>
          <w:spacing w:val="-3"/>
          <w:sz w:val="26"/>
          <w:szCs w:val="26"/>
        </w:rPr>
        <w:t xml:space="preserve"> </w:t>
      </w:r>
      <w:r w:rsidRPr="002C6CF4">
        <w:rPr>
          <w:sz w:val="26"/>
          <w:szCs w:val="26"/>
        </w:rPr>
        <w:t>тексте</w:t>
      </w:r>
      <w:r w:rsidRPr="002C6CF4">
        <w:rPr>
          <w:spacing w:val="-2"/>
          <w:sz w:val="26"/>
          <w:szCs w:val="26"/>
        </w:rPr>
        <w:t xml:space="preserve"> </w:t>
      </w:r>
      <w:r w:rsidRPr="002C6CF4">
        <w:rPr>
          <w:sz w:val="26"/>
          <w:szCs w:val="26"/>
        </w:rPr>
        <w:t>и</w:t>
      </w:r>
      <w:r w:rsidRPr="002C6CF4">
        <w:rPr>
          <w:spacing w:val="1"/>
          <w:sz w:val="26"/>
          <w:szCs w:val="26"/>
        </w:rPr>
        <w:t xml:space="preserve"> </w:t>
      </w:r>
      <w:r w:rsidRPr="002C6CF4">
        <w:rPr>
          <w:sz w:val="26"/>
          <w:szCs w:val="26"/>
        </w:rPr>
        <w:t>употреблять</w:t>
      </w:r>
      <w:r w:rsidRPr="002C6CF4">
        <w:rPr>
          <w:spacing w:val="-3"/>
          <w:sz w:val="26"/>
          <w:szCs w:val="26"/>
        </w:rPr>
        <w:t xml:space="preserve"> </w:t>
      </w:r>
      <w:r w:rsidRPr="002C6CF4">
        <w:rPr>
          <w:sz w:val="26"/>
          <w:szCs w:val="26"/>
        </w:rPr>
        <w:t>в</w:t>
      </w:r>
      <w:r w:rsidRPr="002C6CF4">
        <w:rPr>
          <w:spacing w:val="-1"/>
          <w:sz w:val="26"/>
          <w:szCs w:val="26"/>
        </w:rPr>
        <w:t xml:space="preserve"> </w:t>
      </w:r>
      <w:r w:rsidRPr="002C6CF4">
        <w:rPr>
          <w:sz w:val="26"/>
          <w:szCs w:val="26"/>
        </w:rPr>
        <w:t>устной</w:t>
      </w:r>
      <w:r w:rsidRPr="002C6CF4">
        <w:rPr>
          <w:spacing w:val="-3"/>
          <w:sz w:val="26"/>
          <w:szCs w:val="26"/>
        </w:rPr>
        <w:t xml:space="preserve"> </w:t>
      </w:r>
      <w:r w:rsidRPr="002C6CF4">
        <w:rPr>
          <w:sz w:val="26"/>
          <w:szCs w:val="26"/>
        </w:rPr>
        <w:t>и</w:t>
      </w:r>
      <w:r w:rsidRPr="002C6CF4">
        <w:rPr>
          <w:spacing w:val="-2"/>
          <w:sz w:val="26"/>
          <w:szCs w:val="26"/>
        </w:rPr>
        <w:t xml:space="preserve"> </w:t>
      </w:r>
      <w:r w:rsidRPr="002C6CF4">
        <w:rPr>
          <w:sz w:val="26"/>
          <w:szCs w:val="26"/>
        </w:rPr>
        <w:t>письменной</w:t>
      </w:r>
      <w:r w:rsidRPr="002C6CF4">
        <w:rPr>
          <w:spacing w:val="-2"/>
          <w:sz w:val="26"/>
          <w:szCs w:val="26"/>
        </w:rPr>
        <w:t xml:space="preserve"> речи:</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rPr>
          <w:sz w:val="26"/>
          <w:szCs w:val="26"/>
        </w:rPr>
      </w:pPr>
      <w:r w:rsidRPr="002C6CF4">
        <w:rPr>
          <w:sz w:val="26"/>
          <w:szCs w:val="26"/>
        </w:rPr>
        <w:t>предложения</w:t>
      </w:r>
      <w:r w:rsidRPr="002C6CF4">
        <w:rPr>
          <w:spacing w:val="-12"/>
          <w:sz w:val="26"/>
          <w:szCs w:val="26"/>
        </w:rPr>
        <w:t xml:space="preserve"> </w:t>
      </w:r>
      <w:r w:rsidRPr="002C6CF4">
        <w:rPr>
          <w:sz w:val="26"/>
          <w:szCs w:val="26"/>
        </w:rPr>
        <w:t>со</w:t>
      </w:r>
      <w:r w:rsidRPr="002C6CF4">
        <w:rPr>
          <w:spacing w:val="-11"/>
          <w:sz w:val="26"/>
          <w:szCs w:val="26"/>
        </w:rPr>
        <w:t xml:space="preserve"> </w:t>
      </w:r>
      <w:r w:rsidRPr="002C6CF4">
        <w:rPr>
          <w:sz w:val="26"/>
          <w:szCs w:val="26"/>
        </w:rPr>
        <w:t>сложным</w:t>
      </w:r>
      <w:r w:rsidRPr="002C6CF4">
        <w:rPr>
          <w:spacing w:val="-13"/>
          <w:sz w:val="26"/>
          <w:szCs w:val="26"/>
        </w:rPr>
        <w:t xml:space="preserve"> </w:t>
      </w:r>
      <w:r w:rsidRPr="002C6CF4">
        <w:rPr>
          <w:sz w:val="26"/>
          <w:szCs w:val="26"/>
        </w:rPr>
        <w:t>дополнением</w:t>
      </w:r>
      <w:r w:rsidRPr="002C6CF4">
        <w:rPr>
          <w:spacing w:val="-12"/>
          <w:sz w:val="26"/>
          <w:szCs w:val="26"/>
        </w:rPr>
        <w:t xml:space="preserve"> </w:t>
      </w:r>
      <w:r w:rsidRPr="002C6CF4">
        <w:rPr>
          <w:sz w:val="26"/>
          <w:szCs w:val="26"/>
        </w:rPr>
        <w:t>(Complex</w:t>
      </w:r>
      <w:r w:rsidRPr="002C6CF4">
        <w:rPr>
          <w:spacing w:val="-10"/>
          <w:sz w:val="26"/>
          <w:szCs w:val="26"/>
        </w:rPr>
        <w:t xml:space="preserve"> </w:t>
      </w:r>
      <w:r w:rsidRPr="002C6CF4">
        <w:rPr>
          <w:spacing w:val="-2"/>
          <w:sz w:val="26"/>
          <w:szCs w:val="26"/>
        </w:rPr>
        <w:t>Object);</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rPr>
          <w:sz w:val="26"/>
          <w:szCs w:val="26"/>
        </w:rPr>
      </w:pPr>
      <w:r w:rsidRPr="002C6CF4">
        <w:rPr>
          <w:sz w:val="26"/>
          <w:szCs w:val="26"/>
        </w:rPr>
        <w:t>все</w:t>
      </w:r>
      <w:r w:rsidRPr="002C6CF4">
        <w:rPr>
          <w:spacing w:val="-11"/>
          <w:sz w:val="26"/>
          <w:szCs w:val="26"/>
        </w:rPr>
        <w:t xml:space="preserve"> </w:t>
      </w:r>
      <w:r w:rsidRPr="002C6CF4">
        <w:rPr>
          <w:sz w:val="26"/>
          <w:szCs w:val="26"/>
        </w:rPr>
        <w:t>типы</w:t>
      </w:r>
      <w:r w:rsidRPr="002C6CF4">
        <w:rPr>
          <w:spacing w:val="-10"/>
          <w:sz w:val="26"/>
          <w:szCs w:val="26"/>
        </w:rPr>
        <w:t xml:space="preserve"> </w:t>
      </w:r>
      <w:r w:rsidRPr="002C6CF4">
        <w:rPr>
          <w:sz w:val="26"/>
          <w:szCs w:val="26"/>
        </w:rPr>
        <w:t>вопросительных</w:t>
      </w:r>
      <w:r w:rsidRPr="002C6CF4">
        <w:rPr>
          <w:spacing w:val="-11"/>
          <w:sz w:val="26"/>
          <w:szCs w:val="26"/>
        </w:rPr>
        <w:t xml:space="preserve"> </w:t>
      </w:r>
      <w:r w:rsidRPr="002C6CF4">
        <w:rPr>
          <w:sz w:val="26"/>
          <w:szCs w:val="26"/>
        </w:rPr>
        <w:t>предложений</w:t>
      </w:r>
      <w:r w:rsidRPr="002C6CF4">
        <w:rPr>
          <w:spacing w:val="-10"/>
          <w:sz w:val="26"/>
          <w:szCs w:val="26"/>
        </w:rPr>
        <w:t xml:space="preserve"> </w:t>
      </w:r>
      <w:r w:rsidRPr="002C6CF4">
        <w:rPr>
          <w:sz w:val="26"/>
          <w:szCs w:val="26"/>
        </w:rPr>
        <w:t>в</w:t>
      </w:r>
      <w:r w:rsidRPr="002C6CF4">
        <w:rPr>
          <w:spacing w:val="-11"/>
          <w:sz w:val="26"/>
          <w:szCs w:val="26"/>
        </w:rPr>
        <w:t xml:space="preserve"> </w:t>
      </w:r>
      <w:r w:rsidRPr="002C6CF4">
        <w:rPr>
          <w:sz w:val="26"/>
          <w:szCs w:val="26"/>
        </w:rPr>
        <w:t>Past</w:t>
      </w:r>
      <w:r w:rsidRPr="002C6CF4">
        <w:rPr>
          <w:spacing w:val="-11"/>
          <w:sz w:val="26"/>
          <w:szCs w:val="26"/>
        </w:rPr>
        <w:t xml:space="preserve"> </w:t>
      </w:r>
      <w:r w:rsidRPr="002C6CF4">
        <w:rPr>
          <w:sz w:val="26"/>
          <w:szCs w:val="26"/>
        </w:rPr>
        <w:t>Perfect</w:t>
      </w:r>
      <w:r w:rsidRPr="002C6CF4">
        <w:rPr>
          <w:spacing w:val="-10"/>
          <w:sz w:val="26"/>
          <w:szCs w:val="26"/>
        </w:rPr>
        <w:t xml:space="preserve"> </w:t>
      </w:r>
      <w:r w:rsidRPr="002C6CF4">
        <w:rPr>
          <w:spacing w:val="-2"/>
          <w:sz w:val="26"/>
          <w:szCs w:val="26"/>
        </w:rPr>
        <w:t>Tense;</w:t>
      </w:r>
    </w:p>
    <w:p w:rsidR="002C6CF4" w:rsidRPr="002C6CF4" w:rsidRDefault="002C6CF4" w:rsidP="002C6CF4">
      <w:pPr>
        <w:pStyle w:val="a6"/>
        <w:widowControl w:val="0"/>
        <w:numPr>
          <w:ilvl w:val="0"/>
          <w:numId w:val="318"/>
        </w:numPr>
        <w:tabs>
          <w:tab w:val="left" w:pos="364"/>
        </w:tabs>
        <w:autoSpaceDE w:val="0"/>
        <w:autoSpaceDN w:val="0"/>
        <w:spacing w:before="159" w:after="0" w:line="240" w:lineRule="auto"/>
        <w:ind w:right="441" w:firstLine="0"/>
        <w:contextualSpacing w:val="0"/>
        <w:rPr>
          <w:sz w:val="26"/>
          <w:szCs w:val="26"/>
        </w:rPr>
      </w:pPr>
      <w:r w:rsidRPr="002C6CF4">
        <w:rPr>
          <w:sz w:val="26"/>
          <w:szCs w:val="26"/>
        </w:rPr>
        <w:t>повествовательные (утвердительные и отрицательные), вопросительные и побудительные предложения в косвенной речи в настоящем и прошедшем времени;</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rPr>
          <w:sz w:val="26"/>
          <w:szCs w:val="26"/>
        </w:rPr>
      </w:pPr>
      <w:r w:rsidRPr="002C6CF4">
        <w:rPr>
          <w:sz w:val="26"/>
          <w:szCs w:val="26"/>
        </w:rPr>
        <w:t>согласование</w:t>
      </w:r>
      <w:r w:rsidRPr="002C6CF4">
        <w:rPr>
          <w:spacing w:val="-11"/>
          <w:sz w:val="26"/>
          <w:szCs w:val="26"/>
        </w:rPr>
        <w:t xml:space="preserve"> </w:t>
      </w:r>
      <w:r w:rsidRPr="002C6CF4">
        <w:rPr>
          <w:sz w:val="26"/>
          <w:szCs w:val="26"/>
        </w:rPr>
        <w:t>времён</w:t>
      </w:r>
      <w:r w:rsidRPr="002C6CF4">
        <w:rPr>
          <w:spacing w:val="-11"/>
          <w:sz w:val="26"/>
          <w:szCs w:val="26"/>
        </w:rPr>
        <w:t xml:space="preserve"> </w:t>
      </w:r>
      <w:r w:rsidRPr="002C6CF4">
        <w:rPr>
          <w:sz w:val="26"/>
          <w:szCs w:val="26"/>
        </w:rPr>
        <w:t>в</w:t>
      </w:r>
      <w:r w:rsidRPr="002C6CF4">
        <w:rPr>
          <w:spacing w:val="-12"/>
          <w:sz w:val="26"/>
          <w:szCs w:val="26"/>
        </w:rPr>
        <w:t xml:space="preserve"> </w:t>
      </w:r>
      <w:r w:rsidRPr="002C6CF4">
        <w:rPr>
          <w:sz w:val="26"/>
          <w:szCs w:val="26"/>
        </w:rPr>
        <w:t>рамках</w:t>
      </w:r>
      <w:r w:rsidRPr="002C6CF4">
        <w:rPr>
          <w:spacing w:val="-10"/>
          <w:sz w:val="26"/>
          <w:szCs w:val="26"/>
        </w:rPr>
        <w:t xml:space="preserve"> </w:t>
      </w:r>
      <w:r w:rsidRPr="002C6CF4">
        <w:rPr>
          <w:sz w:val="26"/>
          <w:szCs w:val="26"/>
        </w:rPr>
        <w:t>сложного</w:t>
      </w:r>
      <w:r w:rsidRPr="002C6CF4">
        <w:rPr>
          <w:spacing w:val="-11"/>
          <w:sz w:val="26"/>
          <w:szCs w:val="26"/>
        </w:rPr>
        <w:t xml:space="preserve"> </w:t>
      </w:r>
      <w:r w:rsidRPr="002C6CF4">
        <w:rPr>
          <w:spacing w:val="-2"/>
          <w:sz w:val="26"/>
          <w:szCs w:val="26"/>
        </w:rPr>
        <w:t>предложения;</w:t>
      </w:r>
    </w:p>
    <w:p w:rsidR="002C6CF4" w:rsidRPr="002C6CF4" w:rsidRDefault="002C6CF4" w:rsidP="002C6CF4">
      <w:pPr>
        <w:pStyle w:val="a6"/>
        <w:widowControl w:val="0"/>
        <w:numPr>
          <w:ilvl w:val="0"/>
          <w:numId w:val="318"/>
        </w:numPr>
        <w:tabs>
          <w:tab w:val="left" w:pos="290"/>
        </w:tabs>
        <w:autoSpaceDE w:val="0"/>
        <w:autoSpaceDN w:val="0"/>
        <w:spacing w:before="161" w:after="0" w:line="240" w:lineRule="auto"/>
        <w:ind w:right="457" w:firstLine="0"/>
        <w:contextualSpacing w:val="0"/>
        <w:rPr>
          <w:sz w:val="26"/>
          <w:szCs w:val="26"/>
        </w:rPr>
      </w:pPr>
      <w:r w:rsidRPr="002C6CF4">
        <w:rPr>
          <w:sz w:val="26"/>
          <w:szCs w:val="26"/>
        </w:rPr>
        <w:t xml:space="preserve">согласование подлежащего, выраженного собирательным существительным (family, police), со </w:t>
      </w:r>
      <w:r w:rsidRPr="002C6CF4">
        <w:rPr>
          <w:spacing w:val="-2"/>
          <w:sz w:val="26"/>
          <w:szCs w:val="26"/>
        </w:rPr>
        <w:t>сказуемым;</w:t>
      </w:r>
    </w:p>
    <w:p w:rsidR="002C6CF4" w:rsidRPr="002C6CF4" w:rsidRDefault="002C6CF4" w:rsidP="002C6CF4">
      <w:pPr>
        <w:pStyle w:val="a6"/>
        <w:widowControl w:val="0"/>
        <w:numPr>
          <w:ilvl w:val="0"/>
          <w:numId w:val="318"/>
        </w:numPr>
        <w:tabs>
          <w:tab w:val="left" w:pos="249"/>
        </w:tabs>
        <w:autoSpaceDE w:val="0"/>
        <w:autoSpaceDN w:val="0"/>
        <w:spacing w:before="158" w:after="0" w:line="240" w:lineRule="auto"/>
        <w:ind w:left="248" w:hanging="140"/>
        <w:contextualSpacing w:val="0"/>
        <w:jc w:val="left"/>
        <w:rPr>
          <w:sz w:val="26"/>
          <w:szCs w:val="26"/>
          <w:lang w:val="en-US"/>
        </w:rPr>
      </w:pPr>
      <w:r w:rsidRPr="002C6CF4">
        <w:rPr>
          <w:sz w:val="26"/>
          <w:szCs w:val="26"/>
        </w:rPr>
        <w:t>конструкции</w:t>
      </w:r>
      <w:r w:rsidRPr="002C6CF4">
        <w:rPr>
          <w:spacing w:val="-7"/>
          <w:sz w:val="26"/>
          <w:szCs w:val="26"/>
          <w:lang w:val="en-US"/>
        </w:rPr>
        <w:t xml:space="preserve"> </w:t>
      </w:r>
      <w:r w:rsidRPr="002C6CF4">
        <w:rPr>
          <w:sz w:val="26"/>
          <w:szCs w:val="26"/>
        </w:rPr>
        <w:t>с</w:t>
      </w:r>
      <w:r w:rsidRPr="002C6CF4">
        <w:rPr>
          <w:spacing w:val="-9"/>
          <w:sz w:val="26"/>
          <w:szCs w:val="26"/>
          <w:lang w:val="en-US"/>
        </w:rPr>
        <w:t xml:space="preserve"> </w:t>
      </w:r>
      <w:r w:rsidRPr="002C6CF4">
        <w:rPr>
          <w:sz w:val="26"/>
          <w:szCs w:val="26"/>
        </w:rPr>
        <w:t>глаголами</w:t>
      </w:r>
      <w:r w:rsidRPr="002C6CF4">
        <w:rPr>
          <w:spacing w:val="-7"/>
          <w:sz w:val="26"/>
          <w:szCs w:val="26"/>
          <w:lang w:val="en-US"/>
        </w:rPr>
        <w:t xml:space="preserve"> </w:t>
      </w:r>
      <w:r w:rsidRPr="002C6CF4">
        <w:rPr>
          <w:sz w:val="26"/>
          <w:szCs w:val="26"/>
        </w:rPr>
        <w:t>на</w:t>
      </w:r>
      <w:r w:rsidRPr="002C6CF4">
        <w:rPr>
          <w:spacing w:val="-9"/>
          <w:sz w:val="26"/>
          <w:szCs w:val="26"/>
          <w:lang w:val="en-US"/>
        </w:rPr>
        <w:t xml:space="preserve"> </w:t>
      </w:r>
      <w:r w:rsidRPr="002C6CF4">
        <w:rPr>
          <w:sz w:val="26"/>
          <w:szCs w:val="26"/>
          <w:lang w:val="en-US"/>
        </w:rPr>
        <w:t>-ing:</w:t>
      </w:r>
      <w:r w:rsidRPr="002C6CF4">
        <w:rPr>
          <w:spacing w:val="-8"/>
          <w:sz w:val="26"/>
          <w:szCs w:val="26"/>
          <w:lang w:val="en-US"/>
        </w:rPr>
        <w:t xml:space="preserve"> </w:t>
      </w:r>
      <w:r w:rsidRPr="002C6CF4">
        <w:rPr>
          <w:sz w:val="26"/>
          <w:szCs w:val="26"/>
          <w:lang w:val="en-US"/>
        </w:rPr>
        <w:t>to</w:t>
      </w:r>
      <w:r w:rsidRPr="002C6CF4">
        <w:rPr>
          <w:spacing w:val="-8"/>
          <w:sz w:val="26"/>
          <w:szCs w:val="26"/>
          <w:lang w:val="en-US"/>
        </w:rPr>
        <w:t xml:space="preserve"> </w:t>
      </w:r>
      <w:r w:rsidRPr="002C6CF4">
        <w:rPr>
          <w:sz w:val="26"/>
          <w:szCs w:val="26"/>
          <w:lang w:val="en-US"/>
        </w:rPr>
        <w:t>love/hate</w:t>
      </w:r>
      <w:r w:rsidRPr="002C6CF4">
        <w:rPr>
          <w:spacing w:val="-8"/>
          <w:sz w:val="26"/>
          <w:szCs w:val="26"/>
          <w:lang w:val="en-US"/>
        </w:rPr>
        <w:t xml:space="preserve"> </w:t>
      </w:r>
      <w:r w:rsidRPr="002C6CF4">
        <w:rPr>
          <w:sz w:val="26"/>
          <w:szCs w:val="26"/>
          <w:lang w:val="en-US"/>
        </w:rPr>
        <w:t>doing</w:t>
      </w:r>
      <w:r w:rsidRPr="002C6CF4">
        <w:rPr>
          <w:spacing w:val="-10"/>
          <w:sz w:val="26"/>
          <w:szCs w:val="26"/>
          <w:lang w:val="en-US"/>
        </w:rPr>
        <w:t xml:space="preserve"> </w:t>
      </w:r>
      <w:r w:rsidRPr="002C6CF4">
        <w:rPr>
          <w:sz w:val="26"/>
          <w:szCs w:val="26"/>
          <w:lang w:val="en-US"/>
        </w:rPr>
        <w:t>some-</w:t>
      </w:r>
      <w:r w:rsidRPr="002C6CF4">
        <w:rPr>
          <w:spacing w:val="-10"/>
          <w:sz w:val="26"/>
          <w:szCs w:val="26"/>
          <w:lang w:val="en-US"/>
        </w:rPr>
        <w:t xml:space="preserve"> </w:t>
      </w:r>
      <w:r w:rsidRPr="002C6CF4">
        <w:rPr>
          <w:spacing w:val="-2"/>
          <w:sz w:val="26"/>
          <w:szCs w:val="26"/>
          <w:lang w:val="en-US"/>
        </w:rPr>
        <w:t>thing;</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jc w:val="left"/>
        <w:rPr>
          <w:sz w:val="26"/>
          <w:szCs w:val="26"/>
        </w:rPr>
      </w:pPr>
      <w:r w:rsidRPr="002C6CF4">
        <w:rPr>
          <w:sz w:val="26"/>
          <w:szCs w:val="26"/>
        </w:rPr>
        <w:t>конструкции,</w:t>
      </w:r>
      <w:r w:rsidRPr="002C6CF4">
        <w:rPr>
          <w:spacing w:val="-13"/>
          <w:sz w:val="26"/>
          <w:szCs w:val="26"/>
        </w:rPr>
        <w:t xml:space="preserve"> </w:t>
      </w:r>
      <w:r w:rsidRPr="002C6CF4">
        <w:rPr>
          <w:sz w:val="26"/>
          <w:szCs w:val="26"/>
        </w:rPr>
        <w:t>содержащие</w:t>
      </w:r>
      <w:r w:rsidRPr="002C6CF4">
        <w:rPr>
          <w:spacing w:val="-12"/>
          <w:sz w:val="26"/>
          <w:szCs w:val="26"/>
        </w:rPr>
        <w:t xml:space="preserve"> </w:t>
      </w:r>
      <w:r w:rsidRPr="002C6CF4">
        <w:rPr>
          <w:sz w:val="26"/>
          <w:szCs w:val="26"/>
        </w:rPr>
        <w:t>глаголы-связки</w:t>
      </w:r>
      <w:r w:rsidRPr="002C6CF4">
        <w:rPr>
          <w:spacing w:val="-12"/>
          <w:sz w:val="26"/>
          <w:szCs w:val="26"/>
        </w:rPr>
        <w:t xml:space="preserve"> </w:t>
      </w:r>
      <w:r w:rsidRPr="002C6CF4">
        <w:rPr>
          <w:sz w:val="26"/>
          <w:szCs w:val="26"/>
        </w:rPr>
        <w:t>to</w:t>
      </w:r>
      <w:r w:rsidRPr="002C6CF4">
        <w:rPr>
          <w:spacing w:val="-12"/>
          <w:sz w:val="26"/>
          <w:szCs w:val="26"/>
        </w:rPr>
        <w:t xml:space="preserve"> </w:t>
      </w:r>
      <w:r w:rsidRPr="002C6CF4">
        <w:rPr>
          <w:sz w:val="26"/>
          <w:szCs w:val="26"/>
        </w:rPr>
        <w:t>be/to</w:t>
      </w:r>
      <w:r w:rsidRPr="002C6CF4">
        <w:rPr>
          <w:spacing w:val="-13"/>
          <w:sz w:val="26"/>
          <w:szCs w:val="26"/>
        </w:rPr>
        <w:t xml:space="preserve"> </w:t>
      </w:r>
      <w:r w:rsidRPr="002C6CF4">
        <w:rPr>
          <w:sz w:val="26"/>
          <w:szCs w:val="26"/>
        </w:rPr>
        <w:t>look/to</w:t>
      </w:r>
      <w:r w:rsidRPr="002C6CF4">
        <w:rPr>
          <w:spacing w:val="-12"/>
          <w:sz w:val="26"/>
          <w:szCs w:val="26"/>
        </w:rPr>
        <w:t xml:space="preserve"> </w:t>
      </w:r>
      <w:r w:rsidRPr="002C6CF4">
        <w:rPr>
          <w:sz w:val="26"/>
          <w:szCs w:val="26"/>
        </w:rPr>
        <w:t>feel/to</w:t>
      </w:r>
      <w:r w:rsidRPr="002C6CF4">
        <w:rPr>
          <w:spacing w:val="-12"/>
          <w:sz w:val="26"/>
          <w:szCs w:val="26"/>
        </w:rPr>
        <w:t xml:space="preserve"> </w:t>
      </w:r>
      <w:r w:rsidRPr="002C6CF4">
        <w:rPr>
          <w:spacing w:val="-2"/>
          <w:sz w:val="26"/>
          <w:szCs w:val="26"/>
        </w:rPr>
        <w:t>seem;</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jc w:val="left"/>
        <w:rPr>
          <w:sz w:val="26"/>
          <w:szCs w:val="26"/>
          <w:lang w:val="en-US"/>
        </w:rPr>
      </w:pPr>
      <w:r w:rsidRPr="002C6CF4">
        <w:rPr>
          <w:sz w:val="26"/>
          <w:szCs w:val="26"/>
        </w:rPr>
        <w:t>конструкции</w:t>
      </w:r>
      <w:r w:rsidRPr="002C6CF4">
        <w:rPr>
          <w:spacing w:val="-3"/>
          <w:sz w:val="26"/>
          <w:szCs w:val="26"/>
          <w:lang w:val="en-US"/>
        </w:rPr>
        <w:t xml:space="preserve"> </w:t>
      </w:r>
      <w:r w:rsidRPr="002C6CF4">
        <w:rPr>
          <w:sz w:val="26"/>
          <w:szCs w:val="26"/>
          <w:lang w:val="en-US"/>
        </w:rPr>
        <w:t>be/get</w:t>
      </w:r>
      <w:r w:rsidRPr="002C6CF4">
        <w:rPr>
          <w:spacing w:val="-4"/>
          <w:sz w:val="26"/>
          <w:szCs w:val="26"/>
          <w:lang w:val="en-US"/>
        </w:rPr>
        <w:t xml:space="preserve"> </w:t>
      </w:r>
      <w:r w:rsidRPr="002C6CF4">
        <w:rPr>
          <w:sz w:val="26"/>
          <w:szCs w:val="26"/>
          <w:lang w:val="en-US"/>
        </w:rPr>
        <w:t>used</w:t>
      </w:r>
      <w:r w:rsidRPr="002C6CF4">
        <w:rPr>
          <w:spacing w:val="-4"/>
          <w:sz w:val="26"/>
          <w:szCs w:val="26"/>
          <w:lang w:val="en-US"/>
        </w:rPr>
        <w:t xml:space="preserve"> </w:t>
      </w:r>
      <w:r w:rsidRPr="002C6CF4">
        <w:rPr>
          <w:sz w:val="26"/>
          <w:szCs w:val="26"/>
          <w:lang w:val="en-US"/>
        </w:rPr>
        <w:t>to</w:t>
      </w:r>
      <w:r w:rsidRPr="002C6CF4">
        <w:rPr>
          <w:spacing w:val="-4"/>
          <w:sz w:val="26"/>
          <w:szCs w:val="26"/>
          <w:lang w:val="en-US"/>
        </w:rPr>
        <w:t xml:space="preserve"> </w:t>
      </w:r>
      <w:r w:rsidRPr="002C6CF4">
        <w:rPr>
          <w:sz w:val="26"/>
          <w:szCs w:val="26"/>
          <w:lang w:val="en-US"/>
        </w:rPr>
        <w:t>do</w:t>
      </w:r>
      <w:r w:rsidRPr="002C6CF4">
        <w:rPr>
          <w:spacing w:val="-3"/>
          <w:sz w:val="26"/>
          <w:szCs w:val="26"/>
          <w:lang w:val="en-US"/>
        </w:rPr>
        <w:t xml:space="preserve"> </w:t>
      </w:r>
      <w:r w:rsidRPr="002C6CF4">
        <w:rPr>
          <w:sz w:val="26"/>
          <w:szCs w:val="26"/>
          <w:lang w:val="en-US"/>
        </w:rPr>
        <w:t>something;</w:t>
      </w:r>
      <w:r w:rsidRPr="002C6CF4">
        <w:rPr>
          <w:spacing w:val="-4"/>
          <w:sz w:val="26"/>
          <w:szCs w:val="26"/>
          <w:lang w:val="en-US"/>
        </w:rPr>
        <w:t xml:space="preserve"> </w:t>
      </w:r>
      <w:r w:rsidRPr="002C6CF4">
        <w:rPr>
          <w:sz w:val="26"/>
          <w:szCs w:val="26"/>
          <w:lang w:val="en-US"/>
        </w:rPr>
        <w:t>be/get</w:t>
      </w:r>
      <w:r w:rsidRPr="002C6CF4">
        <w:rPr>
          <w:spacing w:val="-4"/>
          <w:sz w:val="26"/>
          <w:szCs w:val="26"/>
          <w:lang w:val="en-US"/>
        </w:rPr>
        <w:t xml:space="preserve"> </w:t>
      </w:r>
      <w:r w:rsidRPr="002C6CF4">
        <w:rPr>
          <w:sz w:val="26"/>
          <w:szCs w:val="26"/>
          <w:lang w:val="en-US"/>
        </w:rPr>
        <w:t>used</w:t>
      </w:r>
      <w:r w:rsidRPr="002C6CF4">
        <w:rPr>
          <w:spacing w:val="-3"/>
          <w:sz w:val="26"/>
          <w:szCs w:val="26"/>
          <w:lang w:val="en-US"/>
        </w:rPr>
        <w:t xml:space="preserve"> </w:t>
      </w:r>
      <w:r w:rsidRPr="002C6CF4">
        <w:rPr>
          <w:sz w:val="26"/>
          <w:szCs w:val="26"/>
          <w:lang w:val="en-US"/>
        </w:rPr>
        <w:t>doing</w:t>
      </w:r>
      <w:r w:rsidRPr="002C6CF4">
        <w:rPr>
          <w:spacing w:val="-7"/>
          <w:sz w:val="26"/>
          <w:szCs w:val="26"/>
          <w:lang w:val="en-US"/>
        </w:rPr>
        <w:t xml:space="preserve"> </w:t>
      </w:r>
      <w:r w:rsidRPr="002C6CF4">
        <w:rPr>
          <w:spacing w:val="-2"/>
          <w:sz w:val="26"/>
          <w:szCs w:val="26"/>
          <w:lang w:val="en-US"/>
        </w:rPr>
        <w:t>something;</w:t>
      </w:r>
    </w:p>
    <w:p w:rsidR="002C6CF4" w:rsidRPr="002C6CF4" w:rsidRDefault="002C6CF4" w:rsidP="002C6CF4">
      <w:pPr>
        <w:pStyle w:val="a6"/>
        <w:widowControl w:val="0"/>
        <w:numPr>
          <w:ilvl w:val="0"/>
          <w:numId w:val="318"/>
        </w:numPr>
        <w:tabs>
          <w:tab w:val="left" w:pos="249"/>
        </w:tabs>
        <w:autoSpaceDE w:val="0"/>
        <w:autoSpaceDN w:val="0"/>
        <w:spacing w:before="159" w:after="0" w:line="240" w:lineRule="auto"/>
        <w:ind w:left="248" w:hanging="140"/>
        <w:contextualSpacing w:val="0"/>
        <w:rPr>
          <w:sz w:val="26"/>
          <w:szCs w:val="26"/>
        </w:rPr>
      </w:pPr>
      <w:r w:rsidRPr="002C6CF4">
        <w:rPr>
          <w:sz w:val="26"/>
          <w:szCs w:val="26"/>
        </w:rPr>
        <w:t>конструкцию</w:t>
      </w:r>
      <w:r w:rsidRPr="002C6CF4">
        <w:rPr>
          <w:spacing w:val="-7"/>
          <w:sz w:val="26"/>
          <w:szCs w:val="26"/>
        </w:rPr>
        <w:t xml:space="preserve"> </w:t>
      </w:r>
      <w:r w:rsidRPr="002C6CF4">
        <w:rPr>
          <w:sz w:val="26"/>
          <w:szCs w:val="26"/>
        </w:rPr>
        <w:t>both</w:t>
      </w:r>
      <w:r w:rsidRPr="002C6CF4">
        <w:rPr>
          <w:spacing w:val="-8"/>
          <w:sz w:val="26"/>
          <w:szCs w:val="26"/>
        </w:rPr>
        <w:t xml:space="preserve"> </w:t>
      </w:r>
      <w:r w:rsidRPr="002C6CF4">
        <w:rPr>
          <w:sz w:val="26"/>
          <w:szCs w:val="26"/>
        </w:rPr>
        <w:t>…</w:t>
      </w:r>
      <w:r w:rsidRPr="002C6CF4">
        <w:rPr>
          <w:spacing w:val="-8"/>
          <w:sz w:val="26"/>
          <w:szCs w:val="26"/>
        </w:rPr>
        <w:t xml:space="preserve"> </w:t>
      </w:r>
      <w:r w:rsidRPr="002C6CF4">
        <w:rPr>
          <w:sz w:val="26"/>
          <w:szCs w:val="26"/>
        </w:rPr>
        <w:t>and</w:t>
      </w:r>
      <w:r w:rsidRPr="002C6CF4">
        <w:rPr>
          <w:spacing w:val="-9"/>
          <w:sz w:val="26"/>
          <w:szCs w:val="26"/>
        </w:rPr>
        <w:t xml:space="preserve"> </w:t>
      </w:r>
      <w:r w:rsidRPr="002C6CF4">
        <w:rPr>
          <w:spacing w:val="-5"/>
          <w:sz w:val="26"/>
          <w:szCs w:val="26"/>
        </w:rPr>
        <w:t>…;</w:t>
      </w:r>
    </w:p>
    <w:p w:rsidR="002C6CF4" w:rsidRPr="002C6CF4" w:rsidRDefault="002C6CF4" w:rsidP="002C6CF4">
      <w:pPr>
        <w:pStyle w:val="a6"/>
        <w:widowControl w:val="0"/>
        <w:numPr>
          <w:ilvl w:val="0"/>
          <w:numId w:val="318"/>
        </w:numPr>
        <w:tabs>
          <w:tab w:val="left" w:pos="254"/>
        </w:tabs>
        <w:autoSpaceDE w:val="0"/>
        <w:autoSpaceDN w:val="0"/>
        <w:spacing w:before="160" w:after="0" w:line="240" w:lineRule="auto"/>
        <w:ind w:right="445" w:firstLine="0"/>
        <w:contextualSpacing w:val="0"/>
        <w:jc w:val="left"/>
        <w:rPr>
          <w:sz w:val="26"/>
          <w:szCs w:val="26"/>
          <w:lang w:val="en-US"/>
        </w:rPr>
      </w:pPr>
      <w:r w:rsidRPr="002C6CF4">
        <w:rPr>
          <w:sz w:val="26"/>
          <w:szCs w:val="26"/>
        </w:rPr>
        <w:t>конструкции</w:t>
      </w:r>
      <w:r w:rsidRPr="002C6CF4">
        <w:rPr>
          <w:sz w:val="26"/>
          <w:szCs w:val="26"/>
          <w:lang w:val="en-US"/>
        </w:rPr>
        <w:t xml:space="preserve"> c </w:t>
      </w:r>
      <w:r w:rsidRPr="002C6CF4">
        <w:rPr>
          <w:sz w:val="26"/>
          <w:szCs w:val="26"/>
        </w:rPr>
        <w:t>глаголами</w:t>
      </w:r>
      <w:r w:rsidRPr="002C6CF4">
        <w:rPr>
          <w:sz w:val="26"/>
          <w:szCs w:val="26"/>
          <w:lang w:val="en-US"/>
        </w:rPr>
        <w:t xml:space="preserve"> to stop, to remember, to forget (</w:t>
      </w:r>
      <w:r w:rsidRPr="002C6CF4">
        <w:rPr>
          <w:sz w:val="26"/>
          <w:szCs w:val="26"/>
        </w:rPr>
        <w:t>разница</w:t>
      </w:r>
      <w:r w:rsidRPr="002C6CF4">
        <w:rPr>
          <w:sz w:val="26"/>
          <w:szCs w:val="26"/>
          <w:lang w:val="en-US"/>
        </w:rPr>
        <w:t xml:space="preserve"> </w:t>
      </w:r>
      <w:r w:rsidRPr="002C6CF4">
        <w:rPr>
          <w:sz w:val="26"/>
          <w:szCs w:val="26"/>
        </w:rPr>
        <w:t>в</w:t>
      </w:r>
      <w:r w:rsidRPr="002C6CF4">
        <w:rPr>
          <w:sz w:val="26"/>
          <w:szCs w:val="26"/>
          <w:lang w:val="en-US"/>
        </w:rPr>
        <w:t xml:space="preserve"> </w:t>
      </w:r>
      <w:r w:rsidRPr="002C6CF4">
        <w:rPr>
          <w:sz w:val="26"/>
          <w:szCs w:val="26"/>
        </w:rPr>
        <w:t>значении</w:t>
      </w:r>
      <w:r w:rsidRPr="002C6CF4">
        <w:rPr>
          <w:sz w:val="26"/>
          <w:szCs w:val="26"/>
          <w:lang w:val="en-US"/>
        </w:rPr>
        <w:t xml:space="preserve"> to stop doing</w:t>
      </w:r>
      <w:r w:rsidRPr="002C6CF4">
        <w:rPr>
          <w:spacing w:val="-1"/>
          <w:sz w:val="26"/>
          <w:szCs w:val="26"/>
          <w:lang w:val="en-US"/>
        </w:rPr>
        <w:t xml:space="preserve"> </w:t>
      </w:r>
      <w:r w:rsidRPr="002C6CF4">
        <w:rPr>
          <w:sz w:val="26"/>
          <w:szCs w:val="26"/>
          <w:lang w:val="en-US"/>
        </w:rPr>
        <w:t xml:space="preserve">smth </w:t>
      </w:r>
      <w:r w:rsidRPr="002C6CF4">
        <w:rPr>
          <w:sz w:val="26"/>
          <w:szCs w:val="26"/>
        </w:rPr>
        <w:t>и</w:t>
      </w:r>
      <w:r w:rsidRPr="002C6CF4">
        <w:rPr>
          <w:sz w:val="26"/>
          <w:szCs w:val="26"/>
          <w:lang w:val="en-US"/>
        </w:rPr>
        <w:t xml:space="preserve"> to stop to do smth);</w:t>
      </w:r>
    </w:p>
    <w:p w:rsidR="002C6CF4" w:rsidRPr="002C6CF4" w:rsidRDefault="002C6CF4" w:rsidP="002C6CF4">
      <w:pPr>
        <w:pStyle w:val="a6"/>
        <w:widowControl w:val="0"/>
        <w:numPr>
          <w:ilvl w:val="0"/>
          <w:numId w:val="318"/>
        </w:numPr>
        <w:tabs>
          <w:tab w:val="left" w:pos="297"/>
        </w:tabs>
        <w:autoSpaceDE w:val="0"/>
        <w:autoSpaceDN w:val="0"/>
        <w:spacing w:before="161" w:after="0" w:line="240" w:lineRule="auto"/>
        <w:ind w:right="448" w:firstLine="0"/>
        <w:contextualSpacing w:val="0"/>
        <w:jc w:val="left"/>
        <w:rPr>
          <w:sz w:val="26"/>
          <w:szCs w:val="26"/>
          <w:lang w:val="en-US"/>
        </w:rPr>
      </w:pPr>
      <w:r w:rsidRPr="002C6CF4">
        <w:rPr>
          <w:sz w:val="26"/>
          <w:szCs w:val="26"/>
        </w:rPr>
        <w:t>глаголы</w:t>
      </w:r>
      <w:r w:rsidRPr="002C6CF4">
        <w:rPr>
          <w:spacing w:val="40"/>
          <w:sz w:val="26"/>
          <w:szCs w:val="26"/>
          <w:lang w:val="en-US"/>
        </w:rPr>
        <w:t xml:space="preserve"> </w:t>
      </w:r>
      <w:r w:rsidRPr="002C6CF4">
        <w:rPr>
          <w:sz w:val="26"/>
          <w:szCs w:val="26"/>
        </w:rPr>
        <w:t>в</w:t>
      </w:r>
      <w:r w:rsidRPr="002C6CF4">
        <w:rPr>
          <w:spacing w:val="40"/>
          <w:sz w:val="26"/>
          <w:szCs w:val="26"/>
          <w:lang w:val="en-US"/>
        </w:rPr>
        <w:t xml:space="preserve"> </w:t>
      </w:r>
      <w:r w:rsidRPr="002C6CF4">
        <w:rPr>
          <w:sz w:val="26"/>
          <w:szCs w:val="26"/>
        </w:rPr>
        <w:t>видовременных</w:t>
      </w:r>
      <w:r w:rsidRPr="002C6CF4">
        <w:rPr>
          <w:spacing w:val="40"/>
          <w:sz w:val="26"/>
          <w:szCs w:val="26"/>
          <w:lang w:val="en-US"/>
        </w:rPr>
        <w:t xml:space="preserve"> </w:t>
      </w:r>
      <w:r w:rsidRPr="002C6CF4">
        <w:rPr>
          <w:sz w:val="26"/>
          <w:szCs w:val="26"/>
        </w:rPr>
        <w:t>формах</w:t>
      </w:r>
      <w:r w:rsidRPr="002C6CF4">
        <w:rPr>
          <w:spacing w:val="40"/>
          <w:sz w:val="26"/>
          <w:szCs w:val="26"/>
          <w:lang w:val="en-US"/>
        </w:rPr>
        <w:t xml:space="preserve"> </w:t>
      </w:r>
      <w:r w:rsidRPr="002C6CF4">
        <w:rPr>
          <w:sz w:val="26"/>
          <w:szCs w:val="26"/>
        </w:rPr>
        <w:t>действительного</w:t>
      </w:r>
      <w:r w:rsidRPr="002C6CF4">
        <w:rPr>
          <w:spacing w:val="40"/>
          <w:sz w:val="26"/>
          <w:szCs w:val="26"/>
          <w:lang w:val="en-US"/>
        </w:rPr>
        <w:t xml:space="preserve"> </w:t>
      </w:r>
      <w:r w:rsidRPr="002C6CF4">
        <w:rPr>
          <w:sz w:val="26"/>
          <w:szCs w:val="26"/>
        </w:rPr>
        <w:t>залога</w:t>
      </w:r>
      <w:r w:rsidRPr="002C6CF4">
        <w:rPr>
          <w:spacing w:val="40"/>
          <w:sz w:val="26"/>
          <w:szCs w:val="26"/>
          <w:lang w:val="en-US"/>
        </w:rPr>
        <w:t xml:space="preserve"> </w:t>
      </w:r>
      <w:r w:rsidRPr="002C6CF4">
        <w:rPr>
          <w:sz w:val="26"/>
          <w:szCs w:val="26"/>
        </w:rPr>
        <w:t>в</w:t>
      </w:r>
      <w:r w:rsidRPr="002C6CF4">
        <w:rPr>
          <w:spacing w:val="40"/>
          <w:sz w:val="26"/>
          <w:szCs w:val="26"/>
          <w:lang w:val="en-US"/>
        </w:rPr>
        <w:t xml:space="preserve"> </w:t>
      </w:r>
      <w:r w:rsidRPr="002C6CF4">
        <w:rPr>
          <w:sz w:val="26"/>
          <w:szCs w:val="26"/>
        </w:rPr>
        <w:t>изъявительном</w:t>
      </w:r>
      <w:r w:rsidRPr="002C6CF4">
        <w:rPr>
          <w:spacing w:val="40"/>
          <w:sz w:val="26"/>
          <w:szCs w:val="26"/>
          <w:lang w:val="en-US"/>
        </w:rPr>
        <w:t xml:space="preserve"> </w:t>
      </w:r>
      <w:r w:rsidRPr="002C6CF4">
        <w:rPr>
          <w:sz w:val="26"/>
          <w:szCs w:val="26"/>
        </w:rPr>
        <w:t>наклонении</w:t>
      </w:r>
      <w:r w:rsidRPr="002C6CF4">
        <w:rPr>
          <w:spacing w:val="40"/>
          <w:sz w:val="26"/>
          <w:szCs w:val="26"/>
          <w:lang w:val="en-US"/>
        </w:rPr>
        <w:t xml:space="preserve"> </w:t>
      </w:r>
      <w:r w:rsidRPr="002C6CF4">
        <w:rPr>
          <w:sz w:val="26"/>
          <w:szCs w:val="26"/>
          <w:lang w:val="en-US"/>
        </w:rPr>
        <w:t>(Past Perfect Tense; Present Perfect Continuous Tense, Future-in-the-Past);</w:t>
      </w:r>
    </w:p>
    <w:p w:rsidR="002C6CF4" w:rsidRPr="002C6CF4" w:rsidRDefault="002C6CF4" w:rsidP="002C6CF4">
      <w:pPr>
        <w:pStyle w:val="a6"/>
        <w:widowControl w:val="0"/>
        <w:numPr>
          <w:ilvl w:val="0"/>
          <w:numId w:val="318"/>
        </w:numPr>
        <w:tabs>
          <w:tab w:val="left" w:pos="249"/>
        </w:tabs>
        <w:autoSpaceDE w:val="0"/>
        <w:autoSpaceDN w:val="0"/>
        <w:spacing w:before="159" w:after="0" w:line="240" w:lineRule="auto"/>
        <w:ind w:left="248" w:hanging="140"/>
        <w:contextualSpacing w:val="0"/>
        <w:rPr>
          <w:sz w:val="26"/>
          <w:szCs w:val="26"/>
        </w:rPr>
      </w:pPr>
      <w:r w:rsidRPr="002C6CF4">
        <w:rPr>
          <w:sz w:val="26"/>
          <w:szCs w:val="26"/>
        </w:rPr>
        <w:t>модальные</w:t>
      </w:r>
      <w:r w:rsidRPr="002C6CF4">
        <w:rPr>
          <w:spacing w:val="-12"/>
          <w:sz w:val="26"/>
          <w:szCs w:val="26"/>
        </w:rPr>
        <w:t xml:space="preserve"> </w:t>
      </w:r>
      <w:r w:rsidRPr="002C6CF4">
        <w:rPr>
          <w:sz w:val="26"/>
          <w:szCs w:val="26"/>
        </w:rPr>
        <w:t>глаголы</w:t>
      </w:r>
      <w:r w:rsidRPr="002C6CF4">
        <w:rPr>
          <w:spacing w:val="-10"/>
          <w:sz w:val="26"/>
          <w:szCs w:val="26"/>
        </w:rPr>
        <w:t xml:space="preserve"> </w:t>
      </w:r>
      <w:r w:rsidRPr="002C6CF4">
        <w:rPr>
          <w:sz w:val="26"/>
          <w:szCs w:val="26"/>
        </w:rPr>
        <w:t>в</w:t>
      </w:r>
      <w:r w:rsidRPr="002C6CF4">
        <w:rPr>
          <w:spacing w:val="-9"/>
          <w:sz w:val="26"/>
          <w:szCs w:val="26"/>
        </w:rPr>
        <w:t xml:space="preserve"> </w:t>
      </w:r>
      <w:r w:rsidRPr="002C6CF4">
        <w:rPr>
          <w:sz w:val="26"/>
          <w:szCs w:val="26"/>
        </w:rPr>
        <w:t>косвенной</w:t>
      </w:r>
      <w:r w:rsidRPr="002C6CF4">
        <w:rPr>
          <w:spacing w:val="-10"/>
          <w:sz w:val="26"/>
          <w:szCs w:val="26"/>
        </w:rPr>
        <w:t xml:space="preserve"> </w:t>
      </w:r>
      <w:r w:rsidRPr="002C6CF4">
        <w:rPr>
          <w:sz w:val="26"/>
          <w:szCs w:val="26"/>
        </w:rPr>
        <w:t>речи</w:t>
      </w:r>
      <w:r w:rsidRPr="002C6CF4">
        <w:rPr>
          <w:spacing w:val="-10"/>
          <w:sz w:val="26"/>
          <w:szCs w:val="26"/>
        </w:rPr>
        <w:t xml:space="preserve"> </w:t>
      </w:r>
      <w:r w:rsidRPr="002C6CF4">
        <w:rPr>
          <w:sz w:val="26"/>
          <w:szCs w:val="26"/>
        </w:rPr>
        <w:t>в</w:t>
      </w:r>
      <w:r w:rsidRPr="002C6CF4">
        <w:rPr>
          <w:spacing w:val="-10"/>
          <w:sz w:val="26"/>
          <w:szCs w:val="26"/>
        </w:rPr>
        <w:t xml:space="preserve"> </w:t>
      </w:r>
      <w:r w:rsidRPr="002C6CF4">
        <w:rPr>
          <w:sz w:val="26"/>
          <w:szCs w:val="26"/>
        </w:rPr>
        <w:t>настоящем</w:t>
      </w:r>
      <w:r w:rsidRPr="002C6CF4">
        <w:rPr>
          <w:spacing w:val="-11"/>
          <w:sz w:val="26"/>
          <w:szCs w:val="26"/>
        </w:rPr>
        <w:t xml:space="preserve"> </w:t>
      </w:r>
      <w:r w:rsidRPr="002C6CF4">
        <w:rPr>
          <w:sz w:val="26"/>
          <w:szCs w:val="26"/>
        </w:rPr>
        <w:t>и</w:t>
      </w:r>
      <w:r w:rsidRPr="002C6CF4">
        <w:rPr>
          <w:spacing w:val="-9"/>
          <w:sz w:val="26"/>
          <w:szCs w:val="26"/>
        </w:rPr>
        <w:t xml:space="preserve"> </w:t>
      </w:r>
      <w:r w:rsidRPr="002C6CF4">
        <w:rPr>
          <w:sz w:val="26"/>
          <w:szCs w:val="26"/>
        </w:rPr>
        <w:t>прошедшем</w:t>
      </w:r>
      <w:r w:rsidRPr="002C6CF4">
        <w:rPr>
          <w:spacing w:val="-11"/>
          <w:sz w:val="26"/>
          <w:szCs w:val="26"/>
        </w:rPr>
        <w:t xml:space="preserve"> </w:t>
      </w:r>
      <w:r w:rsidRPr="002C6CF4">
        <w:rPr>
          <w:spacing w:val="-2"/>
          <w:sz w:val="26"/>
          <w:szCs w:val="26"/>
        </w:rPr>
        <w:t>времени;</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rPr>
          <w:sz w:val="26"/>
          <w:szCs w:val="26"/>
        </w:rPr>
      </w:pPr>
      <w:r w:rsidRPr="002C6CF4">
        <w:rPr>
          <w:sz w:val="26"/>
          <w:szCs w:val="26"/>
        </w:rPr>
        <w:t>неличные</w:t>
      </w:r>
      <w:r w:rsidRPr="002C6CF4">
        <w:rPr>
          <w:spacing w:val="-15"/>
          <w:sz w:val="26"/>
          <w:szCs w:val="26"/>
        </w:rPr>
        <w:t xml:space="preserve"> </w:t>
      </w:r>
      <w:r w:rsidRPr="002C6CF4">
        <w:rPr>
          <w:sz w:val="26"/>
          <w:szCs w:val="26"/>
        </w:rPr>
        <w:t>формы</w:t>
      </w:r>
      <w:r w:rsidRPr="002C6CF4">
        <w:rPr>
          <w:spacing w:val="-13"/>
          <w:sz w:val="26"/>
          <w:szCs w:val="26"/>
        </w:rPr>
        <w:t xml:space="preserve"> </w:t>
      </w:r>
      <w:r w:rsidRPr="002C6CF4">
        <w:rPr>
          <w:sz w:val="26"/>
          <w:szCs w:val="26"/>
        </w:rPr>
        <w:t>глагола</w:t>
      </w:r>
      <w:r w:rsidRPr="002C6CF4">
        <w:rPr>
          <w:spacing w:val="-13"/>
          <w:sz w:val="26"/>
          <w:szCs w:val="26"/>
        </w:rPr>
        <w:t xml:space="preserve"> </w:t>
      </w:r>
      <w:r w:rsidRPr="002C6CF4">
        <w:rPr>
          <w:sz w:val="26"/>
          <w:szCs w:val="26"/>
        </w:rPr>
        <w:t>(инфинитив,</w:t>
      </w:r>
      <w:r w:rsidRPr="002C6CF4">
        <w:rPr>
          <w:spacing w:val="-14"/>
          <w:sz w:val="26"/>
          <w:szCs w:val="26"/>
        </w:rPr>
        <w:t xml:space="preserve"> </w:t>
      </w:r>
      <w:r w:rsidRPr="002C6CF4">
        <w:rPr>
          <w:sz w:val="26"/>
          <w:szCs w:val="26"/>
        </w:rPr>
        <w:t>герундий,</w:t>
      </w:r>
      <w:r w:rsidRPr="002C6CF4">
        <w:rPr>
          <w:spacing w:val="-13"/>
          <w:sz w:val="26"/>
          <w:szCs w:val="26"/>
        </w:rPr>
        <w:t xml:space="preserve"> </w:t>
      </w:r>
      <w:r w:rsidRPr="002C6CF4">
        <w:rPr>
          <w:sz w:val="26"/>
          <w:szCs w:val="26"/>
        </w:rPr>
        <w:t>причастия</w:t>
      </w:r>
      <w:r w:rsidRPr="002C6CF4">
        <w:rPr>
          <w:spacing w:val="-12"/>
          <w:sz w:val="26"/>
          <w:szCs w:val="26"/>
        </w:rPr>
        <w:t xml:space="preserve"> </w:t>
      </w:r>
      <w:r w:rsidRPr="002C6CF4">
        <w:rPr>
          <w:sz w:val="26"/>
          <w:szCs w:val="26"/>
        </w:rPr>
        <w:t>настоящего</w:t>
      </w:r>
      <w:r w:rsidRPr="002C6CF4">
        <w:rPr>
          <w:spacing w:val="-14"/>
          <w:sz w:val="26"/>
          <w:szCs w:val="26"/>
        </w:rPr>
        <w:t xml:space="preserve"> </w:t>
      </w:r>
      <w:r w:rsidRPr="002C6CF4">
        <w:rPr>
          <w:sz w:val="26"/>
          <w:szCs w:val="26"/>
        </w:rPr>
        <w:t>и</w:t>
      </w:r>
      <w:r w:rsidRPr="002C6CF4">
        <w:rPr>
          <w:spacing w:val="-13"/>
          <w:sz w:val="26"/>
          <w:szCs w:val="26"/>
        </w:rPr>
        <w:t xml:space="preserve"> </w:t>
      </w:r>
      <w:r w:rsidRPr="002C6CF4">
        <w:rPr>
          <w:sz w:val="26"/>
          <w:szCs w:val="26"/>
        </w:rPr>
        <w:t>прошедшего</w:t>
      </w:r>
      <w:r w:rsidRPr="002C6CF4">
        <w:rPr>
          <w:spacing w:val="-13"/>
          <w:sz w:val="26"/>
          <w:szCs w:val="26"/>
        </w:rPr>
        <w:t xml:space="preserve"> </w:t>
      </w:r>
      <w:r w:rsidRPr="002C6CF4">
        <w:rPr>
          <w:spacing w:val="-2"/>
          <w:sz w:val="26"/>
          <w:szCs w:val="26"/>
        </w:rPr>
        <w:t>времени);</w:t>
      </w:r>
    </w:p>
    <w:p w:rsidR="002C6CF4" w:rsidRPr="002C6CF4" w:rsidRDefault="002C6CF4" w:rsidP="002C6CF4">
      <w:pPr>
        <w:pStyle w:val="a6"/>
        <w:widowControl w:val="0"/>
        <w:numPr>
          <w:ilvl w:val="0"/>
          <w:numId w:val="318"/>
        </w:numPr>
        <w:tabs>
          <w:tab w:val="left" w:pos="249"/>
        </w:tabs>
        <w:autoSpaceDE w:val="0"/>
        <w:autoSpaceDN w:val="0"/>
        <w:spacing w:before="161" w:after="0" w:line="240" w:lineRule="auto"/>
        <w:ind w:left="248" w:hanging="140"/>
        <w:contextualSpacing w:val="0"/>
        <w:jc w:val="left"/>
        <w:rPr>
          <w:sz w:val="26"/>
          <w:szCs w:val="26"/>
        </w:rPr>
      </w:pPr>
      <w:r w:rsidRPr="002C6CF4">
        <w:rPr>
          <w:sz w:val="26"/>
          <w:szCs w:val="26"/>
        </w:rPr>
        <w:t>наречия</w:t>
      </w:r>
      <w:r w:rsidRPr="002C6CF4">
        <w:rPr>
          <w:spacing w:val="-7"/>
          <w:sz w:val="26"/>
          <w:szCs w:val="26"/>
        </w:rPr>
        <w:t xml:space="preserve"> </w:t>
      </w:r>
      <w:r w:rsidRPr="002C6CF4">
        <w:rPr>
          <w:sz w:val="26"/>
          <w:szCs w:val="26"/>
        </w:rPr>
        <w:t>too</w:t>
      </w:r>
      <w:r w:rsidRPr="002C6CF4">
        <w:rPr>
          <w:spacing w:val="-5"/>
          <w:sz w:val="26"/>
          <w:szCs w:val="26"/>
        </w:rPr>
        <w:t xml:space="preserve"> </w:t>
      </w:r>
      <w:r w:rsidRPr="002C6CF4">
        <w:rPr>
          <w:sz w:val="26"/>
          <w:szCs w:val="26"/>
        </w:rPr>
        <w:t>—</w:t>
      </w:r>
      <w:r w:rsidRPr="002C6CF4">
        <w:rPr>
          <w:spacing w:val="-6"/>
          <w:sz w:val="26"/>
          <w:szCs w:val="26"/>
        </w:rPr>
        <w:t xml:space="preserve"> </w:t>
      </w:r>
      <w:r w:rsidRPr="002C6CF4">
        <w:rPr>
          <w:spacing w:val="-2"/>
          <w:sz w:val="26"/>
          <w:szCs w:val="26"/>
        </w:rPr>
        <w:t>enough;</w:t>
      </w:r>
    </w:p>
    <w:p w:rsidR="002C6CF4" w:rsidRPr="002C6CF4" w:rsidRDefault="002C6CF4" w:rsidP="002C6CF4">
      <w:pPr>
        <w:pStyle w:val="a6"/>
        <w:widowControl w:val="0"/>
        <w:numPr>
          <w:ilvl w:val="0"/>
          <w:numId w:val="318"/>
        </w:numPr>
        <w:tabs>
          <w:tab w:val="left" w:pos="249"/>
        </w:tabs>
        <w:autoSpaceDE w:val="0"/>
        <w:autoSpaceDN w:val="0"/>
        <w:spacing w:before="158" w:after="0" w:line="240" w:lineRule="auto"/>
        <w:ind w:left="248" w:hanging="140"/>
        <w:contextualSpacing w:val="0"/>
        <w:rPr>
          <w:sz w:val="26"/>
          <w:szCs w:val="26"/>
        </w:rPr>
      </w:pPr>
      <w:r w:rsidRPr="002C6CF4">
        <w:rPr>
          <w:sz w:val="26"/>
          <w:szCs w:val="26"/>
        </w:rPr>
        <w:t>отрицательные</w:t>
      </w:r>
      <w:r w:rsidRPr="002C6CF4">
        <w:rPr>
          <w:spacing w:val="-13"/>
          <w:sz w:val="26"/>
          <w:szCs w:val="26"/>
        </w:rPr>
        <w:t xml:space="preserve"> </w:t>
      </w:r>
      <w:r w:rsidRPr="002C6CF4">
        <w:rPr>
          <w:sz w:val="26"/>
          <w:szCs w:val="26"/>
        </w:rPr>
        <w:t>местоимения</w:t>
      </w:r>
      <w:r w:rsidRPr="002C6CF4">
        <w:rPr>
          <w:spacing w:val="-11"/>
          <w:sz w:val="26"/>
          <w:szCs w:val="26"/>
        </w:rPr>
        <w:t xml:space="preserve"> </w:t>
      </w:r>
      <w:r w:rsidRPr="002C6CF4">
        <w:rPr>
          <w:sz w:val="26"/>
          <w:szCs w:val="26"/>
        </w:rPr>
        <w:t>no</w:t>
      </w:r>
      <w:r w:rsidRPr="002C6CF4">
        <w:rPr>
          <w:spacing w:val="-11"/>
          <w:sz w:val="26"/>
          <w:szCs w:val="26"/>
        </w:rPr>
        <w:t xml:space="preserve"> </w:t>
      </w:r>
      <w:r w:rsidRPr="002C6CF4">
        <w:rPr>
          <w:sz w:val="26"/>
          <w:szCs w:val="26"/>
        </w:rPr>
        <w:t>(и</w:t>
      </w:r>
      <w:r w:rsidRPr="002C6CF4">
        <w:rPr>
          <w:spacing w:val="-10"/>
          <w:sz w:val="26"/>
          <w:szCs w:val="26"/>
        </w:rPr>
        <w:t xml:space="preserve"> </w:t>
      </w:r>
      <w:r w:rsidRPr="002C6CF4">
        <w:rPr>
          <w:sz w:val="26"/>
          <w:szCs w:val="26"/>
        </w:rPr>
        <w:t>его</w:t>
      </w:r>
      <w:r w:rsidRPr="002C6CF4">
        <w:rPr>
          <w:spacing w:val="-12"/>
          <w:sz w:val="26"/>
          <w:szCs w:val="26"/>
        </w:rPr>
        <w:t xml:space="preserve"> </w:t>
      </w:r>
      <w:r w:rsidRPr="002C6CF4">
        <w:rPr>
          <w:sz w:val="26"/>
          <w:szCs w:val="26"/>
        </w:rPr>
        <w:t>производные</w:t>
      </w:r>
      <w:r w:rsidRPr="002C6CF4">
        <w:rPr>
          <w:spacing w:val="-13"/>
          <w:sz w:val="26"/>
          <w:szCs w:val="26"/>
        </w:rPr>
        <w:t xml:space="preserve"> </w:t>
      </w:r>
      <w:r w:rsidRPr="002C6CF4">
        <w:rPr>
          <w:sz w:val="26"/>
          <w:szCs w:val="26"/>
        </w:rPr>
        <w:t>nobody,</w:t>
      </w:r>
      <w:r w:rsidRPr="002C6CF4">
        <w:rPr>
          <w:spacing w:val="-10"/>
          <w:sz w:val="26"/>
          <w:szCs w:val="26"/>
        </w:rPr>
        <w:t xml:space="preserve"> </w:t>
      </w:r>
      <w:r w:rsidRPr="002C6CF4">
        <w:rPr>
          <w:sz w:val="26"/>
          <w:szCs w:val="26"/>
        </w:rPr>
        <w:t>nothing,</w:t>
      </w:r>
      <w:r w:rsidRPr="002C6CF4">
        <w:rPr>
          <w:spacing w:val="-10"/>
          <w:sz w:val="26"/>
          <w:szCs w:val="26"/>
        </w:rPr>
        <w:t xml:space="preserve"> </w:t>
      </w:r>
      <w:r w:rsidRPr="002C6CF4">
        <w:rPr>
          <w:sz w:val="26"/>
          <w:szCs w:val="26"/>
        </w:rPr>
        <w:t>etc.),</w:t>
      </w:r>
      <w:r w:rsidRPr="002C6CF4">
        <w:rPr>
          <w:spacing w:val="-10"/>
          <w:sz w:val="26"/>
          <w:szCs w:val="26"/>
        </w:rPr>
        <w:t xml:space="preserve"> </w:t>
      </w:r>
      <w:r w:rsidRPr="002C6CF4">
        <w:rPr>
          <w:spacing w:val="-2"/>
          <w:sz w:val="26"/>
          <w:szCs w:val="26"/>
        </w:rPr>
        <w:t>none.</w:t>
      </w:r>
    </w:p>
    <w:p w:rsidR="002C6CF4" w:rsidRPr="002C6CF4" w:rsidRDefault="002C6CF4" w:rsidP="002C6CF4">
      <w:pPr>
        <w:spacing w:before="161"/>
        <w:ind w:left="109"/>
        <w:rPr>
          <w:sz w:val="26"/>
          <w:szCs w:val="26"/>
        </w:rPr>
      </w:pPr>
      <w:r w:rsidRPr="002C6CF4">
        <w:rPr>
          <w:sz w:val="26"/>
          <w:szCs w:val="26"/>
        </w:rPr>
        <w:lastRenderedPageBreak/>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rPr>
          <w:sz w:val="26"/>
          <w:szCs w:val="26"/>
        </w:rPr>
        <w:sectPr w:rsidR="002C6CF4" w:rsidRPr="002C6CF4">
          <w:pgSz w:w="11910" w:h="16840"/>
          <w:pgMar w:top="1040" w:right="400" w:bottom="280" w:left="740" w:header="720" w:footer="720" w:gutter="0"/>
          <w:cols w:space="720"/>
        </w:sectPr>
      </w:pPr>
    </w:p>
    <w:p w:rsidR="002C6CF4" w:rsidRPr="002C6CF4" w:rsidRDefault="002C6CF4" w:rsidP="002C6CF4">
      <w:pPr>
        <w:pStyle w:val="a6"/>
        <w:widowControl w:val="0"/>
        <w:numPr>
          <w:ilvl w:val="0"/>
          <w:numId w:val="316"/>
        </w:numPr>
        <w:tabs>
          <w:tab w:val="left" w:pos="254"/>
        </w:tabs>
        <w:autoSpaceDE w:val="0"/>
        <w:autoSpaceDN w:val="0"/>
        <w:spacing w:before="66" w:after="0" w:line="240" w:lineRule="auto"/>
        <w:ind w:left="109" w:right="452" w:firstLine="0"/>
        <w:contextualSpacing w:val="0"/>
        <w:rPr>
          <w:sz w:val="26"/>
          <w:szCs w:val="26"/>
        </w:rPr>
      </w:pPr>
      <w:r w:rsidRPr="002C6CF4">
        <w:rPr>
          <w:sz w:val="26"/>
          <w:szCs w:val="26"/>
        </w:rPr>
        <w:lastRenderedPageBreak/>
        <w:t>распознавать</w:t>
      </w:r>
      <w:r w:rsidRPr="002C6CF4">
        <w:rPr>
          <w:spacing w:val="-8"/>
          <w:sz w:val="26"/>
          <w:szCs w:val="26"/>
        </w:rPr>
        <w:t xml:space="preserve"> </w:t>
      </w:r>
      <w:r w:rsidRPr="002C6CF4">
        <w:rPr>
          <w:sz w:val="26"/>
          <w:szCs w:val="26"/>
        </w:rPr>
        <w:t>сложноподчиненные</w:t>
      </w:r>
      <w:r w:rsidRPr="002C6CF4">
        <w:rPr>
          <w:spacing w:val="-9"/>
          <w:sz w:val="26"/>
          <w:szCs w:val="26"/>
        </w:rPr>
        <w:t xml:space="preserve"> </w:t>
      </w:r>
      <w:r w:rsidRPr="002C6CF4">
        <w:rPr>
          <w:sz w:val="26"/>
          <w:szCs w:val="26"/>
        </w:rPr>
        <w:t>предложения</w:t>
      </w:r>
      <w:r w:rsidRPr="002C6CF4">
        <w:rPr>
          <w:spacing w:val="-9"/>
          <w:sz w:val="26"/>
          <w:szCs w:val="26"/>
        </w:rPr>
        <w:t xml:space="preserve"> </w:t>
      </w:r>
      <w:r w:rsidRPr="002C6CF4">
        <w:rPr>
          <w:sz w:val="26"/>
          <w:szCs w:val="26"/>
        </w:rPr>
        <w:t>с</w:t>
      </w:r>
      <w:r w:rsidRPr="002C6CF4">
        <w:rPr>
          <w:spacing w:val="-7"/>
          <w:sz w:val="26"/>
          <w:szCs w:val="26"/>
        </w:rPr>
        <w:t xml:space="preserve"> </w:t>
      </w:r>
      <w:r w:rsidRPr="002C6CF4">
        <w:rPr>
          <w:sz w:val="26"/>
          <w:szCs w:val="26"/>
        </w:rPr>
        <w:t>придаточными:</w:t>
      </w:r>
      <w:r w:rsidRPr="002C6CF4">
        <w:rPr>
          <w:spacing w:val="-9"/>
          <w:sz w:val="26"/>
          <w:szCs w:val="26"/>
        </w:rPr>
        <w:t xml:space="preserve"> </w:t>
      </w:r>
      <w:r w:rsidRPr="002C6CF4">
        <w:rPr>
          <w:sz w:val="26"/>
          <w:szCs w:val="26"/>
        </w:rPr>
        <w:t>времени</w:t>
      </w:r>
      <w:r w:rsidRPr="002C6CF4">
        <w:rPr>
          <w:spacing w:val="-8"/>
          <w:sz w:val="26"/>
          <w:szCs w:val="26"/>
        </w:rPr>
        <w:t xml:space="preserve"> </w:t>
      </w:r>
      <w:r w:rsidRPr="002C6CF4">
        <w:rPr>
          <w:sz w:val="26"/>
          <w:szCs w:val="26"/>
        </w:rPr>
        <w:t>с</w:t>
      </w:r>
      <w:r w:rsidRPr="002C6CF4">
        <w:rPr>
          <w:spacing w:val="-7"/>
          <w:sz w:val="26"/>
          <w:szCs w:val="26"/>
        </w:rPr>
        <w:t xml:space="preserve"> </w:t>
      </w:r>
      <w:r w:rsidRPr="002C6CF4">
        <w:rPr>
          <w:sz w:val="26"/>
          <w:szCs w:val="26"/>
        </w:rPr>
        <w:t>союзом</w:t>
      </w:r>
      <w:r w:rsidRPr="002C6CF4">
        <w:rPr>
          <w:spacing w:val="-8"/>
          <w:sz w:val="26"/>
          <w:szCs w:val="26"/>
        </w:rPr>
        <w:t xml:space="preserve"> </w:t>
      </w:r>
      <w:r w:rsidRPr="002C6CF4">
        <w:rPr>
          <w:sz w:val="26"/>
          <w:szCs w:val="26"/>
        </w:rPr>
        <w:t>since;</w:t>
      </w:r>
      <w:r w:rsidRPr="002C6CF4">
        <w:rPr>
          <w:spacing w:val="-7"/>
          <w:sz w:val="26"/>
          <w:szCs w:val="26"/>
        </w:rPr>
        <w:t xml:space="preserve"> </w:t>
      </w:r>
      <w:r w:rsidRPr="002C6CF4">
        <w:rPr>
          <w:sz w:val="26"/>
          <w:szCs w:val="26"/>
        </w:rPr>
        <w:t>цели</w:t>
      </w:r>
      <w:r w:rsidRPr="002C6CF4">
        <w:rPr>
          <w:spacing w:val="-8"/>
          <w:sz w:val="26"/>
          <w:szCs w:val="26"/>
        </w:rPr>
        <w:t xml:space="preserve"> </w:t>
      </w:r>
      <w:r w:rsidRPr="002C6CF4">
        <w:rPr>
          <w:sz w:val="26"/>
          <w:szCs w:val="26"/>
        </w:rPr>
        <w:t>с союзом so that; условия с союзом unless; определительными с союзами who, which, that;</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45" w:firstLine="0"/>
        <w:contextualSpacing w:val="0"/>
        <w:rPr>
          <w:sz w:val="26"/>
          <w:szCs w:val="26"/>
        </w:rPr>
      </w:pPr>
      <w:r w:rsidRPr="002C6CF4">
        <w:rPr>
          <w:sz w:val="26"/>
          <w:szCs w:val="26"/>
        </w:rPr>
        <w:t>распознавать и употреблять в речи сложноподчиненные предложения с союзами whoever, whatever, however, whenever;</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3" w:firstLine="0"/>
        <w:contextualSpacing w:val="0"/>
        <w:rPr>
          <w:sz w:val="26"/>
          <w:szCs w:val="26"/>
        </w:rPr>
      </w:pPr>
      <w:r w:rsidRPr="002C6CF4">
        <w:rPr>
          <w:sz w:val="26"/>
          <w:szCs w:val="26"/>
        </w:rPr>
        <w:t>распознавать</w:t>
      </w:r>
      <w:r w:rsidRPr="002C6CF4">
        <w:rPr>
          <w:spacing w:val="-1"/>
          <w:sz w:val="26"/>
          <w:szCs w:val="26"/>
        </w:rPr>
        <w:t xml:space="preserve"> </w:t>
      </w:r>
      <w:r w:rsidRPr="002C6CF4">
        <w:rPr>
          <w:sz w:val="26"/>
          <w:szCs w:val="26"/>
        </w:rPr>
        <w:t>и</w:t>
      </w:r>
      <w:r w:rsidRPr="002C6CF4">
        <w:rPr>
          <w:spacing w:val="-1"/>
          <w:sz w:val="26"/>
          <w:szCs w:val="26"/>
        </w:rPr>
        <w:t xml:space="preserve"> </w:t>
      </w:r>
      <w:r w:rsidRPr="002C6CF4">
        <w:rPr>
          <w:sz w:val="26"/>
          <w:szCs w:val="26"/>
        </w:rPr>
        <w:t>употреблять</w:t>
      </w:r>
      <w:r w:rsidRPr="002C6CF4">
        <w:rPr>
          <w:spacing w:val="-1"/>
          <w:sz w:val="26"/>
          <w:szCs w:val="26"/>
        </w:rPr>
        <w:t xml:space="preserve"> </w:t>
      </w:r>
      <w:r w:rsidRPr="002C6CF4">
        <w:rPr>
          <w:sz w:val="26"/>
          <w:szCs w:val="26"/>
        </w:rPr>
        <w:t>в</w:t>
      </w:r>
      <w:r w:rsidRPr="002C6CF4">
        <w:rPr>
          <w:spacing w:val="-2"/>
          <w:sz w:val="26"/>
          <w:szCs w:val="26"/>
        </w:rPr>
        <w:t xml:space="preserve"> </w:t>
      </w:r>
      <w:r w:rsidRPr="002C6CF4">
        <w:rPr>
          <w:sz w:val="26"/>
          <w:szCs w:val="26"/>
        </w:rPr>
        <w:t>речи</w:t>
      </w:r>
      <w:r w:rsidRPr="002C6CF4">
        <w:rPr>
          <w:spacing w:val="-1"/>
          <w:sz w:val="26"/>
          <w:szCs w:val="26"/>
        </w:rPr>
        <w:t xml:space="preserve"> </w:t>
      </w:r>
      <w:r w:rsidRPr="002C6CF4">
        <w:rPr>
          <w:sz w:val="26"/>
          <w:szCs w:val="26"/>
        </w:rPr>
        <w:t>предложения</w:t>
      </w:r>
      <w:r w:rsidRPr="002C6CF4">
        <w:rPr>
          <w:spacing w:val="-3"/>
          <w:sz w:val="26"/>
          <w:szCs w:val="26"/>
        </w:rPr>
        <w:t xml:space="preserve"> </w:t>
      </w:r>
      <w:r w:rsidRPr="002C6CF4">
        <w:rPr>
          <w:sz w:val="26"/>
          <w:szCs w:val="26"/>
        </w:rPr>
        <w:t>с</w:t>
      </w:r>
      <w:r w:rsidRPr="002C6CF4">
        <w:rPr>
          <w:spacing w:val="-2"/>
          <w:sz w:val="26"/>
          <w:szCs w:val="26"/>
        </w:rPr>
        <w:t xml:space="preserve"> </w:t>
      </w:r>
      <w:r w:rsidRPr="002C6CF4">
        <w:rPr>
          <w:sz w:val="26"/>
          <w:szCs w:val="26"/>
        </w:rPr>
        <w:t>конструкциями</w:t>
      </w:r>
      <w:r w:rsidRPr="002C6CF4">
        <w:rPr>
          <w:spacing w:val="-1"/>
          <w:sz w:val="26"/>
          <w:szCs w:val="26"/>
        </w:rPr>
        <w:t xml:space="preserve"> </w:t>
      </w:r>
      <w:r w:rsidRPr="002C6CF4">
        <w:rPr>
          <w:sz w:val="26"/>
          <w:szCs w:val="26"/>
        </w:rPr>
        <w:t>as</w:t>
      </w:r>
      <w:r w:rsidRPr="002C6CF4">
        <w:rPr>
          <w:spacing w:val="-1"/>
          <w:sz w:val="26"/>
          <w:szCs w:val="26"/>
        </w:rPr>
        <w:t xml:space="preserve"> </w:t>
      </w:r>
      <w:r w:rsidRPr="002C6CF4">
        <w:rPr>
          <w:sz w:val="26"/>
          <w:szCs w:val="26"/>
        </w:rPr>
        <w:t>…</w:t>
      </w:r>
      <w:r w:rsidRPr="002C6CF4">
        <w:rPr>
          <w:spacing w:val="-1"/>
          <w:sz w:val="26"/>
          <w:szCs w:val="26"/>
        </w:rPr>
        <w:t xml:space="preserve"> </w:t>
      </w:r>
      <w:r w:rsidRPr="002C6CF4">
        <w:rPr>
          <w:sz w:val="26"/>
          <w:szCs w:val="26"/>
        </w:rPr>
        <w:t>as;</w:t>
      </w:r>
      <w:r w:rsidRPr="002C6CF4">
        <w:rPr>
          <w:spacing w:val="-2"/>
          <w:sz w:val="26"/>
          <w:szCs w:val="26"/>
        </w:rPr>
        <w:t xml:space="preserve"> </w:t>
      </w:r>
      <w:r w:rsidRPr="002C6CF4">
        <w:rPr>
          <w:sz w:val="26"/>
          <w:szCs w:val="26"/>
        </w:rPr>
        <w:t>not</w:t>
      </w:r>
      <w:r w:rsidRPr="002C6CF4">
        <w:rPr>
          <w:spacing w:val="-1"/>
          <w:sz w:val="26"/>
          <w:szCs w:val="26"/>
        </w:rPr>
        <w:t xml:space="preserve"> </w:t>
      </w:r>
      <w:r w:rsidRPr="002C6CF4">
        <w:rPr>
          <w:sz w:val="26"/>
          <w:szCs w:val="26"/>
        </w:rPr>
        <w:t>so</w:t>
      </w:r>
      <w:r w:rsidRPr="002C6CF4">
        <w:rPr>
          <w:spacing w:val="-1"/>
          <w:sz w:val="26"/>
          <w:szCs w:val="26"/>
        </w:rPr>
        <w:t xml:space="preserve"> </w:t>
      </w:r>
      <w:r w:rsidRPr="002C6CF4">
        <w:rPr>
          <w:sz w:val="26"/>
          <w:szCs w:val="26"/>
        </w:rPr>
        <w:t>…</w:t>
      </w:r>
      <w:r w:rsidRPr="002C6CF4">
        <w:rPr>
          <w:spacing w:val="-1"/>
          <w:sz w:val="26"/>
          <w:szCs w:val="26"/>
        </w:rPr>
        <w:t xml:space="preserve"> </w:t>
      </w:r>
      <w:r w:rsidRPr="002C6CF4">
        <w:rPr>
          <w:sz w:val="26"/>
          <w:szCs w:val="26"/>
        </w:rPr>
        <w:t>as;</w:t>
      </w:r>
      <w:r w:rsidRPr="002C6CF4">
        <w:rPr>
          <w:spacing w:val="-2"/>
          <w:sz w:val="26"/>
          <w:szCs w:val="26"/>
        </w:rPr>
        <w:t xml:space="preserve"> </w:t>
      </w:r>
      <w:r w:rsidRPr="002C6CF4">
        <w:rPr>
          <w:sz w:val="26"/>
          <w:szCs w:val="26"/>
        </w:rPr>
        <w:t>either</w:t>
      </w:r>
      <w:r w:rsidRPr="002C6CF4">
        <w:rPr>
          <w:spacing w:val="-1"/>
          <w:sz w:val="26"/>
          <w:szCs w:val="26"/>
        </w:rPr>
        <w:t xml:space="preserve"> </w:t>
      </w:r>
      <w:r w:rsidRPr="002C6CF4">
        <w:rPr>
          <w:sz w:val="26"/>
          <w:szCs w:val="26"/>
        </w:rPr>
        <w:t>… or; neither … nor;</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253" w:hanging="145"/>
        <w:contextualSpacing w:val="0"/>
        <w:rPr>
          <w:sz w:val="26"/>
          <w:szCs w:val="26"/>
        </w:rPr>
      </w:pPr>
      <w:r w:rsidRPr="002C6CF4">
        <w:rPr>
          <w:sz w:val="26"/>
          <w:szCs w:val="26"/>
        </w:rPr>
        <w:t>распознавать</w:t>
      </w:r>
      <w:r w:rsidRPr="002C6CF4">
        <w:rPr>
          <w:spacing w:val="-4"/>
          <w:sz w:val="26"/>
          <w:szCs w:val="26"/>
        </w:rPr>
        <w:t xml:space="preserve"> </w:t>
      </w:r>
      <w:r w:rsidRPr="002C6CF4">
        <w:rPr>
          <w:sz w:val="26"/>
          <w:szCs w:val="26"/>
        </w:rPr>
        <w:t>и</w:t>
      </w:r>
      <w:r w:rsidRPr="002C6CF4">
        <w:rPr>
          <w:spacing w:val="-2"/>
          <w:sz w:val="26"/>
          <w:szCs w:val="26"/>
        </w:rPr>
        <w:t xml:space="preserve"> </w:t>
      </w:r>
      <w:r w:rsidRPr="002C6CF4">
        <w:rPr>
          <w:sz w:val="26"/>
          <w:szCs w:val="26"/>
        </w:rPr>
        <w:t>употреблять</w:t>
      </w:r>
      <w:r w:rsidRPr="002C6CF4">
        <w:rPr>
          <w:spacing w:val="-2"/>
          <w:sz w:val="26"/>
          <w:szCs w:val="26"/>
        </w:rPr>
        <w:t xml:space="preserve"> </w:t>
      </w:r>
      <w:r w:rsidRPr="002C6CF4">
        <w:rPr>
          <w:sz w:val="26"/>
          <w:szCs w:val="26"/>
        </w:rPr>
        <w:t>в</w:t>
      </w:r>
      <w:r w:rsidRPr="002C6CF4">
        <w:rPr>
          <w:spacing w:val="-3"/>
          <w:sz w:val="26"/>
          <w:szCs w:val="26"/>
        </w:rPr>
        <w:t xml:space="preserve"> </w:t>
      </w:r>
      <w:r w:rsidRPr="002C6CF4">
        <w:rPr>
          <w:sz w:val="26"/>
          <w:szCs w:val="26"/>
        </w:rPr>
        <w:t>речи</w:t>
      </w:r>
      <w:r w:rsidRPr="002C6CF4">
        <w:rPr>
          <w:spacing w:val="-1"/>
          <w:sz w:val="26"/>
          <w:szCs w:val="26"/>
        </w:rPr>
        <w:t xml:space="preserve"> </w:t>
      </w:r>
      <w:r w:rsidRPr="002C6CF4">
        <w:rPr>
          <w:sz w:val="26"/>
          <w:szCs w:val="26"/>
        </w:rPr>
        <w:t>предложения</w:t>
      </w:r>
      <w:r w:rsidRPr="002C6CF4">
        <w:rPr>
          <w:spacing w:val="-4"/>
          <w:sz w:val="26"/>
          <w:szCs w:val="26"/>
        </w:rPr>
        <w:t xml:space="preserve"> </w:t>
      </w:r>
      <w:r w:rsidRPr="002C6CF4">
        <w:rPr>
          <w:sz w:val="26"/>
          <w:szCs w:val="26"/>
        </w:rPr>
        <w:t>с</w:t>
      </w:r>
      <w:r w:rsidRPr="002C6CF4">
        <w:rPr>
          <w:spacing w:val="-2"/>
          <w:sz w:val="26"/>
          <w:szCs w:val="26"/>
        </w:rPr>
        <w:t xml:space="preserve"> </w:t>
      </w:r>
      <w:r w:rsidRPr="002C6CF4">
        <w:rPr>
          <w:sz w:val="26"/>
          <w:szCs w:val="26"/>
        </w:rPr>
        <w:t>конструкцией</w:t>
      </w:r>
      <w:r w:rsidRPr="002C6CF4">
        <w:rPr>
          <w:spacing w:val="-2"/>
          <w:sz w:val="26"/>
          <w:szCs w:val="26"/>
        </w:rPr>
        <w:t xml:space="preserve"> </w:t>
      </w:r>
      <w:r w:rsidRPr="002C6CF4">
        <w:rPr>
          <w:sz w:val="26"/>
          <w:szCs w:val="26"/>
        </w:rPr>
        <w:t>I</w:t>
      </w:r>
      <w:r w:rsidRPr="002C6CF4">
        <w:rPr>
          <w:spacing w:val="-3"/>
          <w:sz w:val="26"/>
          <w:szCs w:val="26"/>
        </w:rPr>
        <w:t xml:space="preserve"> </w:t>
      </w:r>
      <w:r w:rsidRPr="002C6CF4">
        <w:rPr>
          <w:spacing w:val="-2"/>
          <w:sz w:val="26"/>
          <w:szCs w:val="26"/>
        </w:rPr>
        <w:t>wish;</w:t>
      </w:r>
    </w:p>
    <w:p w:rsidR="002C6CF4" w:rsidRPr="002C6CF4" w:rsidRDefault="002C6CF4" w:rsidP="002C6CF4">
      <w:pPr>
        <w:pStyle w:val="a6"/>
        <w:widowControl w:val="0"/>
        <w:numPr>
          <w:ilvl w:val="0"/>
          <w:numId w:val="316"/>
        </w:numPr>
        <w:tabs>
          <w:tab w:val="left" w:pos="254"/>
        </w:tabs>
        <w:autoSpaceDE w:val="0"/>
        <w:autoSpaceDN w:val="0"/>
        <w:spacing w:before="160" w:after="0" w:line="240" w:lineRule="auto"/>
        <w:ind w:left="109" w:right="448" w:firstLine="0"/>
        <w:contextualSpacing w:val="0"/>
        <w:rPr>
          <w:sz w:val="26"/>
          <w:szCs w:val="26"/>
        </w:rPr>
      </w:pPr>
      <w:r w:rsidRPr="002C6CF4">
        <w:rPr>
          <w:sz w:val="26"/>
          <w:szCs w:val="26"/>
        </w:rPr>
        <w:t>распознавать</w:t>
      </w:r>
      <w:r w:rsidRPr="002C6CF4">
        <w:rPr>
          <w:spacing w:val="-6"/>
          <w:sz w:val="26"/>
          <w:szCs w:val="26"/>
        </w:rPr>
        <w:t xml:space="preserve"> </w:t>
      </w:r>
      <w:r w:rsidRPr="002C6CF4">
        <w:rPr>
          <w:sz w:val="26"/>
          <w:szCs w:val="26"/>
        </w:rPr>
        <w:t>и</w:t>
      </w:r>
      <w:r w:rsidRPr="002C6CF4">
        <w:rPr>
          <w:spacing w:val="-7"/>
          <w:sz w:val="26"/>
          <w:szCs w:val="26"/>
        </w:rPr>
        <w:t xml:space="preserve"> </w:t>
      </w:r>
      <w:r w:rsidRPr="002C6CF4">
        <w:rPr>
          <w:sz w:val="26"/>
          <w:szCs w:val="26"/>
        </w:rPr>
        <w:t>употреблять</w:t>
      </w:r>
      <w:r w:rsidRPr="002C6CF4">
        <w:rPr>
          <w:spacing w:val="-6"/>
          <w:sz w:val="26"/>
          <w:szCs w:val="26"/>
        </w:rPr>
        <w:t xml:space="preserve"> </w:t>
      </w:r>
      <w:r w:rsidRPr="002C6CF4">
        <w:rPr>
          <w:sz w:val="26"/>
          <w:szCs w:val="26"/>
        </w:rPr>
        <w:t>в</w:t>
      </w:r>
      <w:r w:rsidRPr="002C6CF4">
        <w:rPr>
          <w:spacing w:val="-8"/>
          <w:sz w:val="26"/>
          <w:szCs w:val="26"/>
        </w:rPr>
        <w:t xml:space="preserve"> </w:t>
      </w:r>
      <w:r w:rsidRPr="002C6CF4">
        <w:rPr>
          <w:sz w:val="26"/>
          <w:szCs w:val="26"/>
        </w:rPr>
        <w:t>речи</w:t>
      </w:r>
      <w:r w:rsidRPr="002C6CF4">
        <w:rPr>
          <w:spacing w:val="-4"/>
          <w:sz w:val="26"/>
          <w:szCs w:val="26"/>
        </w:rPr>
        <w:t xml:space="preserve"> </w:t>
      </w:r>
      <w:r w:rsidRPr="002C6CF4">
        <w:rPr>
          <w:sz w:val="26"/>
          <w:szCs w:val="26"/>
        </w:rPr>
        <w:t>конструкции</w:t>
      </w:r>
      <w:r w:rsidRPr="002C6CF4">
        <w:rPr>
          <w:spacing w:val="-7"/>
          <w:sz w:val="26"/>
          <w:szCs w:val="26"/>
        </w:rPr>
        <w:t xml:space="preserve"> </w:t>
      </w:r>
      <w:r w:rsidRPr="002C6CF4">
        <w:rPr>
          <w:sz w:val="26"/>
          <w:szCs w:val="26"/>
        </w:rPr>
        <w:t>с</w:t>
      </w:r>
      <w:r w:rsidRPr="002C6CF4">
        <w:rPr>
          <w:spacing w:val="-8"/>
          <w:sz w:val="26"/>
          <w:szCs w:val="26"/>
        </w:rPr>
        <w:t xml:space="preserve"> </w:t>
      </w:r>
      <w:r w:rsidRPr="002C6CF4">
        <w:rPr>
          <w:sz w:val="26"/>
          <w:szCs w:val="26"/>
        </w:rPr>
        <w:t>глаголами</w:t>
      </w:r>
      <w:r w:rsidRPr="002C6CF4">
        <w:rPr>
          <w:spacing w:val="-9"/>
          <w:sz w:val="26"/>
          <w:szCs w:val="26"/>
        </w:rPr>
        <w:t xml:space="preserve"> </w:t>
      </w:r>
      <w:r w:rsidRPr="002C6CF4">
        <w:rPr>
          <w:sz w:val="26"/>
          <w:szCs w:val="26"/>
        </w:rPr>
        <w:t>на</w:t>
      </w:r>
      <w:r w:rsidRPr="002C6CF4">
        <w:rPr>
          <w:spacing w:val="-8"/>
          <w:sz w:val="26"/>
          <w:szCs w:val="26"/>
        </w:rPr>
        <w:t xml:space="preserve"> </w:t>
      </w:r>
      <w:r w:rsidRPr="002C6CF4">
        <w:rPr>
          <w:sz w:val="26"/>
          <w:szCs w:val="26"/>
        </w:rPr>
        <w:t>-ing:</w:t>
      </w:r>
      <w:r w:rsidRPr="002C6CF4">
        <w:rPr>
          <w:spacing w:val="-7"/>
          <w:sz w:val="26"/>
          <w:szCs w:val="26"/>
        </w:rPr>
        <w:t xml:space="preserve"> </w:t>
      </w:r>
      <w:r w:rsidRPr="002C6CF4">
        <w:rPr>
          <w:sz w:val="26"/>
          <w:szCs w:val="26"/>
        </w:rPr>
        <w:t>to</w:t>
      </w:r>
      <w:r w:rsidRPr="002C6CF4">
        <w:rPr>
          <w:spacing w:val="-7"/>
          <w:sz w:val="26"/>
          <w:szCs w:val="26"/>
        </w:rPr>
        <w:t xml:space="preserve"> </w:t>
      </w:r>
      <w:r w:rsidRPr="002C6CF4">
        <w:rPr>
          <w:sz w:val="26"/>
          <w:szCs w:val="26"/>
        </w:rPr>
        <w:t>love/hate</w:t>
      </w:r>
      <w:r w:rsidRPr="002C6CF4">
        <w:rPr>
          <w:spacing w:val="-8"/>
          <w:sz w:val="26"/>
          <w:szCs w:val="26"/>
        </w:rPr>
        <w:t xml:space="preserve"> </w:t>
      </w:r>
      <w:r w:rsidRPr="002C6CF4">
        <w:rPr>
          <w:sz w:val="26"/>
          <w:szCs w:val="26"/>
        </w:rPr>
        <w:t>doing</w:t>
      </w:r>
      <w:r w:rsidRPr="002C6CF4">
        <w:rPr>
          <w:spacing w:val="-6"/>
          <w:sz w:val="26"/>
          <w:szCs w:val="26"/>
        </w:rPr>
        <w:t xml:space="preserve"> </w:t>
      </w:r>
      <w:r w:rsidRPr="002C6CF4">
        <w:rPr>
          <w:sz w:val="26"/>
          <w:szCs w:val="26"/>
        </w:rPr>
        <w:t>something; Stop talking;</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1" w:firstLine="0"/>
        <w:contextualSpacing w:val="0"/>
        <w:rPr>
          <w:sz w:val="26"/>
          <w:szCs w:val="26"/>
          <w:lang w:val="en-US"/>
        </w:rPr>
      </w:pPr>
      <w:r w:rsidRPr="002C6CF4">
        <w:rPr>
          <w:sz w:val="26"/>
          <w:szCs w:val="26"/>
        </w:rPr>
        <w:t>распознавать</w:t>
      </w:r>
      <w:r w:rsidRPr="002C6CF4">
        <w:rPr>
          <w:sz w:val="26"/>
          <w:szCs w:val="26"/>
          <w:lang w:val="en-US"/>
        </w:rPr>
        <w:t xml:space="preserve"> </w:t>
      </w:r>
      <w:r w:rsidRPr="002C6CF4">
        <w:rPr>
          <w:sz w:val="26"/>
          <w:szCs w:val="26"/>
        </w:rPr>
        <w:t>и</w:t>
      </w:r>
      <w:r w:rsidRPr="002C6CF4">
        <w:rPr>
          <w:sz w:val="26"/>
          <w:szCs w:val="26"/>
          <w:lang w:val="en-US"/>
        </w:rPr>
        <w:t xml:space="preserve"> </w:t>
      </w:r>
      <w:r w:rsidRPr="002C6CF4">
        <w:rPr>
          <w:sz w:val="26"/>
          <w:szCs w:val="26"/>
        </w:rPr>
        <w:t>употреблять</w:t>
      </w:r>
      <w:r w:rsidRPr="002C6CF4">
        <w:rPr>
          <w:sz w:val="26"/>
          <w:szCs w:val="26"/>
          <w:lang w:val="en-US"/>
        </w:rPr>
        <w:t xml:space="preserve"> </w:t>
      </w:r>
      <w:r w:rsidRPr="002C6CF4">
        <w:rPr>
          <w:sz w:val="26"/>
          <w:szCs w:val="26"/>
        </w:rPr>
        <w:t>в</w:t>
      </w:r>
      <w:r w:rsidRPr="002C6CF4">
        <w:rPr>
          <w:sz w:val="26"/>
          <w:szCs w:val="26"/>
          <w:lang w:val="en-US"/>
        </w:rPr>
        <w:t xml:space="preserve"> </w:t>
      </w:r>
      <w:r w:rsidRPr="002C6CF4">
        <w:rPr>
          <w:sz w:val="26"/>
          <w:szCs w:val="26"/>
        </w:rPr>
        <w:t>речи</w:t>
      </w:r>
      <w:r w:rsidRPr="002C6CF4">
        <w:rPr>
          <w:sz w:val="26"/>
          <w:szCs w:val="26"/>
          <w:lang w:val="en-US"/>
        </w:rPr>
        <w:t xml:space="preserve"> </w:t>
      </w:r>
      <w:r w:rsidRPr="002C6CF4">
        <w:rPr>
          <w:sz w:val="26"/>
          <w:szCs w:val="26"/>
        </w:rPr>
        <w:t>конструкции</w:t>
      </w:r>
      <w:r w:rsidRPr="002C6CF4">
        <w:rPr>
          <w:sz w:val="26"/>
          <w:szCs w:val="26"/>
          <w:lang w:val="en-US"/>
        </w:rPr>
        <w:t xml:space="preserve"> It takes me …to do something; to look / feel / be </w:t>
      </w:r>
      <w:r w:rsidRPr="002C6CF4">
        <w:rPr>
          <w:spacing w:val="-2"/>
          <w:sz w:val="26"/>
          <w:szCs w:val="26"/>
          <w:lang w:val="en-US"/>
        </w:rPr>
        <w:t>happy;</w:t>
      </w:r>
    </w:p>
    <w:p w:rsidR="002C6CF4" w:rsidRPr="002C6CF4" w:rsidRDefault="002C6CF4" w:rsidP="002C6CF4">
      <w:pPr>
        <w:pStyle w:val="a6"/>
        <w:widowControl w:val="0"/>
        <w:numPr>
          <w:ilvl w:val="0"/>
          <w:numId w:val="316"/>
        </w:numPr>
        <w:tabs>
          <w:tab w:val="left" w:pos="254"/>
        </w:tabs>
        <w:autoSpaceDE w:val="0"/>
        <w:autoSpaceDN w:val="0"/>
        <w:spacing w:before="159" w:after="0" w:line="240" w:lineRule="auto"/>
        <w:ind w:left="109" w:right="446" w:firstLine="0"/>
        <w:contextualSpacing w:val="0"/>
        <w:rPr>
          <w:sz w:val="26"/>
          <w:szCs w:val="26"/>
        </w:rPr>
      </w:pPr>
      <w:r w:rsidRPr="002C6CF4">
        <w:rPr>
          <w:sz w:val="26"/>
          <w:szCs w:val="26"/>
        </w:rPr>
        <w:t>распознавать и употреблять в речи определения, выраженные прилагательными, в правильном порядке их следования;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2" w:firstLine="0"/>
        <w:contextualSpacing w:val="0"/>
        <w:rPr>
          <w:sz w:val="26"/>
          <w:szCs w:val="26"/>
        </w:rPr>
      </w:pPr>
      <w:r w:rsidRPr="002C6CF4">
        <w:rPr>
          <w:sz w:val="26"/>
          <w:szCs w:val="26"/>
        </w:rPr>
        <w:t>распознавать и употреблять в речи глаголы во временных формах действительного залога: Past Perfect, Present Perfect Continuous, Future-in-the-Past;</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47" w:firstLine="0"/>
        <w:contextualSpacing w:val="0"/>
        <w:rPr>
          <w:sz w:val="26"/>
          <w:szCs w:val="26"/>
        </w:rPr>
      </w:pPr>
      <w:r w:rsidRPr="002C6CF4">
        <w:rPr>
          <w:sz w:val="26"/>
          <w:szCs w:val="26"/>
        </w:rPr>
        <w:t>распознавать и употреблять в речи глаголы в формах страдательного залога Future Simple Passive, Present Perfect Passive;</w:t>
      </w:r>
    </w:p>
    <w:p w:rsidR="002C6CF4" w:rsidRPr="002C6CF4" w:rsidRDefault="002C6CF4" w:rsidP="002C6CF4">
      <w:pPr>
        <w:pStyle w:val="a6"/>
        <w:widowControl w:val="0"/>
        <w:numPr>
          <w:ilvl w:val="0"/>
          <w:numId w:val="316"/>
        </w:numPr>
        <w:tabs>
          <w:tab w:val="left" w:pos="254"/>
        </w:tabs>
        <w:autoSpaceDE w:val="0"/>
        <w:autoSpaceDN w:val="0"/>
        <w:spacing w:before="158" w:after="0" w:line="240" w:lineRule="auto"/>
        <w:ind w:left="253" w:hanging="145"/>
        <w:contextualSpacing w:val="0"/>
        <w:rPr>
          <w:sz w:val="26"/>
          <w:szCs w:val="26"/>
        </w:rPr>
      </w:pPr>
      <w:r w:rsidRPr="002C6CF4">
        <w:rPr>
          <w:sz w:val="26"/>
          <w:szCs w:val="26"/>
        </w:rPr>
        <w:t>распознавать</w:t>
      </w:r>
      <w:r w:rsidRPr="002C6CF4">
        <w:rPr>
          <w:spacing w:val="-3"/>
          <w:sz w:val="26"/>
          <w:szCs w:val="26"/>
        </w:rPr>
        <w:t xml:space="preserve"> </w:t>
      </w:r>
      <w:r w:rsidRPr="002C6CF4">
        <w:rPr>
          <w:sz w:val="26"/>
          <w:szCs w:val="26"/>
        </w:rPr>
        <w:t>и</w:t>
      </w:r>
      <w:r w:rsidRPr="002C6CF4">
        <w:rPr>
          <w:spacing w:val="-2"/>
          <w:sz w:val="26"/>
          <w:szCs w:val="26"/>
        </w:rPr>
        <w:t xml:space="preserve"> </w:t>
      </w:r>
      <w:r w:rsidRPr="002C6CF4">
        <w:rPr>
          <w:sz w:val="26"/>
          <w:szCs w:val="26"/>
        </w:rPr>
        <w:t>употреблять</w:t>
      </w:r>
      <w:r w:rsidRPr="002C6CF4">
        <w:rPr>
          <w:spacing w:val="-3"/>
          <w:sz w:val="26"/>
          <w:szCs w:val="26"/>
        </w:rPr>
        <w:t xml:space="preserve"> </w:t>
      </w:r>
      <w:r w:rsidRPr="002C6CF4">
        <w:rPr>
          <w:sz w:val="26"/>
          <w:szCs w:val="26"/>
        </w:rPr>
        <w:t>в</w:t>
      </w:r>
      <w:r w:rsidRPr="002C6CF4">
        <w:rPr>
          <w:spacing w:val="-4"/>
          <w:sz w:val="26"/>
          <w:szCs w:val="26"/>
        </w:rPr>
        <w:t xml:space="preserve"> </w:t>
      </w:r>
      <w:r w:rsidRPr="002C6CF4">
        <w:rPr>
          <w:sz w:val="26"/>
          <w:szCs w:val="26"/>
        </w:rPr>
        <w:t>речи</w:t>
      </w:r>
      <w:r w:rsidRPr="002C6CF4">
        <w:rPr>
          <w:spacing w:val="-2"/>
          <w:sz w:val="26"/>
          <w:szCs w:val="26"/>
        </w:rPr>
        <w:t xml:space="preserve"> </w:t>
      </w:r>
      <w:r w:rsidRPr="002C6CF4">
        <w:rPr>
          <w:sz w:val="26"/>
          <w:szCs w:val="26"/>
        </w:rPr>
        <w:t>модальные</w:t>
      </w:r>
      <w:r w:rsidRPr="002C6CF4">
        <w:rPr>
          <w:spacing w:val="-3"/>
          <w:sz w:val="26"/>
          <w:szCs w:val="26"/>
        </w:rPr>
        <w:t xml:space="preserve"> </w:t>
      </w:r>
      <w:r w:rsidRPr="002C6CF4">
        <w:rPr>
          <w:sz w:val="26"/>
          <w:szCs w:val="26"/>
        </w:rPr>
        <w:t>глаголы</w:t>
      </w:r>
      <w:r w:rsidRPr="002C6CF4">
        <w:rPr>
          <w:spacing w:val="-3"/>
          <w:sz w:val="26"/>
          <w:szCs w:val="26"/>
        </w:rPr>
        <w:t xml:space="preserve"> </w:t>
      </w:r>
      <w:r w:rsidRPr="002C6CF4">
        <w:rPr>
          <w:sz w:val="26"/>
          <w:szCs w:val="26"/>
        </w:rPr>
        <w:t>need,</w:t>
      </w:r>
      <w:r w:rsidRPr="002C6CF4">
        <w:rPr>
          <w:spacing w:val="-2"/>
          <w:sz w:val="26"/>
          <w:szCs w:val="26"/>
        </w:rPr>
        <w:t xml:space="preserve"> </w:t>
      </w:r>
      <w:r w:rsidRPr="002C6CF4">
        <w:rPr>
          <w:sz w:val="26"/>
          <w:szCs w:val="26"/>
        </w:rPr>
        <w:t>shall,</w:t>
      </w:r>
      <w:r w:rsidRPr="002C6CF4">
        <w:rPr>
          <w:spacing w:val="-2"/>
          <w:sz w:val="26"/>
          <w:szCs w:val="26"/>
        </w:rPr>
        <w:t xml:space="preserve"> </w:t>
      </w:r>
      <w:r w:rsidRPr="002C6CF4">
        <w:rPr>
          <w:sz w:val="26"/>
          <w:szCs w:val="26"/>
        </w:rPr>
        <w:t>might,</w:t>
      </w:r>
      <w:r w:rsidRPr="002C6CF4">
        <w:rPr>
          <w:spacing w:val="-2"/>
          <w:sz w:val="26"/>
          <w:szCs w:val="26"/>
        </w:rPr>
        <w:t xml:space="preserve"> would;</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109" w:right="451" w:firstLine="0"/>
        <w:contextualSpacing w:val="0"/>
        <w:rPr>
          <w:sz w:val="26"/>
          <w:szCs w:val="26"/>
        </w:rPr>
      </w:pPr>
      <w:r w:rsidRPr="002C6CF4">
        <w:rPr>
          <w:sz w:val="26"/>
          <w:szCs w:val="26"/>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2C6CF4" w:rsidRPr="002C6CF4" w:rsidRDefault="002C6CF4" w:rsidP="002C6CF4">
      <w:pPr>
        <w:pStyle w:val="a6"/>
        <w:widowControl w:val="0"/>
        <w:numPr>
          <w:ilvl w:val="0"/>
          <w:numId w:val="316"/>
        </w:numPr>
        <w:tabs>
          <w:tab w:val="left" w:pos="254"/>
        </w:tabs>
        <w:autoSpaceDE w:val="0"/>
        <w:autoSpaceDN w:val="0"/>
        <w:spacing w:before="162" w:after="0" w:line="240" w:lineRule="auto"/>
        <w:ind w:left="109" w:right="455" w:firstLine="0"/>
        <w:contextualSpacing w:val="0"/>
        <w:rPr>
          <w:sz w:val="26"/>
          <w:szCs w:val="26"/>
        </w:rPr>
      </w:pPr>
      <w:r w:rsidRPr="002C6CF4">
        <w:rPr>
          <w:sz w:val="26"/>
          <w:szCs w:val="26"/>
        </w:rPr>
        <w:t>распознавать</w:t>
      </w:r>
      <w:r w:rsidRPr="002C6CF4">
        <w:rPr>
          <w:spacing w:val="-5"/>
          <w:sz w:val="26"/>
          <w:szCs w:val="26"/>
        </w:rPr>
        <w:t xml:space="preserve"> </w:t>
      </w:r>
      <w:r w:rsidRPr="002C6CF4">
        <w:rPr>
          <w:sz w:val="26"/>
          <w:szCs w:val="26"/>
        </w:rPr>
        <w:t>и</w:t>
      </w:r>
      <w:r w:rsidRPr="002C6CF4">
        <w:rPr>
          <w:spacing w:val="-5"/>
          <w:sz w:val="26"/>
          <w:szCs w:val="26"/>
        </w:rPr>
        <w:t xml:space="preserve"> </w:t>
      </w:r>
      <w:r w:rsidRPr="002C6CF4">
        <w:rPr>
          <w:sz w:val="26"/>
          <w:szCs w:val="26"/>
        </w:rPr>
        <w:t>употреблять</w:t>
      </w:r>
      <w:r w:rsidRPr="002C6CF4">
        <w:rPr>
          <w:spacing w:val="-6"/>
          <w:sz w:val="26"/>
          <w:szCs w:val="26"/>
        </w:rPr>
        <w:t xml:space="preserve"> </w:t>
      </w:r>
      <w:r w:rsidRPr="002C6CF4">
        <w:rPr>
          <w:sz w:val="26"/>
          <w:szCs w:val="26"/>
        </w:rPr>
        <w:t>в</w:t>
      </w:r>
      <w:r w:rsidRPr="002C6CF4">
        <w:rPr>
          <w:spacing w:val="-6"/>
          <w:sz w:val="26"/>
          <w:szCs w:val="26"/>
        </w:rPr>
        <w:t xml:space="preserve"> </w:t>
      </w:r>
      <w:r w:rsidRPr="002C6CF4">
        <w:rPr>
          <w:sz w:val="26"/>
          <w:szCs w:val="26"/>
        </w:rPr>
        <w:t>речи</w:t>
      </w:r>
      <w:r w:rsidRPr="002C6CF4">
        <w:rPr>
          <w:spacing w:val="-5"/>
          <w:sz w:val="26"/>
          <w:szCs w:val="26"/>
        </w:rPr>
        <w:t xml:space="preserve"> </w:t>
      </w:r>
      <w:r w:rsidRPr="002C6CF4">
        <w:rPr>
          <w:sz w:val="26"/>
          <w:szCs w:val="26"/>
        </w:rPr>
        <w:t>словосочетания</w:t>
      </w:r>
      <w:r w:rsidRPr="002C6CF4">
        <w:rPr>
          <w:spacing w:val="-6"/>
          <w:sz w:val="26"/>
          <w:szCs w:val="26"/>
        </w:rPr>
        <w:t xml:space="preserve"> </w:t>
      </w:r>
      <w:r w:rsidRPr="002C6CF4">
        <w:rPr>
          <w:sz w:val="26"/>
          <w:szCs w:val="26"/>
        </w:rPr>
        <w:t>«Причастие</w:t>
      </w:r>
      <w:r w:rsidRPr="002C6CF4">
        <w:rPr>
          <w:spacing w:val="-5"/>
          <w:sz w:val="26"/>
          <w:szCs w:val="26"/>
        </w:rPr>
        <w:t xml:space="preserve"> </w:t>
      </w:r>
      <w:r w:rsidRPr="002C6CF4">
        <w:rPr>
          <w:sz w:val="26"/>
          <w:szCs w:val="26"/>
        </w:rPr>
        <w:t>I+существительное»</w:t>
      </w:r>
      <w:r w:rsidRPr="002C6CF4">
        <w:rPr>
          <w:spacing w:val="-5"/>
          <w:sz w:val="26"/>
          <w:szCs w:val="26"/>
        </w:rPr>
        <w:t xml:space="preserve"> </w:t>
      </w:r>
      <w:r w:rsidRPr="002C6CF4">
        <w:rPr>
          <w:sz w:val="26"/>
          <w:szCs w:val="26"/>
        </w:rPr>
        <w:t>(a</w:t>
      </w:r>
      <w:r w:rsidRPr="002C6CF4">
        <w:rPr>
          <w:spacing w:val="-5"/>
          <w:sz w:val="26"/>
          <w:szCs w:val="26"/>
        </w:rPr>
        <w:t xml:space="preserve"> </w:t>
      </w:r>
      <w:r w:rsidRPr="002C6CF4">
        <w:rPr>
          <w:sz w:val="26"/>
          <w:szCs w:val="26"/>
        </w:rPr>
        <w:t>playing child) и «Причастие II+существительное» (a written poem).</w:t>
      </w:r>
    </w:p>
    <w:p w:rsidR="002C6CF4" w:rsidRPr="002C6CF4" w:rsidRDefault="002C6CF4" w:rsidP="002C6CF4">
      <w:pPr>
        <w:pStyle w:val="a6"/>
        <w:widowControl w:val="0"/>
        <w:numPr>
          <w:ilvl w:val="0"/>
          <w:numId w:val="321"/>
        </w:numPr>
        <w:tabs>
          <w:tab w:val="left" w:pos="961"/>
          <w:tab w:val="left" w:pos="963"/>
        </w:tabs>
        <w:autoSpaceDE w:val="0"/>
        <w:autoSpaceDN w:val="0"/>
        <w:spacing w:before="158" w:after="0" w:line="240" w:lineRule="auto"/>
        <w:ind w:hanging="854"/>
        <w:contextualSpacing w:val="0"/>
        <w:jc w:val="both"/>
        <w:rPr>
          <w:sz w:val="26"/>
          <w:szCs w:val="26"/>
        </w:rPr>
      </w:pPr>
      <w:r w:rsidRPr="002C6CF4">
        <w:rPr>
          <w:sz w:val="26"/>
          <w:szCs w:val="26"/>
        </w:rPr>
        <w:t>владеть</w:t>
      </w:r>
      <w:r w:rsidRPr="002C6CF4">
        <w:rPr>
          <w:spacing w:val="-14"/>
          <w:sz w:val="26"/>
          <w:szCs w:val="26"/>
        </w:rPr>
        <w:t xml:space="preserve"> </w:t>
      </w:r>
      <w:r w:rsidRPr="002C6CF4">
        <w:rPr>
          <w:b/>
          <w:sz w:val="26"/>
          <w:szCs w:val="26"/>
        </w:rPr>
        <w:t>социокультурными</w:t>
      </w:r>
      <w:r w:rsidRPr="002C6CF4">
        <w:rPr>
          <w:b/>
          <w:spacing w:val="-14"/>
          <w:sz w:val="26"/>
          <w:szCs w:val="26"/>
        </w:rPr>
        <w:t xml:space="preserve"> </w:t>
      </w:r>
      <w:r w:rsidRPr="002C6CF4">
        <w:rPr>
          <w:sz w:val="26"/>
          <w:szCs w:val="26"/>
        </w:rPr>
        <w:t>знаниями</w:t>
      </w:r>
      <w:r w:rsidRPr="002C6CF4">
        <w:rPr>
          <w:spacing w:val="-15"/>
          <w:sz w:val="26"/>
          <w:szCs w:val="26"/>
        </w:rPr>
        <w:t xml:space="preserve"> </w:t>
      </w:r>
      <w:r w:rsidRPr="002C6CF4">
        <w:rPr>
          <w:sz w:val="26"/>
          <w:szCs w:val="26"/>
        </w:rPr>
        <w:t>и</w:t>
      </w:r>
      <w:r w:rsidRPr="002C6CF4">
        <w:rPr>
          <w:spacing w:val="-11"/>
          <w:sz w:val="26"/>
          <w:szCs w:val="26"/>
        </w:rPr>
        <w:t xml:space="preserve"> </w:t>
      </w:r>
      <w:r w:rsidRPr="002C6CF4">
        <w:rPr>
          <w:spacing w:val="-2"/>
          <w:sz w:val="26"/>
          <w:szCs w:val="26"/>
        </w:rPr>
        <w:t>умениями:</w:t>
      </w:r>
    </w:p>
    <w:p w:rsidR="002C6CF4" w:rsidRPr="002C6CF4" w:rsidRDefault="002C6CF4" w:rsidP="002C6CF4">
      <w:pPr>
        <w:pStyle w:val="af9"/>
        <w:spacing w:before="161"/>
        <w:ind w:right="442"/>
        <w:rPr>
          <w:sz w:val="26"/>
          <w:szCs w:val="26"/>
        </w:rPr>
      </w:pPr>
      <w:r w:rsidRPr="002C6CF4">
        <w:rPr>
          <w:sz w:val="26"/>
          <w:szCs w:val="26"/>
        </w:rPr>
        <w:t>осуществлять межличностное и межкультурное общение, используя знания о национально- 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2C6CF4" w:rsidRPr="002C6CF4" w:rsidRDefault="002C6CF4" w:rsidP="002C6CF4">
      <w:pPr>
        <w:pStyle w:val="af9"/>
        <w:spacing w:before="161"/>
        <w:ind w:right="450"/>
        <w:rPr>
          <w:sz w:val="26"/>
          <w:szCs w:val="26"/>
        </w:rPr>
      </w:pPr>
      <w:r w:rsidRPr="002C6CF4">
        <w:rPr>
          <w:sz w:val="26"/>
          <w:szCs w:val="26"/>
        </w:rPr>
        <w:t>кратко</w:t>
      </w:r>
      <w:r w:rsidRPr="002C6CF4">
        <w:rPr>
          <w:spacing w:val="-2"/>
          <w:sz w:val="26"/>
          <w:szCs w:val="26"/>
        </w:rPr>
        <w:t xml:space="preserve"> </w:t>
      </w:r>
      <w:r w:rsidRPr="002C6CF4">
        <w:rPr>
          <w:sz w:val="26"/>
          <w:szCs w:val="26"/>
        </w:rPr>
        <w:t>представлять</w:t>
      </w:r>
      <w:r w:rsidRPr="002C6CF4">
        <w:rPr>
          <w:spacing w:val="-2"/>
          <w:sz w:val="26"/>
          <w:szCs w:val="26"/>
        </w:rPr>
        <w:t xml:space="preserve"> </w:t>
      </w:r>
      <w:r w:rsidRPr="002C6CF4">
        <w:rPr>
          <w:sz w:val="26"/>
          <w:szCs w:val="26"/>
        </w:rPr>
        <w:t>родную</w:t>
      </w:r>
      <w:r w:rsidRPr="002C6CF4">
        <w:rPr>
          <w:spacing w:val="-2"/>
          <w:sz w:val="26"/>
          <w:szCs w:val="26"/>
        </w:rPr>
        <w:t xml:space="preserve"> </w:t>
      </w:r>
      <w:r w:rsidRPr="002C6CF4">
        <w:rPr>
          <w:sz w:val="26"/>
          <w:szCs w:val="26"/>
        </w:rPr>
        <w:t>страну/малую</w:t>
      </w:r>
      <w:r w:rsidRPr="002C6CF4">
        <w:rPr>
          <w:spacing w:val="-2"/>
          <w:sz w:val="26"/>
          <w:szCs w:val="26"/>
        </w:rPr>
        <w:t xml:space="preserve"> </w:t>
      </w:r>
      <w:r w:rsidRPr="002C6CF4">
        <w:rPr>
          <w:sz w:val="26"/>
          <w:szCs w:val="26"/>
        </w:rPr>
        <w:t>родину</w:t>
      </w:r>
      <w:r w:rsidRPr="002C6CF4">
        <w:rPr>
          <w:spacing w:val="-9"/>
          <w:sz w:val="26"/>
          <w:szCs w:val="26"/>
        </w:rPr>
        <w:t xml:space="preserve"> </w:t>
      </w:r>
      <w:r w:rsidRPr="002C6CF4">
        <w:rPr>
          <w:sz w:val="26"/>
          <w:szCs w:val="26"/>
        </w:rPr>
        <w:t>и</w:t>
      </w:r>
      <w:r w:rsidRPr="002C6CF4">
        <w:rPr>
          <w:spacing w:val="-1"/>
          <w:sz w:val="26"/>
          <w:szCs w:val="26"/>
        </w:rPr>
        <w:t xml:space="preserve"> </w:t>
      </w:r>
      <w:r w:rsidRPr="002C6CF4">
        <w:rPr>
          <w:sz w:val="26"/>
          <w:szCs w:val="26"/>
        </w:rPr>
        <w:t>страну/страны</w:t>
      </w:r>
      <w:r w:rsidRPr="002C6CF4">
        <w:rPr>
          <w:spacing w:val="-3"/>
          <w:sz w:val="26"/>
          <w:szCs w:val="26"/>
        </w:rPr>
        <w:t xml:space="preserve"> </w:t>
      </w:r>
      <w:r w:rsidRPr="002C6CF4">
        <w:rPr>
          <w:sz w:val="26"/>
          <w:szCs w:val="26"/>
        </w:rPr>
        <w:t>изучаемого</w:t>
      </w:r>
      <w:r w:rsidRPr="002C6CF4">
        <w:rPr>
          <w:spacing w:val="-2"/>
          <w:sz w:val="26"/>
          <w:szCs w:val="26"/>
        </w:rPr>
        <w:t xml:space="preserve"> </w:t>
      </w:r>
      <w:r w:rsidRPr="002C6CF4">
        <w:rPr>
          <w:sz w:val="26"/>
          <w:szCs w:val="26"/>
        </w:rPr>
        <w:t>языка</w:t>
      </w:r>
      <w:r w:rsidRPr="002C6CF4">
        <w:rPr>
          <w:spacing w:val="-3"/>
          <w:sz w:val="26"/>
          <w:szCs w:val="26"/>
        </w:rPr>
        <w:t xml:space="preserve"> </w:t>
      </w:r>
      <w:r w:rsidRPr="002C6CF4">
        <w:rPr>
          <w:sz w:val="26"/>
          <w:szCs w:val="26"/>
        </w:rPr>
        <w:t>(культурные явления и события; достопримечательности, выдающиеся люди);</w:t>
      </w:r>
    </w:p>
    <w:p w:rsidR="002C6CF4" w:rsidRPr="002C6CF4" w:rsidRDefault="002C6CF4" w:rsidP="002C6CF4">
      <w:pPr>
        <w:pStyle w:val="af9"/>
        <w:rPr>
          <w:sz w:val="26"/>
          <w:szCs w:val="26"/>
        </w:rPr>
      </w:pPr>
    </w:p>
    <w:p w:rsidR="002C6CF4" w:rsidRPr="002C6CF4" w:rsidRDefault="002C6CF4" w:rsidP="002C6CF4">
      <w:pPr>
        <w:pStyle w:val="af9"/>
        <w:spacing w:before="9"/>
        <w:rPr>
          <w:sz w:val="26"/>
          <w:szCs w:val="26"/>
        </w:rPr>
      </w:pPr>
    </w:p>
    <w:p w:rsidR="002C6CF4" w:rsidRPr="002C6CF4" w:rsidRDefault="002C6CF4" w:rsidP="002C6CF4">
      <w:pPr>
        <w:pStyle w:val="af9"/>
        <w:ind w:right="447"/>
        <w:rPr>
          <w:sz w:val="26"/>
          <w:szCs w:val="26"/>
        </w:rPr>
      </w:pPr>
      <w:r w:rsidRPr="002C6CF4">
        <w:rPr>
          <w:sz w:val="26"/>
          <w:szCs w:val="26"/>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2C6CF4" w:rsidRPr="002C6CF4" w:rsidRDefault="002C6CF4" w:rsidP="002C6CF4">
      <w:pPr>
        <w:spacing w:before="161"/>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58" w:after="0" w:line="240" w:lineRule="auto"/>
        <w:ind w:left="253" w:hanging="145"/>
        <w:contextualSpacing w:val="0"/>
        <w:rPr>
          <w:sz w:val="26"/>
          <w:szCs w:val="26"/>
        </w:rPr>
      </w:pPr>
      <w:r w:rsidRPr="002C6CF4">
        <w:rPr>
          <w:sz w:val="26"/>
          <w:szCs w:val="26"/>
        </w:rPr>
        <w:t>использовать</w:t>
      </w:r>
      <w:r w:rsidRPr="002C6CF4">
        <w:rPr>
          <w:spacing w:val="-5"/>
          <w:sz w:val="26"/>
          <w:szCs w:val="26"/>
        </w:rPr>
        <w:t xml:space="preserve"> </w:t>
      </w:r>
      <w:r w:rsidRPr="002C6CF4">
        <w:rPr>
          <w:sz w:val="26"/>
          <w:szCs w:val="26"/>
        </w:rPr>
        <w:t>социокультурные</w:t>
      </w:r>
      <w:r w:rsidRPr="002C6CF4">
        <w:rPr>
          <w:spacing w:val="-2"/>
          <w:sz w:val="26"/>
          <w:szCs w:val="26"/>
        </w:rPr>
        <w:t xml:space="preserve"> </w:t>
      </w:r>
      <w:r w:rsidRPr="002C6CF4">
        <w:rPr>
          <w:sz w:val="26"/>
          <w:szCs w:val="26"/>
        </w:rPr>
        <w:t>реалии</w:t>
      </w:r>
      <w:r w:rsidRPr="002C6CF4">
        <w:rPr>
          <w:spacing w:val="-2"/>
          <w:sz w:val="26"/>
          <w:szCs w:val="26"/>
        </w:rPr>
        <w:t xml:space="preserve"> </w:t>
      </w:r>
      <w:r w:rsidRPr="002C6CF4">
        <w:rPr>
          <w:sz w:val="26"/>
          <w:szCs w:val="26"/>
        </w:rPr>
        <w:t>при</w:t>
      </w:r>
      <w:r w:rsidRPr="002C6CF4">
        <w:rPr>
          <w:spacing w:val="-3"/>
          <w:sz w:val="26"/>
          <w:szCs w:val="26"/>
        </w:rPr>
        <w:t xml:space="preserve"> </w:t>
      </w:r>
      <w:r w:rsidRPr="002C6CF4">
        <w:rPr>
          <w:sz w:val="26"/>
          <w:szCs w:val="26"/>
        </w:rPr>
        <w:t>создании</w:t>
      </w:r>
      <w:r w:rsidRPr="002C6CF4">
        <w:rPr>
          <w:spacing w:val="-2"/>
          <w:sz w:val="26"/>
          <w:szCs w:val="26"/>
        </w:rPr>
        <w:t xml:space="preserve"> </w:t>
      </w:r>
      <w:r w:rsidRPr="002C6CF4">
        <w:rPr>
          <w:sz w:val="26"/>
          <w:szCs w:val="26"/>
        </w:rPr>
        <w:t>устных</w:t>
      </w:r>
      <w:r w:rsidRPr="002C6CF4">
        <w:rPr>
          <w:spacing w:val="-2"/>
          <w:sz w:val="26"/>
          <w:szCs w:val="26"/>
        </w:rPr>
        <w:t xml:space="preserve"> </w:t>
      </w:r>
      <w:r w:rsidRPr="002C6CF4">
        <w:rPr>
          <w:sz w:val="26"/>
          <w:szCs w:val="26"/>
        </w:rPr>
        <w:t>и</w:t>
      </w:r>
      <w:r w:rsidRPr="002C6CF4">
        <w:rPr>
          <w:spacing w:val="-3"/>
          <w:sz w:val="26"/>
          <w:szCs w:val="26"/>
        </w:rPr>
        <w:t xml:space="preserve"> </w:t>
      </w:r>
      <w:r w:rsidRPr="002C6CF4">
        <w:rPr>
          <w:sz w:val="26"/>
          <w:szCs w:val="26"/>
        </w:rPr>
        <w:t>письменных</w:t>
      </w:r>
      <w:r w:rsidRPr="002C6CF4">
        <w:rPr>
          <w:spacing w:val="-2"/>
          <w:sz w:val="26"/>
          <w:szCs w:val="26"/>
        </w:rPr>
        <w:t xml:space="preserve"> высказываний;</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находить</w:t>
      </w:r>
      <w:r w:rsidRPr="002C6CF4">
        <w:rPr>
          <w:spacing w:val="-5"/>
          <w:sz w:val="26"/>
          <w:szCs w:val="26"/>
        </w:rPr>
        <w:t xml:space="preserve"> </w:t>
      </w:r>
      <w:r w:rsidRPr="002C6CF4">
        <w:rPr>
          <w:sz w:val="26"/>
          <w:szCs w:val="26"/>
        </w:rPr>
        <w:t>сходство</w:t>
      </w:r>
      <w:r w:rsidRPr="002C6CF4">
        <w:rPr>
          <w:spacing w:val="-2"/>
          <w:sz w:val="26"/>
          <w:szCs w:val="26"/>
        </w:rPr>
        <w:t xml:space="preserve"> </w:t>
      </w:r>
      <w:r w:rsidRPr="002C6CF4">
        <w:rPr>
          <w:sz w:val="26"/>
          <w:szCs w:val="26"/>
        </w:rPr>
        <w:t>и</w:t>
      </w:r>
      <w:r w:rsidRPr="002C6CF4">
        <w:rPr>
          <w:spacing w:val="-3"/>
          <w:sz w:val="26"/>
          <w:szCs w:val="26"/>
        </w:rPr>
        <w:t xml:space="preserve"> </w:t>
      </w:r>
      <w:r w:rsidRPr="002C6CF4">
        <w:rPr>
          <w:sz w:val="26"/>
          <w:szCs w:val="26"/>
        </w:rPr>
        <w:t>различие</w:t>
      </w:r>
      <w:r w:rsidRPr="002C6CF4">
        <w:rPr>
          <w:spacing w:val="-3"/>
          <w:sz w:val="26"/>
          <w:szCs w:val="26"/>
        </w:rPr>
        <w:t xml:space="preserve"> </w:t>
      </w:r>
      <w:r w:rsidRPr="002C6CF4">
        <w:rPr>
          <w:sz w:val="26"/>
          <w:szCs w:val="26"/>
        </w:rPr>
        <w:t>в</w:t>
      </w:r>
      <w:r w:rsidRPr="002C6CF4">
        <w:rPr>
          <w:spacing w:val="-3"/>
          <w:sz w:val="26"/>
          <w:szCs w:val="26"/>
        </w:rPr>
        <w:t xml:space="preserve"> </w:t>
      </w:r>
      <w:r w:rsidRPr="002C6CF4">
        <w:rPr>
          <w:sz w:val="26"/>
          <w:szCs w:val="26"/>
        </w:rPr>
        <w:t>традициях</w:t>
      </w:r>
      <w:r w:rsidRPr="002C6CF4">
        <w:rPr>
          <w:spacing w:val="-5"/>
          <w:sz w:val="26"/>
          <w:szCs w:val="26"/>
        </w:rPr>
        <w:t xml:space="preserve"> </w:t>
      </w:r>
      <w:r w:rsidRPr="002C6CF4">
        <w:rPr>
          <w:sz w:val="26"/>
          <w:szCs w:val="26"/>
        </w:rPr>
        <w:t>родной</w:t>
      </w:r>
      <w:r w:rsidRPr="002C6CF4">
        <w:rPr>
          <w:spacing w:val="-2"/>
          <w:sz w:val="26"/>
          <w:szCs w:val="26"/>
        </w:rPr>
        <w:t xml:space="preserve"> </w:t>
      </w:r>
      <w:r w:rsidRPr="002C6CF4">
        <w:rPr>
          <w:sz w:val="26"/>
          <w:szCs w:val="26"/>
        </w:rPr>
        <w:t>страны</w:t>
      </w:r>
      <w:r w:rsidRPr="002C6CF4">
        <w:rPr>
          <w:spacing w:val="-2"/>
          <w:sz w:val="26"/>
          <w:szCs w:val="26"/>
        </w:rPr>
        <w:t xml:space="preserve"> </w:t>
      </w:r>
      <w:r w:rsidRPr="002C6CF4">
        <w:rPr>
          <w:sz w:val="26"/>
          <w:szCs w:val="26"/>
        </w:rPr>
        <w:t>и</w:t>
      </w:r>
      <w:r w:rsidRPr="002C6CF4">
        <w:rPr>
          <w:spacing w:val="-3"/>
          <w:sz w:val="26"/>
          <w:szCs w:val="26"/>
        </w:rPr>
        <w:t xml:space="preserve"> </w:t>
      </w:r>
      <w:r w:rsidRPr="002C6CF4">
        <w:rPr>
          <w:sz w:val="26"/>
          <w:szCs w:val="26"/>
        </w:rPr>
        <w:t>страны/стран</w:t>
      </w:r>
      <w:r w:rsidRPr="002C6CF4">
        <w:rPr>
          <w:spacing w:val="-3"/>
          <w:sz w:val="26"/>
          <w:szCs w:val="26"/>
        </w:rPr>
        <w:t xml:space="preserve"> </w:t>
      </w:r>
      <w:r w:rsidRPr="002C6CF4">
        <w:rPr>
          <w:sz w:val="26"/>
          <w:szCs w:val="26"/>
        </w:rPr>
        <w:t>изучаемого</w:t>
      </w:r>
      <w:r w:rsidRPr="002C6CF4">
        <w:rPr>
          <w:spacing w:val="-2"/>
          <w:sz w:val="26"/>
          <w:szCs w:val="26"/>
        </w:rPr>
        <w:t xml:space="preserve"> языка.</w:t>
      </w:r>
    </w:p>
    <w:p w:rsidR="002C6CF4" w:rsidRPr="002C6CF4" w:rsidRDefault="002C6CF4" w:rsidP="002C6CF4">
      <w:pPr>
        <w:pStyle w:val="a6"/>
        <w:widowControl w:val="0"/>
        <w:numPr>
          <w:ilvl w:val="0"/>
          <w:numId w:val="321"/>
        </w:numPr>
        <w:tabs>
          <w:tab w:val="left" w:pos="961"/>
          <w:tab w:val="left" w:pos="963"/>
        </w:tabs>
        <w:autoSpaceDE w:val="0"/>
        <w:autoSpaceDN w:val="0"/>
        <w:spacing w:before="159" w:after="0" w:line="240" w:lineRule="auto"/>
        <w:ind w:left="109" w:right="445" w:firstLine="0"/>
        <w:contextualSpacing w:val="0"/>
        <w:jc w:val="both"/>
        <w:rPr>
          <w:sz w:val="26"/>
          <w:szCs w:val="26"/>
        </w:rPr>
      </w:pPr>
      <w:r w:rsidRPr="002C6CF4">
        <w:rPr>
          <w:sz w:val="26"/>
          <w:szCs w:val="26"/>
        </w:rPr>
        <w:t>владеть</w:t>
      </w:r>
      <w:r w:rsidRPr="002C6CF4">
        <w:rPr>
          <w:spacing w:val="-6"/>
          <w:sz w:val="26"/>
          <w:szCs w:val="26"/>
        </w:rPr>
        <w:t xml:space="preserve"> </w:t>
      </w:r>
      <w:r w:rsidRPr="002C6CF4">
        <w:rPr>
          <w:b/>
          <w:sz w:val="26"/>
          <w:szCs w:val="26"/>
        </w:rPr>
        <w:t>компенсаторными</w:t>
      </w:r>
      <w:r w:rsidRPr="002C6CF4">
        <w:rPr>
          <w:b/>
          <w:spacing w:val="-4"/>
          <w:sz w:val="26"/>
          <w:szCs w:val="26"/>
        </w:rPr>
        <w:t xml:space="preserve"> </w:t>
      </w:r>
      <w:r w:rsidRPr="002C6CF4">
        <w:rPr>
          <w:sz w:val="26"/>
          <w:szCs w:val="26"/>
        </w:rPr>
        <w:t>умениями:</w:t>
      </w:r>
      <w:r w:rsidRPr="002C6CF4">
        <w:rPr>
          <w:spacing w:val="-7"/>
          <w:sz w:val="26"/>
          <w:szCs w:val="26"/>
        </w:rPr>
        <w:t xml:space="preserve"> </w:t>
      </w:r>
      <w:r w:rsidRPr="002C6CF4">
        <w:rPr>
          <w:sz w:val="26"/>
          <w:szCs w:val="26"/>
        </w:rPr>
        <w:t>использовать</w:t>
      </w:r>
      <w:r w:rsidRPr="002C6CF4">
        <w:rPr>
          <w:spacing w:val="-6"/>
          <w:sz w:val="26"/>
          <w:szCs w:val="26"/>
        </w:rPr>
        <w:t xml:space="preserve"> </w:t>
      </w:r>
      <w:r w:rsidRPr="002C6CF4">
        <w:rPr>
          <w:sz w:val="26"/>
          <w:szCs w:val="26"/>
        </w:rPr>
        <w:t>при</w:t>
      </w:r>
      <w:r w:rsidRPr="002C6CF4">
        <w:rPr>
          <w:spacing w:val="-7"/>
          <w:sz w:val="26"/>
          <w:szCs w:val="26"/>
        </w:rPr>
        <w:t xml:space="preserve"> </w:t>
      </w:r>
      <w:r w:rsidRPr="002C6CF4">
        <w:rPr>
          <w:sz w:val="26"/>
          <w:szCs w:val="26"/>
        </w:rPr>
        <w:t>чтении</w:t>
      </w:r>
      <w:r w:rsidRPr="002C6CF4">
        <w:rPr>
          <w:spacing w:val="-7"/>
          <w:sz w:val="26"/>
          <w:szCs w:val="26"/>
        </w:rPr>
        <w:t xml:space="preserve"> </w:t>
      </w:r>
      <w:r w:rsidRPr="002C6CF4">
        <w:rPr>
          <w:sz w:val="26"/>
          <w:szCs w:val="26"/>
        </w:rPr>
        <w:t>и</w:t>
      </w:r>
      <w:r w:rsidRPr="002C6CF4">
        <w:rPr>
          <w:spacing w:val="-7"/>
          <w:sz w:val="26"/>
          <w:szCs w:val="26"/>
        </w:rPr>
        <w:t xml:space="preserve"> </w:t>
      </w:r>
      <w:r w:rsidRPr="002C6CF4">
        <w:rPr>
          <w:sz w:val="26"/>
          <w:szCs w:val="26"/>
        </w:rPr>
        <w:t>аудировании</w:t>
      </w:r>
      <w:r w:rsidRPr="002C6CF4">
        <w:rPr>
          <w:spacing w:val="-7"/>
          <w:sz w:val="26"/>
          <w:szCs w:val="26"/>
        </w:rPr>
        <w:t xml:space="preserve"> </w:t>
      </w:r>
      <w:r w:rsidRPr="002C6CF4">
        <w:rPr>
          <w:sz w:val="26"/>
          <w:szCs w:val="26"/>
        </w:rPr>
        <w:lastRenderedPageBreak/>
        <w:t>языковую, в том числе контекстуальную, догадку; при непосредственном общении — переспрашивать, просить</w:t>
      </w:r>
      <w:r w:rsidRPr="002C6CF4">
        <w:rPr>
          <w:spacing w:val="-15"/>
          <w:sz w:val="26"/>
          <w:szCs w:val="26"/>
        </w:rPr>
        <w:t xml:space="preserve"> </w:t>
      </w:r>
      <w:r w:rsidRPr="002C6CF4">
        <w:rPr>
          <w:sz w:val="26"/>
          <w:szCs w:val="26"/>
        </w:rPr>
        <w:t>повторить,</w:t>
      </w:r>
      <w:r w:rsidRPr="002C6CF4">
        <w:rPr>
          <w:spacing w:val="-15"/>
          <w:sz w:val="26"/>
          <w:szCs w:val="26"/>
        </w:rPr>
        <w:t xml:space="preserve"> </w:t>
      </w:r>
      <w:r w:rsidRPr="002C6CF4">
        <w:rPr>
          <w:sz w:val="26"/>
          <w:szCs w:val="26"/>
        </w:rPr>
        <w:t>уточняя</w:t>
      </w:r>
      <w:r w:rsidRPr="002C6CF4">
        <w:rPr>
          <w:spacing w:val="-15"/>
          <w:sz w:val="26"/>
          <w:szCs w:val="26"/>
        </w:rPr>
        <w:t xml:space="preserve"> </w:t>
      </w:r>
      <w:r w:rsidRPr="002C6CF4">
        <w:rPr>
          <w:sz w:val="26"/>
          <w:szCs w:val="26"/>
        </w:rPr>
        <w:t>значение</w:t>
      </w:r>
      <w:r w:rsidRPr="002C6CF4">
        <w:rPr>
          <w:spacing w:val="-15"/>
          <w:sz w:val="26"/>
          <w:szCs w:val="26"/>
        </w:rPr>
        <w:t xml:space="preserve"> </w:t>
      </w:r>
      <w:r w:rsidRPr="002C6CF4">
        <w:rPr>
          <w:sz w:val="26"/>
          <w:szCs w:val="26"/>
        </w:rPr>
        <w:t>незнакомых</w:t>
      </w:r>
      <w:r w:rsidRPr="002C6CF4">
        <w:rPr>
          <w:spacing w:val="-15"/>
          <w:sz w:val="26"/>
          <w:szCs w:val="26"/>
        </w:rPr>
        <w:t xml:space="preserve"> </w:t>
      </w:r>
      <w:r w:rsidRPr="002C6CF4">
        <w:rPr>
          <w:sz w:val="26"/>
          <w:szCs w:val="26"/>
        </w:rPr>
        <w:t>слов;</w:t>
      </w:r>
      <w:r w:rsidRPr="002C6CF4">
        <w:rPr>
          <w:spacing w:val="-15"/>
          <w:sz w:val="26"/>
          <w:szCs w:val="26"/>
        </w:rPr>
        <w:t xml:space="preserve"> </w:t>
      </w:r>
      <w:r w:rsidRPr="002C6CF4">
        <w:rPr>
          <w:sz w:val="26"/>
          <w:szCs w:val="26"/>
        </w:rPr>
        <w:t>игнорировать</w:t>
      </w:r>
      <w:r w:rsidRPr="002C6CF4">
        <w:rPr>
          <w:spacing w:val="-15"/>
          <w:sz w:val="26"/>
          <w:szCs w:val="26"/>
        </w:rPr>
        <w:t xml:space="preserve"> </w:t>
      </w:r>
      <w:r w:rsidRPr="002C6CF4">
        <w:rPr>
          <w:sz w:val="26"/>
          <w:szCs w:val="26"/>
        </w:rPr>
        <w:t>информацию,</w:t>
      </w:r>
      <w:r w:rsidRPr="002C6CF4">
        <w:rPr>
          <w:spacing w:val="-15"/>
          <w:sz w:val="26"/>
          <w:szCs w:val="26"/>
        </w:rPr>
        <w:t xml:space="preserve"> </w:t>
      </w:r>
      <w:r w:rsidRPr="002C6CF4">
        <w:rPr>
          <w:sz w:val="26"/>
          <w:szCs w:val="26"/>
        </w:rPr>
        <w:t>не</w:t>
      </w:r>
      <w:r w:rsidRPr="002C6CF4">
        <w:rPr>
          <w:spacing w:val="-15"/>
          <w:sz w:val="26"/>
          <w:szCs w:val="26"/>
        </w:rPr>
        <w:t xml:space="preserve"> </w:t>
      </w:r>
      <w:r w:rsidRPr="002C6CF4">
        <w:rPr>
          <w:sz w:val="26"/>
          <w:szCs w:val="26"/>
        </w:rPr>
        <w:t>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2C6CF4" w:rsidRPr="002C6CF4" w:rsidRDefault="002C6CF4" w:rsidP="002C6CF4">
      <w:pPr>
        <w:rPr>
          <w:sz w:val="26"/>
          <w:szCs w:val="26"/>
        </w:rPr>
        <w:sectPr w:rsidR="002C6CF4" w:rsidRPr="002C6CF4">
          <w:pgSz w:w="11910" w:h="16840"/>
          <w:pgMar w:top="1040" w:right="400" w:bottom="280" w:left="740" w:header="720" w:footer="720" w:gutter="0"/>
          <w:cols w:space="720"/>
        </w:sectPr>
      </w:pPr>
    </w:p>
    <w:p w:rsidR="002C6CF4" w:rsidRPr="002C6CF4" w:rsidRDefault="002C6CF4" w:rsidP="002C6CF4">
      <w:pPr>
        <w:pStyle w:val="a6"/>
        <w:widowControl w:val="0"/>
        <w:numPr>
          <w:ilvl w:val="0"/>
          <w:numId w:val="321"/>
        </w:numPr>
        <w:tabs>
          <w:tab w:val="left" w:pos="961"/>
          <w:tab w:val="left" w:pos="963"/>
        </w:tabs>
        <w:autoSpaceDE w:val="0"/>
        <w:autoSpaceDN w:val="0"/>
        <w:spacing w:before="66" w:after="0" w:line="240" w:lineRule="auto"/>
        <w:ind w:left="109" w:right="446" w:firstLine="0"/>
        <w:contextualSpacing w:val="0"/>
        <w:jc w:val="both"/>
        <w:rPr>
          <w:sz w:val="26"/>
          <w:szCs w:val="26"/>
        </w:rPr>
      </w:pPr>
      <w:r w:rsidRPr="002C6CF4">
        <w:rPr>
          <w:sz w:val="26"/>
          <w:szCs w:val="26"/>
        </w:rPr>
        <w:lastRenderedPageBreak/>
        <w:t>понимать речевые различия в ситуациях официального и неофициального общения в рамках</w:t>
      </w:r>
      <w:r w:rsidRPr="002C6CF4">
        <w:rPr>
          <w:spacing w:val="-5"/>
          <w:sz w:val="26"/>
          <w:szCs w:val="26"/>
        </w:rPr>
        <w:t xml:space="preserve"> </w:t>
      </w:r>
      <w:r w:rsidRPr="002C6CF4">
        <w:rPr>
          <w:sz w:val="26"/>
          <w:szCs w:val="26"/>
        </w:rPr>
        <w:t>отобранного</w:t>
      </w:r>
      <w:r w:rsidRPr="002C6CF4">
        <w:rPr>
          <w:spacing w:val="-9"/>
          <w:sz w:val="26"/>
          <w:szCs w:val="26"/>
        </w:rPr>
        <w:t xml:space="preserve"> </w:t>
      </w:r>
      <w:r w:rsidRPr="002C6CF4">
        <w:rPr>
          <w:sz w:val="26"/>
          <w:szCs w:val="26"/>
        </w:rPr>
        <w:t>тематического</w:t>
      </w:r>
      <w:r w:rsidRPr="002C6CF4">
        <w:rPr>
          <w:spacing w:val="-7"/>
          <w:sz w:val="26"/>
          <w:szCs w:val="26"/>
        </w:rPr>
        <w:t xml:space="preserve"> </w:t>
      </w:r>
      <w:r w:rsidRPr="002C6CF4">
        <w:rPr>
          <w:sz w:val="26"/>
          <w:szCs w:val="26"/>
        </w:rPr>
        <w:t>содержания</w:t>
      </w:r>
      <w:r w:rsidRPr="002C6CF4">
        <w:rPr>
          <w:spacing w:val="-7"/>
          <w:sz w:val="26"/>
          <w:szCs w:val="26"/>
        </w:rPr>
        <w:t xml:space="preserve"> </w:t>
      </w:r>
      <w:r w:rsidRPr="002C6CF4">
        <w:rPr>
          <w:sz w:val="26"/>
          <w:szCs w:val="26"/>
        </w:rPr>
        <w:t>и</w:t>
      </w:r>
      <w:r w:rsidRPr="002C6CF4">
        <w:rPr>
          <w:spacing w:val="-6"/>
          <w:sz w:val="26"/>
          <w:szCs w:val="26"/>
        </w:rPr>
        <w:t xml:space="preserve"> </w:t>
      </w:r>
      <w:r w:rsidRPr="002C6CF4">
        <w:rPr>
          <w:sz w:val="26"/>
          <w:szCs w:val="26"/>
        </w:rPr>
        <w:t>использовать</w:t>
      </w:r>
      <w:r w:rsidRPr="002C6CF4">
        <w:rPr>
          <w:spacing w:val="-8"/>
          <w:sz w:val="26"/>
          <w:szCs w:val="26"/>
        </w:rPr>
        <w:t xml:space="preserve"> </w:t>
      </w:r>
      <w:r w:rsidRPr="002C6CF4">
        <w:rPr>
          <w:sz w:val="26"/>
          <w:szCs w:val="26"/>
        </w:rPr>
        <w:t>лексико-грамматические</w:t>
      </w:r>
      <w:r w:rsidRPr="002C6CF4">
        <w:rPr>
          <w:spacing w:val="-8"/>
          <w:sz w:val="26"/>
          <w:szCs w:val="26"/>
        </w:rPr>
        <w:t xml:space="preserve"> </w:t>
      </w:r>
      <w:r w:rsidRPr="002C6CF4">
        <w:rPr>
          <w:sz w:val="26"/>
          <w:szCs w:val="26"/>
        </w:rPr>
        <w:t>средства</w:t>
      </w:r>
      <w:r w:rsidRPr="002C6CF4">
        <w:rPr>
          <w:spacing w:val="-8"/>
          <w:sz w:val="26"/>
          <w:szCs w:val="26"/>
        </w:rPr>
        <w:t xml:space="preserve"> </w:t>
      </w:r>
      <w:r w:rsidRPr="002C6CF4">
        <w:rPr>
          <w:sz w:val="26"/>
          <w:szCs w:val="26"/>
        </w:rPr>
        <w:t>с их учётом;</w:t>
      </w:r>
    </w:p>
    <w:p w:rsidR="002C6CF4" w:rsidRPr="002C6CF4" w:rsidRDefault="002C6CF4" w:rsidP="002C6CF4">
      <w:pPr>
        <w:pStyle w:val="a6"/>
        <w:widowControl w:val="0"/>
        <w:numPr>
          <w:ilvl w:val="0"/>
          <w:numId w:val="321"/>
        </w:numPr>
        <w:tabs>
          <w:tab w:val="left" w:pos="961"/>
          <w:tab w:val="left" w:pos="963"/>
        </w:tabs>
        <w:autoSpaceDE w:val="0"/>
        <w:autoSpaceDN w:val="0"/>
        <w:spacing w:before="161" w:after="0" w:line="240" w:lineRule="auto"/>
        <w:ind w:left="109" w:right="454" w:firstLine="0"/>
        <w:contextualSpacing w:val="0"/>
        <w:jc w:val="both"/>
        <w:rPr>
          <w:sz w:val="26"/>
          <w:szCs w:val="26"/>
        </w:rPr>
      </w:pPr>
      <w:r w:rsidRPr="002C6CF4">
        <w:rPr>
          <w:sz w:val="26"/>
          <w:szCs w:val="26"/>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2C6CF4" w:rsidRPr="002C6CF4" w:rsidRDefault="002C6CF4" w:rsidP="002C6CF4">
      <w:pPr>
        <w:pStyle w:val="a6"/>
        <w:widowControl w:val="0"/>
        <w:numPr>
          <w:ilvl w:val="0"/>
          <w:numId w:val="321"/>
        </w:numPr>
        <w:tabs>
          <w:tab w:val="left" w:pos="961"/>
          <w:tab w:val="left" w:pos="963"/>
        </w:tabs>
        <w:autoSpaceDE w:val="0"/>
        <w:autoSpaceDN w:val="0"/>
        <w:spacing w:before="161" w:after="0" w:line="240" w:lineRule="auto"/>
        <w:ind w:left="109" w:right="446" w:firstLine="0"/>
        <w:contextualSpacing w:val="0"/>
        <w:jc w:val="both"/>
        <w:rPr>
          <w:sz w:val="26"/>
          <w:szCs w:val="26"/>
        </w:rPr>
      </w:pPr>
      <w:r w:rsidRPr="002C6CF4">
        <w:rPr>
          <w:sz w:val="26"/>
          <w:szCs w:val="26"/>
        </w:rPr>
        <w:t>участвовать в несложных учебных проектах с использованием материалов на английском языке с применением ИКТ, соблюдая правила</w:t>
      </w:r>
      <w:r w:rsidRPr="002C6CF4">
        <w:rPr>
          <w:spacing w:val="40"/>
          <w:sz w:val="26"/>
          <w:szCs w:val="26"/>
        </w:rPr>
        <w:t xml:space="preserve"> </w:t>
      </w:r>
      <w:r w:rsidRPr="002C6CF4">
        <w:rPr>
          <w:sz w:val="26"/>
          <w:szCs w:val="26"/>
        </w:rPr>
        <w:t>информационной</w:t>
      </w:r>
      <w:r w:rsidRPr="002C6CF4">
        <w:rPr>
          <w:spacing w:val="40"/>
          <w:sz w:val="26"/>
          <w:szCs w:val="26"/>
        </w:rPr>
        <w:t xml:space="preserve"> </w:t>
      </w:r>
      <w:r w:rsidRPr="002C6CF4">
        <w:rPr>
          <w:sz w:val="26"/>
          <w:szCs w:val="26"/>
        </w:rPr>
        <w:t>безопасности</w:t>
      </w:r>
      <w:r w:rsidRPr="002C6CF4">
        <w:rPr>
          <w:spacing w:val="40"/>
          <w:sz w:val="26"/>
          <w:szCs w:val="26"/>
        </w:rPr>
        <w:t xml:space="preserve"> </w:t>
      </w:r>
      <w:r w:rsidRPr="002C6CF4">
        <w:rPr>
          <w:sz w:val="26"/>
          <w:szCs w:val="26"/>
        </w:rPr>
        <w:t>при</w:t>
      </w:r>
      <w:r w:rsidRPr="002C6CF4">
        <w:rPr>
          <w:spacing w:val="40"/>
          <w:sz w:val="26"/>
          <w:szCs w:val="26"/>
        </w:rPr>
        <w:t xml:space="preserve"> </w:t>
      </w:r>
      <w:r w:rsidRPr="002C6CF4">
        <w:rPr>
          <w:sz w:val="26"/>
          <w:szCs w:val="26"/>
        </w:rPr>
        <w:t xml:space="preserve">работе в сети </w:t>
      </w:r>
      <w:r w:rsidRPr="002C6CF4">
        <w:rPr>
          <w:spacing w:val="-2"/>
          <w:sz w:val="26"/>
          <w:szCs w:val="26"/>
        </w:rPr>
        <w:t>Интернет;</w:t>
      </w:r>
    </w:p>
    <w:p w:rsidR="002C6CF4" w:rsidRPr="002C6CF4" w:rsidRDefault="002C6CF4" w:rsidP="002C6CF4">
      <w:pPr>
        <w:pStyle w:val="a6"/>
        <w:widowControl w:val="0"/>
        <w:numPr>
          <w:ilvl w:val="0"/>
          <w:numId w:val="321"/>
        </w:numPr>
        <w:tabs>
          <w:tab w:val="left" w:pos="963"/>
        </w:tabs>
        <w:autoSpaceDE w:val="0"/>
        <w:autoSpaceDN w:val="0"/>
        <w:spacing w:before="159" w:after="0" w:line="240" w:lineRule="auto"/>
        <w:ind w:left="109" w:right="447" w:firstLine="0"/>
        <w:contextualSpacing w:val="0"/>
        <w:jc w:val="both"/>
        <w:rPr>
          <w:sz w:val="26"/>
          <w:szCs w:val="26"/>
        </w:rPr>
      </w:pPr>
      <w:r w:rsidRPr="002C6CF4">
        <w:rPr>
          <w:sz w:val="26"/>
          <w:szCs w:val="26"/>
        </w:rPr>
        <w:t>использовать</w:t>
      </w:r>
      <w:r w:rsidRPr="002C6CF4">
        <w:rPr>
          <w:spacing w:val="-15"/>
          <w:sz w:val="26"/>
          <w:szCs w:val="26"/>
        </w:rPr>
        <w:t xml:space="preserve"> </w:t>
      </w:r>
      <w:r w:rsidRPr="002C6CF4">
        <w:rPr>
          <w:sz w:val="26"/>
          <w:szCs w:val="26"/>
        </w:rPr>
        <w:t>иноязычные</w:t>
      </w:r>
      <w:r w:rsidRPr="002C6CF4">
        <w:rPr>
          <w:spacing w:val="-15"/>
          <w:sz w:val="26"/>
          <w:szCs w:val="26"/>
        </w:rPr>
        <w:t xml:space="preserve"> </w:t>
      </w:r>
      <w:r w:rsidRPr="002C6CF4">
        <w:rPr>
          <w:sz w:val="26"/>
          <w:szCs w:val="26"/>
        </w:rPr>
        <w:t>словари</w:t>
      </w:r>
      <w:r w:rsidRPr="002C6CF4">
        <w:rPr>
          <w:spacing w:val="-15"/>
          <w:sz w:val="26"/>
          <w:szCs w:val="26"/>
        </w:rPr>
        <w:t xml:space="preserve"> </w:t>
      </w:r>
      <w:r w:rsidRPr="002C6CF4">
        <w:rPr>
          <w:sz w:val="26"/>
          <w:szCs w:val="26"/>
        </w:rPr>
        <w:t>и</w:t>
      </w:r>
      <w:r w:rsidRPr="002C6CF4">
        <w:rPr>
          <w:spacing w:val="-15"/>
          <w:sz w:val="26"/>
          <w:szCs w:val="26"/>
        </w:rPr>
        <w:t xml:space="preserve"> </w:t>
      </w:r>
      <w:r w:rsidRPr="002C6CF4">
        <w:rPr>
          <w:sz w:val="26"/>
          <w:szCs w:val="26"/>
        </w:rPr>
        <w:t>справочники,</w:t>
      </w:r>
      <w:r w:rsidRPr="002C6CF4">
        <w:rPr>
          <w:spacing w:val="-15"/>
          <w:sz w:val="26"/>
          <w:szCs w:val="26"/>
        </w:rPr>
        <w:t xml:space="preserve"> </w:t>
      </w:r>
      <w:r w:rsidRPr="002C6CF4">
        <w:rPr>
          <w:sz w:val="26"/>
          <w:szCs w:val="26"/>
        </w:rPr>
        <w:t>в</w:t>
      </w:r>
      <w:r w:rsidRPr="002C6CF4">
        <w:rPr>
          <w:spacing w:val="-15"/>
          <w:sz w:val="26"/>
          <w:szCs w:val="26"/>
        </w:rPr>
        <w:t xml:space="preserve"> </w:t>
      </w:r>
      <w:r w:rsidRPr="002C6CF4">
        <w:rPr>
          <w:sz w:val="26"/>
          <w:szCs w:val="26"/>
        </w:rPr>
        <w:t>том</w:t>
      </w:r>
      <w:r w:rsidRPr="002C6CF4">
        <w:rPr>
          <w:spacing w:val="-15"/>
          <w:sz w:val="26"/>
          <w:szCs w:val="26"/>
        </w:rPr>
        <w:t xml:space="preserve"> </w:t>
      </w:r>
      <w:r w:rsidRPr="002C6CF4">
        <w:rPr>
          <w:sz w:val="26"/>
          <w:szCs w:val="26"/>
        </w:rPr>
        <w:t>числе</w:t>
      </w:r>
      <w:r w:rsidRPr="002C6CF4">
        <w:rPr>
          <w:spacing w:val="-15"/>
          <w:sz w:val="26"/>
          <w:szCs w:val="26"/>
        </w:rPr>
        <w:t xml:space="preserve"> </w:t>
      </w:r>
      <w:r w:rsidRPr="002C6CF4">
        <w:rPr>
          <w:sz w:val="26"/>
          <w:szCs w:val="26"/>
        </w:rPr>
        <w:t>информационно-справочные системы в электронной форме;</w:t>
      </w:r>
    </w:p>
    <w:p w:rsidR="002C6CF4" w:rsidRPr="002C6CF4" w:rsidRDefault="002C6CF4" w:rsidP="002C6CF4">
      <w:pPr>
        <w:pStyle w:val="a6"/>
        <w:widowControl w:val="0"/>
        <w:numPr>
          <w:ilvl w:val="0"/>
          <w:numId w:val="321"/>
        </w:numPr>
        <w:tabs>
          <w:tab w:val="left" w:pos="963"/>
        </w:tabs>
        <w:autoSpaceDE w:val="0"/>
        <w:autoSpaceDN w:val="0"/>
        <w:spacing w:before="160" w:after="0" w:line="240" w:lineRule="auto"/>
        <w:ind w:left="109" w:right="447" w:firstLine="0"/>
        <w:contextualSpacing w:val="0"/>
        <w:jc w:val="both"/>
        <w:rPr>
          <w:sz w:val="26"/>
          <w:szCs w:val="26"/>
        </w:rPr>
      </w:pPr>
      <w:r w:rsidRPr="002C6CF4">
        <w:rPr>
          <w:sz w:val="26"/>
          <w:szCs w:val="26"/>
        </w:rPr>
        <w:t>достигать взаимопонимания в процессе устного и письменного общения с носителями иностранного языка, людьми другой культуры;</w:t>
      </w:r>
    </w:p>
    <w:p w:rsidR="002C6CF4" w:rsidRPr="002C6CF4" w:rsidRDefault="002C6CF4" w:rsidP="002C6CF4">
      <w:pPr>
        <w:pStyle w:val="a6"/>
        <w:widowControl w:val="0"/>
        <w:numPr>
          <w:ilvl w:val="0"/>
          <w:numId w:val="321"/>
        </w:numPr>
        <w:tabs>
          <w:tab w:val="left" w:pos="963"/>
        </w:tabs>
        <w:autoSpaceDE w:val="0"/>
        <w:autoSpaceDN w:val="0"/>
        <w:spacing w:before="162" w:after="0" w:line="240" w:lineRule="auto"/>
        <w:ind w:left="109" w:right="449" w:firstLine="0"/>
        <w:contextualSpacing w:val="0"/>
        <w:jc w:val="both"/>
        <w:rPr>
          <w:sz w:val="26"/>
          <w:szCs w:val="26"/>
        </w:rPr>
      </w:pPr>
      <w:r w:rsidRPr="002C6CF4">
        <w:rPr>
          <w:sz w:val="26"/>
          <w:szCs w:val="2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2C6CF4" w:rsidRPr="002C6CF4" w:rsidRDefault="002C6CF4" w:rsidP="002C6CF4">
      <w:pPr>
        <w:spacing w:before="158"/>
        <w:ind w:left="109"/>
        <w:rPr>
          <w:sz w:val="26"/>
          <w:szCs w:val="26"/>
        </w:rPr>
      </w:pPr>
      <w:r w:rsidRPr="002C6CF4">
        <w:rPr>
          <w:sz w:val="26"/>
          <w:szCs w:val="26"/>
        </w:rPr>
        <w:t>Обучающийся</w:t>
      </w:r>
      <w:r w:rsidRPr="002C6CF4">
        <w:rPr>
          <w:spacing w:val="-6"/>
          <w:sz w:val="26"/>
          <w:szCs w:val="26"/>
        </w:rPr>
        <w:t xml:space="preserve"> </w:t>
      </w:r>
      <w:r w:rsidRPr="002C6CF4">
        <w:rPr>
          <w:sz w:val="26"/>
          <w:szCs w:val="26"/>
        </w:rPr>
        <w:t>получит</w:t>
      </w:r>
      <w:r w:rsidRPr="002C6CF4">
        <w:rPr>
          <w:spacing w:val="-5"/>
          <w:sz w:val="26"/>
          <w:szCs w:val="26"/>
        </w:rPr>
        <w:t xml:space="preserve"> </w:t>
      </w:r>
      <w:r w:rsidRPr="002C6CF4">
        <w:rPr>
          <w:sz w:val="26"/>
          <w:szCs w:val="26"/>
        </w:rPr>
        <w:t>возможность</w:t>
      </w:r>
      <w:r w:rsidRPr="002C6CF4">
        <w:rPr>
          <w:spacing w:val="-4"/>
          <w:sz w:val="26"/>
          <w:szCs w:val="26"/>
        </w:rPr>
        <w:t xml:space="preserve"> </w:t>
      </w:r>
      <w:r w:rsidRPr="002C6CF4">
        <w:rPr>
          <w:spacing w:val="-2"/>
          <w:sz w:val="26"/>
          <w:szCs w:val="26"/>
        </w:rPr>
        <w:t>научиться:</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использовать</w:t>
      </w:r>
      <w:r w:rsidRPr="002C6CF4">
        <w:rPr>
          <w:spacing w:val="-2"/>
          <w:sz w:val="26"/>
          <w:szCs w:val="26"/>
        </w:rPr>
        <w:t xml:space="preserve"> </w:t>
      </w:r>
      <w:r w:rsidRPr="002C6CF4">
        <w:rPr>
          <w:sz w:val="26"/>
          <w:szCs w:val="26"/>
        </w:rPr>
        <w:t>перифраз,</w:t>
      </w:r>
      <w:r w:rsidRPr="002C6CF4">
        <w:rPr>
          <w:spacing w:val="-2"/>
          <w:sz w:val="26"/>
          <w:szCs w:val="26"/>
        </w:rPr>
        <w:t xml:space="preserve"> </w:t>
      </w:r>
      <w:r w:rsidRPr="002C6CF4">
        <w:rPr>
          <w:sz w:val="26"/>
          <w:szCs w:val="26"/>
        </w:rPr>
        <w:t>синонимические</w:t>
      </w:r>
      <w:r w:rsidRPr="002C6CF4">
        <w:rPr>
          <w:spacing w:val="-2"/>
          <w:sz w:val="26"/>
          <w:szCs w:val="26"/>
        </w:rPr>
        <w:t xml:space="preserve"> </w:t>
      </w:r>
      <w:r w:rsidRPr="002C6CF4">
        <w:rPr>
          <w:sz w:val="26"/>
          <w:szCs w:val="26"/>
        </w:rPr>
        <w:t>и</w:t>
      </w:r>
      <w:r w:rsidRPr="002C6CF4">
        <w:rPr>
          <w:spacing w:val="-2"/>
          <w:sz w:val="26"/>
          <w:szCs w:val="26"/>
        </w:rPr>
        <w:t xml:space="preserve"> </w:t>
      </w:r>
      <w:r w:rsidRPr="002C6CF4">
        <w:rPr>
          <w:sz w:val="26"/>
          <w:szCs w:val="26"/>
        </w:rPr>
        <w:t>антонимические</w:t>
      </w:r>
      <w:r w:rsidRPr="002C6CF4">
        <w:rPr>
          <w:spacing w:val="-2"/>
          <w:sz w:val="26"/>
          <w:szCs w:val="26"/>
        </w:rPr>
        <w:t xml:space="preserve"> </w:t>
      </w:r>
      <w:r w:rsidRPr="002C6CF4">
        <w:rPr>
          <w:sz w:val="26"/>
          <w:szCs w:val="26"/>
        </w:rPr>
        <w:t>средства при</w:t>
      </w:r>
      <w:r w:rsidRPr="002C6CF4">
        <w:rPr>
          <w:spacing w:val="-2"/>
          <w:sz w:val="26"/>
          <w:szCs w:val="26"/>
        </w:rPr>
        <w:t xml:space="preserve"> говорении;</w:t>
      </w:r>
    </w:p>
    <w:p w:rsidR="002C6CF4" w:rsidRPr="002C6CF4" w:rsidRDefault="002C6CF4" w:rsidP="002C6CF4">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2C6CF4">
        <w:rPr>
          <w:sz w:val="26"/>
          <w:szCs w:val="26"/>
        </w:rPr>
        <w:t>пользоваться</w:t>
      </w:r>
      <w:r w:rsidRPr="002C6CF4">
        <w:rPr>
          <w:spacing w:val="-7"/>
          <w:sz w:val="26"/>
          <w:szCs w:val="26"/>
        </w:rPr>
        <w:t xml:space="preserve"> </w:t>
      </w:r>
      <w:r w:rsidRPr="002C6CF4">
        <w:rPr>
          <w:sz w:val="26"/>
          <w:szCs w:val="26"/>
        </w:rPr>
        <w:t>языковой</w:t>
      </w:r>
      <w:r w:rsidRPr="002C6CF4">
        <w:rPr>
          <w:spacing w:val="-1"/>
          <w:sz w:val="26"/>
          <w:szCs w:val="26"/>
        </w:rPr>
        <w:t xml:space="preserve"> </w:t>
      </w:r>
      <w:r w:rsidRPr="002C6CF4">
        <w:rPr>
          <w:sz w:val="26"/>
          <w:szCs w:val="26"/>
        </w:rPr>
        <w:t>и</w:t>
      </w:r>
      <w:r w:rsidRPr="002C6CF4">
        <w:rPr>
          <w:spacing w:val="-2"/>
          <w:sz w:val="26"/>
          <w:szCs w:val="26"/>
        </w:rPr>
        <w:t xml:space="preserve"> </w:t>
      </w:r>
      <w:r w:rsidRPr="002C6CF4">
        <w:rPr>
          <w:sz w:val="26"/>
          <w:szCs w:val="26"/>
        </w:rPr>
        <w:t>контекстуальной</w:t>
      </w:r>
      <w:r w:rsidRPr="002C6CF4">
        <w:rPr>
          <w:spacing w:val="-2"/>
          <w:sz w:val="26"/>
          <w:szCs w:val="26"/>
        </w:rPr>
        <w:t xml:space="preserve"> </w:t>
      </w:r>
      <w:r w:rsidRPr="002C6CF4">
        <w:rPr>
          <w:sz w:val="26"/>
          <w:szCs w:val="26"/>
        </w:rPr>
        <w:t>догадкой</w:t>
      </w:r>
      <w:r w:rsidRPr="002C6CF4">
        <w:rPr>
          <w:spacing w:val="-3"/>
          <w:sz w:val="26"/>
          <w:szCs w:val="26"/>
        </w:rPr>
        <w:t xml:space="preserve"> </w:t>
      </w:r>
      <w:r w:rsidRPr="002C6CF4">
        <w:rPr>
          <w:sz w:val="26"/>
          <w:szCs w:val="26"/>
        </w:rPr>
        <w:t>при</w:t>
      </w:r>
      <w:r w:rsidRPr="002C6CF4">
        <w:rPr>
          <w:spacing w:val="-2"/>
          <w:sz w:val="26"/>
          <w:szCs w:val="26"/>
        </w:rPr>
        <w:t xml:space="preserve"> </w:t>
      </w:r>
      <w:r w:rsidRPr="002C6CF4">
        <w:rPr>
          <w:sz w:val="26"/>
          <w:szCs w:val="26"/>
        </w:rPr>
        <w:t>аудировании</w:t>
      </w:r>
      <w:r w:rsidRPr="002C6CF4">
        <w:rPr>
          <w:spacing w:val="-2"/>
          <w:sz w:val="26"/>
          <w:szCs w:val="26"/>
        </w:rPr>
        <w:t xml:space="preserve"> </w:t>
      </w:r>
      <w:r w:rsidRPr="002C6CF4">
        <w:rPr>
          <w:sz w:val="26"/>
          <w:szCs w:val="26"/>
        </w:rPr>
        <w:t>и</w:t>
      </w:r>
      <w:r w:rsidRPr="002C6CF4">
        <w:rPr>
          <w:spacing w:val="-2"/>
          <w:sz w:val="26"/>
          <w:szCs w:val="26"/>
        </w:rPr>
        <w:t xml:space="preserve"> чтении.</w:t>
      </w:r>
    </w:p>
    <w:p w:rsidR="00C7504C" w:rsidRPr="00C7504C" w:rsidRDefault="00C7504C" w:rsidP="00B11260">
      <w:pPr>
        <w:autoSpaceDE w:val="0"/>
        <w:autoSpaceDN w:val="0"/>
        <w:adjustRightInd w:val="0"/>
        <w:spacing w:after="0" w:line="240" w:lineRule="atLeast"/>
        <w:ind w:firstLine="113"/>
        <w:textAlignment w:val="center"/>
        <w:rPr>
          <w:rFonts w:cs="Times New Roman"/>
          <w:b/>
          <w:i/>
          <w:sz w:val="26"/>
          <w:szCs w:val="26"/>
        </w:rPr>
      </w:pPr>
    </w:p>
    <w:p w:rsidR="00B11260" w:rsidRDefault="00B11260"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sidRPr="00B11260">
        <w:rPr>
          <w:rFonts w:cs="Times New Roman"/>
          <w:b/>
          <w:bCs/>
          <w:color w:val="000000"/>
          <w:position w:val="6"/>
          <w:sz w:val="26"/>
          <w:szCs w:val="26"/>
        </w:rPr>
        <w:t>9 класс</w:t>
      </w:r>
    </w:p>
    <w:p w:rsidR="004C5ECD" w:rsidRPr="00B11260" w:rsidRDefault="004C5ECD" w:rsidP="00B11260">
      <w:pPr>
        <w:keepNext/>
        <w:keepLines/>
        <w:tabs>
          <w:tab w:val="left" w:pos="227"/>
        </w:tabs>
        <w:suppressAutoHyphens/>
        <w:autoSpaceDE w:val="0"/>
        <w:autoSpaceDN w:val="0"/>
        <w:adjustRightInd w:val="0"/>
        <w:spacing w:before="240" w:after="120" w:line="242"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 </w:t>
      </w:r>
      <w:r w:rsidRPr="00B11260">
        <w:rPr>
          <w:rFonts w:cs="Times New Roman"/>
          <w:i/>
          <w:iCs/>
          <w:color w:val="000000"/>
          <w:sz w:val="26"/>
          <w:szCs w:val="26"/>
        </w:rPr>
        <w:t>владеть</w:t>
      </w:r>
      <w:r w:rsidRPr="00B11260">
        <w:rPr>
          <w:rFonts w:cs="Times New Roman"/>
          <w:color w:val="000000"/>
          <w:sz w:val="26"/>
          <w:szCs w:val="26"/>
        </w:rPr>
        <w:t xml:space="preserve"> основными видами речевой деятельности: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говорение:</w:t>
      </w:r>
      <w:r w:rsidRPr="00B11260">
        <w:rPr>
          <w:rFonts w:cs="Times New Roman"/>
          <w:color w:val="000000"/>
          <w:sz w:val="26"/>
          <w:szCs w:val="26"/>
        </w:rPr>
        <w:t xml:space="preserve"> </w:t>
      </w:r>
      <w:r w:rsidRPr="00B11260">
        <w:rPr>
          <w:rFonts w:cs="Times New Roman"/>
          <w:i/>
          <w:iCs/>
          <w:color w:val="000000"/>
          <w:sz w:val="26"/>
          <w:szCs w:val="26"/>
        </w:rPr>
        <w:t>вести</w:t>
      </w:r>
      <w:r w:rsidRPr="00B11260">
        <w:rPr>
          <w:rFonts w:cs="Times New Roman"/>
          <w:color w:val="000000"/>
          <w:sz w:val="26"/>
          <w:szCs w:val="26"/>
        </w:rPr>
        <w:t xml:space="preserve">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создавать</w:t>
      </w:r>
      <w:r w:rsidRPr="00B11260">
        <w:rPr>
          <w:rFonts w:cs="Times New Roman"/>
          <w:color w:val="000000"/>
          <w:sz w:val="26"/>
          <w:szCs w:val="26"/>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монологического высказывания — до 10—12 фраз); </w:t>
      </w:r>
      <w:r w:rsidRPr="00B11260">
        <w:rPr>
          <w:rFonts w:cs="Times New Roman"/>
          <w:i/>
          <w:iCs/>
          <w:color w:val="000000"/>
          <w:sz w:val="26"/>
          <w:szCs w:val="26"/>
        </w:rPr>
        <w:t xml:space="preserve">излагать </w:t>
      </w:r>
      <w:r w:rsidRPr="00B11260">
        <w:rPr>
          <w:rFonts w:cs="Times New Roman"/>
          <w:color w:val="000000"/>
          <w:sz w:val="26"/>
          <w:szCs w:val="26"/>
        </w:rPr>
        <w:t xml:space="preserve">основное содержание прочитанного/прослушанного текста со зрительными и/или вербальными опорами (объём — 10—12 фраз); </w:t>
      </w:r>
      <w:r w:rsidRPr="00B11260">
        <w:rPr>
          <w:rFonts w:cs="Times New Roman"/>
          <w:i/>
          <w:iCs/>
          <w:color w:val="000000"/>
          <w:sz w:val="26"/>
          <w:szCs w:val="26"/>
        </w:rPr>
        <w:t>излагать</w:t>
      </w:r>
      <w:r w:rsidRPr="00B11260">
        <w:rPr>
          <w:rFonts w:cs="Times New Roman"/>
          <w:color w:val="000000"/>
          <w:sz w:val="26"/>
          <w:szCs w:val="26"/>
        </w:rPr>
        <w:t xml:space="preserve"> результаты выполненной проектной работы; (объём — 10—12 фраз);</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b/>
          <w:bCs/>
          <w:color w:val="000000"/>
          <w:spacing w:val="2"/>
          <w:sz w:val="26"/>
          <w:szCs w:val="26"/>
        </w:rPr>
        <w:t>аудирование:</w:t>
      </w:r>
      <w:r w:rsidRPr="00B11260">
        <w:rPr>
          <w:rFonts w:cs="Times New Roman"/>
          <w:color w:val="000000"/>
          <w:spacing w:val="2"/>
          <w:sz w:val="26"/>
          <w:szCs w:val="26"/>
        </w:rPr>
        <w:t xml:space="preserve"> </w:t>
      </w:r>
      <w:r w:rsidRPr="00B11260">
        <w:rPr>
          <w:rFonts w:cs="Times New Roman"/>
          <w:i/>
          <w:iCs/>
          <w:color w:val="000000"/>
          <w:spacing w:val="2"/>
          <w:sz w:val="26"/>
          <w:szCs w:val="26"/>
        </w:rPr>
        <w:t>воспринимать на слух и понимать</w:t>
      </w:r>
      <w:r w:rsidRPr="00B11260">
        <w:rPr>
          <w:rFonts w:cs="Times New Roman"/>
          <w:color w:val="000000"/>
          <w:spacing w:val="2"/>
          <w:sz w:val="26"/>
          <w:szCs w:val="2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B11260" w:rsidRPr="00B11260" w:rsidRDefault="00B11260" w:rsidP="00B11260">
      <w:pPr>
        <w:autoSpaceDE w:val="0"/>
        <w:autoSpaceDN w:val="0"/>
        <w:adjustRightInd w:val="0"/>
        <w:spacing w:after="0" w:line="240" w:lineRule="atLeast"/>
        <w:textAlignment w:val="center"/>
        <w:rPr>
          <w:rFonts w:cs="Times New Roman"/>
          <w:color w:val="000000"/>
          <w:spacing w:val="1"/>
          <w:sz w:val="26"/>
          <w:szCs w:val="26"/>
        </w:rPr>
      </w:pPr>
      <w:r w:rsidRPr="00B11260">
        <w:rPr>
          <w:rFonts w:cs="Times New Roman"/>
          <w:b/>
          <w:bCs/>
          <w:color w:val="000000"/>
          <w:spacing w:val="1"/>
          <w:sz w:val="26"/>
          <w:szCs w:val="26"/>
        </w:rPr>
        <w:t xml:space="preserve">смысловое чтение: </w:t>
      </w:r>
      <w:r w:rsidRPr="00B11260">
        <w:rPr>
          <w:rFonts w:cs="Times New Roman"/>
          <w:i/>
          <w:iCs/>
          <w:color w:val="000000"/>
          <w:spacing w:val="1"/>
          <w:sz w:val="26"/>
          <w:szCs w:val="26"/>
        </w:rPr>
        <w:t>читать про себя и понимать</w:t>
      </w:r>
      <w:r w:rsidRPr="00B11260">
        <w:rPr>
          <w:rFonts w:cs="Times New Roman"/>
          <w:color w:val="000000"/>
          <w:spacing w:val="1"/>
          <w:sz w:val="26"/>
          <w:szCs w:val="2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w:t>
      </w:r>
      <w:r w:rsidRPr="00B11260">
        <w:rPr>
          <w:rFonts w:cs="Times New Roman"/>
          <w:i/>
          <w:iCs/>
          <w:color w:val="000000"/>
          <w:spacing w:val="1"/>
          <w:sz w:val="26"/>
          <w:szCs w:val="26"/>
        </w:rPr>
        <w:t xml:space="preserve">читать </w:t>
      </w:r>
      <w:r w:rsidRPr="00B11260">
        <w:rPr>
          <w:rFonts w:cs="Times New Roman"/>
          <w:i/>
          <w:iCs/>
          <w:color w:val="000000"/>
          <w:spacing w:val="1"/>
          <w:sz w:val="26"/>
          <w:szCs w:val="26"/>
        </w:rPr>
        <w:lastRenderedPageBreak/>
        <w:t xml:space="preserve">про себя </w:t>
      </w:r>
      <w:r w:rsidRPr="00B11260">
        <w:rPr>
          <w:rFonts w:cs="Times New Roman"/>
          <w:color w:val="000000"/>
          <w:spacing w:val="1"/>
          <w:sz w:val="26"/>
          <w:szCs w:val="26"/>
        </w:rPr>
        <w:t xml:space="preserve">несплошные тексты (таблицы, диаграммы) и </w:t>
      </w:r>
      <w:r w:rsidRPr="00B11260">
        <w:rPr>
          <w:rFonts w:cs="Times New Roman"/>
          <w:i/>
          <w:iCs/>
          <w:color w:val="000000"/>
          <w:spacing w:val="1"/>
          <w:sz w:val="26"/>
          <w:szCs w:val="26"/>
        </w:rPr>
        <w:t>понимать</w:t>
      </w:r>
      <w:r w:rsidRPr="00B11260">
        <w:rPr>
          <w:rFonts w:cs="Times New Roman"/>
          <w:color w:val="000000"/>
          <w:spacing w:val="1"/>
          <w:sz w:val="26"/>
          <w:szCs w:val="26"/>
        </w:rPr>
        <w:t xml:space="preserve"> представленную в них информацию; </w:t>
      </w:r>
      <w:r w:rsidRPr="00B11260">
        <w:rPr>
          <w:rFonts w:cs="Times New Roman"/>
          <w:i/>
          <w:iCs/>
          <w:color w:val="000000"/>
          <w:spacing w:val="1"/>
          <w:sz w:val="26"/>
          <w:szCs w:val="26"/>
        </w:rPr>
        <w:t>обобщать</w:t>
      </w:r>
      <w:r w:rsidRPr="00B11260">
        <w:rPr>
          <w:rFonts w:cs="Times New Roman"/>
          <w:color w:val="000000"/>
          <w:spacing w:val="1"/>
          <w:sz w:val="26"/>
          <w:szCs w:val="26"/>
        </w:rPr>
        <w:t xml:space="preserve"> и </w:t>
      </w:r>
      <w:r w:rsidRPr="00B11260">
        <w:rPr>
          <w:rFonts w:cs="Times New Roman"/>
          <w:i/>
          <w:iCs/>
          <w:color w:val="000000"/>
          <w:spacing w:val="1"/>
          <w:sz w:val="26"/>
          <w:szCs w:val="26"/>
        </w:rPr>
        <w:t>оценивать</w:t>
      </w:r>
      <w:r w:rsidRPr="00B11260">
        <w:rPr>
          <w:rFonts w:cs="Times New Roman"/>
          <w:color w:val="000000"/>
          <w:spacing w:val="1"/>
          <w:sz w:val="26"/>
          <w:szCs w:val="26"/>
        </w:rPr>
        <w:t xml:space="preserve"> полученную при чтении информацию;</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b/>
          <w:bCs/>
          <w:color w:val="000000"/>
          <w:sz w:val="26"/>
          <w:szCs w:val="26"/>
        </w:rPr>
        <w:t>письменная речь:</w:t>
      </w:r>
      <w:r w:rsidRPr="00B11260">
        <w:rPr>
          <w:rFonts w:cs="Times New Roman"/>
          <w:color w:val="000000"/>
          <w:sz w:val="26"/>
          <w:szCs w:val="26"/>
        </w:rPr>
        <w:t xml:space="preserve"> </w:t>
      </w:r>
      <w:r w:rsidRPr="00B11260">
        <w:rPr>
          <w:rFonts w:cs="Times New Roman"/>
          <w:i/>
          <w:iCs/>
          <w:color w:val="000000"/>
          <w:sz w:val="26"/>
          <w:szCs w:val="26"/>
        </w:rPr>
        <w:t>заполнять</w:t>
      </w:r>
      <w:r w:rsidRPr="00B11260">
        <w:rPr>
          <w:rFonts w:cs="Times New Roman"/>
          <w:color w:val="000000"/>
          <w:sz w:val="26"/>
          <w:szCs w:val="26"/>
        </w:rPr>
        <w:t xml:space="preserve"> анкеты и формуляры, сообщая о себе основные сведения, в соответствии с нормами, принятыми в стране/странах изучаемого языка; </w:t>
      </w:r>
      <w:r w:rsidRPr="00B11260">
        <w:rPr>
          <w:rFonts w:cs="Times New Roman"/>
          <w:i/>
          <w:iCs/>
          <w:color w:val="000000"/>
          <w:sz w:val="26"/>
          <w:szCs w:val="26"/>
        </w:rPr>
        <w:t>писать</w:t>
      </w:r>
      <w:r w:rsidRPr="00B11260">
        <w:rPr>
          <w:rFonts w:cs="Times New Roman"/>
          <w:color w:val="000000"/>
          <w:sz w:val="26"/>
          <w:szCs w:val="26"/>
        </w:rPr>
        <w:t xml:space="preserve"> электронное сообщение личного характера, соблюдая речевой этикет, принятый в стране/странах изучаемого языка (объём сообщения — до 120 слов); </w:t>
      </w:r>
      <w:r w:rsidRPr="00B11260">
        <w:rPr>
          <w:rFonts w:cs="Times New Roman"/>
          <w:i/>
          <w:iCs/>
          <w:color w:val="000000"/>
          <w:sz w:val="26"/>
          <w:szCs w:val="26"/>
        </w:rPr>
        <w:t>создавать</w:t>
      </w:r>
      <w:r w:rsidRPr="00B11260">
        <w:rPr>
          <w:rFonts w:cs="Times New Roman"/>
          <w:color w:val="000000"/>
          <w:sz w:val="26"/>
          <w:szCs w:val="26"/>
        </w:rPr>
        <w:t xml:space="preserve"> небольшое письменное высказывание с опорой на образец, план, таблицу, прочитанный/прослушанный текст (объём высказывания — до 120 слов); </w:t>
      </w:r>
      <w:r w:rsidRPr="00B11260">
        <w:rPr>
          <w:rFonts w:cs="Times New Roman"/>
          <w:i/>
          <w:iCs/>
          <w:color w:val="000000"/>
          <w:sz w:val="26"/>
          <w:szCs w:val="26"/>
        </w:rPr>
        <w:t>заполнять</w:t>
      </w:r>
      <w:r w:rsidRPr="00B11260">
        <w:rPr>
          <w:rFonts w:cs="Times New Roman"/>
          <w:color w:val="000000"/>
          <w:sz w:val="26"/>
          <w:szCs w:val="26"/>
        </w:rPr>
        <w:t xml:space="preserve"> таблицу, кратко фиксируя содержание прочитанного/прослушанного текста; </w:t>
      </w:r>
      <w:r w:rsidRPr="00B11260">
        <w:rPr>
          <w:rFonts w:cs="Times New Roman"/>
          <w:i/>
          <w:iCs/>
          <w:color w:val="000000"/>
          <w:sz w:val="26"/>
          <w:szCs w:val="26"/>
        </w:rPr>
        <w:t>письменно представлять</w:t>
      </w:r>
      <w:r w:rsidRPr="00B11260">
        <w:rPr>
          <w:rFonts w:cs="Times New Roman"/>
          <w:color w:val="000000"/>
          <w:sz w:val="26"/>
          <w:szCs w:val="26"/>
        </w:rPr>
        <w:t xml:space="preserve"> результаты выполненной проектной работы (объём — 100—120 слов);</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2) владеть </w:t>
      </w:r>
      <w:r w:rsidRPr="00B11260">
        <w:rPr>
          <w:rFonts w:cs="Times New Roman"/>
          <w:b/>
          <w:bCs/>
          <w:color w:val="000000"/>
          <w:sz w:val="26"/>
          <w:szCs w:val="26"/>
        </w:rPr>
        <w:t xml:space="preserve">фонетическими </w:t>
      </w:r>
      <w:r w:rsidRPr="00B11260">
        <w:rPr>
          <w:rFonts w:cs="Times New Roman"/>
          <w:color w:val="000000"/>
          <w:sz w:val="26"/>
          <w:szCs w:val="26"/>
        </w:rPr>
        <w:t>навыками:</w:t>
      </w:r>
      <w:r w:rsidRPr="00B11260">
        <w:rPr>
          <w:rFonts w:cs="Times New Roman"/>
          <w:b/>
          <w:bCs/>
          <w:color w:val="000000"/>
          <w:sz w:val="26"/>
          <w:szCs w:val="26"/>
        </w:rPr>
        <w:t xml:space="preserve"> </w:t>
      </w:r>
      <w:r w:rsidRPr="00B11260">
        <w:rPr>
          <w:rFonts w:cs="Times New Roman"/>
          <w:i/>
          <w:iCs/>
          <w:color w:val="000000"/>
          <w:sz w:val="26"/>
          <w:szCs w:val="26"/>
        </w:rPr>
        <w:t>различать на слух</w:t>
      </w:r>
      <w:r w:rsidRPr="00B11260">
        <w:rPr>
          <w:rFonts w:cs="Times New Roman"/>
          <w:color w:val="000000"/>
          <w:sz w:val="26"/>
          <w:szCs w:val="26"/>
        </w:rPr>
        <w:t xml:space="preserve"> и адекватно, без ошибок, ведущих к сбою коммуникации, </w:t>
      </w:r>
      <w:r w:rsidRPr="00B11260">
        <w:rPr>
          <w:rFonts w:cs="Times New Roman"/>
          <w:i/>
          <w:iCs/>
          <w:color w:val="000000"/>
          <w:sz w:val="26"/>
          <w:szCs w:val="26"/>
        </w:rPr>
        <w:t>произносить</w:t>
      </w:r>
      <w:r w:rsidRPr="00B11260">
        <w:rPr>
          <w:rFonts w:cs="Times New Roman"/>
          <w:color w:val="000000"/>
          <w:sz w:val="26"/>
          <w:szCs w:val="26"/>
        </w:rPr>
        <w:t xml:space="preserve"> слова с правильным ударением и фразы с соблюдением их ритмико-интонационных особенностей, в том числе </w:t>
      </w:r>
      <w:r w:rsidRPr="00B11260">
        <w:rPr>
          <w:rFonts w:cs="Times New Roman"/>
          <w:i/>
          <w:iCs/>
          <w:color w:val="000000"/>
          <w:sz w:val="26"/>
          <w:szCs w:val="26"/>
        </w:rPr>
        <w:t>применять правила</w:t>
      </w:r>
      <w:r w:rsidRPr="00B11260">
        <w:rPr>
          <w:rFonts w:cs="Times New Roman"/>
          <w:color w:val="000000"/>
          <w:sz w:val="26"/>
          <w:szCs w:val="26"/>
        </w:rPr>
        <w:t xml:space="preserve"> отсутствия фразового ударения на служебных словах; </w:t>
      </w:r>
      <w:r w:rsidRPr="00B11260">
        <w:rPr>
          <w:rFonts w:cs="Times New Roman"/>
          <w:i/>
          <w:iCs/>
          <w:color w:val="000000"/>
          <w:sz w:val="26"/>
          <w:szCs w:val="26"/>
        </w:rPr>
        <w:t xml:space="preserve">владеть </w:t>
      </w:r>
      <w:r w:rsidRPr="00B11260">
        <w:rPr>
          <w:rFonts w:cs="Times New Roman"/>
          <w:color w:val="000000"/>
          <w:sz w:val="26"/>
          <w:szCs w:val="26"/>
        </w:rPr>
        <w:t>правилами чтения и выразительно</w:t>
      </w:r>
      <w:r w:rsidRPr="00B11260">
        <w:rPr>
          <w:rFonts w:cs="Times New Roman"/>
          <w:i/>
          <w:iCs/>
          <w:color w:val="000000"/>
          <w:sz w:val="26"/>
          <w:szCs w:val="26"/>
        </w:rPr>
        <w:t xml:space="preserve"> читать вслух</w:t>
      </w:r>
      <w:r w:rsidRPr="00B11260">
        <w:rPr>
          <w:rFonts w:cs="Times New Roman"/>
          <w:color w:val="000000"/>
          <w:sz w:val="26"/>
          <w:szCs w:val="26"/>
        </w:rPr>
        <w:t xml:space="preserve"> небольшие 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w:t>
      </w:r>
      <w:r w:rsidRPr="00B11260">
        <w:rPr>
          <w:rFonts w:cs="Times New Roman"/>
          <w:i/>
          <w:iCs/>
          <w:color w:val="000000"/>
          <w:sz w:val="26"/>
          <w:szCs w:val="26"/>
        </w:rPr>
        <w:t>читать</w:t>
      </w:r>
      <w:r w:rsidRPr="00B11260">
        <w:rPr>
          <w:rFonts w:cs="Times New Roman"/>
          <w:color w:val="000000"/>
          <w:sz w:val="26"/>
          <w:szCs w:val="26"/>
        </w:rPr>
        <w:t xml:space="preserve"> новые слова согласно основным правилам чтения.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 xml:space="preserve">владеть </w:t>
      </w:r>
      <w:r w:rsidRPr="00B11260">
        <w:rPr>
          <w:rFonts w:cs="Times New Roman"/>
          <w:b/>
          <w:bCs/>
          <w:color w:val="000000"/>
          <w:sz w:val="26"/>
          <w:szCs w:val="26"/>
        </w:rPr>
        <w:t>орфографическими</w:t>
      </w:r>
      <w:r w:rsidRPr="00B11260">
        <w:rPr>
          <w:rFonts w:cs="Times New Roman"/>
          <w:color w:val="000000"/>
          <w:sz w:val="26"/>
          <w:szCs w:val="26"/>
        </w:rPr>
        <w:t xml:space="preserve"> навыками: правильно </w:t>
      </w:r>
      <w:r w:rsidRPr="00B11260">
        <w:rPr>
          <w:rFonts w:cs="Times New Roman"/>
          <w:i/>
          <w:iCs/>
          <w:color w:val="000000"/>
          <w:sz w:val="26"/>
          <w:szCs w:val="26"/>
        </w:rPr>
        <w:t>писать</w:t>
      </w:r>
      <w:r w:rsidRPr="00B11260">
        <w:rPr>
          <w:rFonts w:cs="Times New Roman"/>
          <w:color w:val="000000"/>
          <w:sz w:val="26"/>
          <w:szCs w:val="26"/>
        </w:rPr>
        <w:t xml:space="preserve"> изученные слова;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владеть</w:t>
      </w:r>
      <w:r w:rsidRPr="00B11260">
        <w:rPr>
          <w:rFonts w:cs="Times New Roman"/>
          <w:color w:val="000000"/>
          <w:sz w:val="26"/>
          <w:szCs w:val="26"/>
        </w:rPr>
        <w:t xml:space="preserve"> </w:t>
      </w:r>
      <w:r w:rsidRPr="00B11260">
        <w:rPr>
          <w:rFonts w:cs="Times New Roman"/>
          <w:b/>
          <w:bCs/>
          <w:color w:val="000000"/>
          <w:sz w:val="26"/>
          <w:szCs w:val="26"/>
        </w:rPr>
        <w:t xml:space="preserve">пунктуационными </w:t>
      </w:r>
      <w:r w:rsidRPr="00B11260">
        <w:rPr>
          <w:rFonts w:cs="Times New Roman"/>
          <w:color w:val="000000"/>
          <w:sz w:val="26"/>
          <w:szCs w:val="26"/>
        </w:rPr>
        <w:t xml:space="preserve">навыками: </w:t>
      </w:r>
      <w:r w:rsidRPr="00B11260">
        <w:rPr>
          <w:rFonts w:cs="Times New Roman"/>
          <w:i/>
          <w:iCs/>
          <w:color w:val="000000"/>
          <w:sz w:val="26"/>
          <w:szCs w:val="26"/>
        </w:rPr>
        <w:t>использовать</w:t>
      </w:r>
      <w:r w:rsidRPr="00B11260">
        <w:rPr>
          <w:rFonts w:cs="Times New Roman"/>
          <w:color w:val="000000"/>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B11260">
        <w:rPr>
          <w:rFonts w:cs="Times New Roman"/>
          <w:i/>
          <w:iCs/>
          <w:color w:val="000000"/>
          <w:sz w:val="26"/>
          <w:szCs w:val="26"/>
        </w:rPr>
        <w:t>оформлять</w:t>
      </w:r>
      <w:r w:rsidRPr="00B11260">
        <w:rPr>
          <w:rFonts w:cs="Times New Roman"/>
          <w:color w:val="000000"/>
          <w:sz w:val="26"/>
          <w:szCs w:val="26"/>
        </w:rPr>
        <w:t xml:space="preserve"> электронное сообщение личного характера;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3) </w:t>
      </w:r>
      <w:r w:rsidRPr="00B11260">
        <w:rPr>
          <w:rFonts w:cs="Times New Roman"/>
          <w:i/>
          <w:iCs/>
          <w:color w:val="000000"/>
          <w:sz w:val="26"/>
          <w:szCs w:val="26"/>
        </w:rPr>
        <w:t xml:space="preserve">распознавать </w:t>
      </w:r>
      <w:r w:rsidRPr="00B11260">
        <w:rPr>
          <w:rFonts w:cs="Times New Roman"/>
          <w:color w:val="000000"/>
          <w:sz w:val="26"/>
          <w:szCs w:val="26"/>
        </w:rPr>
        <w:t xml:space="preserve">в звучащем и письменном тексте 1350 лексических единиц (слов, словосочетаний, речевых клише) и правильно </w:t>
      </w:r>
      <w:r w:rsidRPr="00B11260">
        <w:rPr>
          <w:rFonts w:cs="Times New Roman"/>
          <w:i/>
          <w:iCs/>
          <w:color w:val="000000"/>
          <w:sz w:val="26"/>
          <w:szCs w:val="26"/>
        </w:rPr>
        <w:t>употреблять</w:t>
      </w:r>
      <w:r w:rsidRPr="00B11260">
        <w:rPr>
          <w:rFonts w:cs="Times New Roman"/>
          <w:color w:val="000000"/>
          <w:sz w:val="26"/>
          <w:szCs w:val="26"/>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 и употреблять</w:t>
      </w:r>
      <w:r w:rsidRPr="00B11260">
        <w:rPr>
          <w:rFonts w:cs="Times New Roman"/>
          <w:color w:val="000000"/>
          <w:sz w:val="26"/>
          <w:szCs w:val="26"/>
        </w:rPr>
        <w:t xml:space="preserve"> в устной и письменной речи родственные слова, образованные с использованием аффиксации: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числительного с основой существительного с добавлением суффикса -ed (eight-legged); сложное существительное путём соединения основ существительного с предлогом (mother-in-law); сложное прилагательное путём соединения основы прилагательного с основой причастия I (nice-looking); сложное прилагательное путём соединения наречия с основой причастия II (well-behaved); глагол от прилагательного (cool — to cool); </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i/>
          <w:iCs/>
          <w:color w:val="000000"/>
          <w:spacing w:val="-2"/>
          <w:sz w:val="26"/>
          <w:szCs w:val="26"/>
        </w:rPr>
        <w:t>распознавать и употреблять</w:t>
      </w:r>
      <w:r w:rsidRPr="00B11260">
        <w:rPr>
          <w:rFonts w:cs="Times New Roman"/>
          <w:color w:val="000000"/>
          <w:spacing w:val="-2"/>
          <w:sz w:val="26"/>
          <w:szCs w:val="26"/>
        </w:rPr>
        <w:t xml:space="preserve"> в устной и письменной речи изученные синонимы, антонимы, интернациональные слова; наиболее частотные фразовые глаголы; сокращения и аббревиатуры;</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4) </w:t>
      </w:r>
      <w:r w:rsidRPr="00B11260">
        <w:rPr>
          <w:rFonts w:cs="Times New Roman"/>
          <w:i/>
          <w:iCs/>
          <w:color w:val="000000"/>
          <w:sz w:val="26"/>
          <w:szCs w:val="26"/>
        </w:rPr>
        <w:t>знать и понимать</w:t>
      </w:r>
      <w:r w:rsidRPr="00B11260">
        <w:rPr>
          <w:rFonts w:cs="Times New Roman"/>
          <w:color w:val="000000"/>
          <w:sz w:val="26"/>
          <w:szCs w:val="26"/>
        </w:rPr>
        <w:t xml:space="preserve"> особенности структуры простых и сложных предложений и различных коммуникативных типов предложений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распознавать</w:t>
      </w:r>
      <w:r w:rsidRPr="00B11260">
        <w:rPr>
          <w:rFonts w:cs="Times New Roman"/>
          <w:color w:val="000000"/>
          <w:sz w:val="26"/>
          <w:szCs w:val="26"/>
        </w:rPr>
        <w:t xml:space="preserve"> в письменном и звучащем тексте и </w:t>
      </w:r>
      <w:r w:rsidRPr="00B11260">
        <w:rPr>
          <w:rFonts w:cs="Times New Roman"/>
          <w:i/>
          <w:iCs/>
          <w:color w:val="000000"/>
          <w:sz w:val="26"/>
          <w:szCs w:val="26"/>
        </w:rPr>
        <w:t>употреблять</w:t>
      </w:r>
      <w:r w:rsidRPr="00B11260">
        <w:rPr>
          <w:rFonts w:cs="Times New Roman"/>
          <w:b/>
          <w:bCs/>
          <w:i/>
          <w:iCs/>
          <w:color w:val="000000"/>
          <w:sz w:val="26"/>
          <w:szCs w:val="26"/>
        </w:rPr>
        <w:t xml:space="preserve"> </w:t>
      </w:r>
      <w:r w:rsidRPr="00B11260">
        <w:rPr>
          <w:rFonts w:cs="Times New Roman"/>
          <w:color w:val="000000"/>
          <w:sz w:val="26"/>
          <w:szCs w:val="26"/>
        </w:rPr>
        <w:t>в устной и письменной речи:</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lang w:val="en-US"/>
        </w:rPr>
      </w:pPr>
      <w:r w:rsidRPr="00B11260">
        <w:rPr>
          <w:rFonts w:cs="Times New Roman"/>
          <w:color w:val="000000"/>
          <w:sz w:val="26"/>
          <w:szCs w:val="26"/>
        </w:rPr>
        <w:t>предложения</w:t>
      </w:r>
      <w:r w:rsidRPr="00B11260">
        <w:rPr>
          <w:rFonts w:cs="Times New Roman"/>
          <w:color w:val="000000"/>
          <w:sz w:val="26"/>
          <w:szCs w:val="26"/>
          <w:lang w:val="en-US"/>
        </w:rPr>
        <w:t xml:space="preserve"> </w:t>
      </w:r>
      <w:r w:rsidRPr="00B11260">
        <w:rPr>
          <w:rFonts w:cs="Times New Roman"/>
          <w:color w:val="000000"/>
          <w:sz w:val="26"/>
          <w:szCs w:val="26"/>
        </w:rPr>
        <w:t>со</w:t>
      </w:r>
      <w:r w:rsidRPr="00B11260">
        <w:rPr>
          <w:rFonts w:cs="Times New Roman"/>
          <w:color w:val="000000"/>
          <w:sz w:val="26"/>
          <w:szCs w:val="26"/>
          <w:lang w:val="en-US"/>
        </w:rPr>
        <w:t xml:space="preserve"> </w:t>
      </w:r>
      <w:r w:rsidRPr="00B11260">
        <w:rPr>
          <w:rFonts w:cs="Times New Roman"/>
          <w:color w:val="000000"/>
          <w:sz w:val="26"/>
          <w:szCs w:val="26"/>
        </w:rPr>
        <w:t>сложным</w:t>
      </w:r>
      <w:r w:rsidRPr="00B11260">
        <w:rPr>
          <w:rFonts w:cs="Times New Roman"/>
          <w:color w:val="000000"/>
          <w:sz w:val="26"/>
          <w:szCs w:val="26"/>
          <w:lang w:val="en-US"/>
        </w:rPr>
        <w:t xml:space="preserve"> </w:t>
      </w:r>
      <w:r w:rsidRPr="00B11260">
        <w:rPr>
          <w:rFonts w:cs="Times New Roman"/>
          <w:color w:val="000000"/>
          <w:sz w:val="26"/>
          <w:szCs w:val="26"/>
        </w:rPr>
        <w:t>дополнением</w:t>
      </w:r>
      <w:r w:rsidRPr="00B11260">
        <w:rPr>
          <w:rFonts w:cs="Times New Roman"/>
          <w:color w:val="000000"/>
          <w:sz w:val="26"/>
          <w:szCs w:val="26"/>
          <w:lang w:val="en-US"/>
        </w:rPr>
        <w:t xml:space="preserve"> (Complex Object) (I want to have my hair cut.);</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предложения с I wish;</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 xml:space="preserve">условные предложения нереального характера (Conditional II);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конструкцию для выражения предпочтения I prefer …/I’d prefer …/I’d rather …;</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предложения с конструкцией either … or, neither … nor;</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формы страдательного залога Present Perfect Passive;</w:t>
      </w:r>
    </w:p>
    <w:p w:rsidR="00B11260" w:rsidRPr="00B11260" w:rsidRDefault="00B11260" w:rsidP="00B11260">
      <w:pPr>
        <w:autoSpaceDE w:val="0"/>
        <w:autoSpaceDN w:val="0"/>
        <w:adjustRightInd w:val="0"/>
        <w:spacing w:after="0" w:line="240" w:lineRule="atLeast"/>
        <w:ind w:left="567" w:hanging="340"/>
        <w:textAlignment w:val="center"/>
        <w:rPr>
          <w:rFonts w:cs="Times New Roman"/>
          <w:color w:val="000000"/>
          <w:sz w:val="26"/>
          <w:szCs w:val="26"/>
        </w:rPr>
      </w:pPr>
      <w:r w:rsidRPr="00B11260">
        <w:rPr>
          <w:rFonts w:cs="Times New Roman"/>
          <w:color w:val="000000"/>
          <w:sz w:val="26"/>
          <w:szCs w:val="26"/>
        </w:rPr>
        <w:t>порядок следования имён прилагательных (nice long blond hair);</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5) </w:t>
      </w:r>
      <w:r w:rsidRPr="00B11260">
        <w:rPr>
          <w:rFonts w:cs="Times New Roman"/>
          <w:i/>
          <w:iCs/>
          <w:color w:val="000000"/>
          <w:sz w:val="26"/>
          <w:szCs w:val="26"/>
        </w:rPr>
        <w:t>владеть</w:t>
      </w:r>
      <w:r w:rsidRPr="00B11260">
        <w:rPr>
          <w:rFonts w:cs="Times New Roman"/>
          <w:color w:val="000000"/>
          <w:sz w:val="26"/>
          <w:szCs w:val="26"/>
        </w:rPr>
        <w:t xml:space="preserve"> социокультурными знаниями и умениями: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lastRenderedPageBreak/>
        <w:t>знать/понимать и использовать</w:t>
      </w:r>
      <w:r w:rsidRPr="00B11260">
        <w:rPr>
          <w:rFonts w:cs="Times New Roman"/>
          <w:color w:val="000000"/>
          <w:sz w:val="26"/>
          <w:szCs w:val="2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выражать</w:t>
      </w:r>
      <w:r w:rsidRPr="00B11260">
        <w:rPr>
          <w:rFonts w:cs="Times New Roman"/>
          <w:color w:val="000000"/>
          <w:sz w:val="26"/>
          <w:szCs w:val="26"/>
        </w:rPr>
        <w:t xml:space="preserve"> модальные значения, чувства и эмоции;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иметь</w:t>
      </w:r>
      <w:r w:rsidRPr="00B11260">
        <w:rPr>
          <w:rFonts w:cs="Times New Roman"/>
          <w:color w:val="000000"/>
          <w:sz w:val="26"/>
          <w:szCs w:val="26"/>
        </w:rPr>
        <w:t xml:space="preserve"> элементарные представления о различных вариантах английского языка;</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i/>
          <w:iCs/>
          <w:color w:val="000000"/>
          <w:sz w:val="26"/>
          <w:szCs w:val="26"/>
        </w:rPr>
        <w:t>обладать</w:t>
      </w:r>
      <w:r w:rsidRPr="00B11260">
        <w:rPr>
          <w:rFonts w:cs="Times New Roman"/>
          <w:color w:val="000000"/>
          <w:sz w:val="26"/>
          <w:szCs w:val="26"/>
        </w:rPr>
        <w:t xml:space="preserve"> базовыми знаниями о социокультурном портрете и культурном наследии родной страны и страны/стран изучаемого языка; </w:t>
      </w:r>
      <w:r w:rsidRPr="00B11260">
        <w:rPr>
          <w:rFonts w:cs="Times New Roman"/>
          <w:i/>
          <w:iCs/>
          <w:color w:val="000000"/>
          <w:sz w:val="26"/>
          <w:szCs w:val="26"/>
        </w:rPr>
        <w:t xml:space="preserve">уметь представлять </w:t>
      </w:r>
      <w:r w:rsidRPr="00B11260">
        <w:rPr>
          <w:rFonts w:cs="Times New Roman"/>
          <w:color w:val="000000"/>
          <w:sz w:val="26"/>
          <w:szCs w:val="26"/>
        </w:rPr>
        <w:t xml:space="preserve">Россию и страну/страны изучаемого языка; </w:t>
      </w:r>
      <w:r w:rsidRPr="00B11260">
        <w:rPr>
          <w:rFonts w:cs="Times New Roman"/>
          <w:i/>
          <w:iCs/>
          <w:color w:val="000000"/>
          <w:sz w:val="26"/>
          <w:szCs w:val="26"/>
        </w:rPr>
        <w:t>оказывать помощь</w:t>
      </w:r>
      <w:r w:rsidRPr="00B11260">
        <w:rPr>
          <w:rFonts w:cs="Times New Roman"/>
          <w:color w:val="000000"/>
          <w:sz w:val="26"/>
          <w:szCs w:val="26"/>
        </w:rPr>
        <w:t xml:space="preserve"> зарубежным гостям в ситуациях повседневного общения;</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6) </w:t>
      </w:r>
      <w:r w:rsidRPr="00B11260">
        <w:rPr>
          <w:rFonts w:cs="Times New Roman"/>
          <w:i/>
          <w:iCs/>
          <w:color w:val="000000"/>
          <w:sz w:val="26"/>
          <w:szCs w:val="26"/>
        </w:rPr>
        <w:t>владеть</w:t>
      </w:r>
      <w:r w:rsidRPr="00B11260">
        <w:rPr>
          <w:rFonts w:cs="Times New Roman"/>
          <w:color w:val="000000"/>
          <w:sz w:val="26"/>
          <w:szCs w:val="26"/>
        </w:rPr>
        <w:t xml:space="preserve"> компенсаторными умениями: использовать при говорении переспрос; использовать при говорении и письме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игнорировать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7) </w:t>
      </w:r>
      <w:r w:rsidRPr="00B11260">
        <w:rPr>
          <w:rFonts w:cs="Times New Roman"/>
          <w:i/>
          <w:iCs/>
          <w:color w:val="000000"/>
          <w:sz w:val="26"/>
          <w:szCs w:val="26"/>
        </w:rPr>
        <w:t>уметь рассматривать</w:t>
      </w:r>
      <w:r w:rsidRPr="00B11260">
        <w:rPr>
          <w:rFonts w:cs="Times New Roman"/>
          <w:color w:val="000000"/>
          <w:sz w:val="26"/>
          <w:szCs w:val="26"/>
        </w:rPr>
        <w:t xml:space="preserve"> несколько вариантов решения коммуникативной задачи в продуктивных видах речевой деятельности (говорении и письменной речи); </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8) </w:t>
      </w:r>
      <w:r w:rsidRPr="00B11260">
        <w:rPr>
          <w:rFonts w:cs="Times New Roman"/>
          <w:i/>
          <w:iCs/>
          <w:color w:val="000000"/>
          <w:sz w:val="26"/>
          <w:szCs w:val="26"/>
        </w:rPr>
        <w:t>участвовать</w:t>
      </w:r>
      <w:r w:rsidRPr="00B11260">
        <w:rPr>
          <w:rFonts w:cs="Times New Roman"/>
          <w:color w:val="000000"/>
          <w:sz w:val="26"/>
          <w:szCs w:val="26"/>
        </w:rPr>
        <w:t xml:space="preserve"> в несложных учебных проектах с использованием материалов на английском языке с применением ИКТ, соблюдая правила информационной безопасности при работе в сети Интернет; </w:t>
      </w:r>
    </w:p>
    <w:p w:rsidR="00B11260" w:rsidRPr="00B11260" w:rsidRDefault="00B11260" w:rsidP="00B11260">
      <w:pPr>
        <w:autoSpaceDE w:val="0"/>
        <w:autoSpaceDN w:val="0"/>
        <w:adjustRightInd w:val="0"/>
        <w:spacing w:after="0" w:line="240" w:lineRule="atLeast"/>
        <w:textAlignment w:val="center"/>
        <w:rPr>
          <w:rFonts w:cs="Times New Roman"/>
          <w:color w:val="000000"/>
          <w:spacing w:val="2"/>
          <w:sz w:val="26"/>
          <w:szCs w:val="26"/>
        </w:rPr>
      </w:pPr>
      <w:r w:rsidRPr="00B11260">
        <w:rPr>
          <w:rFonts w:cs="Times New Roman"/>
          <w:color w:val="000000"/>
          <w:spacing w:val="2"/>
          <w:sz w:val="26"/>
          <w:szCs w:val="26"/>
        </w:rPr>
        <w:t xml:space="preserve">9) </w:t>
      </w:r>
      <w:r w:rsidRPr="00B11260">
        <w:rPr>
          <w:rFonts w:cs="Times New Roman"/>
          <w:i/>
          <w:iCs/>
          <w:color w:val="000000"/>
          <w:spacing w:val="2"/>
          <w:sz w:val="26"/>
          <w:szCs w:val="26"/>
        </w:rPr>
        <w:t>использовать</w:t>
      </w:r>
      <w:r w:rsidRPr="00B11260">
        <w:rPr>
          <w:rFonts w:cs="Times New Roman"/>
          <w:color w:val="000000"/>
          <w:spacing w:val="2"/>
          <w:sz w:val="26"/>
          <w:szCs w:val="26"/>
        </w:rPr>
        <w:t xml:space="preserve"> иноязычные словари и справочники, в том числе информационно-справочные системы в электронной форме;</w:t>
      </w:r>
    </w:p>
    <w:p w:rsidR="00B11260" w:rsidRP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10) </w:t>
      </w:r>
      <w:r w:rsidRPr="00B11260">
        <w:rPr>
          <w:rFonts w:cs="Times New Roman"/>
          <w:i/>
          <w:iCs/>
          <w:color w:val="000000"/>
          <w:sz w:val="26"/>
          <w:szCs w:val="26"/>
        </w:rPr>
        <w:t>достигать взаимопонимания</w:t>
      </w:r>
      <w:r w:rsidRPr="00B11260">
        <w:rPr>
          <w:rFonts w:cs="Times New Roman"/>
          <w:color w:val="000000"/>
          <w:sz w:val="26"/>
          <w:szCs w:val="26"/>
        </w:rPr>
        <w:t xml:space="preserve"> в процессе устного и письменного общения с носителями иностранного языка, людьми другой культуры;</w:t>
      </w:r>
    </w:p>
    <w:p w:rsidR="00B11260" w:rsidRDefault="00B11260" w:rsidP="00B11260">
      <w:pPr>
        <w:autoSpaceDE w:val="0"/>
        <w:autoSpaceDN w:val="0"/>
        <w:adjustRightInd w:val="0"/>
        <w:spacing w:after="0" w:line="240" w:lineRule="atLeast"/>
        <w:textAlignment w:val="center"/>
        <w:rPr>
          <w:rFonts w:cs="Times New Roman"/>
          <w:color w:val="000000"/>
          <w:sz w:val="26"/>
          <w:szCs w:val="26"/>
        </w:rPr>
      </w:pPr>
      <w:r w:rsidRPr="00B11260">
        <w:rPr>
          <w:rFonts w:cs="Times New Roman"/>
          <w:color w:val="000000"/>
          <w:sz w:val="26"/>
          <w:szCs w:val="26"/>
        </w:rPr>
        <w:t xml:space="preserve">11) </w:t>
      </w:r>
      <w:r w:rsidRPr="00B11260">
        <w:rPr>
          <w:rFonts w:cs="Times New Roman"/>
          <w:i/>
          <w:iCs/>
          <w:color w:val="000000"/>
          <w:sz w:val="26"/>
          <w:szCs w:val="26"/>
        </w:rPr>
        <w:t>сравнивать</w:t>
      </w:r>
      <w:r w:rsidRPr="00B11260">
        <w:rPr>
          <w:rFonts w:cs="Times New Roman"/>
          <w:color w:val="000000"/>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4C5ECD" w:rsidRDefault="004C5ECD" w:rsidP="00B11260">
      <w:pPr>
        <w:autoSpaceDE w:val="0"/>
        <w:autoSpaceDN w:val="0"/>
        <w:adjustRightInd w:val="0"/>
        <w:spacing w:after="0" w:line="240" w:lineRule="atLeast"/>
        <w:textAlignment w:val="center"/>
        <w:rPr>
          <w:rFonts w:cs="Times New Roman"/>
          <w:b/>
          <w:i/>
          <w:sz w:val="26"/>
          <w:szCs w:val="26"/>
        </w:rPr>
      </w:pPr>
      <w:r w:rsidRPr="00803235">
        <w:rPr>
          <w:rFonts w:cs="Times New Roman"/>
          <w:b/>
          <w:i/>
          <w:sz w:val="26"/>
          <w:szCs w:val="26"/>
        </w:rPr>
        <w:t xml:space="preserve">Ученик получит возможность научиться: </w:t>
      </w:r>
    </w:p>
    <w:p w:rsidR="00803235" w:rsidRPr="00803235" w:rsidRDefault="00803235" w:rsidP="00803235">
      <w:pPr>
        <w:pStyle w:val="a6"/>
        <w:widowControl w:val="0"/>
        <w:numPr>
          <w:ilvl w:val="0"/>
          <w:numId w:val="322"/>
        </w:numPr>
        <w:tabs>
          <w:tab w:val="left" w:pos="961"/>
          <w:tab w:val="left" w:pos="963"/>
        </w:tabs>
        <w:autoSpaceDE w:val="0"/>
        <w:autoSpaceDN w:val="0"/>
        <w:spacing w:before="156" w:after="0" w:line="240" w:lineRule="auto"/>
        <w:ind w:hanging="854"/>
        <w:contextualSpacing w:val="0"/>
        <w:jc w:val="both"/>
        <w:rPr>
          <w:sz w:val="26"/>
          <w:szCs w:val="26"/>
        </w:rPr>
      </w:pPr>
      <w:r w:rsidRPr="00803235">
        <w:rPr>
          <w:sz w:val="26"/>
          <w:szCs w:val="26"/>
        </w:rPr>
        <w:t>владеть</w:t>
      </w:r>
      <w:r w:rsidRPr="00803235">
        <w:rPr>
          <w:spacing w:val="-14"/>
          <w:sz w:val="26"/>
          <w:szCs w:val="26"/>
        </w:rPr>
        <w:t xml:space="preserve"> </w:t>
      </w:r>
      <w:r w:rsidRPr="00803235">
        <w:rPr>
          <w:sz w:val="26"/>
          <w:szCs w:val="26"/>
        </w:rPr>
        <w:t>основными</w:t>
      </w:r>
      <w:r w:rsidRPr="00803235">
        <w:rPr>
          <w:spacing w:val="-14"/>
          <w:sz w:val="26"/>
          <w:szCs w:val="26"/>
        </w:rPr>
        <w:t xml:space="preserve"> </w:t>
      </w:r>
      <w:r w:rsidRPr="00803235">
        <w:rPr>
          <w:sz w:val="26"/>
          <w:szCs w:val="26"/>
        </w:rPr>
        <w:t>видами</w:t>
      </w:r>
      <w:r w:rsidRPr="00803235">
        <w:rPr>
          <w:spacing w:val="-14"/>
          <w:sz w:val="26"/>
          <w:szCs w:val="26"/>
        </w:rPr>
        <w:t xml:space="preserve"> </w:t>
      </w:r>
      <w:r w:rsidRPr="00803235">
        <w:rPr>
          <w:sz w:val="26"/>
          <w:szCs w:val="26"/>
        </w:rPr>
        <w:t>речевой</w:t>
      </w:r>
      <w:r w:rsidRPr="00803235">
        <w:rPr>
          <w:spacing w:val="-14"/>
          <w:sz w:val="26"/>
          <w:szCs w:val="26"/>
        </w:rPr>
        <w:t xml:space="preserve"> </w:t>
      </w:r>
      <w:r w:rsidRPr="00803235">
        <w:rPr>
          <w:spacing w:val="-2"/>
          <w:sz w:val="26"/>
          <w:szCs w:val="26"/>
        </w:rPr>
        <w:t>деятельности:</w:t>
      </w:r>
    </w:p>
    <w:p w:rsidR="00803235" w:rsidRPr="00803235" w:rsidRDefault="00803235" w:rsidP="00803235">
      <w:pPr>
        <w:pStyle w:val="af9"/>
        <w:spacing w:before="161"/>
        <w:ind w:right="443"/>
        <w:rPr>
          <w:sz w:val="26"/>
          <w:szCs w:val="26"/>
        </w:rPr>
      </w:pPr>
      <w:r w:rsidRPr="00803235">
        <w:rPr>
          <w:b/>
          <w:sz w:val="26"/>
          <w:szCs w:val="26"/>
        </w:rPr>
        <w:t>говорение</w:t>
      </w:r>
      <w:r w:rsidRPr="00803235">
        <w:rPr>
          <w:sz w:val="26"/>
          <w:szCs w:val="26"/>
        </w:rPr>
        <w:t xml:space="preserve">: вести комбинированный диалог, включающий различные виды диалогов (диалог этикетного характера, диалог — побуждение к действию, диалог-расспрос); диалог —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w:t>
      </w:r>
      <w:r w:rsidRPr="00803235">
        <w:rPr>
          <w:spacing w:val="-2"/>
          <w:sz w:val="26"/>
          <w:szCs w:val="26"/>
        </w:rPr>
        <w:t>собеседника);</w:t>
      </w:r>
    </w:p>
    <w:p w:rsidR="00803235" w:rsidRPr="00803235" w:rsidRDefault="00803235" w:rsidP="00803235">
      <w:pPr>
        <w:spacing w:before="159"/>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803235">
        <w:rPr>
          <w:sz w:val="26"/>
          <w:szCs w:val="26"/>
        </w:rPr>
        <w:t>вести</w:t>
      </w:r>
      <w:r w:rsidRPr="00803235">
        <w:rPr>
          <w:spacing w:val="-5"/>
          <w:sz w:val="26"/>
          <w:szCs w:val="26"/>
        </w:rPr>
        <w:t xml:space="preserve"> </w:t>
      </w:r>
      <w:r w:rsidRPr="00803235">
        <w:rPr>
          <w:sz w:val="26"/>
          <w:szCs w:val="26"/>
        </w:rPr>
        <w:t>диалог-обмен</w:t>
      </w:r>
      <w:r w:rsidRPr="00803235">
        <w:rPr>
          <w:spacing w:val="-4"/>
          <w:sz w:val="26"/>
          <w:szCs w:val="26"/>
        </w:rPr>
        <w:t xml:space="preserve"> </w:t>
      </w:r>
      <w:r w:rsidRPr="00803235">
        <w:rPr>
          <w:spacing w:val="-2"/>
          <w:sz w:val="26"/>
          <w:szCs w:val="26"/>
        </w:rPr>
        <w:t>мнениями;</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rPr>
          <w:sz w:val="26"/>
          <w:szCs w:val="26"/>
        </w:rPr>
      </w:pPr>
      <w:r w:rsidRPr="00803235">
        <w:rPr>
          <w:sz w:val="26"/>
          <w:szCs w:val="26"/>
        </w:rPr>
        <w:t>брать</w:t>
      </w:r>
      <w:r w:rsidRPr="00803235">
        <w:rPr>
          <w:spacing w:val="-1"/>
          <w:sz w:val="26"/>
          <w:szCs w:val="26"/>
        </w:rPr>
        <w:t xml:space="preserve"> </w:t>
      </w:r>
      <w:r w:rsidRPr="00803235">
        <w:rPr>
          <w:sz w:val="26"/>
          <w:szCs w:val="26"/>
        </w:rPr>
        <w:t>и</w:t>
      </w:r>
      <w:r w:rsidRPr="00803235">
        <w:rPr>
          <w:spacing w:val="-1"/>
          <w:sz w:val="26"/>
          <w:szCs w:val="26"/>
        </w:rPr>
        <w:t xml:space="preserve"> </w:t>
      </w:r>
      <w:r w:rsidRPr="00803235">
        <w:rPr>
          <w:sz w:val="26"/>
          <w:szCs w:val="26"/>
        </w:rPr>
        <w:t xml:space="preserve">давать </w:t>
      </w:r>
      <w:r w:rsidRPr="00803235">
        <w:rPr>
          <w:spacing w:val="-2"/>
          <w:sz w:val="26"/>
          <w:szCs w:val="26"/>
        </w:rPr>
        <w:t>интервью;</w:t>
      </w:r>
    </w:p>
    <w:p w:rsidR="00803235" w:rsidRPr="00803235" w:rsidRDefault="00803235" w:rsidP="00803235">
      <w:pPr>
        <w:pStyle w:val="a6"/>
        <w:widowControl w:val="0"/>
        <w:numPr>
          <w:ilvl w:val="0"/>
          <w:numId w:val="316"/>
        </w:numPr>
        <w:tabs>
          <w:tab w:val="left" w:pos="254"/>
        </w:tabs>
        <w:autoSpaceDE w:val="0"/>
        <w:autoSpaceDN w:val="0"/>
        <w:spacing w:before="159" w:after="0" w:line="240" w:lineRule="auto"/>
        <w:ind w:left="253" w:hanging="145"/>
        <w:contextualSpacing w:val="0"/>
        <w:rPr>
          <w:sz w:val="26"/>
          <w:szCs w:val="26"/>
        </w:rPr>
      </w:pPr>
      <w:r w:rsidRPr="00803235">
        <w:rPr>
          <w:sz w:val="26"/>
          <w:szCs w:val="26"/>
        </w:rPr>
        <w:t>вести</w:t>
      </w:r>
      <w:r w:rsidRPr="00803235">
        <w:rPr>
          <w:spacing w:val="-3"/>
          <w:sz w:val="26"/>
          <w:szCs w:val="26"/>
        </w:rPr>
        <w:t xml:space="preserve"> </w:t>
      </w:r>
      <w:r w:rsidRPr="00803235">
        <w:rPr>
          <w:sz w:val="26"/>
          <w:szCs w:val="26"/>
        </w:rPr>
        <w:t>диалог-расспрос</w:t>
      </w:r>
      <w:r w:rsidRPr="00803235">
        <w:rPr>
          <w:spacing w:val="-1"/>
          <w:sz w:val="26"/>
          <w:szCs w:val="26"/>
        </w:rPr>
        <w:t xml:space="preserve"> </w:t>
      </w:r>
      <w:r w:rsidRPr="00803235">
        <w:rPr>
          <w:sz w:val="26"/>
          <w:szCs w:val="26"/>
        </w:rPr>
        <w:t>на</w:t>
      </w:r>
      <w:r w:rsidRPr="00803235">
        <w:rPr>
          <w:spacing w:val="-1"/>
          <w:sz w:val="26"/>
          <w:szCs w:val="26"/>
        </w:rPr>
        <w:t xml:space="preserve"> </w:t>
      </w:r>
      <w:r w:rsidRPr="00803235">
        <w:rPr>
          <w:sz w:val="26"/>
          <w:szCs w:val="26"/>
        </w:rPr>
        <w:t>основе</w:t>
      </w:r>
      <w:r w:rsidRPr="00803235">
        <w:rPr>
          <w:spacing w:val="-3"/>
          <w:sz w:val="26"/>
          <w:szCs w:val="26"/>
        </w:rPr>
        <w:t xml:space="preserve"> </w:t>
      </w:r>
      <w:r w:rsidRPr="00803235">
        <w:rPr>
          <w:sz w:val="26"/>
          <w:szCs w:val="26"/>
        </w:rPr>
        <w:t>нелинейного</w:t>
      </w:r>
      <w:r w:rsidRPr="00803235">
        <w:rPr>
          <w:spacing w:val="-1"/>
          <w:sz w:val="26"/>
          <w:szCs w:val="26"/>
        </w:rPr>
        <w:t xml:space="preserve"> </w:t>
      </w:r>
      <w:r w:rsidRPr="00803235">
        <w:rPr>
          <w:sz w:val="26"/>
          <w:szCs w:val="26"/>
        </w:rPr>
        <w:t>текста (таблицы,</w:t>
      </w:r>
      <w:r w:rsidRPr="00803235">
        <w:rPr>
          <w:spacing w:val="-2"/>
          <w:sz w:val="26"/>
          <w:szCs w:val="26"/>
        </w:rPr>
        <w:t xml:space="preserve"> </w:t>
      </w:r>
      <w:r w:rsidRPr="00803235">
        <w:rPr>
          <w:sz w:val="26"/>
          <w:szCs w:val="26"/>
        </w:rPr>
        <w:t>диаграммы</w:t>
      </w:r>
      <w:r w:rsidRPr="00803235">
        <w:rPr>
          <w:spacing w:val="-1"/>
          <w:sz w:val="26"/>
          <w:szCs w:val="26"/>
        </w:rPr>
        <w:t xml:space="preserve"> </w:t>
      </w:r>
      <w:r w:rsidRPr="00803235">
        <w:rPr>
          <w:sz w:val="26"/>
          <w:szCs w:val="26"/>
        </w:rPr>
        <w:t>и</w:t>
      </w:r>
      <w:r w:rsidRPr="00803235">
        <w:rPr>
          <w:spacing w:val="-2"/>
          <w:sz w:val="26"/>
          <w:szCs w:val="26"/>
        </w:rPr>
        <w:t xml:space="preserve"> </w:t>
      </w:r>
      <w:r w:rsidRPr="00803235">
        <w:rPr>
          <w:sz w:val="26"/>
          <w:szCs w:val="26"/>
        </w:rPr>
        <w:t>т.</w:t>
      </w:r>
      <w:r w:rsidRPr="00803235">
        <w:rPr>
          <w:spacing w:val="3"/>
          <w:sz w:val="26"/>
          <w:szCs w:val="26"/>
        </w:rPr>
        <w:t xml:space="preserve"> </w:t>
      </w:r>
      <w:r w:rsidRPr="00803235">
        <w:rPr>
          <w:spacing w:val="-4"/>
          <w:sz w:val="26"/>
          <w:szCs w:val="26"/>
        </w:rPr>
        <w:t>д.).</w:t>
      </w:r>
    </w:p>
    <w:p w:rsidR="00803235" w:rsidRPr="00803235" w:rsidRDefault="00803235" w:rsidP="00803235">
      <w:pPr>
        <w:pStyle w:val="af9"/>
        <w:rPr>
          <w:sz w:val="26"/>
          <w:szCs w:val="26"/>
        </w:rPr>
      </w:pPr>
    </w:p>
    <w:p w:rsidR="00803235" w:rsidRPr="00803235" w:rsidRDefault="00803235" w:rsidP="00803235">
      <w:pPr>
        <w:pStyle w:val="af9"/>
        <w:spacing w:before="11"/>
        <w:rPr>
          <w:sz w:val="26"/>
          <w:szCs w:val="26"/>
        </w:rPr>
      </w:pPr>
    </w:p>
    <w:p w:rsidR="00803235" w:rsidRPr="00803235" w:rsidRDefault="00803235" w:rsidP="00803235">
      <w:pPr>
        <w:pStyle w:val="af9"/>
        <w:ind w:right="445"/>
        <w:rPr>
          <w:sz w:val="26"/>
          <w:szCs w:val="26"/>
        </w:rPr>
      </w:pPr>
      <w:r w:rsidRPr="00803235">
        <w:rPr>
          <w:sz w:val="26"/>
          <w:szCs w:val="26"/>
        </w:rPr>
        <w:t>создавать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(объём моно- логического высказывания — до 10—12 фраз); излагать основное содержание прочитанного/прослушанного текста со зри- тельными и/или вербальными опорами (объём — 10—12 фраз); излагать результаты</w:t>
      </w:r>
      <w:r w:rsidRPr="00803235">
        <w:rPr>
          <w:spacing w:val="40"/>
          <w:sz w:val="26"/>
          <w:szCs w:val="26"/>
        </w:rPr>
        <w:t xml:space="preserve"> </w:t>
      </w:r>
      <w:r w:rsidRPr="00803235">
        <w:rPr>
          <w:sz w:val="26"/>
          <w:szCs w:val="26"/>
        </w:rPr>
        <w:t>выполненной</w:t>
      </w:r>
      <w:r w:rsidRPr="00803235">
        <w:rPr>
          <w:spacing w:val="40"/>
          <w:sz w:val="26"/>
          <w:szCs w:val="26"/>
        </w:rPr>
        <w:t xml:space="preserve"> </w:t>
      </w:r>
      <w:r w:rsidRPr="00803235">
        <w:rPr>
          <w:sz w:val="26"/>
          <w:szCs w:val="26"/>
        </w:rPr>
        <w:t>проектной работы;</w:t>
      </w:r>
      <w:r w:rsidRPr="00803235">
        <w:rPr>
          <w:spacing w:val="40"/>
          <w:sz w:val="26"/>
          <w:szCs w:val="26"/>
        </w:rPr>
        <w:t xml:space="preserve"> </w:t>
      </w:r>
      <w:r w:rsidRPr="00803235">
        <w:rPr>
          <w:sz w:val="26"/>
          <w:szCs w:val="26"/>
        </w:rPr>
        <w:t>(объём — 10—12 фраз);</w:t>
      </w:r>
    </w:p>
    <w:p w:rsidR="00803235" w:rsidRPr="00803235" w:rsidRDefault="00803235" w:rsidP="00803235">
      <w:pPr>
        <w:spacing w:before="158"/>
        <w:ind w:left="109"/>
        <w:rPr>
          <w:sz w:val="26"/>
          <w:szCs w:val="26"/>
        </w:rPr>
      </w:pPr>
      <w:r w:rsidRPr="00803235">
        <w:rPr>
          <w:sz w:val="26"/>
          <w:szCs w:val="26"/>
        </w:rPr>
        <w:lastRenderedPageBreak/>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62" w:after="0" w:line="240" w:lineRule="auto"/>
        <w:ind w:left="253" w:hanging="145"/>
        <w:contextualSpacing w:val="0"/>
        <w:rPr>
          <w:sz w:val="26"/>
          <w:szCs w:val="26"/>
        </w:rPr>
      </w:pPr>
      <w:r w:rsidRPr="00803235">
        <w:rPr>
          <w:sz w:val="26"/>
          <w:szCs w:val="26"/>
        </w:rPr>
        <w:t>делать</w:t>
      </w:r>
      <w:r w:rsidRPr="00803235">
        <w:rPr>
          <w:spacing w:val="-3"/>
          <w:sz w:val="26"/>
          <w:szCs w:val="26"/>
        </w:rPr>
        <w:t xml:space="preserve"> </w:t>
      </w:r>
      <w:r w:rsidRPr="00803235">
        <w:rPr>
          <w:sz w:val="26"/>
          <w:szCs w:val="26"/>
        </w:rPr>
        <w:t>сообщение</w:t>
      </w:r>
      <w:r w:rsidRPr="00803235">
        <w:rPr>
          <w:spacing w:val="-2"/>
          <w:sz w:val="26"/>
          <w:szCs w:val="26"/>
        </w:rPr>
        <w:t xml:space="preserve"> </w:t>
      </w:r>
      <w:r w:rsidRPr="00803235">
        <w:rPr>
          <w:sz w:val="26"/>
          <w:szCs w:val="26"/>
        </w:rPr>
        <w:t>на</w:t>
      </w:r>
      <w:r w:rsidRPr="00803235">
        <w:rPr>
          <w:spacing w:val="-2"/>
          <w:sz w:val="26"/>
          <w:szCs w:val="26"/>
        </w:rPr>
        <w:t xml:space="preserve"> </w:t>
      </w:r>
      <w:r w:rsidRPr="00803235">
        <w:rPr>
          <w:sz w:val="26"/>
          <w:szCs w:val="26"/>
        </w:rPr>
        <w:t>заданную</w:t>
      </w:r>
      <w:r w:rsidRPr="00803235">
        <w:rPr>
          <w:spacing w:val="-1"/>
          <w:sz w:val="26"/>
          <w:szCs w:val="26"/>
        </w:rPr>
        <w:t xml:space="preserve"> </w:t>
      </w:r>
      <w:r w:rsidRPr="00803235">
        <w:rPr>
          <w:sz w:val="26"/>
          <w:szCs w:val="26"/>
        </w:rPr>
        <w:t>тему</w:t>
      </w:r>
      <w:r w:rsidRPr="00803235">
        <w:rPr>
          <w:spacing w:val="-2"/>
          <w:sz w:val="26"/>
          <w:szCs w:val="26"/>
        </w:rPr>
        <w:t xml:space="preserve"> </w:t>
      </w:r>
      <w:r w:rsidRPr="00803235">
        <w:rPr>
          <w:sz w:val="26"/>
          <w:szCs w:val="26"/>
        </w:rPr>
        <w:t>на</w:t>
      </w:r>
      <w:r w:rsidRPr="00803235">
        <w:rPr>
          <w:spacing w:val="-1"/>
          <w:sz w:val="26"/>
          <w:szCs w:val="26"/>
        </w:rPr>
        <w:t xml:space="preserve"> </w:t>
      </w:r>
      <w:r w:rsidRPr="00803235">
        <w:rPr>
          <w:sz w:val="26"/>
          <w:szCs w:val="26"/>
        </w:rPr>
        <w:t>основе</w:t>
      </w:r>
      <w:r w:rsidRPr="00803235">
        <w:rPr>
          <w:spacing w:val="-2"/>
          <w:sz w:val="26"/>
          <w:szCs w:val="26"/>
        </w:rPr>
        <w:t xml:space="preserve"> прочитанного;</w:t>
      </w:r>
    </w:p>
    <w:p w:rsidR="00803235" w:rsidRPr="00803235" w:rsidRDefault="00803235" w:rsidP="00803235">
      <w:pPr>
        <w:pStyle w:val="a6"/>
        <w:widowControl w:val="0"/>
        <w:numPr>
          <w:ilvl w:val="0"/>
          <w:numId w:val="316"/>
        </w:numPr>
        <w:tabs>
          <w:tab w:val="left" w:pos="254"/>
        </w:tabs>
        <w:autoSpaceDE w:val="0"/>
        <w:autoSpaceDN w:val="0"/>
        <w:spacing w:before="158" w:after="0" w:line="240" w:lineRule="auto"/>
        <w:ind w:left="109" w:right="450" w:firstLine="0"/>
        <w:contextualSpacing w:val="0"/>
        <w:rPr>
          <w:sz w:val="26"/>
          <w:szCs w:val="26"/>
        </w:rPr>
      </w:pPr>
      <w:r w:rsidRPr="00803235">
        <w:rPr>
          <w:sz w:val="26"/>
          <w:szCs w:val="26"/>
        </w:rPr>
        <w:t>комментировать факты из прочитанного/ прослушанного текста, выражать и аргументировать свое отношение к прочитанному/ прослушанному;</w:t>
      </w:r>
    </w:p>
    <w:p w:rsidR="00803235" w:rsidRPr="00803235" w:rsidRDefault="00803235" w:rsidP="00803235">
      <w:pPr>
        <w:rPr>
          <w:sz w:val="26"/>
          <w:szCs w:val="26"/>
        </w:rPr>
        <w:sectPr w:rsidR="00803235" w:rsidRPr="00803235">
          <w:pgSz w:w="11910" w:h="16840"/>
          <w:pgMar w:top="1040" w:right="400" w:bottom="280" w:left="740" w:header="720" w:footer="720" w:gutter="0"/>
          <w:cols w:space="720"/>
        </w:sectPr>
      </w:pPr>
    </w:p>
    <w:p w:rsidR="00803235" w:rsidRPr="00803235" w:rsidRDefault="00803235" w:rsidP="00803235">
      <w:pPr>
        <w:pStyle w:val="a6"/>
        <w:widowControl w:val="0"/>
        <w:numPr>
          <w:ilvl w:val="0"/>
          <w:numId w:val="316"/>
        </w:numPr>
        <w:tabs>
          <w:tab w:val="left" w:pos="254"/>
        </w:tabs>
        <w:autoSpaceDE w:val="0"/>
        <w:autoSpaceDN w:val="0"/>
        <w:spacing w:before="66" w:after="0" w:line="240" w:lineRule="auto"/>
        <w:ind w:left="109" w:right="453" w:firstLine="0"/>
        <w:contextualSpacing w:val="0"/>
        <w:jc w:val="left"/>
        <w:rPr>
          <w:sz w:val="26"/>
          <w:szCs w:val="26"/>
        </w:rPr>
      </w:pPr>
      <w:r w:rsidRPr="00803235">
        <w:rPr>
          <w:sz w:val="26"/>
          <w:szCs w:val="26"/>
        </w:rPr>
        <w:lastRenderedPageBreak/>
        <w:t>кратко высказываться без</w:t>
      </w:r>
      <w:r w:rsidRPr="00803235">
        <w:rPr>
          <w:spacing w:val="30"/>
          <w:sz w:val="26"/>
          <w:szCs w:val="26"/>
        </w:rPr>
        <w:t xml:space="preserve"> </w:t>
      </w:r>
      <w:r w:rsidRPr="00803235">
        <w:rPr>
          <w:sz w:val="26"/>
          <w:szCs w:val="26"/>
        </w:rPr>
        <w:t>предварительной подготовки на заданную тему в соответствии с</w:t>
      </w:r>
      <w:r w:rsidRPr="00803235">
        <w:rPr>
          <w:spacing w:val="40"/>
          <w:sz w:val="26"/>
          <w:szCs w:val="26"/>
        </w:rPr>
        <w:t xml:space="preserve"> </w:t>
      </w:r>
      <w:r w:rsidRPr="00803235">
        <w:rPr>
          <w:sz w:val="26"/>
          <w:szCs w:val="26"/>
        </w:rPr>
        <w:t>предложенной ситуацией общения;</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803235">
        <w:rPr>
          <w:sz w:val="26"/>
          <w:szCs w:val="26"/>
        </w:rPr>
        <w:t>кратко</w:t>
      </w:r>
      <w:r w:rsidRPr="00803235">
        <w:rPr>
          <w:spacing w:val="-9"/>
          <w:sz w:val="26"/>
          <w:szCs w:val="26"/>
        </w:rPr>
        <w:t xml:space="preserve"> </w:t>
      </w:r>
      <w:r w:rsidRPr="00803235">
        <w:rPr>
          <w:sz w:val="26"/>
          <w:szCs w:val="26"/>
        </w:rPr>
        <w:t>высказываться</w:t>
      </w:r>
      <w:r w:rsidRPr="00803235">
        <w:rPr>
          <w:spacing w:val="-5"/>
          <w:sz w:val="26"/>
          <w:szCs w:val="26"/>
        </w:rPr>
        <w:t xml:space="preserve"> </w:t>
      </w:r>
      <w:r w:rsidRPr="00803235">
        <w:rPr>
          <w:sz w:val="26"/>
          <w:szCs w:val="26"/>
        </w:rPr>
        <w:t>с</w:t>
      </w:r>
      <w:r w:rsidRPr="00803235">
        <w:rPr>
          <w:spacing w:val="-11"/>
          <w:sz w:val="26"/>
          <w:szCs w:val="26"/>
        </w:rPr>
        <w:t xml:space="preserve"> </w:t>
      </w:r>
      <w:r w:rsidRPr="00803235">
        <w:rPr>
          <w:sz w:val="26"/>
          <w:szCs w:val="26"/>
        </w:rPr>
        <w:t>опорой</w:t>
      </w:r>
      <w:r w:rsidRPr="00803235">
        <w:rPr>
          <w:spacing w:val="-9"/>
          <w:sz w:val="26"/>
          <w:szCs w:val="26"/>
        </w:rPr>
        <w:t xml:space="preserve"> </w:t>
      </w:r>
      <w:r w:rsidRPr="00803235">
        <w:rPr>
          <w:sz w:val="26"/>
          <w:szCs w:val="26"/>
        </w:rPr>
        <w:t>на</w:t>
      </w:r>
      <w:r w:rsidRPr="00803235">
        <w:rPr>
          <w:spacing w:val="-9"/>
          <w:sz w:val="26"/>
          <w:szCs w:val="26"/>
        </w:rPr>
        <w:t xml:space="preserve"> </w:t>
      </w:r>
      <w:r w:rsidRPr="00803235">
        <w:rPr>
          <w:sz w:val="26"/>
          <w:szCs w:val="26"/>
        </w:rPr>
        <w:t>нелинейный</w:t>
      </w:r>
      <w:r w:rsidRPr="00803235">
        <w:rPr>
          <w:spacing w:val="-9"/>
          <w:sz w:val="26"/>
          <w:szCs w:val="26"/>
        </w:rPr>
        <w:t xml:space="preserve"> </w:t>
      </w:r>
      <w:r w:rsidRPr="00803235">
        <w:rPr>
          <w:sz w:val="26"/>
          <w:szCs w:val="26"/>
        </w:rPr>
        <w:t>текст</w:t>
      </w:r>
      <w:r w:rsidRPr="00803235">
        <w:rPr>
          <w:spacing w:val="-6"/>
          <w:sz w:val="26"/>
          <w:szCs w:val="26"/>
        </w:rPr>
        <w:t xml:space="preserve"> </w:t>
      </w:r>
      <w:r w:rsidRPr="00803235">
        <w:rPr>
          <w:sz w:val="26"/>
          <w:szCs w:val="26"/>
        </w:rPr>
        <w:t>(таблицы,</w:t>
      </w:r>
      <w:r w:rsidRPr="00803235">
        <w:rPr>
          <w:spacing w:val="-9"/>
          <w:sz w:val="26"/>
          <w:szCs w:val="26"/>
        </w:rPr>
        <w:t xml:space="preserve"> </w:t>
      </w:r>
      <w:r w:rsidRPr="00803235">
        <w:rPr>
          <w:sz w:val="26"/>
          <w:szCs w:val="26"/>
        </w:rPr>
        <w:t>диаграммы,</w:t>
      </w:r>
      <w:r w:rsidRPr="00803235">
        <w:rPr>
          <w:spacing w:val="-9"/>
          <w:sz w:val="26"/>
          <w:szCs w:val="26"/>
        </w:rPr>
        <w:t xml:space="preserve"> </w:t>
      </w:r>
      <w:r w:rsidRPr="00803235">
        <w:rPr>
          <w:sz w:val="26"/>
          <w:szCs w:val="26"/>
        </w:rPr>
        <w:t>расписание</w:t>
      </w:r>
      <w:r w:rsidRPr="00803235">
        <w:rPr>
          <w:spacing w:val="-11"/>
          <w:sz w:val="26"/>
          <w:szCs w:val="26"/>
        </w:rPr>
        <w:t xml:space="preserve"> </w:t>
      </w:r>
      <w:r w:rsidRPr="00803235">
        <w:rPr>
          <w:sz w:val="26"/>
          <w:szCs w:val="26"/>
        </w:rPr>
        <w:t>и</w:t>
      </w:r>
      <w:r w:rsidRPr="00803235">
        <w:rPr>
          <w:spacing w:val="-7"/>
          <w:sz w:val="26"/>
          <w:szCs w:val="26"/>
        </w:rPr>
        <w:t xml:space="preserve"> </w:t>
      </w:r>
      <w:r w:rsidRPr="00803235">
        <w:rPr>
          <w:sz w:val="26"/>
          <w:szCs w:val="26"/>
        </w:rPr>
        <w:t>т.</w:t>
      </w:r>
      <w:r w:rsidRPr="00803235">
        <w:rPr>
          <w:spacing w:val="-7"/>
          <w:sz w:val="26"/>
          <w:szCs w:val="26"/>
        </w:rPr>
        <w:t xml:space="preserve"> </w:t>
      </w:r>
      <w:r w:rsidRPr="00803235">
        <w:rPr>
          <w:spacing w:val="-4"/>
          <w:sz w:val="26"/>
          <w:szCs w:val="26"/>
        </w:rPr>
        <w:t>п.);</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803235">
        <w:rPr>
          <w:sz w:val="26"/>
          <w:szCs w:val="26"/>
        </w:rPr>
        <w:t>кратко</w:t>
      </w:r>
      <w:r w:rsidRPr="00803235">
        <w:rPr>
          <w:spacing w:val="-3"/>
          <w:sz w:val="26"/>
          <w:szCs w:val="26"/>
        </w:rPr>
        <w:t xml:space="preserve"> </w:t>
      </w:r>
      <w:r w:rsidRPr="00803235">
        <w:rPr>
          <w:sz w:val="26"/>
          <w:szCs w:val="26"/>
        </w:rPr>
        <w:t>излагать</w:t>
      </w:r>
      <w:r w:rsidRPr="00803235">
        <w:rPr>
          <w:spacing w:val="-3"/>
          <w:sz w:val="26"/>
          <w:szCs w:val="26"/>
        </w:rPr>
        <w:t xml:space="preserve"> </w:t>
      </w:r>
      <w:r w:rsidRPr="00803235">
        <w:rPr>
          <w:sz w:val="26"/>
          <w:szCs w:val="26"/>
        </w:rPr>
        <w:t>результаты</w:t>
      </w:r>
      <w:r w:rsidRPr="00803235">
        <w:rPr>
          <w:spacing w:val="-2"/>
          <w:sz w:val="26"/>
          <w:szCs w:val="26"/>
        </w:rPr>
        <w:t xml:space="preserve"> </w:t>
      </w:r>
      <w:r w:rsidRPr="00803235">
        <w:rPr>
          <w:sz w:val="26"/>
          <w:szCs w:val="26"/>
        </w:rPr>
        <w:t>выполненной</w:t>
      </w:r>
      <w:r w:rsidRPr="00803235">
        <w:rPr>
          <w:spacing w:val="-3"/>
          <w:sz w:val="26"/>
          <w:szCs w:val="26"/>
        </w:rPr>
        <w:t xml:space="preserve"> </w:t>
      </w:r>
      <w:r w:rsidRPr="00803235">
        <w:rPr>
          <w:sz w:val="26"/>
          <w:szCs w:val="26"/>
        </w:rPr>
        <w:t>проектной</w:t>
      </w:r>
      <w:r w:rsidRPr="00803235">
        <w:rPr>
          <w:spacing w:val="-2"/>
          <w:sz w:val="26"/>
          <w:szCs w:val="26"/>
        </w:rPr>
        <w:t xml:space="preserve"> работы.</w:t>
      </w:r>
    </w:p>
    <w:p w:rsidR="00803235" w:rsidRPr="00803235" w:rsidRDefault="00803235" w:rsidP="00803235">
      <w:pPr>
        <w:pStyle w:val="af9"/>
        <w:spacing w:before="159"/>
        <w:ind w:right="445"/>
        <w:rPr>
          <w:sz w:val="26"/>
          <w:szCs w:val="26"/>
        </w:rPr>
      </w:pPr>
      <w:r w:rsidRPr="00803235">
        <w:rPr>
          <w:b/>
          <w:sz w:val="26"/>
          <w:szCs w:val="26"/>
        </w:rPr>
        <w:t xml:space="preserve">аудирование: </w:t>
      </w:r>
      <w:r w:rsidRPr="00803235">
        <w:rPr>
          <w:sz w:val="26"/>
          <w:szCs w:val="26"/>
        </w:rPr>
        <w:t>воспринимать на слух и понимать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 /интересующей/ запрашиваемой информации (время звучания текста/текстов для аудирования — до 2 минут);</w:t>
      </w:r>
    </w:p>
    <w:p w:rsidR="00803235" w:rsidRPr="00803235" w:rsidRDefault="00803235" w:rsidP="00803235">
      <w:pPr>
        <w:spacing w:before="160"/>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4"/>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803235">
        <w:rPr>
          <w:sz w:val="26"/>
          <w:szCs w:val="26"/>
        </w:rPr>
        <w:t>выделять</w:t>
      </w:r>
      <w:r w:rsidRPr="00803235">
        <w:rPr>
          <w:spacing w:val="-5"/>
          <w:sz w:val="26"/>
          <w:szCs w:val="26"/>
        </w:rPr>
        <w:t xml:space="preserve"> </w:t>
      </w:r>
      <w:r w:rsidRPr="00803235">
        <w:rPr>
          <w:sz w:val="26"/>
          <w:szCs w:val="26"/>
        </w:rPr>
        <w:t>основную</w:t>
      </w:r>
      <w:r w:rsidRPr="00803235">
        <w:rPr>
          <w:spacing w:val="-2"/>
          <w:sz w:val="26"/>
          <w:szCs w:val="26"/>
        </w:rPr>
        <w:t xml:space="preserve"> </w:t>
      </w:r>
      <w:r w:rsidRPr="00803235">
        <w:rPr>
          <w:sz w:val="26"/>
          <w:szCs w:val="26"/>
        </w:rPr>
        <w:t>тему</w:t>
      </w:r>
      <w:r w:rsidRPr="00803235">
        <w:rPr>
          <w:spacing w:val="-2"/>
          <w:sz w:val="26"/>
          <w:szCs w:val="26"/>
        </w:rPr>
        <w:t xml:space="preserve"> </w:t>
      </w:r>
      <w:r w:rsidRPr="00803235">
        <w:rPr>
          <w:sz w:val="26"/>
          <w:szCs w:val="26"/>
        </w:rPr>
        <w:t>в</w:t>
      </w:r>
      <w:r w:rsidRPr="00803235">
        <w:rPr>
          <w:spacing w:val="-4"/>
          <w:sz w:val="26"/>
          <w:szCs w:val="26"/>
        </w:rPr>
        <w:t xml:space="preserve"> </w:t>
      </w:r>
      <w:r w:rsidRPr="00803235">
        <w:rPr>
          <w:sz w:val="26"/>
          <w:szCs w:val="26"/>
        </w:rPr>
        <w:t>воспринимаемом</w:t>
      </w:r>
      <w:r w:rsidRPr="00803235">
        <w:rPr>
          <w:spacing w:val="-1"/>
          <w:sz w:val="26"/>
          <w:szCs w:val="26"/>
        </w:rPr>
        <w:t xml:space="preserve"> </w:t>
      </w:r>
      <w:r w:rsidRPr="00803235">
        <w:rPr>
          <w:sz w:val="26"/>
          <w:szCs w:val="26"/>
        </w:rPr>
        <w:t>на</w:t>
      </w:r>
      <w:r w:rsidRPr="00803235">
        <w:rPr>
          <w:spacing w:val="-2"/>
          <w:sz w:val="26"/>
          <w:szCs w:val="26"/>
        </w:rPr>
        <w:t xml:space="preserve"> </w:t>
      </w:r>
      <w:r w:rsidRPr="00803235">
        <w:rPr>
          <w:sz w:val="26"/>
          <w:szCs w:val="26"/>
        </w:rPr>
        <w:t>слух</w:t>
      </w:r>
      <w:r w:rsidRPr="00803235">
        <w:rPr>
          <w:spacing w:val="-2"/>
          <w:sz w:val="26"/>
          <w:szCs w:val="26"/>
        </w:rPr>
        <w:t xml:space="preserve"> тексте;</w:t>
      </w:r>
    </w:p>
    <w:p w:rsidR="00803235" w:rsidRPr="00803235" w:rsidRDefault="00803235" w:rsidP="00803235">
      <w:pPr>
        <w:pStyle w:val="a6"/>
        <w:widowControl w:val="0"/>
        <w:numPr>
          <w:ilvl w:val="0"/>
          <w:numId w:val="316"/>
        </w:numPr>
        <w:tabs>
          <w:tab w:val="left" w:pos="254"/>
        </w:tabs>
        <w:autoSpaceDE w:val="0"/>
        <w:autoSpaceDN w:val="0"/>
        <w:spacing w:before="159" w:after="0" w:line="240" w:lineRule="auto"/>
        <w:ind w:left="109" w:right="453" w:firstLine="0"/>
        <w:contextualSpacing w:val="0"/>
        <w:jc w:val="left"/>
        <w:rPr>
          <w:sz w:val="26"/>
          <w:szCs w:val="26"/>
        </w:rPr>
      </w:pPr>
      <w:r w:rsidRPr="00803235">
        <w:rPr>
          <w:sz w:val="26"/>
          <w:szCs w:val="26"/>
        </w:rPr>
        <w:t>использовать</w:t>
      </w:r>
      <w:r w:rsidRPr="00803235">
        <w:rPr>
          <w:spacing w:val="80"/>
          <w:sz w:val="26"/>
          <w:szCs w:val="26"/>
        </w:rPr>
        <w:t xml:space="preserve"> </w:t>
      </w:r>
      <w:r w:rsidRPr="00803235">
        <w:rPr>
          <w:sz w:val="26"/>
          <w:szCs w:val="26"/>
        </w:rPr>
        <w:t>контекстуальную</w:t>
      </w:r>
      <w:r w:rsidRPr="00803235">
        <w:rPr>
          <w:spacing w:val="80"/>
          <w:sz w:val="26"/>
          <w:szCs w:val="26"/>
        </w:rPr>
        <w:t xml:space="preserve"> </w:t>
      </w:r>
      <w:r w:rsidRPr="00803235">
        <w:rPr>
          <w:sz w:val="26"/>
          <w:szCs w:val="26"/>
        </w:rPr>
        <w:t>или</w:t>
      </w:r>
      <w:r w:rsidRPr="00803235">
        <w:rPr>
          <w:spacing w:val="80"/>
          <w:sz w:val="26"/>
          <w:szCs w:val="26"/>
        </w:rPr>
        <w:t xml:space="preserve"> </w:t>
      </w:r>
      <w:r w:rsidRPr="00803235">
        <w:rPr>
          <w:sz w:val="26"/>
          <w:szCs w:val="26"/>
        </w:rPr>
        <w:t>языковую</w:t>
      </w:r>
      <w:r w:rsidRPr="00803235">
        <w:rPr>
          <w:spacing w:val="80"/>
          <w:sz w:val="26"/>
          <w:szCs w:val="26"/>
        </w:rPr>
        <w:t xml:space="preserve"> </w:t>
      </w:r>
      <w:r w:rsidRPr="00803235">
        <w:rPr>
          <w:sz w:val="26"/>
          <w:szCs w:val="26"/>
        </w:rPr>
        <w:t>догадку</w:t>
      </w:r>
      <w:r w:rsidRPr="00803235">
        <w:rPr>
          <w:spacing w:val="80"/>
          <w:sz w:val="26"/>
          <w:szCs w:val="26"/>
        </w:rPr>
        <w:t xml:space="preserve"> </w:t>
      </w:r>
      <w:r w:rsidRPr="00803235">
        <w:rPr>
          <w:sz w:val="26"/>
          <w:szCs w:val="26"/>
        </w:rPr>
        <w:t>при</w:t>
      </w:r>
      <w:r w:rsidRPr="00803235">
        <w:rPr>
          <w:spacing w:val="80"/>
          <w:sz w:val="26"/>
          <w:szCs w:val="26"/>
        </w:rPr>
        <w:t xml:space="preserve"> </w:t>
      </w:r>
      <w:r w:rsidRPr="00803235">
        <w:rPr>
          <w:sz w:val="26"/>
          <w:szCs w:val="26"/>
        </w:rPr>
        <w:t>восприятии</w:t>
      </w:r>
      <w:r w:rsidRPr="00803235">
        <w:rPr>
          <w:spacing w:val="80"/>
          <w:sz w:val="26"/>
          <w:szCs w:val="26"/>
        </w:rPr>
        <w:t xml:space="preserve"> </w:t>
      </w:r>
      <w:r w:rsidRPr="00803235">
        <w:rPr>
          <w:sz w:val="26"/>
          <w:szCs w:val="26"/>
        </w:rPr>
        <w:t>на</w:t>
      </w:r>
      <w:r w:rsidRPr="00803235">
        <w:rPr>
          <w:spacing w:val="80"/>
          <w:sz w:val="26"/>
          <w:szCs w:val="26"/>
        </w:rPr>
        <w:t xml:space="preserve"> </w:t>
      </w:r>
      <w:r w:rsidRPr="00803235">
        <w:rPr>
          <w:sz w:val="26"/>
          <w:szCs w:val="26"/>
        </w:rPr>
        <w:t>слух</w:t>
      </w:r>
      <w:r w:rsidRPr="00803235">
        <w:rPr>
          <w:spacing w:val="80"/>
          <w:sz w:val="26"/>
          <w:szCs w:val="26"/>
        </w:rPr>
        <w:t xml:space="preserve"> </w:t>
      </w:r>
      <w:r w:rsidRPr="00803235">
        <w:rPr>
          <w:sz w:val="26"/>
          <w:szCs w:val="26"/>
        </w:rPr>
        <w:t>текстов, содержащих незнакомые слова.</w:t>
      </w:r>
    </w:p>
    <w:p w:rsidR="00803235" w:rsidRPr="00803235" w:rsidRDefault="00803235" w:rsidP="00803235">
      <w:pPr>
        <w:pStyle w:val="af9"/>
        <w:spacing w:before="161"/>
        <w:ind w:right="446"/>
        <w:rPr>
          <w:sz w:val="26"/>
          <w:szCs w:val="26"/>
        </w:rPr>
      </w:pPr>
      <w:r w:rsidRPr="00803235">
        <w:rPr>
          <w:b/>
          <w:sz w:val="26"/>
          <w:szCs w:val="26"/>
        </w:rPr>
        <w:t>смысловое чтение</w:t>
      </w:r>
      <w:r w:rsidRPr="00803235">
        <w:rPr>
          <w:sz w:val="26"/>
          <w:szCs w:val="26"/>
        </w:rPr>
        <w:t>: читать про себя и понимать несложные аутентичные тексты, содержащие отдельные</w:t>
      </w:r>
      <w:r w:rsidRPr="00803235">
        <w:rPr>
          <w:spacing w:val="-13"/>
          <w:sz w:val="26"/>
          <w:szCs w:val="26"/>
        </w:rPr>
        <w:t xml:space="preserve"> </w:t>
      </w:r>
      <w:r w:rsidRPr="00803235">
        <w:rPr>
          <w:sz w:val="26"/>
          <w:szCs w:val="26"/>
        </w:rPr>
        <w:t>неизученные</w:t>
      </w:r>
      <w:r w:rsidRPr="00803235">
        <w:rPr>
          <w:spacing w:val="-13"/>
          <w:sz w:val="26"/>
          <w:szCs w:val="26"/>
        </w:rPr>
        <w:t xml:space="preserve"> </w:t>
      </w:r>
      <w:r w:rsidRPr="00803235">
        <w:rPr>
          <w:sz w:val="26"/>
          <w:szCs w:val="26"/>
        </w:rPr>
        <w:t>языковые</w:t>
      </w:r>
      <w:r w:rsidRPr="00803235">
        <w:rPr>
          <w:spacing w:val="-13"/>
          <w:sz w:val="26"/>
          <w:szCs w:val="26"/>
        </w:rPr>
        <w:t xml:space="preserve"> </w:t>
      </w:r>
      <w:r w:rsidRPr="00803235">
        <w:rPr>
          <w:sz w:val="26"/>
          <w:szCs w:val="26"/>
        </w:rPr>
        <w:t>явления,</w:t>
      </w:r>
      <w:r w:rsidRPr="00803235">
        <w:rPr>
          <w:spacing w:val="-12"/>
          <w:sz w:val="26"/>
          <w:szCs w:val="26"/>
        </w:rPr>
        <w:t xml:space="preserve"> </w:t>
      </w:r>
      <w:r w:rsidRPr="00803235">
        <w:rPr>
          <w:sz w:val="26"/>
          <w:szCs w:val="26"/>
        </w:rPr>
        <w:t>с</w:t>
      </w:r>
      <w:r w:rsidRPr="00803235">
        <w:rPr>
          <w:spacing w:val="-13"/>
          <w:sz w:val="26"/>
          <w:szCs w:val="26"/>
        </w:rPr>
        <w:t xml:space="preserve"> </w:t>
      </w:r>
      <w:r w:rsidRPr="00803235">
        <w:rPr>
          <w:sz w:val="26"/>
          <w:szCs w:val="26"/>
        </w:rPr>
        <w:t>различной</w:t>
      </w:r>
      <w:r w:rsidRPr="00803235">
        <w:rPr>
          <w:spacing w:val="-11"/>
          <w:sz w:val="26"/>
          <w:szCs w:val="26"/>
        </w:rPr>
        <w:t xml:space="preserve"> </w:t>
      </w:r>
      <w:r w:rsidRPr="00803235">
        <w:rPr>
          <w:sz w:val="26"/>
          <w:szCs w:val="26"/>
        </w:rPr>
        <w:t>глубиной</w:t>
      </w:r>
      <w:r w:rsidRPr="00803235">
        <w:rPr>
          <w:spacing w:val="-11"/>
          <w:sz w:val="26"/>
          <w:szCs w:val="26"/>
        </w:rPr>
        <w:t xml:space="preserve"> </w:t>
      </w:r>
      <w:r w:rsidRPr="00803235">
        <w:rPr>
          <w:sz w:val="26"/>
          <w:szCs w:val="26"/>
        </w:rPr>
        <w:t>проникновения</w:t>
      </w:r>
      <w:r w:rsidRPr="00803235">
        <w:rPr>
          <w:spacing w:val="-12"/>
          <w:sz w:val="26"/>
          <w:szCs w:val="26"/>
        </w:rPr>
        <w:t xml:space="preserve"> </w:t>
      </w:r>
      <w:r w:rsidRPr="00803235">
        <w:rPr>
          <w:sz w:val="26"/>
          <w:szCs w:val="26"/>
        </w:rPr>
        <w:t>в</w:t>
      </w:r>
      <w:r w:rsidRPr="00803235">
        <w:rPr>
          <w:spacing w:val="-13"/>
          <w:sz w:val="26"/>
          <w:szCs w:val="26"/>
        </w:rPr>
        <w:t xml:space="preserve"> </w:t>
      </w:r>
      <w:r w:rsidRPr="00803235">
        <w:rPr>
          <w:sz w:val="26"/>
          <w:szCs w:val="26"/>
        </w:rPr>
        <w:t>их</w:t>
      </w:r>
      <w:r w:rsidRPr="00803235">
        <w:rPr>
          <w:spacing w:val="-10"/>
          <w:sz w:val="26"/>
          <w:szCs w:val="26"/>
        </w:rPr>
        <w:t xml:space="preserve"> </w:t>
      </w:r>
      <w:r w:rsidRPr="00803235">
        <w:rPr>
          <w:sz w:val="26"/>
          <w:szCs w:val="26"/>
        </w:rPr>
        <w:t>со-</w:t>
      </w:r>
      <w:r w:rsidRPr="00803235">
        <w:rPr>
          <w:spacing w:val="-13"/>
          <w:sz w:val="26"/>
          <w:szCs w:val="26"/>
        </w:rPr>
        <w:t xml:space="preserve"> </w:t>
      </w:r>
      <w:r w:rsidRPr="00803235">
        <w:rPr>
          <w:sz w:val="26"/>
          <w:szCs w:val="26"/>
        </w:rPr>
        <w:t>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(объём текста/текстов для чтения — 500—600 слов); читать про себя несплошные тексты (таблицы, диаграммы) и понимать представленную в них информацию; обобщать и оценивать полученную при чтении информацию;</w:t>
      </w:r>
    </w:p>
    <w:p w:rsidR="00803235" w:rsidRPr="00803235" w:rsidRDefault="00803235" w:rsidP="00803235">
      <w:pPr>
        <w:spacing w:before="161"/>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 w:val="left" w:pos="2045"/>
          <w:tab w:val="left" w:pos="4736"/>
          <w:tab w:val="left" w:pos="6182"/>
          <w:tab w:val="left" w:pos="7195"/>
          <w:tab w:val="left" w:pos="7528"/>
          <w:tab w:val="left" w:pos="8723"/>
          <w:tab w:val="left" w:pos="10210"/>
        </w:tabs>
        <w:autoSpaceDE w:val="0"/>
        <w:autoSpaceDN w:val="0"/>
        <w:spacing w:before="159" w:after="0" w:line="240" w:lineRule="auto"/>
        <w:ind w:left="109" w:right="449" w:firstLine="0"/>
        <w:contextualSpacing w:val="0"/>
        <w:jc w:val="left"/>
        <w:rPr>
          <w:sz w:val="26"/>
          <w:szCs w:val="26"/>
        </w:rPr>
      </w:pPr>
      <w:r w:rsidRPr="00803235">
        <w:rPr>
          <w:spacing w:val="-2"/>
          <w:sz w:val="26"/>
          <w:szCs w:val="26"/>
        </w:rPr>
        <w:t>устанавливать</w:t>
      </w:r>
      <w:r w:rsidRPr="00803235">
        <w:rPr>
          <w:sz w:val="26"/>
          <w:szCs w:val="26"/>
        </w:rPr>
        <w:tab/>
      </w:r>
      <w:r w:rsidRPr="00803235">
        <w:rPr>
          <w:spacing w:val="-2"/>
          <w:sz w:val="26"/>
          <w:szCs w:val="26"/>
        </w:rPr>
        <w:t>причинно-следственную</w:t>
      </w:r>
      <w:r w:rsidRPr="00803235">
        <w:rPr>
          <w:sz w:val="26"/>
          <w:szCs w:val="26"/>
        </w:rPr>
        <w:tab/>
      </w:r>
      <w:r w:rsidRPr="00803235">
        <w:rPr>
          <w:spacing w:val="-2"/>
          <w:sz w:val="26"/>
          <w:szCs w:val="26"/>
        </w:rPr>
        <w:t>взаимосвязь</w:t>
      </w:r>
      <w:r w:rsidRPr="00803235">
        <w:rPr>
          <w:sz w:val="26"/>
          <w:szCs w:val="26"/>
        </w:rPr>
        <w:tab/>
      </w:r>
      <w:r w:rsidRPr="00803235">
        <w:rPr>
          <w:spacing w:val="-2"/>
          <w:sz w:val="26"/>
          <w:szCs w:val="26"/>
        </w:rPr>
        <w:t>фактов</w:t>
      </w:r>
      <w:r w:rsidRPr="00803235">
        <w:rPr>
          <w:sz w:val="26"/>
          <w:szCs w:val="26"/>
        </w:rPr>
        <w:tab/>
      </w:r>
      <w:r w:rsidRPr="00803235">
        <w:rPr>
          <w:spacing w:val="-10"/>
          <w:sz w:val="26"/>
          <w:szCs w:val="26"/>
        </w:rPr>
        <w:t>и</w:t>
      </w:r>
      <w:r w:rsidRPr="00803235">
        <w:rPr>
          <w:sz w:val="26"/>
          <w:szCs w:val="26"/>
        </w:rPr>
        <w:tab/>
      </w:r>
      <w:r w:rsidRPr="00803235">
        <w:rPr>
          <w:spacing w:val="-2"/>
          <w:sz w:val="26"/>
          <w:szCs w:val="26"/>
        </w:rPr>
        <w:t>событий,</w:t>
      </w:r>
      <w:r w:rsidRPr="00803235">
        <w:rPr>
          <w:sz w:val="26"/>
          <w:szCs w:val="26"/>
        </w:rPr>
        <w:tab/>
      </w:r>
      <w:r w:rsidRPr="00803235">
        <w:rPr>
          <w:spacing w:val="-2"/>
          <w:sz w:val="26"/>
          <w:szCs w:val="26"/>
        </w:rPr>
        <w:t>изложенных</w:t>
      </w:r>
      <w:r w:rsidRPr="00803235">
        <w:rPr>
          <w:sz w:val="26"/>
          <w:szCs w:val="26"/>
        </w:rPr>
        <w:tab/>
      </w:r>
      <w:r w:rsidRPr="00803235">
        <w:rPr>
          <w:spacing w:val="-10"/>
          <w:sz w:val="26"/>
          <w:szCs w:val="26"/>
        </w:rPr>
        <w:t xml:space="preserve">в </w:t>
      </w:r>
      <w:r w:rsidRPr="00803235">
        <w:rPr>
          <w:sz w:val="26"/>
          <w:szCs w:val="26"/>
        </w:rPr>
        <w:t>несложном аутентичном тексте;</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803235">
        <w:rPr>
          <w:spacing w:val="-2"/>
          <w:sz w:val="26"/>
          <w:szCs w:val="26"/>
        </w:rPr>
        <w:t>восстанавливать</w:t>
      </w:r>
      <w:r w:rsidRPr="00803235">
        <w:rPr>
          <w:spacing w:val="-4"/>
          <w:sz w:val="26"/>
          <w:szCs w:val="26"/>
        </w:rPr>
        <w:t xml:space="preserve"> </w:t>
      </w:r>
      <w:r w:rsidRPr="00803235">
        <w:rPr>
          <w:spacing w:val="-2"/>
          <w:sz w:val="26"/>
          <w:szCs w:val="26"/>
        </w:rPr>
        <w:t>текст из</w:t>
      </w:r>
      <w:r w:rsidRPr="00803235">
        <w:rPr>
          <w:spacing w:val="-3"/>
          <w:sz w:val="26"/>
          <w:szCs w:val="26"/>
        </w:rPr>
        <w:t xml:space="preserve"> </w:t>
      </w:r>
      <w:r w:rsidRPr="00803235">
        <w:rPr>
          <w:spacing w:val="-2"/>
          <w:sz w:val="26"/>
          <w:szCs w:val="26"/>
        </w:rPr>
        <w:t>разрозненных</w:t>
      </w:r>
      <w:r w:rsidRPr="00803235">
        <w:rPr>
          <w:spacing w:val="-4"/>
          <w:sz w:val="26"/>
          <w:szCs w:val="26"/>
        </w:rPr>
        <w:t xml:space="preserve"> </w:t>
      </w:r>
      <w:r w:rsidRPr="00803235">
        <w:rPr>
          <w:spacing w:val="-2"/>
          <w:sz w:val="26"/>
          <w:szCs w:val="26"/>
        </w:rPr>
        <w:t>абзацев</w:t>
      </w:r>
      <w:r w:rsidRPr="00803235">
        <w:rPr>
          <w:spacing w:val="-4"/>
          <w:sz w:val="26"/>
          <w:szCs w:val="26"/>
        </w:rPr>
        <w:t xml:space="preserve"> </w:t>
      </w:r>
      <w:r w:rsidRPr="00803235">
        <w:rPr>
          <w:spacing w:val="-2"/>
          <w:sz w:val="26"/>
          <w:szCs w:val="26"/>
        </w:rPr>
        <w:t>или путем добавления</w:t>
      </w:r>
      <w:r w:rsidRPr="00803235">
        <w:rPr>
          <w:spacing w:val="-4"/>
          <w:sz w:val="26"/>
          <w:szCs w:val="26"/>
        </w:rPr>
        <w:t xml:space="preserve"> </w:t>
      </w:r>
      <w:r w:rsidRPr="00803235">
        <w:rPr>
          <w:spacing w:val="-2"/>
          <w:sz w:val="26"/>
          <w:szCs w:val="26"/>
        </w:rPr>
        <w:t>выпущенных</w:t>
      </w:r>
      <w:r w:rsidRPr="00803235">
        <w:rPr>
          <w:spacing w:val="-3"/>
          <w:sz w:val="26"/>
          <w:szCs w:val="26"/>
        </w:rPr>
        <w:t xml:space="preserve"> </w:t>
      </w:r>
      <w:r w:rsidRPr="00803235">
        <w:rPr>
          <w:spacing w:val="-2"/>
          <w:sz w:val="26"/>
          <w:szCs w:val="26"/>
        </w:rPr>
        <w:t>фрагментов.</w:t>
      </w:r>
    </w:p>
    <w:p w:rsidR="00803235" w:rsidRPr="00803235" w:rsidRDefault="00803235" w:rsidP="00803235">
      <w:pPr>
        <w:pStyle w:val="af9"/>
        <w:spacing w:before="161"/>
        <w:ind w:right="447"/>
        <w:rPr>
          <w:sz w:val="26"/>
          <w:szCs w:val="26"/>
        </w:rPr>
      </w:pPr>
      <w:r w:rsidRPr="00803235">
        <w:rPr>
          <w:b/>
          <w:sz w:val="26"/>
          <w:szCs w:val="26"/>
        </w:rPr>
        <w:t>письменная речь</w:t>
      </w:r>
      <w:r w:rsidRPr="00803235">
        <w:rPr>
          <w:sz w:val="26"/>
          <w:szCs w:val="26"/>
        </w:rPr>
        <w:t>: заполнять анкеты и формуляры, сообщая о себе основные сведения, в соответствии с нормами, принятыми в стране/странах изучаемого языка; писать электронное сообщение личного характера, соблюдая речевой этикет, принятый в стране/странах изучаемого языка (объём сообщения — до120 слов); создавать небольшое письменное высказывание с опорой на</w:t>
      </w:r>
      <w:r w:rsidRPr="00803235">
        <w:rPr>
          <w:spacing w:val="-15"/>
          <w:sz w:val="26"/>
          <w:szCs w:val="26"/>
        </w:rPr>
        <w:t xml:space="preserve"> </w:t>
      </w:r>
      <w:r w:rsidRPr="00803235">
        <w:rPr>
          <w:sz w:val="26"/>
          <w:szCs w:val="26"/>
        </w:rPr>
        <w:t>образец,</w:t>
      </w:r>
      <w:r w:rsidRPr="00803235">
        <w:rPr>
          <w:spacing w:val="-15"/>
          <w:sz w:val="26"/>
          <w:szCs w:val="26"/>
        </w:rPr>
        <w:t xml:space="preserve"> </w:t>
      </w:r>
      <w:r w:rsidRPr="00803235">
        <w:rPr>
          <w:sz w:val="26"/>
          <w:szCs w:val="26"/>
        </w:rPr>
        <w:t>план,</w:t>
      </w:r>
      <w:r w:rsidRPr="00803235">
        <w:rPr>
          <w:spacing w:val="-11"/>
          <w:sz w:val="26"/>
          <w:szCs w:val="26"/>
        </w:rPr>
        <w:t xml:space="preserve"> </w:t>
      </w:r>
      <w:r w:rsidRPr="00803235">
        <w:rPr>
          <w:sz w:val="26"/>
          <w:szCs w:val="26"/>
        </w:rPr>
        <w:t>таблицу,</w:t>
      </w:r>
      <w:r w:rsidRPr="00803235">
        <w:rPr>
          <w:spacing w:val="-13"/>
          <w:sz w:val="26"/>
          <w:szCs w:val="26"/>
        </w:rPr>
        <w:t xml:space="preserve"> </w:t>
      </w:r>
      <w:r w:rsidRPr="00803235">
        <w:rPr>
          <w:sz w:val="26"/>
          <w:szCs w:val="26"/>
        </w:rPr>
        <w:t>прочитанный/прослушанный</w:t>
      </w:r>
      <w:r w:rsidRPr="00803235">
        <w:rPr>
          <w:spacing w:val="-13"/>
          <w:sz w:val="26"/>
          <w:szCs w:val="26"/>
        </w:rPr>
        <w:t xml:space="preserve"> </w:t>
      </w:r>
      <w:r w:rsidRPr="00803235">
        <w:rPr>
          <w:sz w:val="26"/>
          <w:szCs w:val="26"/>
        </w:rPr>
        <w:t>текст</w:t>
      </w:r>
      <w:r w:rsidRPr="00803235">
        <w:rPr>
          <w:spacing w:val="-13"/>
          <w:sz w:val="26"/>
          <w:szCs w:val="26"/>
        </w:rPr>
        <w:t xml:space="preserve"> </w:t>
      </w:r>
      <w:r w:rsidRPr="00803235">
        <w:rPr>
          <w:sz w:val="26"/>
          <w:szCs w:val="26"/>
        </w:rPr>
        <w:t>(объём</w:t>
      </w:r>
      <w:r w:rsidRPr="00803235">
        <w:rPr>
          <w:spacing w:val="-15"/>
          <w:sz w:val="26"/>
          <w:szCs w:val="26"/>
        </w:rPr>
        <w:t xml:space="preserve"> </w:t>
      </w:r>
      <w:r w:rsidRPr="00803235">
        <w:rPr>
          <w:sz w:val="26"/>
          <w:szCs w:val="26"/>
        </w:rPr>
        <w:t>высказывания</w:t>
      </w:r>
      <w:r w:rsidRPr="00803235">
        <w:rPr>
          <w:spacing w:val="-13"/>
          <w:sz w:val="26"/>
          <w:szCs w:val="26"/>
        </w:rPr>
        <w:t xml:space="preserve"> </w:t>
      </w:r>
      <w:r w:rsidRPr="00803235">
        <w:rPr>
          <w:sz w:val="26"/>
          <w:szCs w:val="26"/>
        </w:rPr>
        <w:t>—</w:t>
      </w:r>
      <w:r w:rsidRPr="00803235">
        <w:rPr>
          <w:spacing w:val="-13"/>
          <w:sz w:val="26"/>
          <w:szCs w:val="26"/>
        </w:rPr>
        <w:t xml:space="preserve"> </w:t>
      </w:r>
      <w:r w:rsidRPr="00803235">
        <w:rPr>
          <w:sz w:val="26"/>
          <w:szCs w:val="26"/>
        </w:rPr>
        <w:t>до</w:t>
      </w:r>
      <w:r w:rsidRPr="00803235">
        <w:rPr>
          <w:spacing w:val="-13"/>
          <w:sz w:val="26"/>
          <w:szCs w:val="26"/>
        </w:rPr>
        <w:t xml:space="preserve"> </w:t>
      </w:r>
      <w:r w:rsidRPr="00803235">
        <w:rPr>
          <w:sz w:val="26"/>
          <w:szCs w:val="26"/>
        </w:rPr>
        <w:t>120</w:t>
      </w:r>
      <w:r w:rsidRPr="00803235">
        <w:rPr>
          <w:spacing w:val="-15"/>
          <w:sz w:val="26"/>
          <w:szCs w:val="26"/>
        </w:rPr>
        <w:t xml:space="preserve"> </w:t>
      </w:r>
      <w:r w:rsidRPr="00803235">
        <w:rPr>
          <w:sz w:val="26"/>
          <w:szCs w:val="26"/>
        </w:rPr>
        <w:t>слов); заполнять таблицу, кратко фиксируя содержание прочитанного/прослушанного текста; письменно представлять результаты выполненной проектной работы (объём — 100—120 слов);</w:t>
      </w:r>
    </w:p>
    <w:p w:rsidR="00803235" w:rsidRPr="00803235" w:rsidRDefault="00803235" w:rsidP="00803235">
      <w:pPr>
        <w:spacing w:before="159"/>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109" w:right="452" w:firstLine="0"/>
        <w:contextualSpacing w:val="0"/>
        <w:jc w:val="left"/>
        <w:rPr>
          <w:sz w:val="26"/>
          <w:szCs w:val="26"/>
        </w:rPr>
      </w:pPr>
      <w:r w:rsidRPr="00803235">
        <w:rPr>
          <w:sz w:val="26"/>
          <w:szCs w:val="26"/>
        </w:rPr>
        <w:t>делать</w:t>
      </w:r>
      <w:r w:rsidRPr="00803235">
        <w:rPr>
          <w:spacing w:val="80"/>
          <w:w w:val="150"/>
          <w:sz w:val="26"/>
          <w:szCs w:val="26"/>
        </w:rPr>
        <w:t xml:space="preserve"> </w:t>
      </w:r>
      <w:r w:rsidRPr="00803235">
        <w:rPr>
          <w:sz w:val="26"/>
          <w:szCs w:val="26"/>
        </w:rPr>
        <w:t>краткие</w:t>
      </w:r>
      <w:r w:rsidRPr="00803235">
        <w:rPr>
          <w:spacing w:val="80"/>
          <w:w w:val="150"/>
          <w:sz w:val="26"/>
          <w:szCs w:val="26"/>
        </w:rPr>
        <w:t xml:space="preserve"> </w:t>
      </w:r>
      <w:r w:rsidRPr="00803235">
        <w:rPr>
          <w:sz w:val="26"/>
          <w:szCs w:val="26"/>
        </w:rPr>
        <w:t>выписки</w:t>
      </w:r>
      <w:r w:rsidRPr="00803235">
        <w:rPr>
          <w:spacing w:val="80"/>
          <w:w w:val="150"/>
          <w:sz w:val="26"/>
          <w:szCs w:val="26"/>
        </w:rPr>
        <w:t xml:space="preserve"> </w:t>
      </w:r>
      <w:r w:rsidRPr="00803235">
        <w:rPr>
          <w:sz w:val="26"/>
          <w:szCs w:val="26"/>
        </w:rPr>
        <w:t>из</w:t>
      </w:r>
      <w:r w:rsidRPr="00803235">
        <w:rPr>
          <w:spacing w:val="80"/>
          <w:w w:val="150"/>
          <w:sz w:val="26"/>
          <w:szCs w:val="26"/>
        </w:rPr>
        <w:t xml:space="preserve"> </w:t>
      </w:r>
      <w:r w:rsidRPr="00803235">
        <w:rPr>
          <w:sz w:val="26"/>
          <w:szCs w:val="26"/>
        </w:rPr>
        <w:t>текста</w:t>
      </w:r>
      <w:r w:rsidRPr="00803235">
        <w:rPr>
          <w:spacing w:val="80"/>
          <w:w w:val="150"/>
          <w:sz w:val="26"/>
          <w:szCs w:val="26"/>
        </w:rPr>
        <w:t xml:space="preserve"> </w:t>
      </w:r>
      <w:r w:rsidRPr="00803235">
        <w:rPr>
          <w:sz w:val="26"/>
          <w:szCs w:val="26"/>
        </w:rPr>
        <w:t>с</w:t>
      </w:r>
      <w:r w:rsidRPr="00803235">
        <w:rPr>
          <w:spacing w:val="80"/>
          <w:w w:val="150"/>
          <w:sz w:val="26"/>
          <w:szCs w:val="26"/>
        </w:rPr>
        <w:t xml:space="preserve"> </w:t>
      </w:r>
      <w:r w:rsidRPr="00803235">
        <w:rPr>
          <w:sz w:val="26"/>
          <w:szCs w:val="26"/>
        </w:rPr>
        <w:t>целью</w:t>
      </w:r>
      <w:r w:rsidRPr="00803235">
        <w:rPr>
          <w:spacing w:val="80"/>
          <w:w w:val="150"/>
          <w:sz w:val="26"/>
          <w:szCs w:val="26"/>
        </w:rPr>
        <w:t xml:space="preserve"> </w:t>
      </w:r>
      <w:r w:rsidRPr="00803235">
        <w:rPr>
          <w:sz w:val="26"/>
          <w:szCs w:val="26"/>
        </w:rPr>
        <w:t>их</w:t>
      </w:r>
      <w:r w:rsidRPr="00803235">
        <w:rPr>
          <w:spacing w:val="80"/>
          <w:w w:val="150"/>
          <w:sz w:val="26"/>
          <w:szCs w:val="26"/>
        </w:rPr>
        <w:t xml:space="preserve"> </w:t>
      </w:r>
      <w:r w:rsidRPr="00803235">
        <w:rPr>
          <w:sz w:val="26"/>
          <w:szCs w:val="26"/>
        </w:rPr>
        <w:t>использования</w:t>
      </w:r>
      <w:r w:rsidRPr="00803235">
        <w:rPr>
          <w:spacing w:val="80"/>
          <w:w w:val="150"/>
          <w:sz w:val="26"/>
          <w:szCs w:val="26"/>
        </w:rPr>
        <w:t xml:space="preserve"> </w:t>
      </w:r>
      <w:r w:rsidRPr="00803235">
        <w:rPr>
          <w:sz w:val="26"/>
          <w:szCs w:val="26"/>
        </w:rPr>
        <w:t>в</w:t>
      </w:r>
      <w:r w:rsidRPr="00803235">
        <w:rPr>
          <w:spacing w:val="80"/>
          <w:w w:val="150"/>
          <w:sz w:val="26"/>
          <w:szCs w:val="26"/>
        </w:rPr>
        <w:t xml:space="preserve"> </w:t>
      </w:r>
      <w:r w:rsidRPr="00803235">
        <w:rPr>
          <w:sz w:val="26"/>
          <w:szCs w:val="26"/>
        </w:rPr>
        <w:t>собственных</w:t>
      </w:r>
      <w:r w:rsidRPr="00803235">
        <w:rPr>
          <w:spacing w:val="80"/>
          <w:w w:val="150"/>
          <w:sz w:val="26"/>
          <w:szCs w:val="26"/>
        </w:rPr>
        <w:t xml:space="preserve"> </w:t>
      </w:r>
      <w:r w:rsidRPr="00803235">
        <w:rPr>
          <w:sz w:val="26"/>
          <w:szCs w:val="26"/>
        </w:rPr>
        <w:t xml:space="preserve">устных </w:t>
      </w:r>
      <w:r w:rsidRPr="00803235">
        <w:rPr>
          <w:spacing w:val="-2"/>
          <w:sz w:val="26"/>
          <w:szCs w:val="26"/>
        </w:rPr>
        <w:t>высказываниях;</w:t>
      </w:r>
    </w:p>
    <w:p w:rsidR="00803235" w:rsidRPr="00803235" w:rsidRDefault="00803235" w:rsidP="00803235">
      <w:pPr>
        <w:pStyle w:val="a6"/>
        <w:widowControl w:val="0"/>
        <w:numPr>
          <w:ilvl w:val="0"/>
          <w:numId w:val="316"/>
        </w:numPr>
        <w:tabs>
          <w:tab w:val="left" w:pos="254"/>
        </w:tabs>
        <w:autoSpaceDE w:val="0"/>
        <w:autoSpaceDN w:val="0"/>
        <w:spacing w:before="160" w:after="0" w:line="240" w:lineRule="auto"/>
        <w:ind w:left="253" w:hanging="145"/>
        <w:contextualSpacing w:val="0"/>
        <w:jc w:val="left"/>
        <w:rPr>
          <w:sz w:val="26"/>
          <w:szCs w:val="26"/>
        </w:rPr>
      </w:pPr>
      <w:r w:rsidRPr="00803235">
        <w:rPr>
          <w:sz w:val="26"/>
          <w:szCs w:val="26"/>
        </w:rPr>
        <w:t>писать</w:t>
      </w:r>
      <w:r w:rsidRPr="00803235">
        <w:rPr>
          <w:spacing w:val="-3"/>
          <w:sz w:val="26"/>
          <w:szCs w:val="26"/>
        </w:rPr>
        <w:t xml:space="preserve"> </w:t>
      </w:r>
      <w:r w:rsidRPr="00803235">
        <w:rPr>
          <w:sz w:val="26"/>
          <w:szCs w:val="26"/>
        </w:rPr>
        <w:t>электронное</w:t>
      </w:r>
      <w:r w:rsidRPr="00803235">
        <w:rPr>
          <w:spacing w:val="-5"/>
          <w:sz w:val="26"/>
          <w:szCs w:val="26"/>
        </w:rPr>
        <w:t xml:space="preserve"> </w:t>
      </w:r>
      <w:r w:rsidRPr="00803235">
        <w:rPr>
          <w:sz w:val="26"/>
          <w:szCs w:val="26"/>
        </w:rPr>
        <w:t>письмо</w:t>
      </w:r>
      <w:r w:rsidRPr="00803235">
        <w:rPr>
          <w:spacing w:val="-3"/>
          <w:sz w:val="26"/>
          <w:szCs w:val="26"/>
        </w:rPr>
        <w:t xml:space="preserve"> </w:t>
      </w:r>
      <w:r w:rsidRPr="00803235">
        <w:rPr>
          <w:sz w:val="26"/>
          <w:szCs w:val="26"/>
        </w:rPr>
        <w:t>(e-mail)</w:t>
      </w:r>
      <w:r w:rsidRPr="00803235">
        <w:rPr>
          <w:spacing w:val="-5"/>
          <w:sz w:val="26"/>
          <w:szCs w:val="26"/>
        </w:rPr>
        <w:t xml:space="preserve"> </w:t>
      </w:r>
      <w:r w:rsidRPr="00803235">
        <w:rPr>
          <w:sz w:val="26"/>
          <w:szCs w:val="26"/>
        </w:rPr>
        <w:t>зарубежному</w:t>
      </w:r>
      <w:r w:rsidRPr="00803235">
        <w:rPr>
          <w:spacing w:val="-4"/>
          <w:sz w:val="26"/>
          <w:szCs w:val="26"/>
        </w:rPr>
        <w:t xml:space="preserve"> </w:t>
      </w:r>
      <w:r w:rsidRPr="00803235">
        <w:rPr>
          <w:sz w:val="26"/>
          <w:szCs w:val="26"/>
        </w:rPr>
        <w:t>другу</w:t>
      </w:r>
      <w:r w:rsidRPr="00803235">
        <w:rPr>
          <w:spacing w:val="-2"/>
          <w:sz w:val="26"/>
          <w:szCs w:val="26"/>
        </w:rPr>
        <w:t xml:space="preserve"> </w:t>
      </w:r>
      <w:r w:rsidRPr="00803235">
        <w:rPr>
          <w:sz w:val="26"/>
          <w:szCs w:val="26"/>
        </w:rPr>
        <w:t>в</w:t>
      </w:r>
      <w:r w:rsidRPr="00803235">
        <w:rPr>
          <w:spacing w:val="-5"/>
          <w:sz w:val="26"/>
          <w:szCs w:val="26"/>
        </w:rPr>
        <w:t xml:space="preserve"> </w:t>
      </w:r>
      <w:r w:rsidRPr="00803235">
        <w:rPr>
          <w:sz w:val="26"/>
          <w:szCs w:val="26"/>
        </w:rPr>
        <w:t>ответ</w:t>
      </w:r>
      <w:r w:rsidRPr="00803235">
        <w:rPr>
          <w:spacing w:val="-4"/>
          <w:sz w:val="26"/>
          <w:szCs w:val="26"/>
        </w:rPr>
        <w:t xml:space="preserve"> </w:t>
      </w:r>
      <w:r w:rsidRPr="00803235">
        <w:rPr>
          <w:sz w:val="26"/>
          <w:szCs w:val="26"/>
        </w:rPr>
        <w:t>на</w:t>
      </w:r>
      <w:r w:rsidRPr="00803235">
        <w:rPr>
          <w:spacing w:val="-4"/>
          <w:sz w:val="26"/>
          <w:szCs w:val="26"/>
        </w:rPr>
        <w:t xml:space="preserve"> </w:t>
      </w:r>
      <w:r w:rsidRPr="00803235">
        <w:rPr>
          <w:sz w:val="26"/>
          <w:szCs w:val="26"/>
        </w:rPr>
        <w:t>электронное</w:t>
      </w:r>
      <w:r w:rsidRPr="00803235">
        <w:rPr>
          <w:spacing w:val="-4"/>
          <w:sz w:val="26"/>
          <w:szCs w:val="26"/>
        </w:rPr>
        <w:t xml:space="preserve"> </w:t>
      </w:r>
      <w:r w:rsidRPr="00803235">
        <w:rPr>
          <w:sz w:val="26"/>
          <w:szCs w:val="26"/>
        </w:rPr>
        <w:t>письмо-</w:t>
      </w:r>
      <w:r w:rsidRPr="00803235">
        <w:rPr>
          <w:spacing w:val="-2"/>
          <w:sz w:val="26"/>
          <w:szCs w:val="26"/>
        </w:rPr>
        <w:t>стимул;</w:t>
      </w:r>
    </w:p>
    <w:p w:rsidR="00803235" w:rsidRPr="00803235" w:rsidRDefault="00803235" w:rsidP="00803235">
      <w:pPr>
        <w:pStyle w:val="a6"/>
        <w:widowControl w:val="0"/>
        <w:numPr>
          <w:ilvl w:val="0"/>
          <w:numId w:val="316"/>
        </w:numPr>
        <w:tabs>
          <w:tab w:val="left" w:pos="254"/>
        </w:tabs>
        <w:autoSpaceDE w:val="0"/>
        <w:autoSpaceDN w:val="0"/>
        <w:spacing w:before="159" w:after="0" w:line="240" w:lineRule="auto"/>
        <w:ind w:left="253" w:hanging="145"/>
        <w:contextualSpacing w:val="0"/>
        <w:jc w:val="left"/>
        <w:rPr>
          <w:sz w:val="26"/>
          <w:szCs w:val="26"/>
        </w:rPr>
      </w:pPr>
      <w:r w:rsidRPr="00803235">
        <w:rPr>
          <w:sz w:val="26"/>
          <w:szCs w:val="26"/>
        </w:rPr>
        <w:t>составлять</w:t>
      </w:r>
      <w:r w:rsidRPr="00803235">
        <w:rPr>
          <w:spacing w:val="-6"/>
          <w:sz w:val="26"/>
          <w:szCs w:val="26"/>
        </w:rPr>
        <w:t xml:space="preserve"> </w:t>
      </w:r>
      <w:r w:rsidRPr="00803235">
        <w:rPr>
          <w:sz w:val="26"/>
          <w:szCs w:val="26"/>
        </w:rPr>
        <w:t>план/</w:t>
      </w:r>
      <w:r w:rsidRPr="00803235">
        <w:rPr>
          <w:spacing w:val="-3"/>
          <w:sz w:val="26"/>
          <w:szCs w:val="26"/>
        </w:rPr>
        <w:t xml:space="preserve"> </w:t>
      </w:r>
      <w:r w:rsidRPr="00803235">
        <w:rPr>
          <w:sz w:val="26"/>
          <w:szCs w:val="26"/>
        </w:rPr>
        <w:t>тезисы</w:t>
      </w:r>
      <w:r w:rsidRPr="00803235">
        <w:rPr>
          <w:spacing w:val="-3"/>
          <w:sz w:val="26"/>
          <w:szCs w:val="26"/>
        </w:rPr>
        <w:t xml:space="preserve"> </w:t>
      </w:r>
      <w:r w:rsidRPr="00803235">
        <w:rPr>
          <w:sz w:val="26"/>
          <w:szCs w:val="26"/>
        </w:rPr>
        <w:t>устного</w:t>
      </w:r>
      <w:r w:rsidRPr="00803235">
        <w:rPr>
          <w:spacing w:val="-4"/>
          <w:sz w:val="26"/>
          <w:szCs w:val="26"/>
        </w:rPr>
        <w:t xml:space="preserve"> </w:t>
      </w:r>
      <w:r w:rsidRPr="00803235">
        <w:rPr>
          <w:sz w:val="26"/>
          <w:szCs w:val="26"/>
        </w:rPr>
        <w:t>или</w:t>
      </w:r>
      <w:r w:rsidRPr="00803235">
        <w:rPr>
          <w:spacing w:val="-3"/>
          <w:sz w:val="26"/>
          <w:szCs w:val="26"/>
        </w:rPr>
        <w:t xml:space="preserve"> </w:t>
      </w:r>
      <w:r w:rsidRPr="00803235">
        <w:rPr>
          <w:sz w:val="26"/>
          <w:szCs w:val="26"/>
        </w:rPr>
        <w:t>письменного</w:t>
      </w:r>
      <w:r w:rsidRPr="00803235">
        <w:rPr>
          <w:spacing w:val="-3"/>
          <w:sz w:val="26"/>
          <w:szCs w:val="26"/>
        </w:rPr>
        <w:t xml:space="preserve"> </w:t>
      </w:r>
      <w:r w:rsidRPr="00803235">
        <w:rPr>
          <w:spacing w:val="-2"/>
          <w:sz w:val="26"/>
          <w:szCs w:val="26"/>
        </w:rPr>
        <w:t>сообщения;</w:t>
      </w:r>
    </w:p>
    <w:p w:rsidR="00803235" w:rsidRPr="00803235" w:rsidRDefault="00803235" w:rsidP="00803235">
      <w:pPr>
        <w:pStyle w:val="a6"/>
        <w:widowControl w:val="0"/>
        <w:numPr>
          <w:ilvl w:val="0"/>
          <w:numId w:val="316"/>
        </w:numPr>
        <w:tabs>
          <w:tab w:val="left" w:pos="254"/>
        </w:tabs>
        <w:autoSpaceDE w:val="0"/>
        <w:autoSpaceDN w:val="0"/>
        <w:spacing w:before="161" w:after="0" w:line="240" w:lineRule="auto"/>
        <w:ind w:left="253" w:hanging="145"/>
        <w:contextualSpacing w:val="0"/>
        <w:jc w:val="left"/>
        <w:rPr>
          <w:sz w:val="26"/>
          <w:szCs w:val="26"/>
        </w:rPr>
      </w:pPr>
      <w:r w:rsidRPr="00803235">
        <w:rPr>
          <w:sz w:val="26"/>
          <w:szCs w:val="26"/>
        </w:rPr>
        <w:t>кратко</w:t>
      </w:r>
      <w:r w:rsidRPr="00803235">
        <w:rPr>
          <w:spacing w:val="-4"/>
          <w:sz w:val="26"/>
          <w:szCs w:val="26"/>
        </w:rPr>
        <w:t xml:space="preserve"> </w:t>
      </w:r>
      <w:r w:rsidRPr="00803235">
        <w:rPr>
          <w:sz w:val="26"/>
          <w:szCs w:val="26"/>
        </w:rPr>
        <w:t>излагать</w:t>
      </w:r>
      <w:r w:rsidRPr="00803235">
        <w:rPr>
          <w:spacing w:val="-2"/>
          <w:sz w:val="26"/>
          <w:szCs w:val="26"/>
        </w:rPr>
        <w:t xml:space="preserve"> </w:t>
      </w:r>
      <w:r w:rsidRPr="00803235">
        <w:rPr>
          <w:sz w:val="26"/>
          <w:szCs w:val="26"/>
        </w:rPr>
        <w:t>в</w:t>
      </w:r>
      <w:r w:rsidRPr="00803235">
        <w:rPr>
          <w:spacing w:val="-3"/>
          <w:sz w:val="26"/>
          <w:szCs w:val="26"/>
        </w:rPr>
        <w:t xml:space="preserve"> </w:t>
      </w:r>
      <w:r w:rsidRPr="00803235">
        <w:rPr>
          <w:sz w:val="26"/>
          <w:szCs w:val="26"/>
        </w:rPr>
        <w:t>письменном</w:t>
      </w:r>
      <w:r w:rsidRPr="00803235">
        <w:rPr>
          <w:spacing w:val="-2"/>
          <w:sz w:val="26"/>
          <w:szCs w:val="26"/>
        </w:rPr>
        <w:t xml:space="preserve"> </w:t>
      </w:r>
      <w:r w:rsidRPr="00803235">
        <w:rPr>
          <w:sz w:val="26"/>
          <w:szCs w:val="26"/>
        </w:rPr>
        <w:t>виде</w:t>
      </w:r>
      <w:r w:rsidRPr="00803235">
        <w:rPr>
          <w:spacing w:val="-3"/>
          <w:sz w:val="26"/>
          <w:szCs w:val="26"/>
        </w:rPr>
        <w:t xml:space="preserve"> </w:t>
      </w:r>
      <w:r w:rsidRPr="00803235">
        <w:rPr>
          <w:sz w:val="26"/>
          <w:szCs w:val="26"/>
        </w:rPr>
        <w:t>результаты</w:t>
      </w:r>
      <w:r w:rsidRPr="00803235">
        <w:rPr>
          <w:spacing w:val="-2"/>
          <w:sz w:val="26"/>
          <w:szCs w:val="26"/>
        </w:rPr>
        <w:t xml:space="preserve"> </w:t>
      </w:r>
      <w:r w:rsidRPr="00803235">
        <w:rPr>
          <w:sz w:val="26"/>
          <w:szCs w:val="26"/>
        </w:rPr>
        <w:t>проектной</w:t>
      </w:r>
      <w:r w:rsidRPr="00803235">
        <w:rPr>
          <w:spacing w:val="-1"/>
          <w:sz w:val="26"/>
          <w:szCs w:val="26"/>
        </w:rPr>
        <w:t xml:space="preserve"> </w:t>
      </w:r>
      <w:r w:rsidRPr="00803235">
        <w:rPr>
          <w:spacing w:val="-2"/>
          <w:sz w:val="26"/>
          <w:szCs w:val="26"/>
        </w:rPr>
        <w:t>деятельности;</w:t>
      </w:r>
    </w:p>
    <w:p w:rsidR="00803235" w:rsidRPr="00803235" w:rsidRDefault="00803235" w:rsidP="00803235">
      <w:pPr>
        <w:pStyle w:val="a6"/>
        <w:widowControl w:val="0"/>
        <w:numPr>
          <w:ilvl w:val="0"/>
          <w:numId w:val="316"/>
        </w:numPr>
        <w:tabs>
          <w:tab w:val="left" w:pos="254"/>
        </w:tabs>
        <w:autoSpaceDE w:val="0"/>
        <w:autoSpaceDN w:val="0"/>
        <w:spacing w:before="158" w:after="0" w:line="240" w:lineRule="auto"/>
        <w:ind w:left="109" w:right="447" w:firstLine="0"/>
        <w:contextualSpacing w:val="0"/>
        <w:jc w:val="left"/>
        <w:rPr>
          <w:sz w:val="26"/>
          <w:szCs w:val="26"/>
        </w:rPr>
      </w:pPr>
      <w:r w:rsidRPr="00803235">
        <w:rPr>
          <w:sz w:val="26"/>
          <w:szCs w:val="26"/>
        </w:rPr>
        <w:lastRenderedPageBreak/>
        <w:t>писать</w:t>
      </w:r>
      <w:r w:rsidRPr="00803235">
        <w:rPr>
          <w:spacing w:val="-15"/>
          <w:sz w:val="26"/>
          <w:szCs w:val="26"/>
        </w:rPr>
        <w:t xml:space="preserve"> </w:t>
      </w:r>
      <w:r w:rsidRPr="00803235">
        <w:rPr>
          <w:sz w:val="26"/>
          <w:szCs w:val="26"/>
        </w:rPr>
        <w:t>небольшое</w:t>
      </w:r>
      <w:r w:rsidRPr="00803235">
        <w:rPr>
          <w:spacing w:val="-16"/>
          <w:sz w:val="26"/>
          <w:szCs w:val="26"/>
        </w:rPr>
        <w:t xml:space="preserve"> </w:t>
      </w:r>
      <w:r w:rsidRPr="00803235">
        <w:rPr>
          <w:sz w:val="26"/>
          <w:szCs w:val="26"/>
        </w:rPr>
        <w:t>письменное</w:t>
      </w:r>
      <w:r w:rsidRPr="00803235">
        <w:rPr>
          <w:spacing w:val="-16"/>
          <w:sz w:val="26"/>
          <w:szCs w:val="26"/>
        </w:rPr>
        <w:t xml:space="preserve"> </w:t>
      </w:r>
      <w:r w:rsidRPr="00803235">
        <w:rPr>
          <w:sz w:val="26"/>
          <w:szCs w:val="26"/>
        </w:rPr>
        <w:t>высказывание</w:t>
      </w:r>
      <w:r w:rsidRPr="00803235">
        <w:rPr>
          <w:spacing w:val="-16"/>
          <w:sz w:val="26"/>
          <w:szCs w:val="26"/>
        </w:rPr>
        <w:t xml:space="preserve"> </w:t>
      </w:r>
      <w:r w:rsidRPr="00803235">
        <w:rPr>
          <w:sz w:val="26"/>
          <w:szCs w:val="26"/>
        </w:rPr>
        <w:t>с</w:t>
      </w:r>
      <w:r w:rsidRPr="00803235">
        <w:rPr>
          <w:spacing w:val="-15"/>
          <w:sz w:val="26"/>
          <w:szCs w:val="26"/>
        </w:rPr>
        <w:t xml:space="preserve"> </w:t>
      </w:r>
      <w:r w:rsidRPr="00803235">
        <w:rPr>
          <w:sz w:val="26"/>
          <w:szCs w:val="26"/>
        </w:rPr>
        <w:t>опорой</w:t>
      </w:r>
      <w:r w:rsidRPr="00803235">
        <w:rPr>
          <w:spacing w:val="-15"/>
          <w:sz w:val="26"/>
          <w:szCs w:val="26"/>
        </w:rPr>
        <w:t xml:space="preserve"> </w:t>
      </w:r>
      <w:r w:rsidRPr="00803235">
        <w:rPr>
          <w:sz w:val="26"/>
          <w:szCs w:val="26"/>
        </w:rPr>
        <w:t>на</w:t>
      </w:r>
      <w:r w:rsidRPr="00803235">
        <w:rPr>
          <w:spacing w:val="-15"/>
          <w:sz w:val="26"/>
          <w:szCs w:val="26"/>
        </w:rPr>
        <w:t xml:space="preserve"> </w:t>
      </w:r>
      <w:r w:rsidRPr="00803235">
        <w:rPr>
          <w:sz w:val="26"/>
          <w:szCs w:val="26"/>
        </w:rPr>
        <w:t>нелинейный</w:t>
      </w:r>
      <w:r w:rsidRPr="00803235">
        <w:rPr>
          <w:spacing w:val="-17"/>
          <w:sz w:val="26"/>
          <w:szCs w:val="26"/>
        </w:rPr>
        <w:t xml:space="preserve"> </w:t>
      </w:r>
      <w:r w:rsidRPr="00803235">
        <w:rPr>
          <w:sz w:val="26"/>
          <w:szCs w:val="26"/>
        </w:rPr>
        <w:t>текст</w:t>
      </w:r>
      <w:r w:rsidRPr="00803235">
        <w:rPr>
          <w:spacing w:val="-15"/>
          <w:sz w:val="26"/>
          <w:szCs w:val="26"/>
        </w:rPr>
        <w:t xml:space="preserve"> </w:t>
      </w:r>
      <w:r w:rsidRPr="00803235">
        <w:rPr>
          <w:sz w:val="26"/>
          <w:szCs w:val="26"/>
        </w:rPr>
        <w:t>(таблицы,</w:t>
      </w:r>
      <w:r w:rsidRPr="00803235">
        <w:rPr>
          <w:spacing w:val="-15"/>
          <w:sz w:val="26"/>
          <w:szCs w:val="26"/>
        </w:rPr>
        <w:t xml:space="preserve"> </w:t>
      </w:r>
      <w:r w:rsidRPr="00803235">
        <w:rPr>
          <w:sz w:val="26"/>
          <w:szCs w:val="26"/>
        </w:rPr>
        <w:t>диаграммы и т. п.).</w:t>
      </w:r>
    </w:p>
    <w:p w:rsidR="00803235" w:rsidRPr="00803235" w:rsidRDefault="00803235" w:rsidP="00803235">
      <w:pPr>
        <w:pStyle w:val="a6"/>
        <w:widowControl w:val="0"/>
        <w:numPr>
          <w:ilvl w:val="0"/>
          <w:numId w:val="322"/>
        </w:numPr>
        <w:tabs>
          <w:tab w:val="left" w:pos="961"/>
          <w:tab w:val="left" w:pos="963"/>
        </w:tabs>
        <w:autoSpaceDE w:val="0"/>
        <w:autoSpaceDN w:val="0"/>
        <w:spacing w:before="164" w:after="0" w:line="259" w:lineRule="auto"/>
        <w:ind w:left="109" w:right="444" w:firstLine="0"/>
        <w:contextualSpacing w:val="0"/>
        <w:jc w:val="both"/>
        <w:rPr>
          <w:sz w:val="26"/>
          <w:szCs w:val="26"/>
        </w:rPr>
      </w:pPr>
      <w:r w:rsidRPr="00803235">
        <w:rPr>
          <w:sz w:val="26"/>
          <w:szCs w:val="26"/>
        </w:rPr>
        <w:t xml:space="preserve">владеть </w:t>
      </w:r>
      <w:r w:rsidRPr="00803235">
        <w:rPr>
          <w:b/>
          <w:sz w:val="26"/>
          <w:szCs w:val="26"/>
        </w:rPr>
        <w:t>фонетическими</w:t>
      </w:r>
      <w:r w:rsidRPr="00803235">
        <w:rPr>
          <w:b/>
          <w:spacing w:val="-2"/>
          <w:sz w:val="26"/>
          <w:szCs w:val="26"/>
        </w:rPr>
        <w:t xml:space="preserve"> </w:t>
      </w:r>
      <w:r w:rsidRPr="00803235">
        <w:rPr>
          <w:sz w:val="26"/>
          <w:szCs w:val="26"/>
        </w:rPr>
        <w:t>навыками:</w:t>
      </w:r>
      <w:r w:rsidRPr="00803235">
        <w:rPr>
          <w:spacing w:val="-4"/>
          <w:sz w:val="26"/>
          <w:szCs w:val="26"/>
        </w:rPr>
        <w:t xml:space="preserve"> </w:t>
      </w:r>
      <w:r w:rsidRPr="00803235">
        <w:rPr>
          <w:sz w:val="26"/>
          <w:szCs w:val="26"/>
        </w:rPr>
        <w:t>различать</w:t>
      </w:r>
      <w:r w:rsidRPr="00803235">
        <w:rPr>
          <w:spacing w:val="-3"/>
          <w:sz w:val="26"/>
          <w:szCs w:val="26"/>
        </w:rPr>
        <w:t xml:space="preserve"> </w:t>
      </w:r>
      <w:r w:rsidRPr="00803235">
        <w:rPr>
          <w:sz w:val="26"/>
          <w:szCs w:val="26"/>
        </w:rPr>
        <w:t>на</w:t>
      </w:r>
      <w:r w:rsidRPr="00803235">
        <w:rPr>
          <w:spacing w:val="-5"/>
          <w:sz w:val="26"/>
          <w:szCs w:val="26"/>
        </w:rPr>
        <w:t xml:space="preserve"> </w:t>
      </w:r>
      <w:r w:rsidRPr="00803235">
        <w:rPr>
          <w:sz w:val="26"/>
          <w:szCs w:val="26"/>
        </w:rPr>
        <w:t>слух и</w:t>
      </w:r>
      <w:r w:rsidRPr="00803235">
        <w:rPr>
          <w:spacing w:val="-4"/>
          <w:sz w:val="26"/>
          <w:szCs w:val="26"/>
        </w:rPr>
        <w:t xml:space="preserve"> </w:t>
      </w:r>
      <w:r w:rsidRPr="00803235">
        <w:rPr>
          <w:sz w:val="26"/>
          <w:szCs w:val="26"/>
        </w:rPr>
        <w:t>адекватно,</w:t>
      </w:r>
      <w:r w:rsidRPr="00803235">
        <w:rPr>
          <w:spacing w:val="-4"/>
          <w:sz w:val="26"/>
          <w:szCs w:val="26"/>
        </w:rPr>
        <w:t xml:space="preserve"> </w:t>
      </w:r>
      <w:r w:rsidRPr="00803235">
        <w:rPr>
          <w:sz w:val="26"/>
          <w:szCs w:val="26"/>
        </w:rPr>
        <w:t>без</w:t>
      </w:r>
      <w:r w:rsidRPr="00803235">
        <w:rPr>
          <w:spacing w:val="-4"/>
          <w:sz w:val="26"/>
          <w:szCs w:val="26"/>
        </w:rPr>
        <w:t xml:space="preserve"> </w:t>
      </w:r>
      <w:r w:rsidRPr="00803235">
        <w:rPr>
          <w:sz w:val="26"/>
          <w:szCs w:val="26"/>
        </w:rPr>
        <w:t>ошибок,</w:t>
      </w:r>
      <w:r w:rsidRPr="00803235">
        <w:rPr>
          <w:spacing w:val="-4"/>
          <w:sz w:val="26"/>
          <w:szCs w:val="26"/>
        </w:rPr>
        <w:t xml:space="preserve"> </w:t>
      </w:r>
      <w:r w:rsidRPr="00803235">
        <w:rPr>
          <w:sz w:val="26"/>
          <w:szCs w:val="26"/>
        </w:rPr>
        <w:t>ведущих</w:t>
      </w:r>
      <w:r w:rsidRPr="00803235">
        <w:rPr>
          <w:spacing w:val="-2"/>
          <w:sz w:val="26"/>
          <w:szCs w:val="26"/>
        </w:rPr>
        <w:t xml:space="preserve"> </w:t>
      </w:r>
      <w:r w:rsidRPr="00803235">
        <w:rPr>
          <w:sz w:val="26"/>
          <w:szCs w:val="26"/>
        </w:rPr>
        <w:t>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фразового ударения</w:t>
      </w:r>
      <w:r w:rsidRPr="00803235">
        <w:rPr>
          <w:spacing w:val="-8"/>
          <w:sz w:val="26"/>
          <w:szCs w:val="26"/>
        </w:rPr>
        <w:t xml:space="preserve"> </w:t>
      </w:r>
      <w:r w:rsidRPr="00803235">
        <w:rPr>
          <w:sz w:val="26"/>
          <w:szCs w:val="26"/>
        </w:rPr>
        <w:t>на</w:t>
      </w:r>
      <w:r w:rsidRPr="00803235">
        <w:rPr>
          <w:spacing w:val="-8"/>
          <w:sz w:val="26"/>
          <w:szCs w:val="26"/>
        </w:rPr>
        <w:t xml:space="preserve"> </w:t>
      </w:r>
      <w:r w:rsidRPr="00803235">
        <w:rPr>
          <w:sz w:val="26"/>
          <w:szCs w:val="26"/>
        </w:rPr>
        <w:t>служебных</w:t>
      </w:r>
      <w:r w:rsidRPr="00803235">
        <w:rPr>
          <w:spacing w:val="-7"/>
          <w:sz w:val="26"/>
          <w:szCs w:val="26"/>
        </w:rPr>
        <w:t xml:space="preserve"> </w:t>
      </w:r>
      <w:r w:rsidRPr="00803235">
        <w:rPr>
          <w:sz w:val="26"/>
          <w:szCs w:val="26"/>
        </w:rPr>
        <w:t>словах;</w:t>
      </w:r>
      <w:r w:rsidRPr="00803235">
        <w:rPr>
          <w:spacing w:val="-8"/>
          <w:sz w:val="26"/>
          <w:szCs w:val="26"/>
        </w:rPr>
        <w:t xml:space="preserve"> </w:t>
      </w:r>
      <w:r w:rsidRPr="00803235">
        <w:rPr>
          <w:sz w:val="26"/>
          <w:szCs w:val="26"/>
        </w:rPr>
        <w:t>владеть</w:t>
      </w:r>
      <w:r w:rsidRPr="00803235">
        <w:rPr>
          <w:spacing w:val="-7"/>
          <w:sz w:val="26"/>
          <w:szCs w:val="26"/>
        </w:rPr>
        <w:t xml:space="preserve"> </w:t>
      </w:r>
      <w:r w:rsidRPr="00803235">
        <w:rPr>
          <w:sz w:val="26"/>
          <w:szCs w:val="26"/>
        </w:rPr>
        <w:t>правилами</w:t>
      </w:r>
      <w:r w:rsidRPr="00803235">
        <w:rPr>
          <w:spacing w:val="-7"/>
          <w:sz w:val="26"/>
          <w:szCs w:val="26"/>
        </w:rPr>
        <w:t xml:space="preserve"> </w:t>
      </w:r>
      <w:r w:rsidRPr="00803235">
        <w:rPr>
          <w:sz w:val="26"/>
          <w:szCs w:val="26"/>
        </w:rPr>
        <w:t>чтения</w:t>
      </w:r>
      <w:r w:rsidRPr="00803235">
        <w:rPr>
          <w:spacing w:val="-8"/>
          <w:sz w:val="26"/>
          <w:szCs w:val="26"/>
        </w:rPr>
        <w:t xml:space="preserve"> </w:t>
      </w:r>
      <w:r w:rsidRPr="00803235">
        <w:rPr>
          <w:sz w:val="26"/>
          <w:szCs w:val="26"/>
        </w:rPr>
        <w:t>и</w:t>
      </w:r>
      <w:r w:rsidRPr="00803235">
        <w:rPr>
          <w:spacing w:val="-7"/>
          <w:sz w:val="26"/>
          <w:szCs w:val="26"/>
        </w:rPr>
        <w:t xml:space="preserve"> </w:t>
      </w:r>
      <w:r w:rsidRPr="00803235">
        <w:rPr>
          <w:sz w:val="26"/>
          <w:szCs w:val="26"/>
        </w:rPr>
        <w:t>выразительно</w:t>
      </w:r>
      <w:r w:rsidRPr="00803235">
        <w:rPr>
          <w:spacing w:val="-8"/>
          <w:sz w:val="26"/>
          <w:szCs w:val="26"/>
        </w:rPr>
        <w:t xml:space="preserve"> </w:t>
      </w:r>
      <w:r w:rsidRPr="00803235">
        <w:rPr>
          <w:sz w:val="26"/>
          <w:szCs w:val="26"/>
        </w:rPr>
        <w:t>читать</w:t>
      </w:r>
      <w:r w:rsidRPr="00803235">
        <w:rPr>
          <w:spacing w:val="-7"/>
          <w:sz w:val="26"/>
          <w:szCs w:val="26"/>
        </w:rPr>
        <w:t xml:space="preserve"> </w:t>
      </w:r>
      <w:r w:rsidRPr="00803235">
        <w:rPr>
          <w:sz w:val="26"/>
          <w:szCs w:val="26"/>
        </w:rPr>
        <w:t>вслух</w:t>
      </w:r>
      <w:r w:rsidRPr="00803235">
        <w:rPr>
          <w:spacing w:val="-6"/>
          <w:sz w:val="26"/>
          <w:szCs w:val="26"/>
        </w:rPr>
        <w:t xml:space="preserve"> </w:t>
      </w:r>
      <w:r w:rsidRPr="00803235">
        <w:rPr>
          <w:sz w:val="26"/>
          <w:szCs w:val="26"/>
        </w:rPr>
        <w:t>небольшие</w:t>
      </w:r>
    </w:p>
    <w:p w:rsidR="00803235" w:rsidRPr="00803235" w:rsidRDefault="00803235" w:rsidP="00803235">
      <w:pPr>
        <w:spacing w:line="259" w:lineRule="auto"/>
        <w:rPr>
          <w:sz w:val="26"/>
          <w:szCs w:val="26"/>
        </w:rPr>
        <w:sectPr w:rsidR="00803235" w:rsidRPr="00803235">
          <w:pgSz w:w="11910" w:h="16840"/>
          <w:pgMar w:top="1040" w:right="400" w:bottom="280" w:left="740" w:header="720" w:footer="720" w:gutter="0"/>
          <w:cols w:space="720"/>
        </w:sectPr>
      </w:pPr>
    </w:p>
    <w:p w:rsidR="00803235" w:rsidRPr="00803235" w:rsidRDefault="00803235" w:rsidP="00803235">
      <w:pPr>
        <w:pStyle w:val="af9"/>
        <w:spacing w:before="68" w:line="259" w:lineRule="auto"/>
        <w:ind w:right="446"/>
        <w:rPr>
          <w:sz w:val="26"/>
          <w:szCs w:val="26"/>
        </w:rPr>
      </w:pPr>
      <w:r w:rsidRPr="00803235">
        <w:rPr>
          <w:sz w:val="26"/>
          <w:szCs w:val="26"/>
        </w:rPr>
        <w:lastRenderedPageBreak/>
        <w:t>тексты объёмом до 120 слов, построенные на изученном языковом материале, с соблюдением правил чтения и соответствующей интонацией, демонстрируя понимание содержания текста; читать новые слова согласно основным правилам чтения.</w:t>
      </w:r>
    </w:p>
    <w:p w:rsidR="00803235" w:rsidRPr="00803235" w:rsidRDefault="00803235" w:rsidP="00803235">
      <w:pPr>
        <w:spacing w:before="158"/>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803235">
        <w:rPr>
          <w:sz w:val="26"/>
          <w:szCs w:val="26"/>
        </w:rPr>
        <w:t>выражать</w:t>
      </w:r>
      <w:r w:rsidRPr="00803235">
        <w:rPr>
          <w:spacing w:val="-4"/>
          <w:sz w:val="26"/>
          <w:szCs w:val="26"/>
        </w:rPr>
        <w:t xml:space="preserve"> </w:t>
      </w:r>
      <w:r w:rsidRPr="00803235">
        <w:rPr>
          <w:sz w:val="26"/>
          <w:szCs w:val="26"/>
        </w:rPr>
        <w:t>модальные</w:t>
      </w:r>
      <w:r w:rsidRPr="00803235">
        <w:rPr>
          <w:spacing w:val="-6"/>
          <w:sz w:val="26"/>
          <w:szCs w:val="26"/>
        </w:rPr>
        <w:t xml:space="preserve"> </w:t>
      </w:r>
      <w:r w:rsidRPr="00803235">
        <w:rPr>
          <w:sz w:val="26"/>
          <w:szCs w:val="26"/>
        </w:rPr>
        <w:t>значения,</w:t>
      </w:r>
      <w:r w:rsidRPr="00803235">
        <w:rPr>
          <w:spacing w:val="-1"/>
          <w:sz w:val="26"/>
          <w:szCs w:val="26"/>
        </w:rPr>
        <w:t xml:space="preserve"> </w:t>
      </w:r>
      <w:r w:rsidRPr="00803235">
        <w:rPr>
          <w:sz w:val="26"/>
          <w:szCs w:val="26"/>
        </w:rPr>
        <w:t>чувства</w:t>
      </w:r>
      <w:r w:rsidRPr="00803235">
        <w:rPr>
          <w:spacing w:val="-2"/>
          <w:sz w:val="26"/>
          <w:szCs w:val="26"/>
        </w:rPr>
        <w:t xml:space="preserve"> </w:t>
      </w:r>
      <w:r w:rsidRPr="00803235">
        <w:rPr>
          <w:sz w:val="26"/>
          <w:szCs w:val="26"/>
        </w:rPr>
        <w:t>и</w:t>
      </w:r>
      <w:r w:rsidRPr="00803235">
        <w:rPr>
          <w:spacing w:val="-2"/>
          <w:sz w:val="26"/>
          <w:szCs w:val="26"/>
        </w:rPr>
        <w:t xml:space="preserve"> </w:t>
      </w:r>
      <w:r w:rsidRPr="00803235">
        <w:rPr>
          <w:sz w:val="26"/>
          <w:szCs w:val="26"/>
        </w:rPr>
        <w:t>эмоции</w:t>
      </w:r>
      <w:r w:rsidRPr="00803235">
        <w:rPr>
          <w:spacing w:val="-1"/>
          <w:sz w:val="26"/>
          <w:szCs w:val="26"/>
        </w:rPr>
        <w:t xml:space="preserve"> </w:t>
      </w:r>
      <w:r w:rsidRPr="00803235">
        <w:rPr>
          <w:sz w:val="26"/>
          <w:szCs w:val="26"/>
        </w:rPr>
        <w:t>с</w:t>
      </w:r>
      <w:r w:rsidRPr="00803235">
        <w:rPr>
          <w:spacing w:val="-3"/>
          <w:sz w:val="26"/>
          <w:szCs w:val="26"/>
        </w:rPr>
        <w:t xml:space="preserve"> </w:t>
      </w:r>
      <w:r w:rsidRPr="00803235">
        <w:rPr>
          <w:sz w:val="26"/>
          <w:szCs w:val="26"/>
        </w:rPr>
        <w:t>помощью</w:t>
      </w:r>
      <w:r w:rsidRPr="00803235">
        <w:rPr>
          <w:spacing w:val="-1"/>
          <w:sz w:val="26"/>
          <w:szCs w:val="26"/>
        </w:rPr>
        <w:t xml:space="preserve"> </w:t>
      </w:r>
      <w:r w:rsidRPr="00803235">
        <w:rPr>
          <w:spacing w:val="-2"/>
          <w:sz w:val="26"/>
          <w:szCs w:val="26"/>
        </w:rPr>
        <w:t>интонации;</w:t>
      </w:r>
    </w:p>
    <w:p w:rsidR="00803235" w:rsidRPr="00803235" w:rsidRDefault="00803235" w:rsidP="00803235">
      <w:pPr>
        <w:pStyle w:val="a6"/>
        <w:widowControl w:val="0"/>
        <w:numPr>
          <w:ilvl w:val="0"/>
          <w:numId w:val="316"/>
        </w:numPr>
        <w:tabs>
          <w:tab w:val="left" w:pos="254"/>
        </w:tabs>
        <w:autoSpaceDE w:val="0"/>
        <w:autoSpaceDN w:val="0"/>
        <w:spacing w:before="185" w:after="0" w:line="256" w:lineRule="auto"/>
        <w:ind w:left="109" w:right="448" w:firstLine="0"/>
        <w:contextualSpacing w:val="0"/>
        <w:rPr>
          <w:sz w:val="26"/>
          <w:szCs w:val="26"/>
        </w:rPr>
      </w:pPr>
      <w:r w:rsidRPr="00803235">
        <w:rPr>
          <w:sz w:val="26"/>
          <w:szCs w:val="26"/>
        </w:rPr>
        <w:t xml:space="preserve">различать британские и американские варианты английского языка в прослушанных </w:t>
      </w:r>
      <w:r w:rsidRPr="00803235">
        <w:rPr>
          <w:spacing w:val="-2"/>
          <w:sz w:val="26"/>
          <w:szCs w:val="26"/>
        </w:rPr>
        <w:t>высказываниях</w:t>
      </w:r>
    </w:p>
    <w:p w:rsidR="00803235" w:rsidRPr="00803235" w:rsidRDefault="00803235" w:rsidP="00803235">
      <w:pPr>
        <w:spacing w:before="163"/>
        <w:ind w:left="109"/>
        <w:rPr>
          <w:sz w:val="26"/>
          <w:szCs w:val="26"/>
        </w:rPr>
      </w:pPr>
      <w:r w:rsidRPr="00803235">
        <w:rPr>
          <w:sz w:val="26"/>
          <w:szCs w:val="26"/>
        </w:rPr>
        <w:t>владеть</w:t>
      </w:r>
      <w:r w:rsidRPr="00803235">
        <w:rPr>
          <w:spacing w:val="-5"/>
          <w:sz w:val="26"/>
          <w:szCs w:val="26"/>
        </w:rPr>
        <w:t xml:space="preserve"> </w:t>
      </w:r>
      <w:r w:rsidRPr="00803235">
        <w:rPr>
          <w:b/>
          <w:sz w:val="26"/>
          <w:szCs w:val="26"/>
        </w:rPr>
        <w:t>орфографическими</w:t>
      </w:r>
      <w:r w:rsidRPr="00803235">
        <w:rPr>
          <w:b/>
          <w:spacing w:val="-2"/>
          <w:sz w:val="26"/>
          <w:szCs w:val="26"/>
        </w:rPr>
        <w:t xml:space="preserve"> </w:t>
      </w:r>
      <w:r w:rsidRPr="00803235">
        <w:rPr>
          <w:sz w:val="26"/>
          <w:szCs w:val="26"/>
        </w:rPr>
        <w:t>навыками:</w:t>
      </w:r>
      <w:r w:rsidRPr="00803235">
        <w:rPr>
          <w:spacing w:val="-6"/>
          <w:sz w:val="26"/>
          <w:szCs w:val="26"/>
        </w:rPr>
        <w:t xml:space="preserve"> </w:t>
      </w:r>
      <w:r w:rsidRPr="00803235">
        <w:rPr>
          <w:sz w:val="26"/>
          <w:szCs w:val="26"/>
        </w:rPr>
        <w:t>правильно</w:t>
      </w:r>
      <w:r w:rsidRPr="00803235">
        <w:rPr>
          <w:spacing w:val="-5"/>
          <w:sz w:val="26"/>
          <w:szCs w:val="26"/>
        </w:rPr>
        <w:t xml:space="preserve"> </w:t>
      </w:r>
      <w:r w:rsidRPr="00803235">
        <w:rPr>
          <w:sz w:val="26"/>
          <w:szCs w:val="26"/>
        </w:rPr>
        <w:t>писать</w:t>
      </w:r>
      <w:r w:rsidRPr="00803235">
        <w:rPr>
          <w:spacing w:val="-1"/>
          <w:sz w:val="26"/>
          <w:szCs w:val="26"/>
        </w:rPr>
        <w:t xml:space="preserve"> </w:t>
      </w:r>
      <w:r w:rsidRPr="00803235">
        <w:rPr>
          <w:sz w:val="26"/>
          <w:szCs w:val="26"/>
        </w:rPr>
        <w:t>изученные</w:t>
      </w:r>
      <w:r w:rsidRPr="00803235">
        <w:rPr>
          <w:spacing w:val="-4"/>
          <w:sz w:val="26"/>
          <w:szCs w:val="26"/>
        </w:rPr>
        <w:t xml:space="preserve"> </w:t>
      </w:r>
      <w:r w:rsidRPr="00803235">
        <w:rPr>
          <w:spacing w:val="-2"/>
          <w:sz w:val="26"/>
          <w:szCs w:val="26"/>
        </w:rPr>
        <w:t>слова;</w:t>
      </w:r>
    </w:p>
    <w:p w:rsidR="00803235" w:rsidRPr="00803235" w:rsidRDefault="00803235" w:rsidP="00803235">
      <w:pPr>
        <w:pStyle w:val="af9"/>
        <w:spacing w:before="185" w:line="259" w:lineRule="auto"/>
        <w:ind w:right="444"/>
        <w:rPr>
          <w:sz w:val="26"/>
          <w:szCs w:val="26"/>
        </w:rPr>
      </w:pPr>
      <w:r w:rsidRPr="00803235">
        <w:rPr>
          <w:sz w:val="26"/>
          <w:szCs w:val="26"/>
        </w:rPr>
        <w:t xml:space="preserve">владеть </w:t>
      </w:r>
      <w:r w:rsidRPr="00803235">
        <w:rPr>
          <w:b/>
          <w:sz w:val="26"/>
          <w:szCs w:val="26"/>
        </w:rPr>
        <w:t xml:space="preserve">пунктуационными </w:t>
      </w:r>
      <w:r w:rsidRPr="00803235">
        <w:rPr>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803235" w:rsidRPr="00803235" w:rsidRDefault="00803235" w:rsidP="00803235">
      <w:pPr>
        <w:spacing w:before="158"/>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0" w:after="0" w:line="240" w:lineRule="auto"/>
        <w:ind w:left="253" w:hanging="145"/>
        <w:contextualSpacing w:val="0"/>
        <w:jc w:val="left"/>
        <w:rPr>
          <w:sz w:val="26"/>
          <w:szCs w:val="26"/>
        </w:rPr>
      </w:pPr>
      <w:r w:rsidRPr="00803235">
        <w:rPr>
          <w:sz w:val="26"/>
          <w:szCs w:val="26"/>
        </w:rPr>
        <w:t>сравнивать</w:t>
      </w:r>
      <w:r w:rsidRPr="00803235">
        <w:rPr>
          <w:spacing w:val="-4"/>
          <w:sz w:val="26"/>
          <w:szCs w:val="26"/>
        </w:rPr>
        <w:t xml:space="preserve"> </w:t>
      </w:r>
      <w:r w:rsidRPr="00803235">
        <w:rPr>
          <w:sz w:val="26"/>
          <w:szCs w:val="26"/>
        </w:rPr>
        <w:t>и</w:t>
      </w:r>
      <w:r w:rsidRPr="00803235">
        <w:rPr>
          <w:spacing w:val="-2"/>
          <w:sz w:val="26"/>
          <w:szCs w:val="26"/>
        </w:rPr>
        <w:t xml:space="preserve"> </w:t>
      </w:r>
      <w:r w:rsidRPr="00803235">
        <w:rPr>
          <w:sz w:val="26"/>
          <w:szCs w:val="26"/>
        </w:rPr>
        <w:t>анализировать</w:t>
      </w:r>
      <w:r w:rsidRPr="00803235">
        <w:rPr>
          <w:spacing w:val="-1"/>
          <w:sz w:val="26"/>
          <w:szCs w:val="26"/>
        </w:rPr>
        <w:t xml:space="preserve"> </w:t>
      </w:r>
      <w:r w:rsidRPr="00803235">
        <w:rPr>
          <w:sz w:val="26"/>
          <w:szCs w:val="26"/>
        </w:rPr>
        <w:t>буквосочетания</w:t>
      </w:r>
      <w:r w:rsidRPr="00803235">
        <w:rPr>
          <w:spacing w:val="-1"/>
          <w:sz w:val="26"/>
          <w:szCs w:val="26"/>
        </w:rPr>
        <w:t xml:space="preserve"> </w:t>
      </w:r>
      <w:r w:rsidRPr="00803235">
        <w:rPr>
          <w:sz w:val="26"/>
          <w:szCs w:val="26"/>
        </w:rPr>
        <w:t>английского</w:t>
      </w:r>
      <w:r w:rsidRPr="00803235">
        <w:rPr>
          <w:spacing w:val="-2"/>
          <w:sz w:val="26"/>
          <w:szCs w:val="26"/>
        </w:rPr>
        <w:t xml:space="preserve"> </w:t>
      </w:r>
      <w:r w:rsidRPr="00803235">
        <w:rPr>
          <w:sz w:val="26"/>
          <w:szCs w:val="26"/>
        </w:rPr>
        <w:t>языка</w:t>
      </w:r>
      <w:r w:rsidRPr="00803235">
        <w:rPr>
          <w:spacing w:val="-1"/>
          <w:sz w:val="26"/>
          <w:szCs w:val="26"/>
        </w:rPr>
        <w:t xml:space="preserve"> </w:t>
      </w:r>
      <w:r w:rsidRPr="00803235">
        <w:rPr>
          <w:sz w:val="26"/>
          <w:szCs w:val="26"/>
        </w:rPr>
        <w:t>и</w:t>
      </w:r>
      <w:r w:rsidRPr="00803235">
        <w:rPr>
          <w:spacing w:val="-2"/>
          <w:sz w:val="26"/>
          <w:szCs w:val="26"/>
        </w:rPr>
        <w:t xml:space="preserve"> </w:t>
      </w:r>
      <w:r w:rsidRPr="00803235">
        <w:rPr>
          <w:sz w:val="26"/>
          <w:szCs w:val="26"/>
        </w:rPr>
        <w:t>их</w:t>
      </w:r>
      <w:r w:rsidRPr="00803235">
        <w:rPr>
          <w:spacing w:val="-1"/>
          <w:sz w:val="26"/>
          <w:szCs w:val="26"/>
        </w:rPr>
        <w:t xml:space="preserve"> </w:t>
      </w:r>
      <w:r w:rsidRPr="00803235">
        <w:rPr>
          <w:spacing w:val="-2"/>
          <w:sz w:val="26"/>
          <w:szCs w:val="26"/>
        </w:rPr>
        <w:t>транскрипцию.</w:t>
      </w:r>
    </w:p>
    <w:p w:rsidR="00803235" w:rsidRPr="00803235" w:rsidRDefault="00803235" w:rsidP="00803235">
      <w:pPr>
        <w:pStyle w:val="a6"/>
        <w:widowControl w:val="0"/>
        <w:numPr>
          <w:ilvl w:val="0"/>
          <w:numId w:val="322"/>
        </w:numPr>
        <w:tabs>
          <w:tab w:val="left" w:pos="961"/>
          <w:tab w:val="left" w:pos="963"/>
        </w:tabs>
        <w:autoSpaceDE w:val="0"/>
        <w:autoSpaceDN w:val="0"/>
        <w:spacing w:before="184" w:after="0" w:line="259" w:lineRule="auto"/>
        <w:ind w:left="109" w:right="445" w:firstLine="0"/>
        <w:contextualSpacing w:val="0"/>
        <w:jc w:val="both"/>
        <w:rPr>
          <w:sz w:val="26"/>
          <w:szCs w:val="26"/>
        </w:rPr>
      </w:pPr>
      <w:r w:rsidRPr="00803235">
        <w:rPr>
          <w:sz w:val="26"/>
          <w:szCs w:val="26"/>
        </w:rPr>
        <w:t xml:space="preserve">распознавать в звучащем и письменном тексте 1350 </w:t>
      </w:r>
      <w:r w:rsidRPr="00803235">
        <w:rPr>
          <w:b/>
          <w:sz w:val="26"/>
          <w:szCs w:val="26"/>
        </w:rPr>
        <w:t xml:space="preserve">лексических </w:t>
      </w:r>
      <w:r w:rsidRPr="00803235">
        <w:rPr>
          <w:sz w:val="26"/>
          <w:szCs w:val="26"/>
        </w:rPr>
        <w:t>единиц (слов, словосочетаний, речевых клише) и правильно употреблять в устной и письменной речи 1200 лексических единиц, обслуживающих ситуации общения в рамках тематического содержания, с соблюдением существующей нор- мы лексической сочетаемости;</w:t>
      </w:r>
    </w:p>
    <w:p w:rsidR="00803235" w:rsidRPr="00803235" w:rsidRDefault="00803235" w:rsidP="00803235">
      <w:pPr>
        <w:pStyle w:val="af9"/>
        <w:spacing w:before="159" w:line="259" w:lineRule="auto"/>
        <w:ind w:right="442"/>
        <w:rPr>
          <w:sz w:val="26"/>
          <w:szCs w:val="26"/>
        </w:rPr>
      </w:pPr>
      <w:r w:rsidRPr="00803235">
        <w:rPr>
          <w:sz w:val="26"/>
          <w:szCs w:val="26"/>
        </w:rPr>
        <w:t>распознавать и употреблять в устной и письменной речи родственные слова, образованные с использованием аффикса- ции: глаголы с помощью префиксов under-, over-, dis-, mis-; имена прилагательные с помощью суффиксов -able/-ible; имена существительные с помощью отрицательных префиксов in-/im-; сложное прилагательное путём соединения основы числитель- ного с основой существительного с добавлением суффикса -ed (eight-legged); сложное существительное</w:t>
      </w:r>
      <w:r w:rsidRPr="00803235">
        <w:rPr>
          <w:spacing w:val="-15"/>
          <w:sz w:val="26"/>
          <w:szCs w:val="26"/>
        </w:rPr>
        <w:t xml:space="preserve"> </w:t>
      </w:r>
      <w:r w:rsidRPr="00803235">
        <w:rPr>
          <w:sz w:val="26"/>
          <w:szCs w:val="26"/>
        </w:rPr>
        <w:t>путём</w:t>
      </w:r>
      <w:r w:rsidRPr="00803235">
        <w:rPr>
          <w:spacing w:val="-15"/>
          <w:sz w:val="26"/>
          <w:szCs w:val="26"/>
        </w:rPr>
        <w:t xml:space="preserve"> </w:t>
      </w:r>
      <w:r w:rsidRPr="00803235">
        <w:rPr>
          <w:sz w:val="26"/>
          <w:szCs w:val="26"/>
        </w:rPr>
        <w:t>соединения</w:t>
      </w:r>
      <w:r w:rsidRPr="00803235">
        <w:rPr>
          <w:spacing w:val="-14"/>
          <w:sz w:val="26"/>
          <w:szCs w:val="26"/>
        </w:rPr>
        <w:t xml:space="preserve"> </w:t>
      </w:r>
      <w:r w:rsidRPr="00803235">
        <w:rPr>
          <w:sz w:val="26"/>
          <w:szCs w:val="26"/>
        </w:rPr>
        <w:t>ос-</w:t>
      </w:r>
      <w:r w:rsidRPr="00803235">
        <w:rPr>
          <w:spacing w:val="-15"/>
          <w:sz w:val="26"/>
          <w:szCs w:val="26"/>
        </w:rPr>
        <w:t xml:space="preserve"> </w:t>
      </w:r>
      <w:r w:rsidRPr="00803235">
        <w:rPr>
          <w:sz w:val="26"/>
          <w:szCs w:val="26"/>
        </w:rPr>
        <w:t>нов</w:t>
      </w:r>
      <w:r w:rsidRPr="00803235">
        <w:rPr>
          <w:spacing w:val="-15"/>
          <w:sz w:val="26"/>
          <w:szCs w:val="26"/>
        </w:rPr>
        <w:t xml:space="preserve"> </w:t>
      </w:r>
      <w:r w:rsidRPr="00803235">
        <w:rPr>
          <w:sz w:val="26"/>
          <w:szCs w:val="26"/>
        </w:rPr>
        <w:t>существительного</w:t>
      </w:r>
      <w:r w:rsidRPr="00803235">
        <w:rPr>
          <w:spacing w:val="-15"/>
          <w:sz w:val="26"/>
          <w:szCs w:val="26"/>
        </w:rPr>
        <w:t xml:space="preserve"> </w:t>
      </w:r>
      <w:r w:rsidRPr="00803235">
        <w:rPr>
          <w:sz w:val="26"/>
          <w:szCs w:val="26"/>
        </w:rPr>
        <w:t>с</w:t>
      </w:r>
      <w:r w:rsidRPr="00803235">
        <w:rPr>
          <w:spacing w:val="-15"/>
          <w:sz w:val="26"/>
          <w:szCs w:val="26"/>
        </w:rPr>
        <w:t xml:space="preserve"> </w:t>
      </w:r>
      <w:r w:rsidRPr="00803235">
        <w:rPr>
          <w:sz w:val="26"/>
          <w:szCs w:val="26"/>
        </w:rPr>
        <w:t>предлогом</w:t>
      </w:r>
      <w:r w:rsidRPr="00803235">
        <w:rPr>
          <w:spacing w:val="-15"/>
          <w:sz w:val="26"/>
          <w:szCs w:val="26"/>
        </w:rPr>
        <w:t xml:space="preserve"> </w:t>
      </w:r>
      <w:r w:rsidRPr="00803235">
        <w:rPr>
          <w:sz w:val="26"/>
          <w:szCs w:val="26"/>
        </w:rPr>
        <w:t>(mother-in-law);</w:t>
      </w:r>
      <w:r w:rsidRPr="00803235">
        <w:rPr>
          <w:spacing w:val="-14"/>
          <w:sz w:val="26"/>
          <w:szCs w:val="26"/>
        </w:rPr>
        <w:t xml:space="preserve"> </w:t>
      </w:r>
      <w:r w:rsidRPr="00803235">
        <w:rPr>
          <w:sz w:val="26"/>
          <w:szCs w:val="26"/>
        </w:rPr>
        <w:t>сложное прилагательное путём соединения основы прилагательного с ос- новой причастия I (nice-looking); сложное</w:t>
      </w:r>
      <w:r w:rsidRPr="00803235">
        <w:rPr>
          <w:spacing w:val="-1"/>
          <w:sz w:val="26"/>
          <w:szCs w:val="26"/>
        </w:rPr>
        <w:t xml:space="preserve"> </w:t>
      </w:r>
      <w:r w:rsidRPr="00803235">
        <w:rPr>
          <w:sz w:val="26"/>
          <w:szCs w:val="26"/>
        </w:rPr>
        <w:t>прилагательное</w:t>
      </w:r>
      <w:r w:rsidRPr="00803235">
        <w:rPr>
          <w:spacing w:val="-1"/>
          <w:sz w:val="26"/>
          <w:szCs w:val="26"/>
        </w:rPr>
        <w:t xml:space="preserve"> </w:t>
      </w:r>
      <w:r w:rsidRPr="00803235">
        <w:rPr>
          <w:sz w:val="26"/>
          <w:szCs w:val="26"/>
        </w:rPr>
        <w:t>пу- тём соединения наречия с основой причастия II</w:t>
      </w:r>
      <w:r w:rsidRPr="00803235">
        <w:rPr>
          <w:spacing w:val="-4"/>
          <w:sz w:val="26"/>
          <w:szCs w:val="26"/>
        </w:rPr>
        <w:t xml:space="preserve"> </w:t>
      </w:r>
      <w:r w:rsidRPr="00803235">
        <w:rPr>
          <w:sz w:val="26"/>
          <w:szCs w:val="26"/>
        </w:rPr>
        <w:t>(well-behaved); глагол от прилагательного (cool — to cool);</w:t>
      </w:r>
    </w:p>
    <w:p w:rsidR="00803235" w:rsidRPr="00803235" w:rsidRDefault="00803235" w:rsidP="00803235">
      <w:pPr>
        <w:pStyle w:val="af9"/>
        <w:spacing w:before="160" w:line="259" w:lineRule="auto"/>
        <w:ind w:right="442"/>
        <w:rPr>
          <w:sz w:val="26"/>
          <w:szCs w:val="26"/>
        </w:rPr>
      </w:pPr>
      <w:r w:rsidRPr="00803235">
        <w:rPr>
          <w:sz w:val="26"/>
          <w:szCs w:val="26"/>
        </w:rPr>
        <w:t>распознавать и употреблять в устной и письменной речи изученные синонимы, антонимы, интернациональные слова; наиболее частотные фразовые глаголы; сокращения и аббревиатуры; распознавать и употреблять в устной и письменной речи различные средства связи в тексте для обеспечения логичности и целостности высказывания;</w:t>
      </w:r>
    </w:p>
    <w:p w:rsidR="00803235" w:rsidRPr="00803235" w:rsidRDefault="00803235" w:rsidP="00803235">
      <w:pPr>
        <w:spacing w:before="157"/>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3" w:after="0" w:line="259" w:lineRule="auto"/>
        <w:ind w:left="109" w:right="454" w:firstLine="0"/>
        <w:contextualSpacing w:val="0"/>
        <w:rPr>
          <w:sz w:val="26"/>
          <w:szCs w:val="26"/>
        </w:rPr>
      </w:pPr>
      <w:r w:rsidRPr="00803235">
        <w:rPr>
          <w:sz w:val="26"/>
          <w:szCs w:val="26"/>
        </w:rPr>
        <w:t>распознавать и употреблять в речи в нескольких значениях многозначные слова, изученные в пределах тематики основной школы;</w:t>
      </w:r>
    </w:p>
    <w:p w:rsidR="00803235" w:rsidRPr="00803235" w:rsidRDefault="00803235" w:rsidP="00803235">
      <w:pPr>
        <w:pStyle w:val="a6"/>
        <w:widowControl w:val="0"/>
        <w:numPr>
          <w:ilvl w:val="0"/>
          <w:numId w:val="316"/>
        </w:numPr>
        <w:tabs>
          <w:tab w:val="left" w:pos="254"/>
        </w:tabs>
        <w:autoSpaceDE w:val="0"/>
        <w:autoSpaceDN w:val="0"/>
        <w:spacing w:before="159" w:after="0" w:line="256" w:lineRule="auto"/>
        <w:ind w:left="109" w:right="450" w:firstLine="0"/>
        <w:contextualSpacing w:val="0"/>
        <w:rPr>
          <w:sz w:val="26"/>
          <w:szCs w:val="26"/>
        </w:rPr>
      </w:pPr>
      <w:r w:rsidRPr="00803235">
        <w:rPr>
          <w:sz w:val="26"/>
          <w:szCs w:val="26"/>
        </w:rPr>
        <w:t>знать различия между явлениями синонимии и антонимии; употреблять в речи изученные синонимы и антонимы адекватно ситуации общения;</w:t>
      </w:r>
    </w:p>
    <w:p w:rsidR="00803235" w:rsidRPr="00803235" w:rsidRDefault="00803235" w:rsidP="00803235">
      <w:pPr>
        <w:pStyle w:val="a6"/>
        <w:widowControl w:val="0"/>
        <w:numPr>
          <w:ilvl w:val="0"/>
          <w:numId w:val="316"/>
        </w:numPr>
        <w:tabs>
          <w:tab w:val="left" w:pos="254"/>
        </w:tabs>
        <w:autoSpaceDE w:val="0"/>
        <w:autoSpaceDN w:val="0"/>
        <w:spacing w:before="163" w:after="0" w:line="240" w:lineRule="auto"/>
        <w:ind w:left="253" w:hanging="145"/>
        <w:contextualSpacing w:val="0"/>
        <w:jc w:val="left"/>
        <w:rPr>
          <w:sz w:val="26"/>
          <w:szCs w:val="26"/>
        </w:rPr>
      </w:pPr>
      <w:r w:rsidRPr="00803235">
        <w:rPr>
          <w:sz w:val="26"/>
          <w:szCs w:val="26"/>
        </w:rPr>
        <w:t>распознавать</w:t>
      </w:r>
      <w:r w:rsidRPr="00803235">
        <w:rPr>
          <w:spacing w:val="-5"/>
          <w:sz w:val="26"/>
          <w:szCs w:val="26"/>
        </w:rPr>
        <w:t xml:space="preserve"> </w:t>
      </w:r>
      <w:r w:rsidRPr="00803235">
        <w:rPr>
          <w:sz w:val="26"/>
          <w:szCs w:val="26"/>
        </w:rPr>
        <w:t>и</w:t>
      </w:r>
      <w:r w:rsidRPr="00803235">
        <w:rPr>
          <w:spacing w:val="-3"/>
          <w:sz w:val="26"/>
          <w:szCs w:val="26"/>
        </w:rPr>
        <w:t xml:space="preserve"> </w:t>
      </w:r>
      <w:r w:rsidRPr="00803235">
        <w:rPr>
          <w:sz w:val="26"/>
          <w:szCs w:val="26"/>
        </w:rPr>
        <w:t>употреблять</w:t>
      </w:r>
      <w:r w:rsidRPr="00803235">
        <w:rPr>
          <w:spacing w:val="-3"/>
          <w:sz w:val="26"/>
          <w:szCs w:val="26"/>
        </w:rPr>
        <w:t xml:space="preserve"> </w:t>
      </w:r>
      <w:r w:rsidRPr="00803235">
        <w:rPr>
          <w:sz w:val="26"/>
          <w:szCs w:val="26"/>
        </w:rPr>
        <w:t>в</w:t>
      </w:r>
      <w:r w:rsidRPr="00803235">
        <w:rPr>
          <w:spacing w:val="-3"/>
          <w:sz w:val="26"/>
          <w:szCs w:val="26"/>
        </w:rPr>
        <w:t xml:space="preserve"> </w:t>
      </w:r>
      <w:r w:rsidRPr="00803235">
        <w:rPr>
          <w:sz w:val="26"/>
          <w:szCs w:val="26"/>
        </w:rPr>
        <w:t>речи</w:t>
      </w:r>
      <w:r w:rsidRPr="00803235">
        <w:rPr>
          <w:spacing w:val="-3"/>
          <w:sz w:val="26"/>
          <w:szCs w:val="26"/>
        </w:rPr>
        <w:t xml:space="preserve"> </w:t>
      </w:r>
      <w:r w:rsidRPr="00803235">
        <w:rPr>
          <w:sz w:val="26"/>
          <w:szCs w:val="26"/>
        </w:rPr>
        <w:t>наиболее</w:t>
      </w:r>
      <w:r w:rsidRPr="00803235">
        <w:rPr>
          <w:spacing w:val="-2"/>
          <w:sz w:val="26"/>
          <w:szCs w:val="26"/>
        </w:rPr>
        <w:t xml:space="preserve"> </w:t>
      </w:r>
      <w:r w:rsidRPr="00803235">
        <w:rPr>
          <w:sz w:val="26"/>
          <w:szCs w:val="26"/>
        </w:rPr>
        <w:t>распространенные</w:t>
      </w:r>
      <w:r w:rsidRPr="00803235">
        <w:rPr>
          <w:spacing w:val="-3"/>
          <w:sz w:val="26"/>
          <w:szCs w:val="26"/>
        </w:rPr>
        <w:t xml:space="preserve"> </w:t>
      </w:r>
      <w:r w:rsidRPr="00803235">
        <w:rPr>
          <w:sz w:val="26"/>
          <w:szCs w:val="26"/>
        </w:rPr>
        <w:t>фразовые</w:t>
      </w:r>
      <w:r w:rsidRPr="00803235">
        <w:rPr>
          <w:spacing w:val="-3"/>
          <w:sz w:val="26"/>
          <w:szCs w:val="26"/>
        </w:rPr>
        <w:t xml:space="preserve"> </w:t>
      </w:r>
      <w:r w:rsidRPr="00803235">
        <w:rPr>
          <w:spacing w:val="-2"/>
          <w:sz w:val="26"/>
          <w:szCs w:val="26"/>
        </w:rPr>
        <w:t>глаголы;</w:t>
      </w:r>
    </w:p>
    <w:p w:rsidR="00803235" w:rsidRPr="00803235" w:rsidRDefault="00803235" w:rsidP="00803235">
      <w:pPr>
        <w:pStyle w:val="a6"/>
        <w:widowControl w:val="0"/>
        <w:numPr>
          <w:ilvl w:val="0"/>
          <w:numId w:val="316"/>
        </w:numPr>
        <w:tabs>
          <w:tab w:val="left" w:pos="254"/>
        </w:tabs>
        <w:autoSpaceDE w:val="0"/>
        <w:autoSpaceDN w:val="0"/>
        <w:spacing w:before="183" w:after="0" w:line="240" w:lineRule="auto"/>
        <w:ind w:left="253" w:hanging="145"/>
        <w:contextualSpacing w:val="0"/>
        <w:jc w:val="left"/>
        <w:rPr>
          <w:sz w:val="26"/>
          <w:szCs w:val="26"/>
        </w:rPr>
      </w:pPr>
      <w:r w:rsidRPr="00803235">
        <w:rPr>
          <w:sz w:val="26"/>
          <w:szCs w:val="26"/>
        </w:rPr>
        <w:t>распознавать</w:t>
      </w:r>
      <w:r w:rsidRPr="00803235">
        <w:rPr>
          <w:spacing w:val="-2"/>
          <w:sz w:val="26"/>
          <w:szCs w:val="26"/>
        </w:rPr>
        <w:t xml:space="preserve"> </w:t>
      </w:r>
      <w:r w:rsidRPr="00803235">
        <w:rPr>
          <w:sz w:val="26"/>
          <w:szCs w:val="26"/>
        </w:rPr>
        <w:t>принадлежность</w:t>
      </w:r>
      <w:r w:rsidRPr="00803235">
        <w:rPr>
          <w:spacing w:val="-3"/>
          <w:sz w:val="26"/>
          <w:szCs w:val="26"/>
        </w:rPr>
        <w:t xml:space="preserve"> </w:t>
      </w:r>
      <w:r w:rsidRPr="00803235">
        <w:rPr>
          <w:sz w:val="26"/>
          <w:szCs w:val="26"/>
        </w:rPr>
        <w:t>слов</w:t>
      </w:r>
      <w:r w:rsidRPr="00803235">
        <w:rPr>
          <w:spacing w:val="-2"/>
          <w:sz w:val="26"/>
          <w:szCs w:val="26"/>
        </w:rPr>
        <w:t xml:space="preserve"> </w:t>
      </w:r>
      <w:r w:rsidRPr="00803235">
        <w:rPr>
          <w:sz w:val="26"/>
          <w:szCs w:val="26"/>
        </w:rPr>
        <w:t>к</w:t>
      </w:r>
      <w:r w:rsidRPr="00803235">
        <w:rPr>
          <w:spacing w:val="-2"/>
          <w:sz w:val="26"/>
          <w:szCs w:val="26"/>
        </w:rPr>
        <w:t xml:space="preserve"> </w:t>
      </w:r>
      <w:r w:rsidRPr="00803235">
        <w:rPr>
          <w:sz w:val="26"/>
          <w:szCs w:val="26"/>
        </w:rPr>
        <w:t>частям речи</w:t>
      </w:r>
      <w:r w:rsidRPr="00803235">
        <w:rPr>
          <w:spacing w:val="-2"/>
          <w:sz w:val="26"/>
          <w:szCs w:val="26"/>
        </w:rPr>
        <w:t xml:space="preserve"> </w:t>
      </w:r>
      <w:r w:rsidRPr="00803235">
        <w:rPr>
          <w:sz w:val="26"/>
          <w:szCs w:val="26"/>
        </w:rPr>
        <w:t>по</w:t>
      </w:r>
      <w:r w:rsidRPr="00803235">
        <w:rPr>
          <w:spacing w:val="-2"/>
          <w:sz w:val="26"/>
          <w:szCs w:val="26"/>
        </w:rPr>
        <w:t xml:space="preserve"> аффиксам;</w:t>
      </w:r>
    </w:p>
    <w:p w:rsidR="00803235" w:rsidRPr="00803235" w:rsidRDefault="00803235" w:rsidP="00803235">
      <w:pPr>
        <w:pStyle w:val="a6"/>
        <w:widowControl w:val="0"/>
        <w:numPr>
          <w:ilvl w:val="0"/>
          <w:numId w:val="316"/>
        </w:numPr>
        <w:tabs>
          <w:tab w:val="left" w:pos="254"/>
        </w:tabs>
        <w:autoSpaceDE w:val="0"/>
        <w:autoSpaceDN w:val="0"/>
        <w:spacing w:before="185" w:after="0" w:line="256" w:lineRule="auto"/>
        <w:ind w:left="109" w:right="454" w:firstLine="0"/>
        <w:contextualSpacing w:val="0"/>
        <w:rPr>
          <w:sz w:val="26"/>
          <w:szCs w:val="26"/>
        </w:rPr>
      </w:pPr>
      <w:r w:rsidRPr="00803235">
        <w:rPr>
          <w:sz w:val="26"/>
          <w:szCs w:val="26"/>
        </w:rPr>
        <w:t>распознавать и употреблять в речи различные средства связи в тексте для обеспечения его целостности (firstly, to begin with, however, as for me, finally, at last, etc.);</w:t>
      </w:r>
    </w:p>
    <w:p w:rsidR="00803235" w:rsidRPr="00803235" w:rsidRDefault="00803235" w:rsidP="00803235">
      <w:pPr>
        <w:spacing w:line="256" w:lineRule="auto"/>
        <w:rPr>
          <w:sz w:val="26"/>
          <w:szCs w:val="26"/>
        </w:rPr>
        <w:sectPr w:rsidR="00803235" w:rsidRPr="00803235">
          <w:pgSz w:w="11910" w:h="16840"/>
          <w:pgMar w:top="1040" w:right="400" w:bottom="280" w:left="740" w:header="720" w:footer="720" w:gutter="0"/>
          <w:cols w:space="720"/>
        </w:sectPr>
      </w:pPr>
    </w:p>
    <w:p w:rsidR="00803235" w:rsidRPr="00803235" w:rsidRDefault="00803235" w:rsidP="00803235">
      <w:pPr>
        <w:pStyle w:val="a6"/>
        <w:widowControl w:val="0"/>
        <w:numPr>
          <w:ilvl w:val="0"/>
          <w:numId w:val="316"/>
        </w:numPr>
        <w:tabs>
          <w:tab w:val="left" w:pos="254"/>
        </w:tabs>
        <w:autoSpaceDE w:val="0"/>
        <w:autoSpaceDN w:val="0"/>
        <w:spacing w:before="68" w:after="0" w:line="259" w:lineRule="auto"/>
        <w:ind w:left="109" w:right="448" w:firstLine="0"/>
        <w:contextualSpacing w:val="0"/>
        <w:rPr>
          <w:sz w:val="26"/>
          <w:szCs w:val="26"/>
        </w:rPr>
      </w:pPr>
      <w:r w:rsidRPr="00803235">
        <w:rPr>
          <w:sz w:val="26"/>
          <w:szCs w:val="26"/>
        </w:rPr>
        <w:lastRenderedPageBreak/>
        <w:t>использовать языковую догадку в процессе чтения и аудирования (догадываться о значении незнакомых</w:t>
      </w:r>
      <w:r w:rsidRPr="00803235">
        <w:rPr>
          <w:spacing w:val="-2"/>
          <w:sz w:val="26"/>
          <w:szCs w:val="26"/>
        </w:rPr>
        <w:t xml:space="preserve"> </w:t>
      </w:r>
      <w:r w:rsidRPr="00803235">
        <w:rPr>
          <w:sz w:val="26"/>
          <w:szCs w:val="26"/>
        </w:rPr>
        <w:t>слов</w:t>
      </w:r>
      <w:r w:rsidRPr="00803235">
        <w:rPr>
          <w:spacing w:val="-2"/>
          <w:sz w:val="26"/>
          <w:szCs w:val="26"/>
        </w:rPr>
        <w:t xml:space="preserve"> </w:t>
      </w:r>
      <w:r w:rsidRPr="00803235">
        <w:rPr>
          <w:sz w:val="26"/>
          <w:szCs w:val="26"/>
        </w:rPr>
        <w:t>по</w:t>
      </w:r>
      <w:r w:rsidRPr="00803235">
        <w:rPr>
          <w:spacing w:val="-1"/>
          <w:sz w:val="26"/>
          <w:szCs w:val="26"/>
        </w:rPr>
        <w:t xml:space="preserve"> </w:t>
      </w:r>
      <w:r w:rsidRPr="00803235">
        <w:rPr>
          <w:sz w:val="26"/>
          <w:szCs w:val="26"/>
        </w:rPr>
        <w:t>контексту, по</w:t>
      </w:r>
      <w:r w:rsidRPr="00803235">
        <w:rPr>
          <w:spacing w:val="-1"/>
          <w:sz w:val="26"/>
          <w:szCs w:val="26"/>
        </w:rPr>
        <w:t xml:space="preserve"> </w:t>
      </w:r>
      <w:r w:rsidRPr="00803235">
        <w:rPr>
          <w:sz w:val="26"/>
          <w:szCs w:val="26"/>
        </w:rPr>
        <w:t>сходству</w:t>
      </w:r>
      <w:r w:rsidRPr="00803235">
        <w:rPr>
          <w:spacing w:val="-2"/>
          <w:sz w:val="26"/>
          <w:szCs w:val="26"/>
        </w:rPr>
        <w:t xml:space="preserve"> </w:t>
      </w:r>
      <w:r w:rsidRPr="00803235">
        <w:rPr>
          <w:sz w:val="26"/>
          <w:szCs w:val="26"/>
        </w:rPr>
        <w:t>с русским/</w:t>
      </w:r>
      <w:r w:rsidRPr="00803235">
        <w:rPr>
          <w:spacing w:val="-1"/>
          <w:sz w:val="26"/>
          <w:szCs w:val="26"/>
        </w:rPr>
        <w:t xml:space="preserve"> </w:t>
      </w:r>
      <w:r w:rsidRPr="00803235">
        <w:rPr>
          <w:sz w:val="26"/>
          <w:szCs w:val="26"/>
        </w:rPr>
        <w:t>родным</w:t>
      </w:r>
      <w:r w:rsidRPr="00803235">
        <w:rPr>
          <w:spacing w:val="-1"/>
          <w:sz w:val="26"/>
          <w:szCs w:val="26"/>
        </w:rPr>
        <w:t xml:space="preserve"> </w:t>
      </w:r>
      <w:r w:rsidRPr="00803235">
        <w:rPr>
          <w:sz w:val="26"/>
          <w:szCs w:val="26"/>
        </w:rPr>
        <w:t>языком,</w:t>
      </w:r>
      <w:r w:rsidRPr="00803235">
        <w:rPr>
          <w:spacing w:val="-1"/>
          <w:sz w:val="26"/>
          <w:szCs w:val="26"/>
        </w:rPr>
        <w:t xml:space="preserve"> </w:t>
      </w:r>
      <w:r w:rsidRPr="00803235">
        <w:rPr>
          <w:sz w:val="26"/>
          <w:szCs w:val="26"/>
        </w:rPr>
        <w:t>по</w:t>
      </w:r>
      <w:r w:rsidRPr="00803235">
        <w:rPr>
          <w:spacing w:val="-1"/>
          <w:sz w:val="26"/>
          <w:szCs w:val="26"/>
        </w:rPr>
        <w:t xml:space="preserve"> </w:t>
      </w:r>
      <w:r w:rsidRPr="00803235">
        <w:rPr>
          <w:sz w:val="26"/>
          <w:szCs w:val="26"/>
        </w:rPr>
        <w:t xml:space="preserve">словообразовательным </w:t>
      </w:r>
      <w:r w:rsidRPr="00803235">
        <w:rPr>
          <w:spacing w:val="-2"/>
          <w:sz w:val="26"/>
          <w:szCs w:val="26"/>
        </w:rPr>
        <w:t>элементам.</w:t>
      </w:r>
    </w:p>
    <w:p w:rsidR="00803235" w:rsidRPr="00803235" w:rsidRDefault="00803235" w:rsidP="00803235">
      <w:pPr>
        <w:pStyle w:val="a6"/>
        <w:widowControl w:val="0"/>
        <w:numPr>
          <w:ilvl w:val="0"/>
          <w:numId w:val="322"/>
        </w:numPr>
        <w:tabs>
          <w:tab w:val="left" w:pos="961"/>
          <w:tab w:val="left" w:pos="963"/>
        </w:tabs>
        <w:autoSpaceDE w:val="0"/>
        <w:autoSpaceDN w:val="0"/>
        <w:spacing w:before="160" w:after="0" w:line="259" w:lineRule="auto"/>
        <w:ind w:left="109" w:right="448" w:firstLine="0"/>
        <w:contextualSpacing w:val="0"/>
        <w:jc w:val="both"/>
        <w:rPr>
          <w:sz w:val="26"/>
          <w:szCs w:val="26"/>
        </w:rPr>
      </w:pPr>
      <w:r w:rsidRPr="00803235">
        <w:rPr>
          <w:sz w:val="26"/>
          <w:szCs w:val="26"/>
        </w:rPr>
        <w:t>знать и понимать особенности структуры простых и сложных предложений и различных коммуникативных типов</w:t>
      </w:r>
      <w:r w:rsidRPr="00803235">
        <w:rPr>
          <w:spacing w:val="-2"/>
          <w:sz w:val="26"/>
          <w:szCs w:val="26"/>
        </w:rPr>
        <w:t xml:space="preserve"> </w:t>
      </w:r>
      <w:r w:rsidRPr="00803235">
        <w:rPr>
          <w:sz w:val="26"/>
          <w:szCs w:val="26"/>
        </w:rPr>
        <w:t>предложений</w:t>
      </w:r>
      <w:r w:rsidRPr="00803235">
        <w:rPr>
          <w:spacing w:val="-1"/>
          <w:sz w:val="26"/>
          <w:szCs w:val="26"/>
        </w:rPr>
        <w:t xml:space="preserve"> </w:t>
      </w:r>
      <w:r w:rsidRPr="00803235">
        <w:rPr>
          <w:sz w:val="26"/>
          <w:szCs w:val="26"/>
        </w:rPr>
        <w:t>английского языка;</w:t>
      </w:r>
      <w:r w:rsidRPr="00803235">
        <w:rPr>
          <w:spacing w:val="-1"/>
          <w:sz w:val="26"/>
          <w:szCs w:val="26"/>
        </w:rPr>
        <w:t xml:space="preserve"> </w:t>
      </w:r>
      <w:r w:rsidRPr="00803235">
        <w:rPr>
          <w:sz w:val="26"/>
          <w:szCs w:val="26"/>
        </w:rPr>
        <w:t>распознавать</w:t>
      </w:r>
      <w:r w:rsidRPr="00803235">
        <w:rPr>
          <w:spacing w:val="-1"/>
          <w:sz w:val="26"/>
          <w:szCs w:val="26"/>
        </w:rPr>
        <w:t xml:space="preserve"> </w:t>
      </w:r>
      <w:r w:rsidRPr="00803235">
        <w:rPr>
          <w:sz w:val="26"/>
          <w:szCs w:val="26"/>
        </w:rPr>
        <w:t>в</w:t>
      </w:r>
      <w:r w:rsidRPr="00803235">
        <w:rPr>
          <w:spacing w:val="-2"/>
          <w:sz w:val="26"/>
          <w:szCs w:val="26"/>
        </w:rPr>
        <w:t xml:space="preserve"> </w:t>
      </w:r>
      <w:r w:rsidRPr="00803235">
        <w:rPr>
          <w:sz w:val="26"/>
          <w:szCs w:val="26"/>
        </w:rPr>
        <w:t>письменном</w:t>
      </w:r>
      <w:r w:rsidRPr="00803235">
        <w:rPr>
          <w:spacing w:val="-2"/>
          <w:sz w:val="26"/>
          <w:szCs w:val="26"/>
        </w:rPr>
        <w:t xml:space="preserve"> </w:t>
      </w:r>
      <w:r w:rsidRPr="00803235">
        <w:rPr>
          <w:sz w:val="26"/>
          <w:szCs w:val="26"/>
        </w:rPr>
        <w:t>и</w:t>
      </w:r>
      <w:r w:rsidRPr="00803235">
        <w:rPr>
          <w:spacing w:val="-3"/>
          <w:sz w:val="26"/>
          <w:szCs w:val="26"/>
        </w:rPr>
        <w:t xml:space="preserve"> </w:t>
      </w:r>
      <w:r w:rsidRPr="00803235">
        <w:rPr>
          <w:sz w:val="26"/>
          <w:szCs w:val="26"/>
        </w:rPr>
        <w:t>звучащем тексте и употреблять в устной и письменной речи:</w:t>
      </w:r>
    </w:p>
    <w:p w:rsidR="00803235" w:rsidRPr="00803235" w:rsidRDefault="00803235" w:rsidP="00803235">
      <w:pPr>
        <w:pStyle w:val="a6"/>
        <w:widowControl w:val="0"/>
        <w:numPr>
          <w:ilvl w:val="0"/>
          <w:numId w:val="318"/>
        </w:numPr>
        <w:tabs>
          <w:tab w:val="left" w:pos="249"/>
        </w:tabs>
        <w:autoSpaceDE w:val="0"/>
        <w:autoSpaceDN w:val="0"/>
        <w:spacing w:before="157" w:after="0" w:line="240" w:lineRule="auto"/>
        <w:ind w:left="248" w:hanging="140"/>
        <w:contextualSpacing w:val="0"/>
        <w:jc w:val="left"/>
        <w:rPr>
          <w:sz w:val="26"/>
          <w:szCs w:val="26"/>
          <w:lang w:val="en-US"/>
        </w:rPr>
      </w:pPr>
      <w:r w:rsidRPr="00803235">
        <w:rPr>
          <w:sz w:val="26"/>
          <w:szCs w:val="26"/>
        </w:rPr>
        <w:t>предложения</w:t>
      </w:r>
      <w:r w:rsidRPr="00803235">
        <w:rPr>
          <w:spacing w:val="-7"/>
          <w:sz w:val="26"/>
          <w:szCs w:val="26"/>
          <w:lang w:val="en-US"/>
        </w:rPr>
        <w:t xml:space="preserve"> </w:t>
      </w:r>
      <w:r w:rsidRPr="00803235">
        <w:rPr>
          <w:sz w:val="26"/>
          <w:szCs w:val="26"/>
        </w:rPr>
        <w:t>со</w:t>
      </w:r>
      <w:r w:rsidRPr="00803235">
        <w:rPr>
          <w:spacing w:val="-6"/>
          <w:sz w:val="26"/>
          <w:szCs w:val="26"/>
          <w:lang w:val="en-US"/>
        </w:rPr>
        <w:t xml:space="preserve"> </w:t>
      </w:r>
      <w:r w:rsidRPr="00803235">
        <w:rPr>
          <w:sz w:val="26"/>
          <w:szCs w:val="26"/>
        </w:rPr>
        <w:t>сложным</w:t>
      </w:r>
      <w:r w:rsidRPr="00803235">
        <w:rPr>
          <w:spacing w:val="-7"/>
          <w:sz w:val="26"/>
          <w:szCs w:val="26"/>
          <w:lang w:val="en-US"/>
        </w:rPr>
        <w:t xml:space="preserve"> </w:t>
      </w:r>
      <w:r w:rsidRPr="00803235">
        <w:rPr>
          <w:sz w:val="26"/>
          <w:szCs w:val="26"/>
        </w:rPr>
        <w:t>дополнением</w:t>
      </w:r>
      <w:r w:rsidRPr="00803235">
        <w:rPr>
          <w:spacing w:val="-7"/>
          <w:sz w:val="26"/>
          <w:szCs w:val="26"/>
          <w:lang w:val="en-US"/>
        </w:rPr>
        <w:t xml:space="preserve"> </w:t>
      </w:r>
      <w:r w:rsidRPr="00803235">
        <w:rPr>
          <w:sz w:val="26"/>
          <w:szCs w:val="26"/>
          <w:lang w:val="en-US"/>
        </w:rPr>
        <w:t>(Complex</w:t>
      </w:r>
      <w:r w:rsidRPr="00803235">
        <w:rPr>
          <w:spacing w:val="-4"/>
          <w:sz w:val="26"/>
          <w:szCs w:val="26"/>
          <w:lang w:val="en-US"/>
        </w:rPr>
        <w:t xml:space="preserve"> </w:t>
      </w:r>
      <w:r w:rsidRPr="00803235">
        <w:rPr>
          <w:sz w:val="26"/>
          <w:szCs w:val="26"/>
          <w:lang w:val="en-US"/>
        </w:rPr>
        <w:t>Object)</w:t>
      </w:r>
      <w:r w:rsidRPr="00803235">
        <w:rPr>
          <w:spacing w:val="-6"/>
          <w:sz w:val="26"/>
          <w:szCs w:val="26"/>
          <w:lang w:val="en-US"/>
        </w:rPr>
        <w:t xml:space="preserve"> </w:t>
      </w:r>
      <w:r w:rsidRPr="00803235">
        <w:rPr>
          <w:sz w:val="26"/>
          <w:szCs w:val="26"/>
          <w:lang w:val="en-US"/>
        </w:rPr>
        <w:t>(I</w:t>
      </w:r>
      <w:r w:rsidRPr="00803235">
        <w:rPr>
          <w:spacing w:val="-10"/>
          <w:sz w:val="26"/>
          <w:szCs w:val="26"/>
          <w:lang w:val="en-US"/>
        </w:rPr>
        <w:t xml:space="preserve"> </w:t>
      </w:r>
      <w:r w:rsidRPr="00803235">
        <w:rPr>
          <w:sz w:val="26"/>
          <w:szCs w:val="26"/>
          <w:lang w:val="en-US"/>
        </w:rPr>
        <w:t>want</w:t>
      </w:r>
      <w:r w:rsidRPr="00803235">
        <w:rPr>
          <w:spacing w:val="-5"/>
          <w:sz w:val="26"/>
          <w:szCs w:val="26"/>
          <w:lang w:val="en-US"/>
        </w:rPr>
        <w:t xml:space="preserve"> </w:t>
      </w:r>
      <w:r w:rsidRPr="00803235">
        <w:rPr>
          <w:sz w:val="26"/>
          <w:szCs w:val="26"/>
          <w:lang w:val="en-US"/>
        </w:rPr>
        <w:t>to</w:t>
      </w:r>
      <w:r w:rsidRPr="00803235">
        <w:rPr>
          <w:spacing w:val="-4"/>
          <w:sz w:val="26"/>
          <w:szCs w:val="26"/>
          <w:lang w:val="en-US"/>
        </w:rPr>
        <w:t xml:space="preserve"> </w:t>
      </w:r>
      <w:r w:rsidRPr="00803235">
        <w:rPr>
          <w:sz w:val="26"/>
          <w:szCs w:val="26"/>
          <w:lang w:val="en-US"/>
        </w:rPr>
        <w:t>have</w:t>
      </w:r>
      <w:r w:rsidRPr="00803235">
        <w:rPr>
          <w:spacing w:val="-6"/>
          <w:sz w:val="26"/>
          <w:szCs w:val="26"/>
          <w:lang w:val="en-US"/>
        </w:rPr>
        <w:t xml:space="preserve"> </w:t>
      </w:r>
      <w:r w:rsidRPr="00803235">
        <w:rPr>
          <w:sz w:val="26"/>
          <w:szCs w:val="26"/>
          <w:lang w:val="en-US"/>
        </w:rPr>
        <w:t>my</w:t>
      </w:r>
      <w:r w:rsidRPr="00803235">
        <w:rPr>
          <w:spacing w:val="-10"/>
          <w:sz w:val="26"/>
          <w:szCs w:val="26"/>
          <w:lang w:val="en-US"/>
        </w:rPr>
        <w:t xml:space="preserve"> </w:t>
      </w:r>
      <w:r w:rsidRPr="00803235">
        <w:rPr>
          <w:sz w:val="26"/>
          <w:szCs w:val="26"/>
          <w:lang w:val="en-US"/>
        </w:rPr>
        <w:t>hair</w:t>
      </w:r>
      <w:r w:rsidRPr="00803235">
        <w:rPr>
          <w:spacing w:val="-6"/>
          <w:sz w:val="26"/>
          <w:szCs w:val="26"/>
          <w:lang w:val="en-US"/>
        </w:rPr>
        <w:t xml:space="preserve"> </w:t>
      </w:r>
      <w:r w:rsidRPr="00803235">
        <w:rPr>
          <w:spacing w:val="-2"/>
          <w:sz w:val="26"/>
          <w:szCs w:val="26"/>
          <w:lang w:val="en-US"/>
        </w:rPr>
        <w:t>cut.);</w:t>
      </w:r>
    </w:p>
    <w:p w:rsidR="00803235" w:rsidRPr="00803235" w:rsidRDefault="00803235" w:rsidP="00803235">
      <w:pPr>
        <w:pStyle w:val="a6"/>
        <w:widowControl w:val="0"/>
        <w:numPr>
          <w:ilvl w:val="0"/>
          <w:numId w:val="318"/>
        </w:numPr>
        <w:tabs>
          <w:tab w:val="left" w:pos="249"/>
        </w:tabs>
        <w:autoSpaceDE w:val="0"/>
        <w:autoSpaceDN w:val="0"/>
        <w:spacing w:before="183" w:after="0" w:line="240" w:lineRule="auto"/>
        <w:ind w:left="248" w:hanging="140"/>
        <w:contextualSpacing w:val="0"/>
        <w:jc w:val="left"/>
        <w:rPr>
          <w:sz w:val="26"/>
          <w:szCs w:val="26"/>
        </w:rPr>
      </w:pPr>
      <w:r w:rsidRPr="00803235">
        <w:rPr>
          <w:sz w:val="26"/>
          <w:szCs w:val="26"/>
        </w:rPr>
        <w:t>предложения</w:t>
      </w:r>
      <w:r w:rsidRPr="00803235">
        <w:rPr>
          <w:spacing w:val="-6"/>
          <w:sz w:val="26"/>
          <w:szCs w:val="26"/>
        </w:rPr>
        <w:t xml:space="preserve"> </w:t>
      </w:r>
      <w:r w:rsidRPr="00803235">
        <w:rPr>
          <w:sz w:val="26"/>
          <w:szCs w:val="26"/>
        </w:rPr>
        <w:t>с</w:t>
      </w:r>
      <w:r w:rsidRPr="00803235">
        <w:rPr>
          <w:spacing w:val="-5"/>
          <w:sz w:val="26"/>
          <w:szCs w:val="26"/>
        </w:rPr>
        <w:t xml:space="preserve"> </w:t>
      </w:r>
      <w:r w:rsidRPr="00803235">
        <w:rPr>
          <w:sz w:val="26"/>
          <w:szCs w:val="26"/>
        </w:rPr>
        <w:t>I</w:t>
      </w:r>
      <w:r w:rsidRPr="00803235">
        <w:rPr>
          <w:spacing w:val="-12"/>
          <w:sz w:val="26"/>
          <w:szCs w:val="26"/>
        </w:rPr>
        <w:t xml:space="preserve"> </w:t>
      </w:r>
      <w:r w:rsidRPr="00803235">
        <w:rPr>
          <w:spacing w:val="-2"/>
          <w:sz w:val="26"/>
          <w:szCs w:val="26"/>
        </w:rPr>
        <w:t>wish;</w:t>
      </w:r>
    </w:p>
    <w:p w:rsidR="00803235" w:rsidRPr="00803235" w:rsidRDefault="00803235" w:rsidP="00803235">
      <w:pPr>
        <w:pStyle w:val="a6"/>
        <w:widowControl w:val="0"/>
        <w:numPr>
          <w:ilvl w:val="0"/>
          <w:numId w:val="318"/>
        </w:numPr>
        <w:tabs>
          <w:tab w:val="left" w:pos="252"/>
        </w:tabs>
        <w:autoSpaceDE w:val="0"/>
        <w:autoSpaceDN w:val="0"/>
        <w:spacing w:before="182" w:after="0" w:line="240" w:lineRule="auto"/>
        <w:ind w:left="251" w:hanging="143"/>
        <w:contextualSpacing w:val="0"/>
        <w:jc w:val="left"/>
        <w:rPr>
          <w:sz w:val="26"/>
          <w:szCs w:val="26"/>
        </w:rPr>
      </w:pPr>
      <w:r w:rsidRPr="00803235">
        <w:rPr>
          <w:sz w:val="26"/>
          <w:szCs w:val="26"/>
        </w:rPr>
        <w:t>условные</w:t>
      </w:r>
      <w:r w:rsidRPr="00803235">
        <w:rPr>
          <w:spacing w:val="-15"/>
          <w:sz w:val="26"/>
          <w:szCs w:val="26"/>
        </w:rPr>
        <w:t xml:space="preserve"> </w:t>
      </w:r>
      <w:r w:rsidRPr="00803235">
        <w:rPr>
          <w:sz w:val="26"/>
          <w:szCs w:val="26"/>
        </w:rPr>
        <w:t>предложения</w:t>
      </w:r>
      <w:r w:rsidRPr="00803235">
        <w:rPr>
          <w:spacing w:val="-15"/>
          <w:sz w:val="26"/>
          <w:szCs w:val="26"/>
        </w:rPr>
        <w:t xml:space="preserve"> </w:t>
      </w:r>
      <w:r w:rsidRPr="00803235">
        <w:rPr>
          <w:sz w:val="26"/>
          <w:szCs w:val="26"/>
        </w:rPr>
        <w:t>нереального</w:t>
      </w:r>
      <w:r w:rsidRPr="00803235">
        <w:rPr>
          <w:spacing w:val="-14"/>
          <w:sz w:val="26"/>
          <w:szCs w:val="26"/>
        </w:rPr>
        <w:t xml:space="preserve"> </w:t>
      </w:r>
      <w:r w:rsidRPr="00803235">
        <w:rPr>
          <w:sz w:val="26"/>
          <w:szCs w:val="26"/>
        </w:rPr>
        <w:t>характера</w:t>
      </w:r>
      <w:r w:rsidRPr="00803235">
        <w:rPr>
          <w:spacing w:val="-15"/>
          <w:sz w:val="26"/>
          <w:szCs w:val="26"/>
        </w:rPr>
        <w:t xml:space="preserve"> </w:t>
      </w:r>
      <w:r w:rsidRPr="00803235">
        <w:rPr>
          <w:sz w:val="26"/>
          <w:szCs w:val="26"/>
        </w:rPr>
        <w:t>(Conditional</w:t>
      </w:r>
      <w:r w:rsidRPr="00803235">
        <w:rPr>
          <w:spacing w:val="-13"/>
          <w:sz w:val="26"/>
          <w:szCs w:val="26"/>
        </w:rPr>
        <w:t xml:space="preserve"> </w:t>
      </w:r>
      <w:r w:rsidRPr="00803235">
        <w:rPr>
          <w:spacing w:val="-4"/>
          <w:sz w:val="26"/>
          <w:szCs w:val="26"/>
        </w:rPr>
        <w:t>II);</w:t>
      </w:r>
    </w:p>
    <w:p w:rsidR="00803235" w:rsidRPr="00803235" w:rsidRDefault="00803235" w:rsidP="00803235">
      <w:pPr>
        <w:pStyle w:val="a6"/>
        <w:widowControl w:val="0"/>
        <w:numPr>
          <w:ilvl w:val="0"/>
          <w:numId w:val="318"/>
        </w:numPr>
        <w:tabs>
          <w:tab w:val="left" w:pos="249"/>
        </w:tabs>
        <w:autoSpaceDE w:val="0"/>
        <w:autoSpaceDN w:val="0"/>
        <w:spacing w:before="183" w:after="0" w:line="240" w:lineRule="auto"/>
        <w:ind w:left="248" w:hanging="140"/>
        <w:contextualSpacing w:val="0"/>
        <w:jc w:val="left"/>
        <w:rPr>
          <w:sz w:val="26"/>
          <w:szCs w:val="26"/>
        </w:rPr>
      </w:pPr>
      <w:r w:rsidRPr="00803235">
        <w:rPr>
          <w:sz w:val="26"/>
          <w:szCs w:val="26"/>
        </w:rPr>
        <w:t>конструкцию</w:t>
      </w:r>
      <w:r w:rsidRPr="00803235">
        <w:rPr>
          <w:spacing w:val="-11"/>
          <w:sz w:val="26"/>
          <w:szCs w:val="26"/>
        </w:rPr>
        <w:t xml:space="preserve"> </w:t>
      </w:r>
      <w:r w:rsidRPr="00803235">
        <w:rPr>
          <w:sz w:val="26"/>
          <w:szCs w:val="26"/>
        </w:rPr>
        <w:t>для</w:t>
      </w:r>
      <w:r w:rsidRPr="00803235">
        <w:rPr>
          <w:spacing w:val="-10"/>
          <w:sz w:val="26"/>
          <w:szCs w:val="26"/>
        </w:rPr>
        <w:t xml:space="preserve"> </w:t>
      </w:r>
      <w:r w:rsidRPr="00803235">
        <w:rPr>
          <w:sz w:val="26"/>
          <w:szCs w:val="26"/>
        </w:rPr>
        <w:t>выражения</w:t>
      </w:r>
      <w:r w:rsidRPr="00803235">
        <w:rPr>
          <w:spacing w:val="-11"/>
          <w:sz w:val="26"/>
          <w:szCs w:val="26"/>
        </w:rPr>
        <w:t xml:space="preserve"> </w:t>
      </w:r>
      <w:r w:rsidRPr="00803235">
        <w:rPr>
          <w:sz w:val="26"/>
          <w:szCs w:val="26"/>
        </w:rPr>
        <w:t>предпочтения</w:t>
      </w:r>
      <w:r w:rsidRPr="00803235">
        <w:rPr>
          <w:spacing w:val="-10"/>
          <w:sz w:val="26"/>
          <w:szCs w:val="26"/>
        </w:rPr>
        <w:t xml:space="preserve"> </w:t>
      </w:r>
      <w:r w:rsidRPr="00803235">
        <w:rPr>
          <w:sz w:val="26"/>
          <w:szCs w:val="26"/>
        </w:rPr>
        <w:t>I</w:t>
      </w:r>
      <w:r w:rsidRPr="00803235">
        <w:rPr>
          <w:spacing w:val="-14"/>
          <w:sz w:val="26"/>
          <w:szCs w:val="26"/>
        </w:rPr>
        <w:t xml:space="preserve"> </w:t>
      </w:r>
      <w:r w:rsidRPr="00803235">
        <w:rPr>
          <w:sz w:val="26"/>
          <w:szCs w:val="26"/>
        </w:rPr>
        <w:t>prefer</w:t>
      </w:r>
      <w:r w:rsidRPr="00803235">
        <w:rPr>
          <w:spacing w:val="-10"/>
          <w:sz w:val="26"/>
          <w:szCs w:val="26"/>
        </w:rPr>
        <w:t xml:space="preserve"> </w:t>
      </w:r>
      <w:r w:rsidRPr="00803235">
        <w:rPr>
          <w:sz w:val="26"/>
          <w:szCs w:val="26"/>
        </w:rPr>
        <w:t>…/I’d</w:t>
      </w:r>
      <w:r w:rsidRPr="00803235">
        <w:rPr>
          <w:spacing w:val="-11"/>
          <w:sz w:val="26"/>
          <w:szCs w:val="26"/>
        </w:rPr>
        <w:t xml:space="preserve"> </w:t>
      </w:r>
      <w:r w:rsidRPr="00803235">
        <w:rPr>
          <w:sz w:val="26"/>
          <w:szCs w:val="26"/>
        </w:rPr>
        <w:t>prefer</w:t>
      </w:r>
      <w:r w:rsidRPr="00803235">
        <w:rPr>
          <w:spacing w:val="-10"/>
          <w:sz w:val="26"/>
          <w:szCs w:val="26"/>
        </w:rPr>
        <w:t xml:space="preserve"> </w:t>
      </w:r>
      <w:r w:rsidRPr="00803235">
        <w:rPr>
          <w:sz w:val="26"/>
          <w:szCs w:val="26"/>
        </w:rPr>
        <w:t>…/I’d</w:t>
      </w:r>
      <w:r w:rsidRPr="00803235">
        <w:rPr>
          <w:spacing w:val="-11"/>
          <w:sz w:val="26"/>
          <w:szCs w:val="26"/>
        </w:rPr>
        <w:t xml:space="preserve"> </w:t>
      </w:r>
      <w:r w:rsidRPr="00803235">
        <w:rPr>
          <w:sz w:val="26"/>
          <w:szCs w:val="26"/>
        </w:rPr>
        <w:t>rather</w:t>
      </w:r>
      <w:r w:rsidRPr="00803235">
        <w:rPr>
          <w:spacing w:val="-12"/>
          <w:sz w:val="26"/>
          <w:szCs w:val="26"/>
        </w:rPr>
        <w:t xml:space="preserve"> </w:t>
      </w:r>
      <w:r w:rsidRPr="00803235">
        <w:rPr>
          <w:spacing w:val="-5"/>
          <w:sz w:val="26"/>
          <w:szCs w:val="26"/>
        </w:rPr>
        <w:t>…;</w:t>
      </w:r>
    </w:p>
    <w:p w:rsidR="00803235" w:rsidRPr="00803235" w:rsidRDefault="00803235" w:rsidP="00803235">
      <w:pPr>
        <w:pStyle w:val="a6"/>
        <w:widowControl w:val="0"/>
        <w:numPr>
          <w:ilvl w:val="0"/>
          <w:numId w:val="318"/>
        </w:numPr>
        <w:tabs>
          <w:tab w:val="left" w:pos="249"/>
        </w:tabs>
        <w:autoSpaceDE w:val="0"/>
        <w:autoSpaceDN w:val="0"/>
        <w:spacing w:before="180" w:after="0" w:line="240" w:lineRule="auto"/>
        <w:ind w:left="248" w:hanging="140"/>
        <w:contextualSpacing w:val="0"/>
        <w:jc w:val="left"/>
        <w:rPr>
          <w:sz w:val="26"/>
          <w:szCs w:val="26"/>
        </w:rPr>
      </w:pPr>
      <w:r w:rsidRPr="00803235">
        <w:rPr>
          <w:sz w:val="26"/>
          <w:szCs w:val="26"/>
        </w:rPr>
        <w:t>предложения</w:t>
      </w:r>
      <w:r w:rsidRPr="00803235">
        <w:rPr>
          <w:spacing w:val="-9"/>
          <w:sz w:val="26"/>
          <w:szCs w:val="26"/>
        </w:rPr>
        <w:t xml:space="preserve"> </w:t>
      </w:r>
      <w:r w:rsidRPr="00803235">
        <w:rPr>
          <w:sz w:val="26"/>
          <w:szCs w:val="26"/>
        </w:rPr>
        <w:t>с</w:t>
      </w:r>
      <w:r w:rsidRPr="00803235">
        <w:rPr>
          <w:spacing w:val="-9"/>
          <w:sz w:val="26"/>
          <w:szCs w:val="26"/>
        </w:rPr>
        <w:t xml:space="preserve"> </w:t>
      </w:r>
      <w:r w:rsidRPr="00803235">
        <w:rPr>
          <w:sz w:val="26"/>
          <w:szCs w:val="26"/>
        </w:rPr>
        <w:t>конструкцией</w:t>
      </w:r>
      <w:r w:rsidRPr="00803235">
        <w:rPr>
          <w:spacing w:val="-8"/>
          <w:sz w:val="26"/>
          <w:szCs w:val="26"/>
        </w:rPr>
        <w:t xml:space="preserve"> </w:t>
      </w:r>
      <w:r w:rsidRPr="00803235">
        <w:rPr>
          <w:sz w:val="26"/>
          <w:szCs w:val="26"/>
        </w:rPr>
        <w:t>either</w:t>
      </w:r>
      <w:r w:rsidRPr="00803235">
        <w:rPr>
          <w:spacing w:val="-9"/>
          <w:sz w:val="26"/>
          <w:szCs w:val="26"/>
        </w:rPr>
        <w:t xml:space="preserve"> </w:t>
      </w:r>
      <w:r w:rsidRPr="00803235">
        <w:rPr>
          <w:sz w:val="26"/>
          <w:szCs w:val="26"/>
        </w:rPr>
        <w:t>…</w:t>
      </w:r>
      <w:r w:rsidRPr="00803235">
        <w:rPr>
          <w:spacing w:val="-8"/>
          <w:sz w:val="26"/>
          <w:szCs w:val="26"/>
        </w:rPr>
        <w:t xml:space="preserve"> </w:t>
      </w:r>
      <w:r w:rsidRPr="00803235">
        <w:rPr>
          <w:sz w:val="26"/>
          <w:szCs w:val="26"/>
        </w:rPr>
        <w:t>or,</w:t>
      </w:r>
      <w:r w:rsidRPr="00803235">
        <w:rPr>
          <w:spacing w:val="-8"/>
          <w:sz w:val="26"/>
          <w:szCs w:val="26"/>
        </w:rPr>
        <w:t xml:space="preserve"> </w:t>
      </w:r>
      <w:r w:rsidRPr="00803235">
        <w:rPr>
          <w:sz w:val="26"/>
          <w:szCs w:val="26"/>
        </w:rPr>
        <w:t>neither</w:t>
      </w:r>
      <w:r w:rsidRPr="00803235">
        <w:rPr>
          <w:spacing w:val="-8"/>
          <w:sz w:val="26"/>
          <w:szCs w:val="26"/>
        </w:rPr>
        <w:t xml:space="preserve"> </w:t>
      </w:r>
      <w:r w:rsidRPr="00803235">
        <w:rPr>
          <w:sz w:val="26"/>
          <w:szCs w:val="26"/>
        </w:rPr>
        <w:t>…</w:t>
      </w:r>
      <w:r w:rsidRPr="00803235">
        <w:rPr>
          <w:spacing w:val="-9"/>
          <w:sz w:val="26"/>
          <w:szCs w:val="26"/>
        </w:rPr>
        <w:t xml:space="preserve"> </w:t>
      </w:r>
      <w:r w:rsidRPr="00803235">
        <w:rPr>
          <w:spacing w:val="-4"/>
          <w:sz w:val="26"/>
          <w:szCs w:val="26"/>
        </w:rPr>
        <w:t>nor;</w:t>
      </w:r>
    </w:p>
    <w:p w:rsidR="00803235" w:rsidRPr="00803235" w:rsidRDefault="00803235" w:rsidP="00803235">
      <w:pPr>
        <w:pStyle w:val="a6"/>
        <w:widowControl w:val="0"/>
        <w:numPr>
          <w:ilvl w:val="0"/>
          <w:numId w:val="318"/>
        </w:numPr>
        <w:tabs>
          <w:tab w:val="left" w:pos="249"/>
        </w:tabs>
        <w:autoSpaceDE w:val="0"/>
        <w:autoSpaceDN w:val="0"/>
        <w:spacing w:before="183" w:after="0" w:line="240" w:lineRule="auto"/>
        <w:ind w:left="248" w:hanging="140"/>
        <w:contextualSpacing w:val="0"/>
        <w:jc w:val="left"/>
        <w:rPr>
          <w:sz w:val="26"/>
          <w:szCs w:val="26"/>
        </w:rPr>
      </w:pPr>
      <w:r w:rsidRPr="00803235">
        <w:rPr>
          <w:sz w:val="26"/>
          <w:szCs w:val="26"/>
        </w:rPr>
        <w:t>формы</w:t>
      </w:r>
      <w:r w:rsidRPr="00803235">
        <w:rPr>
          <w:spacing w:val="-11"/>
          <w:sz w:val="26"/>
          <w:szCs w:val="26"/>
        </w:rPr>
        <w:t xml:space="preserve"> </w:t>
      </w:r>
      <w:r w:rsidRPr="00803235">
        <w:rPr>
          <w:sz w:val="26"/>
          <w:szCs w:val="26"/>
        </w:rPr>
        <w:t>страдательного</w:t>
      </w:r>
      <w:r w:rsidRPr="00803235">
        <w:rPr>
          <w:spacing w:val="-11"/>
          <w:sz w:val="26"/>
          <w:szCs w:val="26"/>
        </w:rPr>
        <w:t xml:space="preserve"> </w:t>
      </w:r>
      <w:r w:rsidRPr="00803235">
        <w:rPr>
          <w:sz w:val="26"/>
          <w:szCs w:val="26"/>
        </w:rPr>
        <w:t>залога</w:t>
      </w:r>
      <w:r w:rsidRPr="00803235">
        <w:rPr>
          <w:spacing w:val="-12"/>
          <w:sz w:val="26"/>
          <w:szCs w:val="26"/>
        </w:rPr>
        <w:t xml:space="preserve"> </w:t>
      </w:r>
      <w:r w:rsidRPr="00803235">
        <w:rPr>
          <w:sz w:val="26"/>
          <w:szCs w:val="26"/>
        </w:rPr>
        <w:t>Present</w:t>
      </w:r>
      <w:r w:rsidRPr="00803235">
        <w:rPr>
          <w:spacing w:val="-10"/>
          <w:sz w:val="26"/>
          <w:szCs w:val="26"/>
        </w:rPr>
        <w:t xml:space="preserve"> </w:t>
      </w:r>
      <w:r w:rsidRPr="00803235">
        <w:rPr>
          <w:sz w:val="26"/>
          <w:szCs w:val="26"/>
        </w:rPr>
        <w:t>Perfect</w:t>
      </w:r>
      <w:r w:rsidRPr="00803235">
        <w:rPr>
          <w:spacing w:val="-10"/>
          <w:sz w:val="26"/>
          <w:szCs w:val="26"/>
        </w:rPr>
        <w:t xml:space="preserve"> </w:t>
      </w:r>
      <w:r w:rsidRPr="00803235">
        <w:rPr>
          <w:spacing w:val="-2"/>
          <w:sz w:val="26"/>
          <w:szCs w:val="26"/>
        </w:rPr>
        <w:t>Passive;</w:t>
      </w:r>
    </w:p>
    <w:p w:rsidR="00803235" w:rsidRPr="00803235" w:rsidRDefault="00803235" w:rsidP="00803235">
      <w:pPr>
        <w:pStyle w:val="a6"/>
        <w:widowControl w:val="0"/>
        <w:numPr>
          <w:ilvl w:val="0"/>
          <w:numId w:val="318"/>
        </w:numPr>
        <w:tabs>
          <w:tab w:val="left" w:pos="249"/>
        </w:tabs>
        <w:autoSpaceDE w:val="0"/>
        <w:autoSpaceDN w:val="0"/>
        <w:spacing w:before="182" w:after="0" w:line="240" w:lineRule="auto"/>
        <w:ind w:left="248" w:hanging="140"/>
        <w:contextualSpacing w:val="0"/>
        <w:jc w:val="left"/>
        <w:rPr>
          <w:sz w:val="26"/>
          <w:szCs w:val="26"/>
        </w:rPr>
      </w:pPr>
      <w:r w:rsidRPr="00803235">
        <w:rPr>
          <w:sz w:val="26"/>
          <w:szCs w:val="26"/>
        </w:rPr>
        <w:t>порядок</w:t>
      </w:r>
      <w:r w:rsidRPr="00803235">
        <w:rPr>
          <w:spacing w:val="-11"/>
          <w:sz w:val="26"/>
          <w:szCs w:val="26"/>
        </w:rPr>
        <w:t xml:space="preserve"> </w:t>
      </w:r>
      <w:r w:rsidRPr="00803235">
        <w:rPr>
          <w:sz w:val="26"/>
          <w:szCs w:val="26"/>
        </w:rPr>
        <w:t>следования</w:t>
      </w:r>
      <w:r w:rsidRPr="00803235">
        <w:rPr>
          <w:spacing w:val="-11"/>
          <w:sz w:val="26"/>
          <w:szCs w:val="26"/>
        </w:rPr>
        <w:t xml:space="preserve"> </w:t>
      </w:r>
      <w:r w:rsidRPr="00803235">
        <w:rPr>
          <w:sz w:val="26"/>
          <w:szCs w:val="26"/>
        </w:rPr>
        <w:t>имён</w:t>
      </w:r>
      <w:r w:rsidRPr="00803235">
        <w:rPr>
          <w:spacing w:val="-9"/>
          <w:sz w:val="26"/>
          <w:szCs w:val="26"/>
        </w:rPr>
        <w:t xml:space="preserve"> </w:t>
      </w:r>
      <w:r w:rsidRPr="00803235">
        <w:rPr>
          <w:sz w:val="26"/>
          <w:szCs w:val="26"/>
        </w:rPr>
        <w:t>прилагательных</w:t>
      </w:r>
      <w:r w:rsidRPr="00803235">
        <w:rPr>
          <w:spacing w:val="-9"/>
          <w:sz w:val="26"/>
          <w:szCs w:val="26"/>
        </w:rPr>
        <w:t xml:space="preserve"> </w:t>
      </w:r>
      <w:r w:rsidRPr="00803235">
        <w:rPr>
          <w:sz w:val="26"/>
          <w:szCs w:val="26"/>
        </w:rPr>
        <w:t>(nice</w:t>
      </w:r>
      <w:r w:rsidRPr="00803235">
        <w:rPr>
          <w:spacing w:val="-12"/>
          <w:sz w:val="26"/>
          <w:szCs w:val="26"/>
        </w:rPr>
        <w:t xml:space="preserve"> </w:t>
      </w:r>
      <w:r w:rsidRPr="00803235">
        <w:rPr>
          <w:sz w:val="26"/>
          <w:szCs w:val="26"/>
        </w:rPr>
        <w:t>long</w:t>
      </w:r>
      <w:r w:rsidRPr="00803235">
        <w:rPr>
          <w:spacing w:val="-13"/>
          <w:sz w:val="26"/>
          <w:szCs w:val="26"/>
        </w:rPr>
        <w:t xml:space="preserve"> </w:t>
      </w:r>
      <w:r w:rsidRPr="00803235">
        <w:rPr>
          <w:sz w:val="26"/>
          <w:szCs w:val="26"/>
        </w:rPr>
        <w:t>blond</w:t>
      </w:r>
      <w:r w:rsidRPr="00803235">
        <w:rPr>
          <w:spacing w:val="-11"/>
          <w:sz w:val="26"/>
          <w:szCs w:val="26"/>
        </w:rPr>
        <w:t xml:space="preserve"> </w:t>
      </w:r>
      <w:r w:rsidRPr="00803235">
        <w:rPr>
          <w:spacing w:val="-2"/>
          <w:sz w:val="26"/>
          <w:szCs w:val="26"/>
        </w:rPr>
        <w:t>hair);</w:t>
      </w:r>
    </w:p>
    <w:p w:rsidR="00803235" w:rsidRPr="00803235" w:rsidRDefault="00803235" w:rsidP="00803235">
      <w:pPr>
        <w:spacing w:before="182"/>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3" w:after="0" w:line="259" w:lineRule="auto"/>
        <w:ind w:left="109" w:right="452" w:firstLine="0"/>
        <w:contextualSpacing w:val="0"/>
        <w:rPr>
          <w:sz w:val="26"/>
          <w:szCs w:val="26"/>
        </w:rPr>
      </w:pPr>
      <w:r w:rsidRPr="00803235">
        <w:rPr>
          <w:sz w:val="26"/>
          <w:szCs w:val="26"/>
        </w:rPr>
        <w:t>распознавать</w:t>
      </w:r>
      <w:r w:rsidRPr="00803235">
        <w:rPr>
          <w:spacing w:val="-8"/>
          <w:sz w:val="26"/>
          <w:szCs w:val="26"/>
        </w:rPr>
        <w:t xml:space="preserve"> </w:t>
      </w:r>
      <w:r w:rsidRPr="00803235">
        <w:rPr>
          <w:sz w:val="26"/>
          <w:szCs w:val="26"/>
        </w:rPr>
        <w:t>сложноподчиненные</w:t>
      </w:r>
      <w:r w:rsidRPr="00803235">
        <w:rPr>
          <w:spacing w:val="-9"/>
          <w:sz w:val="26"/>
          <w:szCs w:val="26"/>
        </w:rPr>
        <w:t xml:space="preserve"> </w:t>
      </w:r>
      <w:r w:rsidRPr="00803235">
        <w:rPr>
          <w:sz w:val="26"/>
          <w:szCs w:val="26"/>
        </w:rPr>
        <w:t>предложения</w:t>
      </w:r>
      <w:r w:rsidRPr="00803235">
        <w:rPr>
          <w:spacing w:val="-9"/>
          <w:sz w:val="26"/>
          <w:szCs w:val="26"/>
        </w:rPr>
        <w:t xml:space="preserve"> </w:t>
      </w:r>
      <w:r w:rsidRPr="00803235">
        <w:rPr>
          <w:sz w:val="26"/>
          <w:szCs w:val="26"/>
        </w:rPr>
        <w:t>с</w:t>
      </w:r>
      <w:r w:rsidRPr="00803235">
        <w:rPr>
          <w:spacing w:val="-7"/>
          <w:sz w:val="26"/>
          <w:szCs w:val="26"/>
        </w:rPr>
        <w:t xml:space="preserve"> </w:t>
      </w:r>
      <w:r w:rsidRPr="00803235">
        <w:rPr>
          <w:sz w:val="26"/>
          <w:szCs w:val="26"/>
        </w:rPr>
        <w:t>придаточными:</w:t>
      </w:r>
      <w:r w:rsidRPr="00803235">
        <w:rPr>
          <w:spacing w:val="-9"/>
          <w:sz w:val="26"/>
          <w:szCs w:val="26"/>
        </w:rPr>
        <w:t xml:space="preserve"> </w:t>
      </w:r>
      <w:r w:rsidRPr="00803235">
        <w:rPr>
          <w:sz w:val="26"/>
          <w:szCs w:val="26"/>
        </w:rPr>
        <w:t>времени</w:t>
      </w:r>
      <w:r w:rsidRPr="00803235">
        <w:rPr>
          <w:spacing w:val="-8"/>
          <w:sz w:val="26"/>
          <w:szCs w:val="26"/>
        </w:rPr>
        <w:t xml:space="preserve"> </w:t>
      </w:r>
      <w:r w:rsidRPr="00803235">
        <w:rPr>
          <w:sz w:val="26"/>
          <w:szCs w:val="26"/>
        </w:rPr>
        <w:t>с</w:t>
      </w:r>
      <w:r w:rsidRPr="00803235">
        <w:rPr>
          <w:spacing w:val="-7"/>
          <w:sz w:val="26"/>
          <w:szCs w:val="26"/>
        </w:rPr>
        <w:t xml:space="preserve"> </w:t>
      </w:r>
      <w:r w:rsidRPr="00803235">
        <w:rPr>
          <w:sz w:val="26"/>
          <w:szCs w:val="26"/>
        </w:rPr>
        <w:t>союзом</w:t>
      </w:r>
      <w:r w:rsidRPr="00803235">
        <w:rPr>
          <w:spacing w:val="-8"/>
          <w:sz w:val="26"/>
          <w:szCs w:val="26"/>
        </w:rPr>
        <w:t xml:space="preserve"> </w:t>
      </w:r>
      <w:r w:rsidRPr="00803235">
        <w:rPr>
          <w:sz w:val="26"/>
          <w:szCs w:val="26"/>
        </w:rPr>
        <w:t>since;</w:t>
      </w:r>
      <w:r w:rsidRPr="00803235">
        <w:rPr>
          <w:spacing w:val="-7"/>
          <w:sz w:val="26"/>
          <w:szCs w:val="26"/>
        </w:rPr>
        <w:t xml:space="preserve"> </w:t>
      </w:r>
      <w:r w:rsidRPr="00803235">
        <w:rPr>
          <w:sz w:val="26"/>
          <w:szCs w:val="26"/>
        </w:rPr>
        <w:t>цели</w:t>
      </w:r>
      <w:r w:rsidRPr="00803235">
        <w:rPr>
          <w:spacing w:val="-8"/>
          <w:sz w:val="26"/>
          <w:szCs w:val="26"/>
        </w:rPr>
        <w:t xml:space="preserve"> </w:t>
      </w:r>
      <w:r w:rsidRPr="00803235">
        <w:rPr>
          <w:sz w:val="26"/>
          <w:szCs w:val="26"/>
        </w:rPr>
        <w:t>с союзом so that; условия с союзом unless; определительными с союзами who, which, that;</w:t>
      </w:r>
    </w:p>
    <w:p w:rsidR="00803235" w:rsidRPr="00803235" w:rsidRDefault="00803235" w:rsidP="00803235">
      <w:pPr>
        <w:pStyle w:val="a6"/>
        <w:widowControl w:val="0"/>
        <w:numPr>
          <w:ilvl w:val="0"/>
          <w:numId w:val="316"/>
        </w:numPr>
        <w:tabs>
          <w:tab w:val="left" w:pos="254"/>
        </w:tabs>
        <w:autoSpaceDE w:val="0"/>
        <w:autoSpaceDN w:val="0"/>
        <w:spacing w:before="160" w:after="0" w:line="256" w:lineRule="auto"/>
        <w:ind w:left="109" w:right="445" w:firstLine="0"/>
        <w:contextualSpacing w:val="0"/>
        <w:rPr>
          <w:sz w:val="26"/>
          <w:szCs w:val="26"/>
        </w:rPr>
      </w:pPr>
      <w:r w:rsidRPr="00803235">
        <w:rPr>
          <w:sz w:val="26"/>
          <w:szCs w:val="26"/>
        </w:rPr>
        <w:t>распознавать и употреблять в речи сложноподчиненные предложения с союзами whoever, whatever, however, whenever;</w:t>
      </w:r>
    </w:p>
    <w:p w:rsidR="00803235" w:rsidRPr="00803235" w:rsidRDefault="00803235" w:rsidP="00803235">
      <w:pPr>
        <w:pStyle w:val="a6"/>
        <w:widowControl w:val="0"/>
        <w:numPr>
          <w:ilvl w:val="0"/>
          <w:numId w:val="316"/>
        </w:numPr>
        <w:tabs>
          <w:tab w:val="left" w:pos="254"/>
        </w:tabs>
        <w:autoSpaceDE w:val="0"/>
        <w:autoSpaceDN w:val="0"/>
        <w:spacing w:before="166" w:after="0" w:line="256" w:lineRule="auto"/>
        <w:ind w:left="109" w:right="448" w:firstLine="0"/>
        <w:contextualSpacing w:val="0"/>
        <w:rPr>
          <w:sz w:val="26"/>
          <w:szCs w:val="26"/>
        </w:rPr>
      </w:pPr>
      <w:r w:rsidRPr="00803235">
        <w:rPr>
          <w:sz w:val="26"/>
          <w:szCs w:val="26"/>
        </w:rPr>
        <w:t>распознавать</w:t>
      </w:r>
      <w:r w:rsidRPr="00803235">
        <w:rPr>
          <w:spacing w:val="-6"/>
          <w:sz w:val="26"/>
          <w:szCs w:val="26"/>
        </w:rPr>
        <w:t xml:space="preserve"> </w:t>
      </w:r>
      <w:r w:rsidRPr="00803235">
        <w:rPr>
          <w:sz w:val="26"/>
          <w:szCs w:val="26"/>
        </w:rPr>
        <w:t>и</w:t>
      </w:r>
      <w:r w:rsidRPr="00803235">
        <w:rPr>
          <w:spacing w:val="-7"/>
          <w:sz w:val="26"/>
          <w:szCs w:val="26"/>
        </w:rPr>
        <w:t xml:space="preserve"> </w:t>
      </w:r>
      <w:r w:rsidRPr="00803235">
        <w:rPr>
          <w:sz w:val="26"/>
          <w:szCs w:val="26"/>
        </w:rPr>
        <w:t>употреблять</w:t>
      </w:r>
      <w:r w:rsidRPr="00803235">
        <w:rPr>
          <w:spacing w:val="-6"/>
          <w:sz w:val="26"/>
          <w:szCs w:val="26"/>
        </w:rPr>
        <w:t xml:space="preserve"> </w:t>
      </w:r>
      <w:r w:rsidRPr="00803235">
        <w:rPr>
          <w:sz w:val="26"/>
          <w:szCs w:val="26"/>
        </w:rPr>
        <w:t>в</w:t>
      </w:r>
      <w:r w:rsidRPr="00803235">
        <w:rPr>
          <w:spacing w:val="-8"/>
          <w:sz w:val="26"/>
          <w:szCs w:val="26"/>
        </w:rPr>
        <w:t xml:space="preserve"> </w:t>
      </w:r>
      <w:r w:rsidRPr="00803235">
        <w:rPr>
          <w:sz w:val="26"/>
          <w:szCs w:val="26"/>
        </w:rPr>
        <w:t>речи</w:t>
      </w:r>
      <w:r w:rsidRPr="00803235">
        <w:rPr>
          <w:spacing w:val="-6"/>
          <w:sz w:val="26"/>
          <w:szCs w:val="26"/>
        </w:rPr>
        <w:t xml:space="preserve"> </w:t>
      </w:r>
      <w:r w:rsidRPr="00803235">
        <w:rPr>
          <w:sz w:val="26"/>
          <w:szCs w:val="26"/>
        </w:rPr>
        <w:t>конструкции</w:t>
      </w:r>
      <w:r w:rsidRPr="00803235">
        <w:rPr>
          <w:spacing w:val="-7"/>
          <w:sz w:val="26"/>
          <w:szCs w:val="26"/>
        </w:rPr>
        <w:t xml:space="preserve"> </w:t>
      </w:r>
      <w:r w:rsidRPr="00803235">
        <w:rPr>
          <w:sz w:val="26"/>
          <w:szCs w:val="26"/>
        </w:rPr>
        <w:t>с</w:t>
      </w:r>
      <w:r w:rsidRPr="00803235">
        <w:rPr>
          <w:spacing w:val="-8"/>
          <w:sz w:val="26"/>
          <w:szCs w:val="26"/>
        </w:rPr>
        <w:t xml:space="preserve"> </w:t>
      </w:r>
      <w:r w:rsidRPr="00803235">
        <w:rPr>
          <w:sz w:val="26"/>
          <w:szCs w:val="26"/>
        </w:rPr>
        <w:t>глаголами</w:t>
      </w:r>
      <w:r w:rsidRPr="00803235">
        <w:rPr>
          <w:spacing w:val="-9"/>
          <w:sz w:val="26"/>
          <w:szCs w:val="26"/>
        </w:rPr>
        <w:t xml:space="preserve"> </w:t>
      </w:r>
      <w:r w:rsidRPr="00803235">
        <w:rPr>
          <w:sz w:val="26"/>
          <w:szCs w:val="26"/>
        </w:rPr>
        <w:t>на</w:t>
      </w:r>
      <w:r w:rsidRPr="00803235">
        <w:rPr>
          <w:spacing w:val="-6"/>
          <w:sz w:val="26"/>
          <w:szCs w:val="26"/>
        </w:rPr>
        <w:t xml:space="preserve"> </w:t>
      </w:r>
      <w:r w:rsidRPr="00803235">
        <w:rPr>
          <w:sz w:val="26"/>
          <w:szCs w:val="26"/>
        </w:rPr>
        <w:t>-ing:</w:t>
      </w:r>
      <w:r w:rsidRPr="00803235">
        <w:rPr>
          <w:spacing w:val="-7"/>
          <w:sz w:val="26"/>
          <w:szCs w:val="26"/>
        </w:rPr>
        <w:t xml:space="preserve"> </w:t>
      </w:r>
      <w:r w:rsidRPr="00803235">
        <w:rPr>
          <w:sz w:val="26"/>
          <w:szCs w:val="26"/>
        </w:rPr>
        <w:t>to</w:t>
      </w:r>
      <w:r w:rsidRPr="00803235">
        <w:rPr>
          <w:spacing w:val="-7"/>
          <w:sz w:val="26"/>
          <w:szCs w:val="26"/>
        </w:rPr>
        <w:t xml:space="preserve"> </w:t>
      </w:r>
      <w:r w:rsidRPr="00803235">
        <w:rPr>
          <w:sz w:val="26"/>
          <w:szCs w:val="26"/>
        </w:rPr>
        <w:t>love/hate</w:t>
      </w:r>
      <w:r w:rsidRPr="00803235">
        <w:rPr>
          <w:spacing w:val="-8"/>
          <w:sz w:val="26"/>
          <w:szCs w:val="26"/>
        </w:rPr>
        <w:t xml:space="preserve"> </w:t>
      </w:r>
      <w:r w:rsidRPr="00803235">
        <w:rPr>
          <w:sz w:val="26"/>
          <w:szCs w:val="26"/>
        </w:rPr>
        <w:t>doing</w:t>
      </w:r>
      <w:r w:rsidRPr="00803235">
        <w:rPr>
          <w:spacing w:val="-6"/>
          <w:sz w:val="26"/>
          <w:szCs w:val="26"/>
        </w:rPr>
        <w:t xml:space="preserve"> </w:t>
      </w:r>
      <w:r w:rsidRPr="00803235">
        <w:rPr>
          <w:sz w:val="26"/>
          <w:szCs w:val="26"/>
        </w:rPr>
        <w:t>something; Stop talking;</w:t>
      </w:r>
    </w:p>
    <w:p w:rsidR="00803235" w:rsidRPr="00803235" w:rsidRDefault="00803235" w:rsidP="00803235">
      <w:pPr>
        <w:pStyle w:val="a6"/>
        <w:widowControl w:val="0"/>
        <w:numPr>
          <w:ilvl w:val="0"/>
          <w:numId w:val="316"/>
        </w:numPr>
        <w:tabs>
          <w:tab w:val="left" w:pos="254"/>
        </w:tabs>
        <w:autoSpaceDE w:val="0"/>
        <w:autoSpaceDN w:val="0"/>
        <w:spacing w:before="165" w:after="0" w:line="256" w:lineRule="auto"/>
        <w:ind w:left="109" w:right="451" w:firstLine="0"/>
        <w:contextualSpacing w:val="0"/>
        <w:rPr>
          <w:sz w:val="26"/>
          <w:szCs w:val="26"/>
          <w:lang w:val="en-US"/>
        </w:rPr>
      </w:pPr>
      <w:r w:rsidRPr="00803235">
        <w:rPr>
          <w:sz w:val="26"/>
          <w:szCs w:val="26"/>
        </w:rPr>
        <w:t>распознавать</w:t>
      </w:r>
      <w:r w:rsidRPr="00803235">
        <w:rPr>
          <w:sz w:val="26"/>
          <w:szCs w:val="26"/>
          <w:lang w:val="en-US"/>
        </w:rPr>
        <w:t xml:space="preserve"> </w:t>
      </w:r>
      <w:r w:rsidRPr="00803235">
        <w:rPr>
          <w:sz w:val="26"/>
          <w:szCs w:val="26"/>
        </w:rPr>
        <w:t>и</w:t>
      </w:r>
      <w:r w:rsidRPr="00803235">
        <w:rPr>
          <w:sz w:val="26"/>
          <w:szCs w:val="26"/>
          <w:lang w:val="en-US"/>
        </w:rPr>
        <w:t xml:space="preserve"> </w:t>
      </w:r>
      <w:r w:rsidRPr="00803235">
        <w:rPr>
          <w:sz w:val="26"/>
          <w:szCs w:val="26"/>
        </w:rPr>
        <w:t>употреблять</w:t>
      </w:r>
      <w:r w:rsidRPr="00803235">
        <w:rPr>
          <w:sz w:val="26"/>
          <w:szCs w:val="26"/>
          <w:lang w:val="en-US"/>
        </w:rPr>
        <w:t xml:space="preserve"> </w:t>
      </w:r>
      <w:r w:rsidRPr="00803235">
        <w:rPr>
          <w:sz w:val="26"/>
          <w:szCs w:val="26"/>
        </w:rPr>
        <w:t>в</w:t>
      </w:r>
      <w:r w:rsidRPr="00803235">
        <w:rPr>
          <w:sz w:val="26"/>
          <w:szCs w:val="26"/>
          <w:lang w:val="en-US"/>
        </w:rPr>
        <w:t xml:space="preserve"> </w:t>
      </w:r>
      <w:r w:rsidRPr="00803235">
        <w:rPr>
          <w:sz w:val="26"/>
          <w:szCs w:val="26"/>
        </w:rPr>
        <w:t>речи</w:t>
      </w:r>
      <w:r w:rsidRPr="00803235">
        <w:rPr>
          <w:sz w:val="26"/>
          <w:szCs w:val="26"/>
          <w:lang w:val="en-US"/>
        </w:rPr>
        <w:t xml:space="preserve"> </w:t>
      </w:r>
      <w:r w:rsidRPr="00803235">
        <w:rPr>
          <w:sz w:val="26"/>
          <w:szCs w:val="26"/>
        </w:rPr>
        <w:t>конструкции</w:t>
      </w:r>
      <w:r w:rsidRPr="00803235">
        <w:rPr>
          <w:sz w:val="26"/>
          <w:szCs w:val="26"/>
          <w:lang w:val="en-US"/>
        </w:rPr>
        <w:t xml:space="preserve"> It takes me …to do something; to look / feel / be </w:t>
      </w:r>
      <w:r w:rsidRPr="00803235">
        <w:rPr>
          <w:spacing w:val="-2"/>
          <w:sz w:val="26"/>
          <w:szCs w:val="26"/>
          <w:lang w:val="en-US"/>
        </w:rPr>
        <w:t>happy;</w:t>
      </w:r>
    </w:p>
    <w:p w:rsidR="00803235" w:rsidRPr="00803235" w:rsidRDefault="00803235" w:rsidP="00803235">
      <w:pPr>
        <w:pStyle w:val="a6"/>
        <w:widowControl w:val="0"/>
        <w:numPr>
          <w:ilvl w:val="0"/>
          <w:numId w:val="316"/>
        </w:numPr>
        <w:tabs>
          <w:tab w:val="left" w:pos="254"/>
        </w:tabs>
        <w:autoSpaceDE w:val="0"/>
        <w:autoSpaceDN w:val="0"/>
        <w:spacing w:before="165" w:after="0" w:line="256" w:lineRule="auto"/>
        <w:ind w:left="109" w:right="452" w:firstLine="0"/>
        <w:contextualSpacing w:val="0"/>
        <w:rPr>
          <w:sz w:val="26"/>
          <w:szCs w:val="26"/>
        </w:rPr>
      </w:pPr>
      <w:r w:rsidRPr="00803235">
        <w:rPr>
          <w:sz w:val="26"/>
          <w:szCs w:val="26"/>
        </w:rPr>
        <w:t>распознавать и употреблять в речи глаголы во временных формах действительного залога: Past Perfect, Present Perfect Continuous, Future-in-the-Past;</w:t>
      </w:r>
    </w:p>
    <w:p w:rsidR="00803235" w:rsidRPr="00803235" w:rsidRDefault="00803235" w:rsidP="00803235">
      <w:pPr>
        <w:pStyle w:val="a6"/>
        <w:widowControl w:val="0"/>
        <w:numPr>
          <w:ilvl w:val="0"/>
          <w:numId w:val="316"/>
        </w:numPr>
        <w:tabs>
          <w:tab w:val="left" w:pos="254"/>
        </w:tabs>
        <w:autoSpaceDE w:val="0"/>
        <w:autoSpaceDN w:val="0"/>
        <w:spacing w:before="166" w:after="0" w:line="256" w:lineRule="auto"/>
        <w:ind w:left="109" w:right="454" w:firstLine="0"/>
        <w:contextualSpacing w:val="0"/>
        <w:rPr>
          <w:sz w:val="26"/>
          <w:szCs w:val="26"/>
        </w:rPr>
      </w:pPr>
      <w:r w:rsidRPr="00803235">
        <w:rPr>
          <w:sz w:val="26"/>
          <w:szCs w:val="26"/>
        </w:rPr>
        <w:t>распознавать и употреблять в речи глаголы в формах страдательного залога Future Simple Passive, Present Perfect</w:t>
      </w:r>
      <w:r w:rsidRPr="00803235">
        <w:rPr>
          <w:spacing w:val="40"/>
          <w:sz w:val="26"/>
          <w:szCs w:val="26"/>
        </w:rPr>
        <w:t xml:space="preserve"> </w:t>
      </w:r>
      <w:r w:rsidRPr="00803235">
        <w:rPr>
          <w:sz w:val="26"/>
          <w:szCs w:val="26"/>
        </w:rPr>
        <w:t>Passive;</w:t>
      </w:r>
    </w:p>
    <w:p w:rsidR="00803235" w:rsidRPr="00803235" w:rsidRDefault="00803235" w:rsidP="00803235">
      <w:pPr>
        <w:pStyle w:val="a6"/>
        <w:widowControl w:val="0"/>
        <w:numPr>
          <w:ilvl w:val="0"/>
          <w:numId w:val="316"/>
        </w:numPr>
        <w:tabs>
          <w:tab w:val="left" w:pos="254"/>
        </w:tabs>
        <w:autoSpaceDE w:val="0"/>
        <w:autoSpaceDN w:val="0"/>
        <w:spacing w:before="163" w:after="0" w:line="240" w:lineRule="auto"/>
        <w:ind w:left="253" w:hanging="145"/>
        <w:contextualSpacing w:val="0"/>
        <w:jc w:val="left"/>
        <w:rPr>
          <w:sz w:val="26"/>
          <w:szCs w:val="26"/>
        </w:rPr>
      </w:pPr>
      <w:r w:rsidRPr="00803235">
        <w:rPr>
          <w:sz w:val="26"/>
          <w:szCs w:val="26"/>
        </w:rPr>
        <w:t>распознавать</w:t>
      </w:r>
      <w:r w:rsidRPr="00803235">
        <w:rPr>
          <w:spacing w:val="-3"/>
          <w:sz w:val="26"/>
          <w:szCs w:val="26"/>
        </w:rPr>
        <w:t xml:space="preserve"> </w:t>
      </w:r>
      <w:r w:rsidRPr="00803235">
        <w:rPr>
          <w:sz w:val="26"/>
          <w:szCs w:val="26"/>
        </w:rPr>
        <w:t>и</w:t>
      </w:r>
      <w:r w:rsidRPr="00803235">
        <w:rPr>
          <w:spacing w:val="-2"/>
          <w:sz w:val="26"/>
          <w:szCs w:val="26"/>
        </w:rPr>
        <w:t xml:space="preserve"> </w:t>
      </w:r>
      <w:r w:rsidRPr="00803235">
        <w:rPr>
          <w:sz w:val="26"/>
          <w:szCs w:val="26"/>
        </w:rPr>
        <w:t>употреблять</w:t>
      </w:r>
      <w:r w:rsidRPr="00803235">
        <w:rPr>
          <w:spacing w:val="-3"/>
          <w:sz w:val="26"/>
          <w:szCs w:val="26"/>
        </w:rPr>
        <w:t xml:space="preserve"> </w:t>
      </w:r>
      <w:r w:rsidRPr="00803235">
        <w:rPr>
          <w:sz w:val="26"/>
          <w:szCs w:val="26"/>
        </w:rPr>
        <w:t>в</w:t>
      </w:r>
      <w:r w:rsidRPr="00803235">
        <w:rPr>
          <w:spacing w:val="-4"/>
          <w:sz w:val="26"/>
          <w:szCs w:val="26"/>
        </w:rPr>
        <w:t xml:space="preserve"> </w:t>
      </w:r>
      <w:r w:rsidRPr="00803235">
        <w:rPr>
          <w:sz w:val="26"/>
          <w:szCs w:val="26"/>
        </w:rPr>
        <w:t>речи</w:t>
      </w:r>
      <w:r w:rsidRPr="00803235">
        <w:rPr>
          <w:spacing w:val="-2"/>
          <w:sz w:val="26"/>
          <w:szCs w:val="26"/>
        </w:rPr>
        <w:t xml:space="preserve"> </w:t>
      </w:r>
      <w:r w:rsidRPr="00803235">
        <w:rPr>
          <w:sz w:val="26"/>
          <w:szCs w:val="26"/>
        </w:rPr>
        <w:t>модальные</w:t>
      </w:r>
      <w:r w:rsidRPr="00803235">
        <w:rPr>
          <w:spacing w:val="-3"/>
          <w:sz w:val="26"/>
          <w:szCs w:val="26"/>
        </w:rPr>
        <w:t xml:space="preserve"> </w:t>
      </w:r>
      <w:r w:rsidRPr="00803235">
        <w:rPr>
          <w:sz w:val="26"/>
          <w:szCs w:val="26"/>
        </w:rPr>
        <w:t>глаголы</w:t>
      </w:r>
      <w:r w:rsidRPr="00803235">
        <w:rPr>
          <w:spacing w:val="-3"/>
          <w:sz w:val="26"/>
          <w:szCs w:val="26"/>
        </w:rPr>
        <w:t xml:space="preserve"> </w:t>
      </w:r>
      <w:r w:rsidRPr="00803235">
        <w:rPr>
          <w:sz w:val="26"/>
          <w:szCs w:val="26"/>
        </w:rPr>
        <w:t>need,</w:t>
      </w:r>
      <w:r w:rsidRPr="00803235">
        <w:rPr>
          <w:spacing w:val="-2"/>
          <w:sz w:val="26"/>
          <w:szCs w:val="26"/>
        </w:rPr>
        <w:t xml:space="preserve"> </w:t>
      </w:r>
      <w:r w:rsidRPr="00803235">
        <w:rPr>
          <w:sz w:val="26"/>
          <w:szCs w:val="26"/>
        </w:rPr>
        <w:t>shall,</w:t>
      </w:r>
      <w:r w:rsidRPr="00803235">
        <w:rPr>
          <w:spacing w:val="-2"/>
          <w:sz w:val="26"/>
          <w:szCs w:val="26"/>
        </w:rPr>
        <w:t xml:space="preserve"> </w:t>
      </w:r>
      <w:r w:rsidRPr="00803235">
        <w:rPr>
          <w:sz w:val="26"/>
          <w:szCs w:val="26"/>
        </w:rPr>
        <w:t>might,</w:t>
      </w:r>
      <w:r w:rsidRPr="00803235">
        <w:rPr>
          <w:spacing w:val="-2"/>
          <w:sz w:val="26"/>
          <w:szCs w:val="26"/>
        </w:rPr>
        <w:t xml:space="preserve"> would;</w:t>
      </w:r>
    </w:p>
    <w:p w:rsidR="00803235" w:rsidRPr="00803235" w:rsidRDefault="00803235" w:rsidP="00803235">
      <w:pPr>
        <w:pStyle w:val="a6"/>
        <w:widowControl w:val="0"/>
        <w:numPr>
          <w:ilvl w:val="0"/>
          <w:numId w:val="316"/>
        </w:numPr>
        <w:tabs>
          <w:tab w:val="left" w:pos="254"/>
        </w:tabs>
        <w:autoSpaceDE w:val="0"/>
        <w:autoSpaceDN w:val="0"/>
        <w:spacing w:before="183" w:after="0" w:line="259" w:lineRule="auto"/>
        <w:ind w:left="109" w:right="443" w:firstLine="0"/>
        <w:contextualSpacing w:val="0"/>
        <w:rPr>
          <w:sz w:val="26"/>
          <w:szCs w:val="26"/>
        </w:rPr>
      </w:pPr>
      <w:r w:rsidRPr="00803235">
        <w:rPr>
          <w:sz w:val="26"/>
          <w:szCs w:val="26"/>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803235" w:rsidRPr="00803235" w:rsidRDefault="00803235" w:rsidP="00803235">
      <w:pPr>
        <w:pStyle w:val="a6"/>
        <w:widowControl w:val="0"/>
        <w:numPr>
          <w:ilvl w:val="0"/>
          <w:numId w:val="316"/>
        </w:numPr>
        <w:tabs>
          <w:tab w:val="left" w:pos="254"/>
        </w:tabs>
        <w:autoSpaceDE w:val="0"/>
        <w:autoSpaceDN w:val="0"/>
        <w:spacing w:before="159" w:after="0" w:line="256" w:lineRule="auto"/>
        <w:ind w:left="109" w:right="452" w:firstLine="0"/>
        <w:contextualSpacing w:val="0"/>
        <w:rPr>
          <w:sz w:val="26"/>
          <w:szCs w:val="26"/>
        </w:rPr>
      </w:pPr>
      <w:r w:rsidRPr="00803235">
        <w:rPr>
          <w:sz w:val="26"/>
          <w:szCs w:val="26"/>
        </w:rPr>
        <w:t>распознавать</w:t>
      </w:r>
      <w:r w:rsidRPr="00803235">
        <w:rPr>
          <w:spacing w:val="-11"/>
          <w:sz w:val="26"/>
          <w:szCs w:val="26"/>
        </w:rPr>
        <w:t xml:space="preserve"> </w:t>
      </w:r>
      <w:r w:rsidRPr="00803235">
        <w:rPr>
          <w:sz w:val="26"/>
          <w:szCs w:val="26"/>
        </w:rPr>
        <w:t>и</w:t>
      </w:r>
      <w:r w:rsidRPr="00803235">
        <w:rPr>
          <w:spacing w:val="-9"/>
          <w:sz w:val="26"/>
          <w:szCs w:val="26"/>
        </w:rPr>
        <w:t xml:space="preserve"> </w:t>
      </w:r>
      <w:r w:rsidRPr="00803235">
        <w:rPr>
          <w:sz w:val="26"/>
          <w:szCs w:val="26"/>
        </w:rPr>
        <w:t>употреблять</w:t>
      </w:r>
      <w:r w:rsidRPr="00803235">
        <w:rPr>
          <w:spacing w:val="-11"/>
          <w:sz w:val="26"/>
          <w:szCs w:val="26"/>
        </w:rPr>
        <w:t xml:space="preserve"> </w:t>
      </w:r>
      <w:r w:rsidRPr="00803235">
        <w:rPr>
          <w:sz w:val="26"/>
          <w:szCs w:val="26"/>
        </w:rPr>
        <w:t>в</w:t>
      </w:r>
      <w:r w:rsidRPr="00803235">
        <w:rPr>
          <w:spacing w:val="-12"/>
          <w:sz w:val="26"/>
          <w:szCs w:val="26"/>
        </w:rPr>
        <w:t xml:space="preserve"> </w:t>
      </w:r>
      <w:r w:rsidRPr="00803235">
        <w:rPr>
          <w:sz w:val="26"/>
          <w:szCs w:val="26"/>
        </w:rPr>
        <w:t>речи</w:t>
      </w:r>
      <w:r w:rsidRPr="00803235">
        <w:rPr>
          <w:spacing w:val="-11"/>
          <w:sz w:val="26"/>
          <w:szCs w:val="26"/>
        </w:rPr>
        <w:t xml:space="preserve"> </w:t>
      </w:r>
      <w:r w:rsidRPr="00803235">
        <w:rPr>
          <w:sz w:val="26"/>
          <w:szCs w:val="26"/>
        </w:rPr>
        <w:t>словосочетания</w:t>
      </w:r>
      <w:r w:rsidRPr="00803235">
        <w:rPr>
          <w:spacing w:val="-12"/>
          <w:sz w:val="26"/>
          <w:szCs w:val="26"/>
        </w:rPr>
        <w:t xml:space="preserve"> </w:t>
      </w:r>
      <w:r w:rsidRPr="00803235">
        <w:rPr>
          <w:sz w:val="26"/>
          <w:szCs w:val="26"/>
        </w:rPr>
        <w:t>«Причастие</w:t>
      </w:r>
      <w:r w:rsidRPr="00803235">
        <w:rPr>
          <w:spacing w:val="-10"/>
          <w:sz w:val="26"/>
          <w:szCs w:val="26"/>
        </w:rPr>
        <w:t xml:space="preserve"> </w:t>
      </w:r>
      <w:r w:rsidRPr="00803235">
        <w:rPr>
          <w:sz w:val="26"/>
          <w:szCs w:val="26"/>
        </w:rPr>
        <w:t>I+</w:t>
      </w:r>
      <w:r w:rsidRPr="00803235">
        <w:rPr>
          <w:spacing w:val="-11"/>
          <w:sz w:val="26"/>
          <w:szCs w:val="26"/>
        </w:rPr>
        <w:t xml:space="preserve"> </w:t>
      </w:r>
      <w:r w:rsidRPr="00803235">
        <w:rPr>
          <w:sz w:val="26"/>
          <w:szCs w:val="26"/>
        </w:rPr>
        <w:t>существительное»</w:t>
      </w:r>
      <w:r w:rsidRPr="00803235">
        <w:rPr>
          <w:spacing w:val="-9"/>
          <w:sz w:val="26"/>
          <w:szCs w:val="26"/>
        </w:rPr>
        <w:t xml:space="preserve"> </w:t>
      </w:r>
      <w:r w:rsidRPr="00803235">
        <w:rPr>
          <w:sz w:val="26"/>
          <w:szCs w:val="26"/>
        </w:rPr>
        <w:t>(a</w:t>
      </w:r>
      <w:r w:rsidRPr="00803235">
        <w:rPr>
          <w:spacing w:val="-12"/>
          <w:sz w:val="26"/>
          <w:szCs w:val="26"/>
        </w:rPr>
        <w:t xml:space="preserve"> </w:t>
      </w:r>
      <w:r w:rsidRPr="00803235">
        <w:rPr>
          <w:sz w:val="26"/>
          <w:szCs w:val="26"/>
        </w:rPr>
        <w:t>playing child) и «Причастие II+ существительное» (a written poem).</w:t>
      </w:r>
    </w:p>
    <w:p w:rsidR="00803235" w:rsidRPr="00803235" w:rsidRDefault="00803235" w:rsidP="00803235">
      <w:pPr>
        <w:pStyle w:val="a6"/>
        <w:widowControl w:val="0"/>
        <w:numPr>
          <w:ilvl w:val="0"/>
          <w:numId w:val="322"/>
        </w:numPr>
        <w:tabs>
          <w:tab w:val="left" w:pos="961"/>
          <w:tab w:val="left" w:pos="963"/>
        </w:tabs>
        <w:autoSpaceDE w:val="0"/>
        <w:autoSpaceDN w:val="0"/>
        <w:spacing w:before="163" w:after="0" w:line="240" w:lineRule="auto"/>
        <w:ind w:hanging="854"/>
        <w:contextualSpacing w:val="0"/>
        <w:rPr>
          <w:sz w:val="26"/>
          <w:szCs w:val="26"/>
        </w:rPr>
      </w:pPr>
      <w:r w:rsidRPr="00803235">
        <w:rPr>
          <w:sz w:val="26"/>
          <w:szCs w:val="26"/>
        </w:rPr>
        <w:t>владеть</w:t>
      </w:r>
      <w:r w:rsidRPr="00803235">
        <w:rPr>
          <w:spacing w:val="-14"/>
          <w:sz w:val="26"/>
          <w:szCs w:val="26"/>
        </w:rPr>
        <w:t xml:space="preserve"> </w:t>
      </w:r>
      <w:r w:rsidRPr="00803235">
        <w:rPr>
          <w:b/>
          <w:sz w:val="26"/>
          <w:szCs w:val="26"/>
        </w:rPr>
        <w:t>социокультурными</w:t>
      </w:r>
      <w:r w:rsidRPr="00803235">
        <w:rPr>
          <w:b/>
          <w:spacing w:val="-13"/>
          <w:sz w:val="26"/>
          <w:szCs w:val="26"/>
        </w:rPr>
        <w:t xml:space="preserve"> </w:t>
      </w:r>
      <w:r w:rsidRPr="00803235">
        <w:rPr>
          <w:sz w:val="26"/>
          <w:szCs w:val="26"/>
        </w:rPr>
        <w:t>знаниями</w:t>
      </w:r>
      <w:r w:rsidRPr="00803235">
        <w:rPr>
          <w:spacing w:val="-15"/>
          <w:sz w:val="26"/>
          <w:szCs w:val="26"/>
        </w:rPr>
        <w:t xml:space="preserve"> </w:t>
      </w:r>
      <w:r w:rsidRPr="00803235">
        <w:rPr>
          <w:sz w:val="26"/>
          <w:szCs w:val="26"/>
        </w:rPr>
        <w:t>и</w:t>
      </w:r>
      <w:r w:rsidRPr="00803235">
        <w:rPr>
          <w:spacing w:val="-11"/>
          <w:sz w:val="26"/>
          <w:szCs w:val="26"/>
        </w:rPr>
        <w:t xml:space="preserve"> </w:t>
      </w:r>
      <w:r w:rsidRPr="00803235">
        <w:rPr>
          <w:spacing w:val="-2"/>
          <w:sz w:val="26"/>
          <w:szCs w:val="26"/>
        </w:rPr>
        <w:t>умениями:</w:t>
      </w:r>
    </w:p>
    <w:p w:rsidR="00803235" w:rsidRPr="00803235" w:rsidRDefault="00803235" w:rsidP="00803235">
      <w:pPr>
        <w:pStyle w:val="af9"/>
        <w:spacing w:before="186" w:line="256" w:lineRule="auto"/>
        <w:ind w:right="447"/>
        <w:rPr>
          <w:sz w:val="26"/>
          <w:szCs w:val="26"/>
        </w:rPr>
      </w:pPr>
      <w:r w:rsidRPr="00803235">
        <w:rPr>
          <w:sz w:val="26"/>
          <w:szCs w:val="26"/>
        </w:rPr>
        <w:lastRenderedPageBreak/>
        <w:t>знать/понимать и использовать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803235" w:rsidRPr="00803235" w:rsidRDefault="00803235" w:rsidP="00803235">
      <w:pPr>
        <w:pStyle w:val="af9"/>
        <w:spacing w:before="165"/>
        <w:rPr>
          <w:sz w:val="26"/>
          <w:szCs w:val="26"/>
        </w:rPr>
      </w:pPr>
      <w:r w:rsidRPr="00803235">
        <w:rPr>
          <w:sz w:val="26"/>
          <w:szCs w:val="26"/>
        </w:rPr>
        <w:t>выражать</w:t>
      </w:r>
      <w:r w:rsidRPr="00803235">
        <w:rPr>
          <w:spacing w:val="-2"/>
          <w:sz w:val="26"/>
          <w:szCs w:val="26"/>
        </w:rPr>
        <w:t xml:space="preserve"> </w:t>
      </w:r>
      <w:r w:rsidRPr="00803235">
        <w:rPr>
          <w:sz w:val="26"/>
          <w:szCs w:val="26"/>
        </w:rPr>
        <w:t>модальные</w:t>
      </w:r>
      <w:r w:rsidRPr="00803235">
        <w:rPr>
          <w:spacing w:val="-5"/>
          <w:sz w:val="26"/>
          <w:szCs w:val="26"/>
        </w:rPr>
        <w:t xml:space="preserve"> </w:t>
      </w:r>
      <w:r w:rsidRPr="00803235">
        <w:rPr>
          <w:sz w:val="26"/>
          <w:szCs w:val="26"/>
        </w:rPr>
        <w:t>значения,</w:t>
      </w:r>
      <w:r w:rsidRPr="00803235">
        <w:rPr>
          <w:spacing w:val="-3"/>
          <w:sz w:val="26"/>
          <w:szCs w:val="26"/>
        </w:rPr>
        <w:t xml:space="preserve"> </w:t>
      </w:r>
      <w:r w:rsidRPr="00803235">
        <w:rPr>
          <w:sz w:val="26"/>
          <w:szCs w:val="26"/>
        </w:rPr>
        <w:t>чувства</w:t>
      </w:r>
      <w:r w:rsidRPr="00803235">
        <w:rPr>
          <w:spacing w:val="-4"/>
          <w:sz w:val="26"/>
          <w:szCs w:val="26"/>
        </w:rPr>
        <w:t xml:space="preserve"> </w:t>
      </w:r>
      <w:r w:rsidRPr="00803235">
        <w:rPr>
          <w:sz w:val="26"/>
          <w:szCs w:val="26"/>
        </w:rPr>
        <w:t>и</w:t>
      </w:r>
      <w:r w:rsidRPr="00803235">
        <w:rPr>
          <w:spacing w:val="-2"/>
          <w:sz w:val="26"/>
          <w:szCs w:val="26"/>
        </w:rPr>
        <w:t xml:space="preserve"> эмоции;</w:t>
      </w:r>
    </w:p>
    <w:p w:rsidR="00803235" w:rsidRPr="00803235" w:rsidRDefault="00803235" w:rsidP="00803235">
      <w:pPr>
        <w:rPr>
          <w:sz w:val="26"/>
          <w:szCs w:val="26"/>
        </w:rPr>
        <w:sectPr w:rsidR="00803235" w:rsidRPr="00803235">
          <w:pgSz w:w="11910" w:h="16840"/>
          <w:pgMar w:top="1040" w:right="400" w:bottom="280" w:left="740" w:header="720" w:footer="720" w:gutter="0"/>
          <w:cols w:space="720"/>
        </w:sectPr>
      </w:pPr>
    </w:p>
    <w:p w:rsidR="00803235" w:rsidRPr="00803235" w:rsidRDefault="00803235" w:rsidP="00803235">
      <w:pPr>
        <w:pStyle w:val="af9"/>
        <w:spacing w:before="66"/>
        <w:rPr>
          <w:sz w:val="26"/>
          <w:szCs w:val="26"/>
        </w:rPr>
      </w:pPr>
      <w:r w:rsidRPr="00803235">
        <w:rPr>
          <w:sz w:val="26"/>
          <w:szCs w:val="26"/>
        </w:rPr>
        <w:lastRenderedPageBreak/>
        <w:t>иметь</w:t>
      </w:r>
      <w:r w:rsidRPr="00803235">
        <w:rPr>
          <w:spacing w:val="-6"/>
          <w:sz w:val="26"/>
          <w:szCs w:val="26"/>
        </w:rPr>
        <w:t xml:space="preserve"> </w:t>
      </w:r>
      <w:r w:rsidRPr="00803235">
        <w:rPr>
          <w:sz w:val="26"/>
          <w:szCs w:val="26"/>
        </w:rPr>
        <w:t>элементарные</w:t>
      </w:r>
      <w:r w:rsidRPr="00803235">
        <w:rPr>
          <w:spacing w:val="-6"/>
          <w:sz w:val="26"/>
          <w:szCs w:val="26"/>
        </w:rPr>
        <w:t xml:space="preserve"> </w:t>
      </w:r>
      <w:r w:rsidRPr="00803235">
        <w:rPr>
          <w:sz w:val="26"/>
          <w:szCs w:val="26"/>
        </w:rPr>
        <w:t>представления</w:t>
      </w:r>
      <w:r w:rsidRPr="00803235">
        <w:rPr>
          <w:spacing w:val="-4"/>
          <w:sz w:val="26"/>
          <w:szCs w:val="26"/>
        </w:rPr>
        <w:t xml:space="preserve"> </w:t>
      </w:r>
      <w:r w:rsidRPr="00803235">
        <w:rPr>
          <w:sz w:val="26"/>
          <w:szCs w:val="26"/>
        </w:rPr>
        <w:t>о</w:t>
      </w:r>
      <w:r w:rsidRPr="00803235">
        <w:rPr>
          <w:spacing w:val="-4"/>
          <w:sz w:val="26"/>
          <w:szCs w:val="26"/>
        </w:rPr>
        <w:t xml:space="preserve"> </w:t>
      </w:r>
      <w:r w:rsidRPr="00803235">
        <w:rPr>
          <w:sz w:val="26"/>
          <w:szCs w:val="26"/>
        </w:rPr>
        <w:t>различных</w:t>
      </w:r>
      <w:r w:rsidRPr="00803235">
        <w:rPr>
          <w:spacing w:val="-3"/>
          <w:sz w:val="26"/>
          <w:szCs w:val="26"/>
        </w:rPr>
        <w:t xml:space="preserve"> </w:t>
      </w:r>
      <w:r w:rsidRPr="00803235">
        <w:rPr>
          <w:sz w:val="26"/>
          <w:szCs w:val="26"/>
        </w:rPr>
        <w:t>вариантах</w:t>
      </w:r>
      <w:r w:rsidRPr="00803235">
        <w:rPr>
          <w:spacing w:val="-2"/>
          <w:sz w:val="26"/>
          <w:szCs w:val="26"/>
        </w:rPr>
        <w:t xml:space="preserve"> </w:t>
      </w:r>
      <w:r w:rsidRPr="00803235">
        <w:rPr>
          <w:sz w:val="26"/>
          <w:szCs w:val="26"/>
        </w:rPr>
        <w:t>английского</w:t>
      </w:r>
      <w:r w:rsidRPr="00803235">
        <w:rPr>
          <w:spacing w:val="-4"/>
          <w:sz w:val="26"/>
          <w:szCs w:val="26"/>
        </w:rPr>
        <w:t xml:space="preserve"> </w:t>
      </w:r>
      <w:r w:rsidRPr="00803235">
        <w:rPr>
          <w:spacing w:val="-2"/>
          <w:sz w:val="26"/>
          <w:szCs w:val="26"/>
        </w:rPr>
        <w:t>языка;</w:t>
      </w:r>
    </w:p>
    <w:p w:rsidR="00803235" w:rsidRPr="00803235" w:rsidRDefault="00803235" w:rsidP="00803235">
      <w:pPr>
        <w:pStyle w:val="af9"/>
        <w:spacing w:before="185" w:line="256" w:lineRule="auto"/>
        <w:ind w:right="445"/>
        <w:rPr>
          <w:sz w:val="26"/>
          <w:szCs w:val="26"/>
        </w:rPr>
      </w:pPr>
      <w:r w:rsidRPr="00803235">
        <w:rPr>
          <w:sz w:val="26"/>
          <w:szCs w:val="26"/>
        </w:rPr>
        <w:t>обладать базовыми знаниями о социокультурном портрете и культурном наследии родной страны и страны/стран изучаемого языка; уметь представлять Россию и страну/страны изучаемого языка; оказывать помощь зарубежным гостям в ситуациях повседневного общения;</w:t>
      </w:r>
    </w:p>
    <w:p w:rsidR="00803235" w:rsidRPr="00803235" w:rsidRDefault="00803235" w:rsidP="00803235">
      <w:pPr>
        <w:spacing w:before="166"/>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803235">
        <w:rPr>
          <w:sz w:val="26"/>
          <w:szCs w:val="26"/>
        </w:rPr>
        <w:t>использовать</w:t>
      </w:r>
      <w:r w:rsidRPr="00803235">
        <w:rPr>
          <w:spacing w:val="-5"/>
          <w:sz w:val="26"/>
          <w:szCs w:val="26"/>
        </w:rPr>
        <w:t xml:space="preserve"> </w:t>
      </w:r>
      <w:r w:rsidRPr="00803235">
        <w:rPr>
          <w:sz w:val="26"/>
          <w:szCs w:val="26"/>
        </w:rPr>
        <w:t>социокультурные</w:t>
      </w:r>
      <w:r w:rsidRPr="00803235">
        <w:rPr>
          <w:spacing w:val="-2"/>
          <w:sz w:val="26"/>
          <w:szCs w:val="26"/>
        </w:rPr>
        <w:t xml:space="preserve"> </w:t>
      </w:r>
      <w:r w:rsidRPr="00803235">
        <w:rPr>
          <w:sz w:val="26"/>
          <w:szCs w:val="26"/>
        </w:rPr>
        <w:t>реалии</w:t>
      </w:r>
      <w:r w:rsidRPr="00803235">
        <w:rPr>
          <w:spacing w:val="-2"/>
          <w:sz w:val="26"/>
          <w:szCs w:val="26"/>
        </w:rPr>
        <w:t xml:space="preserve"> </w:t>
      </w:r>
      <w:r w:rsidRPr="00803235">
        <w:rPr>
          <w:sz w:val="26"/>
          <w:szCs w:val="26"/>
        </w:rPr>
        <w:t>при</w:t>
      </w:r>
      <w:r w:rsidRPr="00803235">
        <w:rPr>
          <w:spacing w:val="-3"/>
          <w:sz w:val="26"/>
          <w:szCs w:val="26"/>
        </w:rPr>
        <w:t xml:space="preserve"> </w:t>
      </w:r>
      <w:r w:rsidRPr="00803235">
        <w:rPr>
          <w:sz w:val="26"/>
          <w:szCs w:val="26"/>
        </w:rPr>
        <w:t>создании</w:t>
      </w:r>
      <w:r w:rsidRPr="00803235">
        <w:rPr>
          <w:spacing w:val="-2"/>
          <w:sz w:val="26"/>
          <w:szCs w:val="26"/>
        </w:rPr>
        <w:t xml:space="preserve"> </w:t>
      </w:r>
      <w:r w:rsidRPr="00803235">
        <w:rPr>
          <w:sz w:val="26"/>
          <w:szCs w:val="26"/>
        </w:rPr>
        <w:t>устных</w:t>
      </w:r>
      <w:r w:rsidRPr="00803235">
        <w:rPr>
          <w:spacing w:val="-2"/>
          <w:sz w:val="26"/>
          <w:szCs w:val="26"/>
        </w:rPr>
        <w:t xml:space="preserve"> </w:t>
      </w:r>
      <w:r w:rsidRPr="00803235">
        <w:rPr>
          <w:sz w:val="26"/>
          <w:szCs w:val="26"/>
        </w:rPr>
        <w:t>и</w:t>
      </w:r>
      <w:r w:rsidRPr="00803235">
        <w:rPr>
          <w:spacing w:val="-3"/>
          <w:sz w:val="26"/>
          <w:szCs w:val="26"/>
        </w:rPr>
        <w:t xml:space="preserve"> </w:t>
      </w:r>
      <w:r w:rsidRPr="00803235">
        <w:rPr>
          <w:sz w:val="26"/>
          <w:szCs w:val="26"/>
        </w:rPr>
        <w:t>письменных</w:t>
      </w:r>
      <w:r w:rsidRPr="00803235">
        <w:rPr>
          <w:spacing w:val="-2"/>
          <w:sz w:val="26"/>
          <w:szCs w:val="26"/>
        </w:rPr>
        <w:t xml:space="preserve"> высказываний;</w:t>
      </w:r>
    </w:p>
    <w:p w:rsidR="00803235" w:rsidRPr="00803235" w:rsidRDefault="00803235" w:rsidP="00803235">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803235">
        <w:rPr>
          <w:sz w:val="26"/>
          <w:szCs w:val="26"/>
        </w:rPr>
        <w:t>находить</w:t>
      </w:r>
      <w:r w:rsidRPr="00803235">
        <w:rPr>
          <w:spacing w:val="-5"/>
          <w:sz w:val="26"/>
          <w:szCs w:val="26"/>
        </w:rPr>
        <w:t xml:space="preserve"> </w:t>
      </w:r>
      <w:r w:rsidRPr="00803235">
        <w:rPr>
          <w:sz w:val="26"/>
          <w:szCs w:val="26"/>
        </w:rPr>
        <w:t>сходство</w:t>
      </w:r>
      <w:r w:rsidRPr="00803235">
        <w:rPr>
          <w:spacing w:val="-2"/>
          <w:sz w:val="26"/>
          <w:szCs w:val="26"/>
        </w:rPr>
        <w:t xml:space="preserve"> </w:t>
      </w:r>
      <w:r w:rsidRPr="00803235">
        <w:rPr>
          <w:sz w:val="26"/>
          <w:szCs w:val="26"/>
        </w:rPr>
        <w:t>и</w:t>
      </w:r>
      <w:r w:rsidRPr="00803235">
        <w:rPr>
          <w:spacing w:val="-3"/>
          <w:sz w:val="26"/>
          <w:szCs w:val="26"/>
        </w:rPr>
        <w:t xml:space="preserve"> </w:t>
      </w:r>
      <w:r w:rsidRPr="00803235">
        <w:rPr>
          <w:sz w:val="26"/>
          <w:szCs w:val="26"/>
        </w:rPr>
        <w:t>различие</w:t>
      </w:r>
      <w:r w:rsidRPr="00803235">
        <w:rPr>
          <w:spacing w:val="-3"/>
          <w:sz w:val="26"/>
          <w:szCs w:val="26"/>
        </w:rPr>
        <w:t xml:space="preserve"> </w:t>
      </w:r>
      <w:r w:rsidRPr="00803235">
        <w:rPr>
          <w:sz w:val="26"/>
          <w:szCs w:val="26"/>
        </w:rPr>
        <w:t>в</w:t>
      </w:r>
      <w:r w:rsidRPr="00803235">
        <w:rPr>
          <w:spacing w:val="-4"/>
          <w:sz w:val="26"/>
          <w:szCs w:val="26"/>
        </w:rPr>
        <w:t xml:space="preserve"> </w:t>
      </w:r>
      <w:r w:rsidRPr="00803235">
        <w:rPr>
          <w:sz w:val="26"/>
          <w:szCs w:val="26"/>
        </w:rPr>
        <w:t>традициях</w:t>
      </w:r>
      <w:r w:rsidRPr="00803235">
        <w:rPr>
          <w:spacing w:val="-4"/>
          <w:sz w:val="26"/>
          <w:szCs w:val="26"/>
        </w:rPr>
        <w:t xml:space="preserve"> </w:t>
      </w:r>
      <w:r w:rsidRPr="00803235">
        <w:rPr>
          <w:sz w:val="26"/>
          <w:szCs w:val="26"/>
        </w:rPr>
        <w:t>родной</w:t>
      </w:r>
      <w:r w:rsidRPr="00803235">
        <w:rPr>
          <w:spacing w:val="-3"/>
          <w:sz w:val="26"/>
          <w:szCs w:val="26"/>
        </w:rPr>
        <w:t xml:space="preserve"> </w:t>
      </w:r>
      <w:r w:rsidRPr="00803235">
        <w:rPr>
          <w:sz w:val="26"/>
          <w:szCs w:val="26"/>
        </w:rPr>
        <w:t>страны</w:t>
      </w:r>
      <w:r w:rsidRPr="00803235">
        <w:rPr>
          <w:spacing w:val="-2"/>
          <w:sz w:val="26"/>
          <w:szCs w:val="26"/>
        </w:rPr>
        <w:t xml:space="preserve"> </w:t>
      </w:r>
      <w:r w:rsidRPr="00803235">
        <w:rPr>
          <w:sz w:val="26"/>
          <w:szCs w:val="26"/>
        </w:rPr>
        <w:t>и</w:t>
      </w:r>
      <w:r w:rsidRPr="00803235">
        <w:rPr>
          <w:spacing w:val="-3"/>
          <w:sz w:val="26"/>
          <w:szCs w:val="26"/>
        </w:rPr>
        <w:t xml:space="preserve"> </w:t>
      </w:r>
      <w:r w:rsidRPr="00803235">
        <w:rPr>
          <w:sz w:val="26"/>
          <w:szCs w:val="26"/>
        </w:rPr>
        <w:t>страны/стран</w:t>
      </w:r>
      <w:r w:rsidRPr="00803235">
        <w:rPr>
          <w:spacing w:val="-3"/>
          <w:sz w:val="26"/>
          <w:szCs w:val="26"/>
        </w:rPr>
        <w:t xml:space="preserve"> </w:t>
      </w:r>
      <w:r w:rsidRPr="00803235">
        <w:rPr>
          <w:sz w:val="26"/>
          <w:szCs w:val="26"/>
        </w:rPr>
        <w:t>изучаемого</w:t>
      </w:r>
      <w:r w:rsidRPr="00803235">
        <w:rPr>
          <w:spacing w:val="-2"/>
          <w:sz w:val="26"/>
          <w:szCs w:val="26"/>
        </w:rPr>
        <w:t xml:space="preserve"> языка.</w:t>
      </w:r>
    </w:p>
    <w:p w:rsidR="00803235" w:rsidRPr="00803235" w:rsidRDefault="00803235" w:rsidP="00803235">
      <w:pPr>
        <w:pStyle w:val="a6"/>
        <w:widowControl w:val="0"/>
        <w:numPr>
          <w:ilvl w:val="0"/>
          <w:numId w:val="322"/>
        </w:numPr>
        <w:tabs>
          <w:tab w:val="left" w:pos="961"/>
          <w:tab w:val="left" w:pos="963"/>
        </w:tabs>
        <w:autoSpaceDE w:val="0"/>
        <w:autoSpaceDN w:val="0"/>
        <w:spacing w:before="183" w:after="0" w:line="259" w:lineRule="auto"/>
        <w:ind w:left="109" w:right="448" w:firstLine="0"/>
        <w:contextualSpacing w:val="0"/>
        <w:jc w:val="both"/>
        <w:rPr>
          <w:sz w:val="26"/>
          <w:szCs w:val="26"/>
        </w:rPr>
      </w:pPr>
      <w:r w:rsidRPr="00803235">
        <w:rPr>
          <w:sz w:val="26"/>
          <w:szCs w:val="26"/>
        </w:rPr>
        <w:t xml:space="preserve">владеть </w:t>
      </w:r>
      <w:r w:rsidRPr="00803235">
        <w:rPr>
          <w:b/>
          <w:sz w:val="26"/>
          <w:szCs w:val="26"/>
        </w:rPr>
        <w:t xml:space="preserve">компенсаторными </w:t>
      </w:r>
      <w:r w:rsidRPr="00803235">
        <w:rPr>
          <w:sz w:val="26"/>
          <w:szCs w:val="26"/>
        </w:rPr>
        <w:t>умениями: использовать при говорении переспрос; использовать при говорении и письме перифраз/толкование, синонимические средства, описание пред- мета вместо его названия; при чтении и аудировании — языковую догадку, в том числе контекстуальную; игнорировать ин- формацию, не являющуюся необходимой для понимания основного содержания</w:t>
      </w:r>
      <w:r w:rsidRPr="00803235">
        <w:rPr>
          <w:spacing w:val="40"/>
          <w:sz w:val="26"/>
          <w:szCs w:val="26"/>
        </w:rPr>
        <w:t xml:space="preserve"> </w:t>
      </w:r>
      <w:r w:rsidRPr="00803235">
        <w:rPr>
          <w:sz w:val="26"/>
          <w:szCs w:val="26"/>
        </w:rPr>
        <w:t>прочитанного/прослушанного</w:t>
      </w:r>
      <w:r w:rsidRPr="00803235">
        <w:rPr>
          <w:spacing w:val="40"/>
          <w:sz w:val="26"/>
          <w:szCs w:val="26"/>
        </w:rPr>
        <w:t xml:space="preserve"> </w:t>
      </w:r>
      <w:r w:rsidRPr="00803235">
        <w:rPr>
          <w:sz w:val="26"/>
          <w:szCs w:val="26"/>
        </w:rPr>
        <w:t>текста или для нахождения в тексте запрашиваемой информации;</w:t>
      </w:r>
    </w:p>
    <w:p w:rsidR="00803235" w:rsidRPr="00803235" w:rsidRDefault="00803235" w:rsidP="00803235">
      <w:pPr>
        <w:spacing w:before="159"/>
        <w:ind w:left="109"/>
        <w:rPr>
          <w:sz w:val="26"/>
          <w:szCs w:val="26"/>
        </w:rPr>
      </w:pPr>
      <w:r w:rsidRPr="00803235">
        <w:rPr>
          <w:sz w:val="26"/>
          <w:szCs w:val="26"/>
        </w:rPr>
        <w:t>Обучающийся</w:t>
      </w:r>
      <w:r w:rsidRPr="00803235">
        <w:rPr>
          <w:spacing w:val="-6"/>
          <w:sz w:val="26"/>
          <w:szCs w:val="26"/>
        </w:rPr>
        <w:t xml:space="preserve"> </w:t>
      </w:r>
      <w:r w:rsidRPr="00803235">
        <w:rPr>
          <w:sz w:val="26"/>
          <w:szCs w:val="26"/>
        </w:rPr>
        <w:t>получит</w:t>
      </w:r>
      <w:r w:rsidRPr="00803235">
        <w:rPr>
          <w:spacing w:val="-5"/>
          <w:sz w:val="26"/>
          <w:szCs w:val="26"/>
        </w:rPr>
        <w:t xml:space="preserve"> </w:t>
      </w:r>
      <w:r w:rsidRPr="00803235">
        <w:rPr>
          <w:sz w:val="26"/>
          <w:szCs w:val="26"/>
        </w:rPr>
        <w:t>возможность</w:t>
      </w:r>
      <w:r w:rsidRPr="00803235">
        <w:rPr>
          <w:spacing w:val="-4"/>
          <w:sz w:val="26"/>
          <w:szCs w:val="26"/>
        </w:rPr>
        <w:t xml:space="preserve"> </w:t>
      </w:r>
      <w:r w:rsidRPr="00803235">
        <w:rPr>
          <w:spacing w:val="-2"/>
          <w:sz w:val="26"/>
          <w:szCs w:val="26"/>
        </w:rPr>
        <w:t>научиться:</w:t>
      </w:r>
    </w:p>
    <w:p w:rsidR="00803235" w:rsidRPr="00803235" w:rsidRDefault="00803235" w:rsidP="00803235">
      <w:pPr>
        <w:pStyle w:val="a6"/>
        <w:widowControl w:val="0"/>
        <w:numPr>
          <w:ilvl w:val="0"/>
          <w:numId w:val="316"/>
        </w:numPr>
        <w:tabs>
          <w:tab w:val="left" w:pos="254"/>
        </w:tabs>
        <w:autoSpaceDE w:val="0"/>
        <w:autoSpaceDN w:val="0"/>
        <w:spacing w:before="180" w:after="0" w:line="240" w:lineRule="auto"/>
        <w:ind w:left="253" w:hanging="145"/>
        <w:contextualSpacing w:val="0"/>
        <w:jc w:val="left"/>
        <w:rPr>
          <w:sz w:val="26"/>
          <w:szCs w:val="26"/>
        </w:rPr>
      </w:pPr>
      <w:r w:rsidRPr="00803235">
        <w:rPr>
          <w:sz w:val="26"/>
          <w:szCs w:val="26"/>
        </w:rPr>
        <w:t>использовать</w:t>
      </w:r>
      <w:r w:rsidRPr="00803235">
        <w:rPr>
          <w:spacing w:val="-2"/>
          <w:sz w:val="26"/>
          <w:szCs w:val="26"/>
        </w:rPr>
        <w:t xml:space="preserve"> </w:t>
      </w:r>
      <w:r w:rsidRPr="00803235">
        <w:rPr>
          <w:sz w:val="26"/>
          <w:szCs w:val="26"/>
        </w:rPr>
        <w:t>перифраз,</w:t>
      </w:r>
      <w:r w:rsidRPr="00803235">
        <w:rPr>
          <w:spacing w:val="-2"/>
          <w:sz w:val="26"/>
          <w:szCs w:val="26"/>
        </w:rPr>
        <w:t xml:space="preserve"> </w:t>
      </w:r>
      <w:r w:rsidRPr="00803235">
        <w:rPr>
          <w:sz w:val="26"/>
          <w:szCs w:val="26"/>
        </w:rPr>
        <w:t>синонимические</w:t>
      </w:r>
      <w:r w:rsidRPr="00803235">
        <w:rPr>
          <w:spacing w:val="-2"/>
          <w:sz w:val="26"/>
          <w:szCs w:val="26"/>
        </w:rPr>
        <w:t xml:space="preserve"> </w:t>
      </w:r>
      <w:r w:rsidRPr="00803235">
        <w:rPr>
          <w:sz w:val="26"/>
          <w:szCs w:val="26"/>
        </w:rPr>
        <w:t>и</w:t>
      </w:r>
      <w:r w:rsidRPr="00803235">
        <w:rPr>
          <w:spacing w:val="-2"/>
          <w:sz w:val="26"/>
          <w:szCs w:val="26"/>
        </w:rPr>
        <w:t xml:space="preserve"> </w:t>
      </w:r>
      <w:r w:rsidRPr="00803235">
        <w:rPr>
          <w:sz w:val="26"/>
          <w:szCs w:val="26"/>
        </w:rPr>
        <w:t>антонимические</w:t>
      </w:r>
      <w:r w:rsidRPr="00803235">
        <w:rPr>
          <w:spacing w:val="-2"/>
          <w:sz w:val="26"/>
          <w:szCs w:val="26"/>
        </w:rPr>
        <w:t xml:space="preserve"> </w:t>
      </w:r>
      <w:r w:rsidRPr="00803235">
        <w:rPr>
          <w:sz w:val="26"/>
          <w:szCs w:val="26"/>
        </w:rPr>
        <w:t>средства при</w:t>
      </w:r>
      <w:r w:rsidRPr="00803235">
        <w:rPr>
          <w:spacing w:val="-2"/>
          <w:sz w:val="26"/>
          <w:szCs w:val="26"/>
        </w:rPr>
        <w:t xml:space="preserve"> говорении;</w:t>
      </w:r>
    </w:p>
    <w:p w:rsidR="00803235" w:rsidRPr="00803235" w:rsidRDefault="00803235" w:rsidP="00803235">
      <w:pPr>
        <w:pStyle w:val="a6"/>
        <w:widowControl w:val="0"/>
        <w:numPr>
          <w:ilvl w:val="0"/>
          <w:numId w:val="316"/>
        </w:numPr>
        <w:tabs>
          <w:tab w:val="left" w:pos="254"/>
        </w:tabs>
        <w:autoSpaceDE w:val="0"/>
        <w:autoSpaceDN w:val="0"/>
        <w:spacing w:before="182" w:after="0" w:line="240" w:lineRule="auto"/>
        <w:ind w:left="253" w:hanging="145"/>
        <w:contextualSpacing w:val="0"/>
        <w:jc w:val="left"/>
        <w:rPr>
          <w:sz w:val="26"/>
          <w:szCs w:val="26"/>
        </w:rPr>
      </w:pPr>
      <w:r w:rsidRPr="00803235">
        <w:rPr>
          <w:sz w:val="26"/>
          <w:szCs w:val="26"/>
        </w:rPr>
        <w:t>пользоваться</w:t>
      </w:r>
      <w:r w:rsidRPr="00803235">
        <w:rPr>
          <w:spacing w:val="-7"/>
          <w:sz w:val="26"/>
          <w:szCs w:val="26"/>
        </w:rPr>
        <w:t xml:space="preserve"> </w:t>
      </w:r>
      <w:r w:rsidRPr="00803235">
        <w:rPr>
          <w:sz w:val="26"/>
          <w:szCs w:val="26"/>
        </w:rPr>
        <w:t>языковой</w:t>
      </w:r>
      <w:r w:rsidRPr="00803235">
        <w:rPr>
          <w:spacing w:val="-1"/>
          <w:sz w:val="26"/>
          <w:szCs w:val="26"/>
        </w:rPr>
        <w:t xml:space="preserve"> </w:t>
      </w:r>
      <w:r w:rsidRPr="00803235">
        <w:rPr>
          <w:sz w:val="26"/>
          <w:szCs w:val="26"/>
        </w:rPr>
        <w:t>и</w:t>
      </w:r>
      <w:r w:rsidRPr="00803235">
        <w:rPr>
          <w:spacing w:val="-2"/>
          <w:sz w:val="26"/>
          <w:szCs w:val="26"/>
        </w:rPr>
        <w:t xml:space="preserve"> </w:t>
      </w:r>
      <w:r w:rsidRPr="00803235">
        <w:rPr>
          <w:sz w:val="26"/>
          <w:szCs w:val="26"/>
        </w:rPr>
        <w:t>контекстуальной</w:t>
      </w:r>
      <w:r w:rsidRPr="00803235">
        <w:rPr>
          <w:spacing w:val="-2"/>
          <w:sz w:val="26"/>
          <w:szCs w:val="26"/>
        </w:rPr>
        <w:t xml:space="preserve"> </w:t>
      </w:r>
      <w:r w:rsidRPr="00803235">
        <w:rPr>
          <w:sz w:val="26"/>
          <w:szCs w:val="26"/>
        </w:rPr>
        <w:t>догадкой</w:t>
      </w:r>
      <w:r w:rsidRPr="00803235">
        <w:rPr>
          <w:spacing w:val="-3"/>
          <w:sz w:val="26"/>
          <w:szCs w:val="26"/>
        </w:rPr>
        <w:t xml:space="preserve"> </w:t>
      </w:r>
      <w:r w:rsidRPr="00803235">
        <w:rPr>
          <w:sz w:val="26"/>
          <w:szCs w:val="26"/>
        </w:rPr>
        <w:t>при</w:t>
      </w:r>
      <w:r w:rsidRPr="00803235">
        <w:rPr>
          <w:spacing w:val="-2"/>
          <w:sz w:val="26"/>
          <w:szCs w:val="26"/>
        </w:rPr>
        <w:t xml:space="preserve"> </w:t>
      </w:r>
      <w:r w:rsidRPr="00803235">
        <w:rPr>
          <w:sz w:val="26"/>
          <w:szCs w:val="26"/>
        </w:rPr>
        <w:t>аудировании</w:t>
      </w:r>
      <w:r w:rsidRPr="00803235">
        <w:rPr>
          <w:spacing w:val="-2"/>
          <w:sz w:val="26"/>
          <w:szCs w:val="26"/>
        </w:rPr>
        <w:t xml:space="preserve"> </w:t>
      </w:r>
      <w:r w:rsidRPr="00803235">
        <w:rPr>
          <w:sz w:val="26"/>
          <w:szCs w:val="26"/>
        </w:rPr>
        <w:t>и</w:t>
      </w:r>
      <w:r w:rsidRPr="00803235">
        <w:rPr>
          <w:spacing w:val="-2"/>
          <w:sz w:val="26"/>
          <w:szCs w:val="26"/>
        </w:rPr>
        <w:t xml:space="preserve"> чтении.</w:t>
      </w:r>
    </w:p>
    <w:p w:rsidR="00803235" w:rsidRPr="00803235" w:rsidRDefault="00803235" w:rsidP="00803235">
      <w:pPr>
        <w:pStyle w:val="a6"/>
        <w:widowControl w:val="0"/>
        <w:numPr>
          <w:ilvl w:val="0"/>
          <w:numId w:val="322"/>
        </w:numPr>
        <w:tabs>
          <w:tab w:val="left" w:pos="961"/>
          <w:tab w:val="left" w:pos="963"/>
        </w:tabs>
        <w:autoSpaceDE w:val="0"/>
        <w:autoSpaceDN w:val="0"/>
        <w:spacing w:before="185" w:after="0" w:line="256" w:lineRule="auto"/>
        <w:ind w:left="109" w:right="454" w:firstLine="0"/>
        <w:contextualSpacing w:val="0"/>
        <w:jc w:val="both"/>
        <w:rPr>
          <w:sz w:val="26"/>
          <w:szCs w:val="26"/>
        </w:rPr>
      </w:pPr>
      <w:r w:rsidRPr="00803235">
        <w:rPr>
          <w:sz w:val="26"/>
          <w:szCs w:val="26"/>
        </w:rPr>
        <w:t>уметь рассматривать несколько вариантов решения коммуникативной задачи в продуктивных видах речевой деятельности (говорении и письменной речи);</w:t>
      </w:r>
    </w:p>
    <w:p w:rsidR="00803235" w:rsidRPr="00803235" w:rsidRDefault="00803235" w:rsidP="00803235">
      <w:pPr>
        <w:pStyle w:val="a6"/>
        <w:widowControl w:val="0"/>
        <w:numPr>
          <w:ilvl w:val="0"/>
          <w:numId w:val="322"/>
        </w:numPr>
        <w:tabs>
          <w:tab w:val="left" w:pos="961"/>
          <w:tab w:val="left" w:pos="963"/>
        </w:tabs>
        <w:autoSpaceDE w:val="0"/>
        <w:autoSpaceDN w:val="0"/>
        <w:spacing w:before="166" w:after="0" w:line="256" w:lineRule="auto"/>
        <w:ind w:left="109" w:right="446" w:firstLine="0"/>
        <w:contextualSpacing w:val="0"/>
        <w:jc w:val="both"/>
        <w:rPr>
          <w:sz w:val="26"/>
          <w:szCs w:val="26"/>
        </w:rPr>
      </w:pPr>
      <w:r w:rsidRPr="00803235">
        <w:rPr>
          <w:sz w:val="26"/>
          <w:szCs w:val="26"/>
        </w:rPr>
        <w:t>участвовать в несложных учебных проектах с использованием материалов на английском языке с применением ИКТ, соблюдая правила</w:t>
      </w:r>
      <w:r w:rsidRPr="00803235">
        <w:rPr>
          <w:spacing w:val="40"/>
          <w:sz w:val="26"/>
          <w:szCs w:val="26"/>
        </w:rPr>
        <w:t xml:space="preserve"> </w:t>
      </w:r>
      <w:r w:rsidRPr="00803235">
        <w:rPr>
          <w:sz w:val="26"/>
          <w:szCs w:val="26"/>
        </w:rPr>
        <w:t>информационной</w:t>
      </w:r>
      <w:r w:rsidRPr="00803235">
        <w:rPr>
          <w:spacing w:val="40"/>
          <w:sz w:val="26"/>
          <w:szCs w:val="26"/>
        </w:rPr>
        <w:t xml:space="preserve"> </w:t>
      </w:r>
      <w:r w:rsidRPr="00803235">
        <w:rPr>
          <w:sz w:val="26"/>
          <w:szCs w:val="26"/>
        </w:rPr>
        <w:t>безопасности</w:t>
      </w:r>
      <w:r w:rsidRPr="00803235">
        <w:rPr>
          <w:spacing w:val="40"/>
          <w:sz w:val="26"/>
          <w:szCs w:val="26"/>
        </w:rPr>
        <w:t xml:space="preserve"> </w:t>
      </w:r>
      <w:r w:rsidRPr="00803235">
        <w:rPr>
          <w:sz w:val="26"/>
          <w:szCs w:val="26"/>
        </w:rPr>
        <w:t>при</w:t>
      </w:r>
      <w:r w:rsidRPr="00803235">
        <w:rPr>
          <w:spacing w:val="40"/>
          <w:sz w:val="26"/>
          <w:szCs w:val="26"/>
        </w:rPr>
        <w:t xml:space="preserve"> </w:t>
      </w:r>
      <w:r w:rsidRPr="00803235">
        <w:rPr>
          <w:sz w:val="26"/>
          <w:szCs w:val="26"/>
        </w:rPr>
        <w:t xml:space="preserve">работе в сети </w:t>
      </w:r>
      <w:r w:rsidRPr="00803235">
        <w:rPr>
          <w:spacing w:val="-2"/>
          <w:sz w:val="26"/>
          <w:szCs w:val="26"/>
        </w:rPr>
        <w:t>Интернет;</w:t>
      </w:r>
    </w:p>
    <w:p w:rsidR="00803235" w:rsidRPr="00803235" w:rsidRDefault="00803235" w:rsidP="00803235">
      <w:pPr>
        <w:pStyle w:val="a6"/>
        <w:widowControl w:val="0"/>
        <w:numPr>
          <w:ilvl w:val="0"/>
          <w:numId w:val="322"/>
        </w:numPr>
        <w:tabs>
          <w:tab w:val="left" w:pos="961"/>
          <w:tab w:val="left" w:pos="963"/>
        </w:tabs>
        <w:autoSpaceDE w:val="0"/>
        <w:autoSpaceDN w:val="0"/>
        <w:spacing w:before="167" w:after="0" w:line="256" w:lineRule="auto"/>
        <w:ind w:left="109" w:right="447" w:firstLine="0"/>
        <w:contextualSpacing w:val="0"/>
        <w:jc w:val="both"/>
        <w:rPr>
          <w:sz w:val="26"/>
          <w:szCs w:val="26"/>
        </w:rPr>
      </w:pPr>
      <w:r w:rsidRPr="00803235">
        <w:rPr>
          <w:sz w:val="26"/>
          <w:szCs w:val="26"/>
        </w:rPr>
        <w:t>использовать</w:t>
      </w:r>
      <w:r w:rsidRPr="00803235">
        <w:rPr>
          <w:spacing w:val="-15"/>
          <w:sz w:val="26"/>
          <w:szCs w:val="26"/>
        </w:rPr>
        <w:t xml:space="preserve"> </w:t>
      </w:r>
      <w:r w:rsidRPr="00803235">
        <w:rPr>
          <w:sz w:val="26"/>
          <w:szCs w:val="26"/>
        </w:rPr>
        <w:t>иноязычные</w:t>
      </w:r>
      <w:r w:rsidRPr="00803235">
        <w:rPr>
          <w:spacing w:val="-15"/>
          <w:sz w:val="26"/>
          <w:szCs w:val="26"/>
        </w:rPr>
        <w:t xml:space="preserve"> </w:t>
      </w:r>
      <w:r w:rsidRPr="00803235">
        <w:rPr>
          <w:sz w:val="26"/>
          <w:szCs w:val="26"/>
        </w:rPr>
        <w:t>словари</w:t>
      </w:r>
      <w:r w:rsidRPr="00803235">
        <w:rPr>
          <w:spacing w:val="-15"/>
          <w:sz w:val="26"/>
          <w:szCs w:val="26"/>
        </w:rPr>
        <w:t xml:space="preserve"> </w:t>
      </w:r>
      <w:r w:rsidRPr="00803235">
        <w:rPr>
          <w:sz w:val="26"/>
          <w:szCs w:val="26"/>
        </w:rPr>
        <w:t>и</w:t>
      </w:r>
      <w:r w:rsidRPr="00803235">
        <w:rPr>
          <w:spacing w:val="-15"/>
          <w:sz w:val="26"/>
          <w:szCs w:val="26"/>
        </w:rPr>
        <w:t xml:space="preserve"> </w:t>
      </w:r>
      <w:r w:rsidRPr="00803235">
        <w:rPr>
          <w:sz w:val="26"/>
          <w:szCs w:val="26"/>
        </w:rPr>
        <w:t>справочники,</w:t>
      </w:r>
      <w:r w:rsidRPr="00803235">
        <w:rPr>
          <w:spacing w:val="-15"/>
          <w:sz w:val="26"/>
          <w:szCs w:val="26"/>
        </w:rPr>
        <w:t xml:space="preserve"> </w:t>
      </w:r>
      <w:r w:rsidRPr="00803235">
        <w:rPr>
          <w:sz w:val="26"/>
          <w:szCs w:val="26"/>
        </w:rPr>
        <w:t>в</w:t>
      </w:r>
      <w:r w:rsidRPr="00803235">
        <w:rPr>
          <w:spacing w:val="-15"/>
          <w:sz w:val="26"/>
          <w:szCs w:val="26"/>
        </w:rPr>
        <w:t xml:space="preserve"> </w:t>
      </w:r>
      <w:r w:rsidRPr="00803235">
        <w:rPr>
          <w:sz w:val="26"/>
          <w:szCs w:val="26"/>
        </w:rPr>
        <w:t>том</w:t>
      </w:r>
      <w:r w:rsidRPr="00803235">
        <w:rPr>
          <w:spacing w:val="-15"/>
          <w:sz w:val="26"/>
          <w:szCs w:val="26"/>
        </w:rPr>
        <w:t xml:space="preserve"> </w:t>
      </w:r>
      <w:r w:rsidRPr="00803235">
        <w:rPr>
          <w:sz w:val="26"/>
          <w:szCs w:val="26"/>
        </w:rPr>
        <w:t>числе</w:t>
      </w:r>
      <w:r w:rsidRPr="00803235">
        <w:rPr>
          <w:spacing w:val="-15"/>
          <w:sz w:val="26"/>
          <w:szCs w:val="26"/>
        </w:rPr>
        <w:t xml:space="preserve"> </w:t>
      </w:r>
      <w:r w:rsidRPr="00803235">
        <w:rPr>
          <w:sz w:val="26"/>
          <w:szCs w:val="26"/>
        </w:rPr>
        <w:t>информационно-справочные системы в электронной форме;</w:t>
      </w:r>
    </w:p>
    <w:p w:rsidR="00803235" w:rsidRPr="00803235" w:rsidRDefault="00803235" w:rsidP="00803235">
      <w:pPr>
        <w:pStyle w:val="a6"/>
        <w:widowControl w:val="0"/>
        <w:numPr>
          <w:ilvl w:val="0"/>
          <w:numId w:val="322"/>
        </w:numPr>
        <w:tabs>
          <w:tab w:val="left" w:pos="963"/>
        </w:tabs>
        <w:autoSpaceDE w:val="0"/>
        <w:autoSpaceDN w:val="0"/>
        <w:spacing w:before="166" w:after="0" w:line="256" w:lineRule="auto"/>
        <w:ind w:left="109" w:right="447" w:firstLine="0"/>
        <w:contextualSpacing w:val="0"/>
        <w:jc w:val="both"/>
        <w:rPr>
          <w:sz w:val="26"/>
          <w:szCs w:val="26"/>
        </w:rPr>
      </w:pPr>
      <w:r w:rsidRPr="00803235">
        <w:rPr>
          <w:sz w:val="26"/>
          <w:szCs w:val="26"/>
        </w:rPr>
        <w:t>достигать взаимопонимания в процессе устного и письменного общения с носителями иностранного языка, людьми другой культуры;</w:t>
      </w:r>
    </w:p>
    <w:p w:rsidR="00803235" w:rsidRPr="00803235" w:rsidRDefault="00803235" w:rsidP="00803235">
      <w:pPr>
        <w:pStyle w:val="a6"/>
        <w:widowControl w:val="0"/>
        <w:numPr>
          <w:ilvl w:val="0"/>
          <w:numId w:val="322"/>
        </w:numPr>
        <w:tabs>
          <w:tab w:val="left" w:pos="963"/>
        </w:tabs>
        <w:autoSpaceDE w:val="0"/>
        <w:autoSpaceDN w:val="0"/>
        <w:spacing w:before="165" w:after="0" w:line="256" w:lineRule="auto"/>
        <w:ind w:left="109" w:right="453" w:firstLine="0"/>
        <w:contextualSpacing w:val="0"/>
        <w:jc w:val="both"/>
        <w:rPr>
          <w:sz w:val="26"/>
          <w:szCs w:val="26"/>
        </w:rPr>
      </w:pPr>
      <w:r w:rsidRPr="00803235">
        <w:rPr>
          <w:sz w:val="26"/>
          <w:szCs w:val="26"/>
        </w:rPr>
        <w:t>сравнивать (в том числе устанавливать основания для сравнения) объекты, явления, процессы, их элементы и основные функции в рамках изученной тематики.</w:t>
      </w:r>
    </w:p>
    <w:p w:rsidR="00B11260" w:rsidRPr="00803235" w:rsidRDefault="00B11260" w:rsidP="00EB3EA4">
      <w:pPr>
        <w:ind w:firstLine="0"/>
        <w:rPr>
          <w:rFonts w:cs="Times New Roman"/>
          <w:b/>
          <w:sz w:val="26"/>
          <w:szCs w:val="26"/>
        </w:rPr>
      </w:pPr>
    </w:p>
    <w:p w:rsidR="004C5ECD" w:rsidRDefault="004C5ECD" w:rsidP="007B2016">
      <w:pPr>
        <w:rPr>
          <w:rFonts w:cs="Times New Roman"/>
          <w:b/>
          <w:sz w:val="26"/>
          <w:szCs w:val="26"/>
        </w:rPr>
      </w:pPr>
      <w:r>
        <w:rPr>
          <w:rFonts w:cs="Times New Roman"/>
          <w:b/>
          <w:sz w:val="26"/>
          <w:szCs w:val="26"/>
        </w:rPr>
        <w:t xml:space="preserve">2.2.5. </w:t>
      </w:r>
      <w:r w:rsidR="00B65A05">
        <w:rPr>
          <w:rFonts w:cs="Times New Roman"/>
          <w:b/>
          <w:sz w:val="26"/>
          <w:szCs w:val="26"/>
        </w:rPr>
        <w:t xml:space="preserve">Французский язык </w:t>
      </w:r>
    </w:p>
    <w:p w:rsidR="00B65A05" w:rsidRPr="00B65A05" w:rsidRDefault="00B65A05" w:rsidP="00B65A05">
      <w:pPr>
        <w:keepNext/>
        <w:keepLines/>
        <w:autoSpaceDE w:val="0"/>
        <w:autoSpaceDN w:val="0"/>
        <w:adjustRightInd w:val="0"/>
        <w:spacing w:before="181" w:after="57" w:line="242" w:lineRule="atLeast"/>
        <w:ind w:firstLine="0"/>
        <w:textAlignment w:val="center"/>
        <w:rPr>
          <w:rFonts w:cs="Times New Roman"/>
          <w:b/>
          <w:bCs/>
          <w:color w:val="000000"/>
          <w:sz w:val="26"/>
          <w:szCs w:val="26"/>
        </w:rPr>
      </w:pPr>
      <w:r w:rsidRPr="00B65A05">
        <w:rPr>
          <w:rFonts w:cs="Times New Roman"/>
          <w:b/>
          <w:bCs/>
          <w:color w:val="000000"/>
          <w:sz w:val="26"/>
          <w:szCs w:val="26"/>
        </w:rPr>
        <w:t>5 класс</w:t>
      </w:r>
    </w:p>
    <w:p w:rsidR="00B65A05" w:rsidRPr="00B65A05" w:rsidRDefault="00B65A05" w:rsidP="00B65A05">
      <w:pPr>
        <w:suppressAutoHyphens/>
        <w:autoSpaceDE w:val="0"/>
        <w:autoSpaceDN w:val="0"/>
        <w:adjustRightInd w:val="0"/>
        <w:spacing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Коммуникативные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Моя семья. Мои друзья. Семейные праздники: день рождения, Новый год.</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Внешность и характер человека/литературного персонажа.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Досуг и увлечения/хобби современного подростка (чтение, кино, 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Здоровый образ жизни: режим труда и отдыха, здоровое питание.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Покупки: одежда, обувь и продукты питания.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Школа, школьная жизнь, школьная форма, изучаемые предметы. Переписка с зарубежными сверстниками.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Каникулы в различное время года. Виды отдыха.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Природа: дикие и домашние животные. Погода.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Родной город/село. Транспорт.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Родная страна и страна/страны изучаемого языка. Их географическое положение, столицы; достопримечательности, культурные особенности (национальные праздники, традиции, обычаи).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Выдающиеся люди родной страны и страны/стран изучаемого языка: писатели, поэты.</w:t>
      </w:r>
    </w:p>
    <w:p w:rsidR="00B65A05" w:rsidRPr="00B65A05" w:rsidRDefault="00B65A05" w:rsidP="00B65A05">
      <w:pPr>
        <w:suppressAutoHyphens/>
        <w:autoSpaceDE w:val="0"/>
        <w:autoSpaceDN w:val="0"/>
        <w:adjustRightInd w:val="0"/>
        <w:spacing w:before="227" w:after="0"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Виды речевой деятельности</w:t>
      </w:r>
    </w:p>
    <w:p w:rsidR="00B65A05" w:rsidRPr="00B65A05" w:rsidRDefault="00B65A05" w:rsidP="00B65A05">
      <w:pPr>
        <w:autoSpaceDE w:val="0"/>
        <w:autoSpaceDN w:val="0"/>
        <w:adjustRightInd w:val="0"/>
        <w:spacing w:before="113" w:after="0" w:line="240" w:lineRule="atLeast"/>
        <w:textAlignment w:val="center"/>
        <w:rPr>
          <w:rFonts w:cs="Times New Roman"/>
          <w:b/>
          <w:bCs/>
          <w:i/>
          <w:iCs/>
          <w:color w:val="000000"/>
          <w:sz w:val="26"/>
          <w:szCs w:val="26"/>
        </w:rPr>
      </w:pPr>
      <w:r w:rsidRPr="00B65A05">
        <w:rPr>
          <w:rFonts w:cs="Times New Roman"/>
          <w:b/>
          <w:bCs/>
          <w:i/>
          <w:iCs/>
          <w:color w:val="000000"/>
          <w:sz w:val="26"/>
          <w:szCs w:val="26"/>
        </w:rPr>
        <w:t>Говорение</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 xml:space="preserve">диалогической речи </w:t>
      </w:r>
      <w:r w:rsidRPr="00B65A05">
        <w:rPr>
          <w:rFonts w:cs="Times New Roman"/>
          <w:color w:val="000000"/>
          <w:sz w:val="26"/>
          <w:szCs w:val="26"/>
        </w:rPr>
        <w:t>на базе умений, сформированных в начальной школе: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 этикетного характера</w:t>
      </w:r>
      <w:r w:rsidRPr="00B65A05">
        <w:rPr>
          <w:rFonts w:cs="Times New Roman"/>
          <w:color w:val="000000"/>
          <w:sz w:val="26"/>
          <w:szCs w:val="26"/>
        </w:rPr>
        <w:t>: начинать, поддерживать и заканчивать разговор (в том числе разговор по телефону); поздравлять с праздником и вежливо реагировать на поздравление; выражать благодарность; вежливо соглашаться на предложение/отказываться от предложения собеседника;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диалог-побуждение к действию</w:t>
      </w:r>
      <w:r w:rsidRPr="00B65A05">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диалог-расспрос</w:t>
      </w:r>
      <w:r w:rsidRPr="00B65A05">
        <w:rPr>
          <w:rFonts w:cs="Times New Roman"/>
          <w:color w:val="000000"/>
          <w:sz w:val="26"/>
          <w:szCs w:val="26"/>
        </w:rPr>
        <w:t>: сообщать фактическую информацию, отвечая на вопросы разных видов; запрашивать интересующую информацию.</w:t>
      </w:r>
    </w:p>
    <w:p w:rsidR="00B65A05" w:rsidRPr="00B65A05" w:rsidRDefault="00B65A05" w:rsidP="00B65A05">
      <w:pPr>
        <w:autoSpaceDE w:val="0"/>
        <w:autoSpaceDN w:val="0"/>
        <w:adjustRightInd w:val="0"/>
        <w:spacing w:before="113" w:after="57" w:line="240" w:lineRule="atLeast"/>
        <w:textAlignment w:val="center"/>
        <w:rPr>
          <w:rFonts w:cs="Times New Roman"/>
          <w:color w:val="000000"/>
          <w:sz w:val="26"/>
          <w:szCs w:val="26"/>
        </w:rPr>
      </w:pPr>
      <w:r w:rsidRPr="00B65A05">
        <w:rPr>
          <w:rFonts w:cs="Times New Roman"/>
          <w:color w:val="000000"/>
          <w:sz w:val="26"/>
          <w:szCs w:val="2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диалога — до </w:t>
      </w:r>
      <w:r w:rsidRPr="00B65A05">
        <w:rPr>
          <w:rFonts w:cs="Times New Roman"/>
          <w:b/>
          <w:bCs/>
          <w:color w:val="000000"/>
          <w:sz w:val="26"/>
          <w:szCs w:val="26"/>
        </w:rPr>
        <w:t>пяти</w:t>
      </w:r>
      <w:r w:rsidRPr="00B65A05">
        <w:rPr>
          <w:rFonts w:cs="Times New Roman"/>
          <w:color w:val="000000"/>
          <w:sz w:val="26"/>
          <w:szCs w:val="26"/>
        </w:rPr>
        <w:t xml:space="preserve"> реплик со стороны каждого собеседника.</w:t>
      </w:r>
    </w:p>
    <w:p w:rsidR="00B65A05" w:rsidRPr="00B65A05" w:rsidRDefault="00B65A05" w:rsidP="00B65A05">
      <w:pPr>
        <w:autoSpaceDE w:val="0"/>
        <w:autoSpaceDN w:val="0"/>
        <w:adjustRightInd w:val="0"/>
        <w:spacing w:before="57"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монологической речи</w:t>
      </w:r>
      <w:r w:rsidRPr="00B65A05">
        <w:rPr>
          <w:rFonts w:cs="Times New Roman"/>
          <w:color w:val="000000"/>
          <w:sz w:val="26"/>
          <w:szCs w:val="26"/>
        </w:rPr>
        <w:t>, на базе умений, сформированных в начальной школе: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повествование/сообщение;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изложение (пересказ) основного содержания прочитанного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краткое изложение результатов выполненной проектной работы.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вопросы, план и/или иллюстрации, фотографии.</w:t>
      </w:r>
    </w:p>
    <w:p w:rsidR="00B65A05" w:rsidRPr="00B65A05" w:rsidRDefault="00B65A05" w:rsidP="00B65A05">
      <w:pPr>
        <w:autoSpaceDE w:val="0"/>
        <w:autoSpaceDN w:val="0"/>
        <w:adjustRightInd w:val="0"/>
        <w:spacing w:before="57" w:after="57" w:line="240" w:lineRule="atLeast"/>
        <w:textAlignment w:val="center"/>
        <w:rPr>
          <w:rFonts w:cs="Times New Roman"/>
          <w:color w:val="000000"/>
          <w:sz w:val="26"/>
          <w:szCs w:val="26"/>
        </w:rPr>
      </w:pPr>
      <w:r w:rsidRPr="00B65A05">
        <w:rPr>
          <w:rFonts w:cs="Times New Roman"/>
          <w:color w:val="000000"/>
          <w:sz w:val="26"/>
          <w:szCs w:val="26"/>
        </w:rPr>
        <w:lastRenderedPageBreak/>
        <w:t xml:space="preserve">Объём монологического высказывания — </w:t>
      </w:r>
      <w:r w:rsidRPr="00B65A05">
        <w:rPr>
          <w:rFonts w:cs="Times New Roman"/>
          <w:b/>
          <w:bCs/>
          <w:color w:val="000000"/>
          <w:sz w:val="26"/>
          <w:szCs w:val="26"/>
        </w:rPr>
        <w:t>5—6 фраз</w:t>
      </w:r>
      <w:r w:rsidRPr="00B65A05">
        <w:rPr>
          <w:rFonts w:cs="Times New Roman"/>
          <w:color w:val="000000"/>
          <w:sz w:val="26"/>
          <w:szCs w:val="26"/>
        </w:rPr>
        <w:t>.</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Аудирование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 xml:space="preserve">аудирования </w:t>
      </w:r>
      <w:r w:rsidRPr="00B65A05">
        <w:rPr>
          <w:rFonts w:cs="Times New Roman"/>
          <w:color w:val="000000"/>
          <w:sz w:val="26"/>
          <w:szCs w:val="26"/>
        </w:rPr>
        <w:t>на базе умений, сформированных в начальной школе: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непосредственном</w:t>
      </w:r>
      <w:r w:rsidRPr="00B65A05">
        <w:rPr>
          <w:rFonts w:cs="Times New Roman"/>
          <w:color w:val="000000"/>
          <w:sz w:val="26"/>
          <w:szCs w:val="26"/>
        </w:rPr>
        <w:t xml:space="preserve"> общении: понимание на слух речи учителя и одноклассников и вербальная/невербальная реакция на услышанное;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опосредованном</w:t>
      </w:r>
      <w:r w:rsidRPr="00B65A05">
        <w:rPr>
          <w:rFonts w:cs="Times New Roman"/>
          <w:color w:val="000000"/>
          <w:sz w:val="26"/>
          <w:szCs w:val="26"/>
        </w:rPr>
        <w:t xml:space="preserve"> общении: дальнейшее развитие умений восприятия и понимания на слух несложных адаптированных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с опорой и без опоры на иллюстрации.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основного содержания</w:t>
      </w:r>
      <w:r w:rsidRPr="00B65A05">
        <w:rPr>
          <w:rFonts w:cs="Times New Roman"/>
          <w:color w:val="000000"/>
          <w:sz w:val="26"/>
          <w:szCs w:val="26"/>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предполагает умение выделять запрашиваемую информацию, представленную в эксплицитной (явной) форме, в воспринимаемом на слух 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аудирования</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диалог (беседа), высказывания собеседников в ситуациях повседневного общения, рассказ,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Время звучания текста/текстов для аудирования — до </w:t>
      </w:r>
      <w:r w:rsidRPr="00B65A05">
        <w:rPr>
          <w:rFonts w:cs="Times New Roman"/>
          <w:b/>
          <w:bCs/>
          <w:color w:val="000000"/>
          <w:sz w:val="26"/>
          <w:szCs w:val="26"/>
        </w:rPr>
        <w:t>1 </w:t>
      </w:r>
      <w:r w:rsidRPr="00B65A05">
        <w:rPr>
          <w:rFonts w:cs="Times New Roman"/>
          <w:color w:val="000000"/>
          <w:sz w:val="26"/>
          <w:szCs w:val="26"/>
        </w:rPr>
        <w:t>минуты.</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Смысловое чтение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сформированного в начальной школе умений читать про себя и понимать учебные и несложные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 xml:space="preserve">Чтение </w:t>
      </w:r>
      <w:r w:rsidRPr="00B65A05">
        <w:rPr>
          <w:rFonts w:cs="Times New Roman"/>
          <w:b/>
          <w:bCs/>
          <w:color w:val="000000"/>
          <w:spacing w:val="-2"/>
          <w:sz w:val="26"/>
          <w:szCs w:val="26"/>
        </w:rPr>
        <w:t>с пониманием основного содержания текста</w:t>
      </w:r>
      <w:r w:rsidRPr="00B65A05">
        <w:rPr>
          <w:rFonts w:cs="Times New Roman"/>
          <w:color w:val="000000"/>
          <w:spacing w:val="-2"/>
          <w:sz w:val="26"/>
          <w:szCs w:val="26"/>
        </w:rPr>
        <w:t xml:space="preserve"> предполагает умение определять основную тему и главные факты/события в прочитанном тексте, игнорировать незнакомые слова, несущественные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запрашиваемой информации</w:t>
      </w:r>
      <w:r w:rsidRPr="00B65A05">
        <w:rPr>
          <w:rFonts w:cs="Times New Roman"/>
          <w:color w:val="000000"/>
          <w:sz w:val="26"/>
          <w:szCs w:val="26"/>
        </w:rPr>
        <w:t xml:space="preserve"> предполагает умение находить в прочитанном тексте и понимать запрашиваемую информацию, представленную в эксплицитной (явной) форме.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несплошных текстов (таблиц)</w:t>
      </w:r>
      <w:r w:rsidRPr="00B65A05">
        <w:rPr>
          <w:rFonts w:cs="Times New Roman"/>
          <w:color w:val="000000"/>
          <w:sz w:val="26"/>
          <w:szCs w:val="26"/>
        </w:rPr>
        <w:t xml:space="preserve"> и понимание представленной в них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беседа/диалог, рассказ, сказка, сообщение личного характера, отрывок из статьи научно-популярного характера, сообщение информационного характера, стихотворение; несплошной текст (таблица).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текста/текстов для чтения — </w:t>
      </w:r>
      <w:r w:rsidRPr="00B65A05">
        <w:rPr>
          <w:rFonts w:cs="Times New Roman"/>
          <w:b/>
          <w:bCs/>
          <w:color w:val="000000"/>
          <w:sz w:val="26"/>
          <w:szCs w:val="26"/>
        </w:rPr>
        <w:t>180—200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Письменная речь</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умений письменной речи на базе умений, сформированных в начальной школе: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списывание текста и выписывание из него слов, словосочетаний, предложений в соответствии с решаемой коммуникативной задачей;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написание коротких поздравлений с праздниками (с Новым годом, Рождеством, днём рождения);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заполнение анкет и формуляров, сообщение о себе основных сведений (имя, фамилия, пол, возраст, адрес) в соответствии с нормами, принятыми в стране/странах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написание электронного сообщения личного характера: сообщение кратких сведений о себе;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оформление обращения, завершающей фразы и подписи в соответствии с нормами неофициального общения, принятыми в стране/странах изучаемого языка.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сообщения — до </w:t>
      </w:r>
      <w:r w:rsidRPr="00B65A05">
        <w:rPr>
          <w:rFonts w:cs="Times New Roman"/>
          <w:b/>
          <w:bCs/>
          <w:color w:val="000000"/>
          <w:sz w:val="26"/>
          <w:szCs w:val="26"/>
        </w:rPr>
        <w:t>60</w:t>
      </w:r>
      <w:r w:rsidRPr="00B65A05">
        <w:rPr>
          <w:rFonts w:cs="Times New Roman"/>
          <w:color w:val="000000"/>
          <w:sz w:val="26"/>
          <w:szCs w:val="26"/>
        </w:rPr>
        <w:t xml:space="preserve"> слов.</w:t>
      </w:r>
    </w:p>
    <w:p w:rsidR="00B65A05" w:rsidRPr="00B65A05" w:rsidRDefault="00B65A05" w:rsidP="00B65A05">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Языковые навыки и умения</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Фонетическая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Различение на слух и адекватное, без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демонстрирующее понимание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 вслух</w:t>
      </w:r>
      <w:r w:rsidRPr="00B65A05">
        <w:rPr>
          <w:rFonts w:cs="Times New Roman"/>
          <w:color w:val="000000"/>
          <w:sz w:val="26"/>
          <w:szCs w:val="26"/>
        </w:rPr>
        <w:t>: беседа/диалог, рассказ, отрывок из статьи научно-популярного характера,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 для чтения вслух — до </w:t>
      </w:r>
      <w:r w:rsidRPr="00B65A05">
        <w:rPr>
          <w:rFonts w:cs="Times New Roman"/>
          <w:b/>
          <w:bCs/>
          <w:color w:val="000000"/>
          <w:sz w:val="26"/>
          <w:szCs w:val="26"/>
        </w:rPr>
        <w:t>90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Орфография и пунктуация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написание изученных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Лексическая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675 лексических единиц и правильное употребление в устной и письменной речи 625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pacing w:val="-2"/>
          <w:sz w:val="26"/>
          <w:szCs w:val="26"/>
        </w:rPr>
        <w:t>Распознавание в звучащем и письменном тексте и употреб</w:t>
      </w:r>
      <w:r w:rsidRPr="00B65A05">
        <w:rPr>
          <w:rFonts w:cs="Times New Roman"/>
          <w:color w:val="000000"/>
          <w:sz w:val="26"/>
          <w:szCs w:val="26"/>
        </w:rPr>
        <w:t>ление в устной и письменной речи изученных синонимов и интернациональных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и образование родственных слов с использованием аффиксации: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существительных с помощью суффиксов: -er/-ère, -eur/-euse, -ien/-ienne, -ais/-aise, -ois/-oise, -erie, -ment;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прилагательных с помощью суффиксов: -eux/-euse, -ien/-ienne, -ais/-aise, -ois/-oise;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числительных с помощью суффиксов: -ier/-ière, -ième.</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Грамматическая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предложений с несколькими обстоятельствами, следующими в определённом порядке;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сложносочинённых предложений с союзами et, mais, ou;</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вопросительных предложений с местоимениями qui, que и наречиями où, quand, comment, combien, pourquoi;</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глаголов, имеющих особые формы в настоящем времени (présent), типа préférer, mener, jeter, appeler, commencer, manger, conjuguer;</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спрягающихся в сложных формах с вспомогательными глаголами avoir или être;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личных местоимений в функции прямых и косвенных дополнений;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неопределённых местоимений on, tout;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числительных (1—100).</w:t>
      </w:r>
    </w:p>
    <w:p w:rsidR="00B65A05" w:rsidRPr="00B65A05" w:rsidRDefault="00B65A05" w:rsidP="00B65A05">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Социокультурные знания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семье», «В школе», «На улице»).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в устной и письменной речи наиболее употребительной тематической фоновой лексики и реалий в рамках отобранного тематического содержания (некоторые национальные праздники, традиции в проведении досуга и питании).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социокультурного портрета родной страны и страны/стран изучаемого языка: знакомство с традициями проведения основных национальных праздников (Рождества, Нового года и т. д.); с особенностями образа жизни и культуры страны/стран изучаемого языка (известных достопримечательностях, выдающихся людях); с доступными в языковом отношении образцами детской поэзии и прозы на французском языке.</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Формирование умений</w:t>
      </w:r>
      <w:r w:rsidRPr="00B65A05">
        <w:rPr>
          <w:rFonts w:cs="Times New Roman"/>
          <w:b/>
          <w:bCs/>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писать своё имя и фамилию, а также имена и фамилии своих родственников и друзей на французском языке;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правильно оформлять свой адрес на французском языке (в анкете, формуляре);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 представлять Россию и страну/страны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 представлять некоторые культурные явления родной страны и страны/стран изучаемого языка (основные национальные праздники, традиции в проведении досуга и питании).</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Компенсаторные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при чтении и аудировании языковой, в том числе контекстуальной, догадки.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в качестве опоры при составлении собственных высказываний ключевыхслов, плана.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A05" w:rsidRPr="00B65A05" w:rsidRDefault="00B65A05" w:rsidP="00B65A05">
      <w:pPr>
        <w:suppressAutoHyphens/>
        <w:autoSpaceDE w:val="0"/>
        <w:autoSpaceDN w:val="0"/>
        <w:adjustRightInd w:val="0"/>
        <w:spacing w:before="454" w:after="57" w:line="240" w:lineRule="atLeast"/>
        <w:ind w:firstLine="0"/>
        <w:jc w:val="left"/>
        <w:textAlignment w:val="center"/>
        <w:rPr>
          <w:rFonts w:cs="Times New Roman"/>
          <w:b/>
          <w:caps/>
          <w:color w:val="000000"/>
          <w:sz w:val="26"/>
          <w:szCs w:val="26"/>
        </w:rPr>
      </w:pPr>
      <w:r w:rsidRPr="00B65A05">
        <w:rPr>
          <w:rFonts w:cs="Times New Roman"/>
          <w:b/>
          <w:caps/>
          <w:color w:val="000000"/>
          <w:sz w:val="26"/>
          <w:szCs w:val="26"/>
        </w:rPr>
        <w:t>6 класс</w:t>
      </w:r>
    </w:p>
    <w:p w:rsidR="00B65A05" w:rsidRPr="00B65A05" w:rsidRDefault="00B65A05" w:rsidP="00B65A05">
      <w:pPr>
        <w:suppressAutoHyphens/>
        <w:autoSpaceDE w:val="0"/>
        <w:autoSpaceDN w:val="0"/>
        <w:adjustRightInd w:val="0"/>
        <w:spacing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Коммуникативные умения</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Взаимоотношения в семье и с друзьями. Семейные праздники.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Внешность и характер человека/литературного персонажа.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Досуг и увлечения/хобби современного подростка (чтение, кино, театр, 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Здоровый образ жизни: режим труда и отдыха, фитнес, сбалансированное питание. Посещение врача.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Покупки: одежда, обувь и продукты питания.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Школа, школьная жизнь, школьная форма, изучаемые предметы, любимый предмет, правила поведения в школе. Переписка с зарубежными сверстниками.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Каникулы в различное время года. Виды отдыха. Путешествия по России и зарубежным странам.</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Природа: дикие и домашние животные. Климат, погода.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Жизнь в городе и сельской местности. Описание родного города/села. Транспорт.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Выдающиеся люди родной страны и страны/стран изучаемого языка: писатели, поэты, учёные.</w:t>
      </w:r>
    </w:p>
    <w:p w:rsidR="00B65A05" w:rsidRPr="00B65A05" w:rsidRDefault="00B65A05" w:rsidP="00B65A05">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Виды речевой деятельности</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Говорение</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диалогической речи</w:t>
      </w:r>
      <w:r w:rsidRPr="00B65A05">
        <w:rPr>
          <w:rFonts w:cs="Times New Roman"/>
          <w:color w:val="000000"/>
          <w:sz w:val="26"/>
          <w:szCs w:val="26"/>
        </w:rPr>
        <w:t>, а именно умений вести: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 этикетного характера</w:t>
      </w:r>
      <w:r w:rsidRPr="00B65A05">
        <w:rPr>
          <w:rFonts w:cs="Times New Roman"/>
          <w:color w:val="000000"/>
          <w:sz w:val="26"/>
          <w:szCs w:val="26"/>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диалог-побуждение к действию</w:t>
      </w:r>
      <w:r w:rsidRPr="00B65A05">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диалог-расспрос</w:t>
      </w:r>
      <w:r w:rsidRPr="00B65A05">
        <w:rPr>
          <w:rFonts w:cs="Times New Roman"/>
          <w:color w:val="000000"/>
          <w:sz w:val="26"/>
          <w:szCs w:val="26"/>
        </w:rPr>
        <w:t xml:space="preserve">: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Вышеперечисленные умения диалогической речи развиваются в стандартных ситуациях неофициального общения в рамках тематического содержания речи с опорой на речевые ситуации, ключевые слова, и/или иллюстрации, фотографии с соблюдением норм речевого этикета, принятых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диалога — до </w:t>
      </w:r>
      <w:r w:rsidRPr="00B65A05">
        <w:rPr>
          <w:rFonts w:cs="Times New Roman"/>
          <w:b/>
          <w:bCs/>
          <w:color w:val="000000"/>
          <w:sz w:val="26"/>
          <w:szCs w:val="26"/>
        </w:rPr>
        <w:t>пяти</w:t>
      </w:r>
      <w:r w:rsidRPr="00B65A05">
        <w:rPr>
          <w:rFonts w:cs="Times New Roman"/>
          <w:color w:val="000000"/>
          <w:sz w:val="26"/>
          <w:szCs w:val="26"/>
        </w:rPr>
        <w:t xml:space="preserve"> реплик со стороны каждого собеседника.</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монологической речи</w:t>
      </w:r>
      <w:r w:rsidRPr="00B65A05">
        <w:rPr>
          <w:rFonts w:cs="Times New Roman"/>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описание (предмета, внешности и одежды человека), в том числе характеристика (черты характера реального человека или литературного персонажа);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повествование/сообщение;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изложение (пересказ) основного содержания прочитанного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краткое изложение результатов выполненной проектной работы.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таблицы и/или с иллюстрации, фотографии.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монологического высказывания — </w:t>
      </w:r>
      <w:r w:rsidRPr="00B65A05">
        <w:rPr>
          <w:rFonts w:cs="Times New Roman"/>
          <w:b/>
          <w:bCs/>
          <w:color w:val="000000"/>
          <w:sz w:val="26"/>
          <w:szCs w:val="26"/>
        </w:rPr>
        <w:t>7—8</w:t>
      </w:r>
      <w:r w:rsidRPr="00B65A05">
        <w:rPr>
          <w:rFonts w:cs="Times New Roman"/>
          <w:color w:val="000000"/>
          <w:sz w:val="26"/>
          <w:szCs w:val="26"/>
        </w:rPr>
        <w:t xml:space="preserve"> фраз.</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Аудирование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 xml:space="preserve">При </w:t>
      </w:r>
      <w:r w:rsidRPr="00B65A05">
        <w:rPr>
          <w:rFonts w:cs="Times New Roman"/>
          <w:i/>
          <w:iCs/>
          <w:color w:val="000000"/>
          <w:sz w:val="26"/>
          <w:szCs w:val="26"/>
        </w:rPr>
        <w:t>непосредственном</w:t>
      </w:r>
      <w:r w:rsidRPr="00B65A05">
        <w:rPr>
          <w:rFonts w:cs="Times New Roman"/>
          <w:color w:val="000000"/>
          <w:sz w:val="26"/>
          <w:szCs w:val="26"/>
        </w:rPr>
        <w:t xml:space="preserve"> общении: понимание на слух речи учителя и одноклассников и вербальная/невербальная реакция на услышанное.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опосредованном</w:t>
      </w:r>
      <w:r w:rsidRPr="00B65A05">
        <w:rPr>
          <w:rFonts w:cs="Times New Roman"/>
          <w:color w:val="000000"/>
          <w:sz w:val="26"/>
          <w:szCs w:val="26"/>
        </w:rPr>
        <w:t xml:space="preserve"> общении: дальнейшее развитие восприятия и понимания на слух несложных адаптированных аутентичных аудиотекстов,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основного содержания</w:t>
      </w:r>
      <w:r w:rsidRPr="00B65A05">
        <w:rPr>
          <w:rFonts w:cs="Times New Roman"/>
          <w:color w:val="000000"/>
          <w:sz w:val="26"/>
          <w:szCs w:val="26"/>
        </w:rPr>
        <w:t xml:space="preserve"> текста предполагает умение определять основную тему и главные факты/события в воспринимаемом на слух тексте; игнорировать незнакомые слова, несущественные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запрашиваемой информации</w:t>
      </w:r>
      <w:r w:rsidRPr="00B65A05">
        <w:rPr>
          <w:rFonts w:cs="Times New Roman"/>
          <w:color w:val="000000"/>
          <w:sz w:val="26"/>
          <w:szCs w:val="26"/>
        </w:rPr>
        <w:t xml:space="preserve"> предполагает умение выделять запрашиваемую информацию, представленную в эксплицитной (явной) форме, в воспринимаемом на слух 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аудирования</w:t>
      </w:r>
      <w:r w:rsidRPr="00B65A05">
        <w:rPr>
          <w:rFonts w:cs="Times New Roman"/>
          <w:color w:val="000000"/>
          <w:sz w:val="26"/>
          <w:szCs w:val="26"/>
        </w:rPr>
        <w:t>: высказывания собеседников в ситуациях повседневного общения, диалог (беседа), рассказ,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Время звучания текста/текстов для аудирования — до </w:t>
      </w:r>
      <w:r w:rsidRPr="00B65A05">
        <w:rPr>
          <w:rFonts w:cs="Times New Roman"/>
          <w:b/>
          <w:bCs/>
          <w:color w:val="000000"/>
          <w:sz w:val="26"/>
          <w:szCs w:val="26"/>
        </w:rPr>
        <w:t xml:space="preserve">1 </w:t>
      </w:r>
      <w:r w:rsidRPr="00B65A05">
        <w:rPr>
          <w:rFonts w:cs="Times New Roman"/>
          <w:color w:val="000000"/>
          <w:sz w:val="26"/>
          <w:szCs w:val="26"/>
        </w:rPr>
        <w:t>минуты.</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Смысловое чтение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умения читать про себя и понимать адаптированные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основного содержания текста</w:t>
      </w:r>
      <w:r w:rsidRPr="00B65A05">
        <w:rPr>
          <w:rFonts w:cs="Times New Roman"/>
          <w:color w:val="000000"/>
          <w:sz w:val="26"/>
          <w:szCs w:val="26"/>
        </w:rPr>
        <w:t xml:space="preserve"> предполагает умение определять тему/основную мысль, главные факты/события; прогнозировать содержание текста по заголовку/началу текста; игнорировать незнакомые слова, несущественные для понимания основного содержания; понимать интернациональные слова в контексте.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запрашиваемой информации</w:t>
      </w:r>
      <w:r w:rsidRPr="00B65A05">
        <w:rPr>
          <w:rFonts w:cs="Times New Roman"/>
          <w:color w:val="000000"/>
          <w:sz w:val="26"/>
          <w:szCs w:val="26"/>
        </w:rPr>
        <w:t xml:space="preserve"> предполагает умение находить в прочитанном тексте и понимать запрашиваемую информацию.</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несплошных текстов (таблиц)</w:t>
      </w:r>
      <w:r w:rsidRPr="00B65A05">
        <w:rPr>
          <w:rFonts w:cs="Times New Roman"/>
          <w:color w:val="000000"/>
          <w:sz w:val="26"/>
          <w:szCs w:val="26"/>
        </w:rPr>
        <w:t xml:space="preserve"> и понимание представленной в них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w:t>
      </w:r>
      <w:r w:rsidRPr="00B65A05">
        <w:rPr>
          <w:rFonts w:cs="Times New Roman"/>
          <w:color w:val="000000"/>
          <w:sz w:val="26"/>
          <w:szCs w:val="26"/>
        </w:rPr>
        <w:t xml:space="preserve"> беседа; отрывок из художественного произведения, в том числе рассказ, сказка; отрывок из статьи научно-популярного характера; сообщение информационного характера; сообщение личного характера; объявление; кулинарный рецепт; стихотворение; несплошной текст (таблица).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текста/текстов для чтения — </w:t>
      </w:r>
      <w:r w:rsidRPr="00B65A05">
        <w:rPr>
          <w:rFonts w:cs="Times New Roman"/>
          <w:b/>
          <w:bCs/>
          <w:color w:val="000000"/>
          <w:sz w:val="26"/>
          <w:szCs w:val="26"/>
        </w:rPr>
        <w:t>250—300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Письменная речь</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умений письменной речи: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списывание текста и выписывание из него слов, словосочетаний, предложений в соответствии с решаемой коммуникативной задачей;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заполнение анкет и формуляров, сообщать о себе основные сведения (имя, фамилия, пол, возраст, гражданство, адрес) в соответствии с нормами, принятыми в франкоговорящих странах;</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извинение; 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письма — до </w:t>
      </w:r>
      <w:r w:rsidRPr="00B65A05">
        <w:rPr>
          <w:rFonts w:cs="Times New Roman"/>
          <w:b/>
          <w:bCs/>
          <w:color w:val="000000"/>
          <w:sz w:val="26"/>
          <w:szCs w:val="26"/>
        </w:rPr>
        <w:t>70</w:t>
      </w:r>
      <w:r w:rsidRPr="00B65A05">
        <w:rPr>
          <w:rFonts w:cs="Times New Roman"/>
          <w:color w:val="000000"/>
          <w:sz w:val="26"/>
          <w:szCs w:val="26"/>
        </w:rPr>
        <w:t xml:space="preserve"> слов;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 xml:space="preserve">создание небольшого письменного высказывания с опорой на образец, план, иллюстрацию.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письменного высказывания — до </w:t>
      </w:r>
      <w:r w:rsidRPr="00B65A05">
        <w:rPr>
          <w:rFonts w:cs="Times New Roman"/>
          <w:b/>
          <w:bCs/>
          <w:color w:val="000000"/>
          <w:sz w:val="26"/>
          <w:szCs w:val="26"/>
        </w:rPr>
        <w:t>70</w:t>
      </w:r>
      <w:r w:rsidRPr="00B65A05">
        <w:rPr>
          <w:rFonts w:cs="Times New Roman"/>
          <w:color w:val="000000"/>
          <w:sz w:val="26"/>
          <w:szCs w:val="26"/>
        </w:rPr>
        <w:t xml:space="preserve"> слов.</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Языковые навыки и умения</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Фонетическая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Чтение вслух небольших адаптированных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 вслух</w:t>
      </w:r>
      <w:r w:rsidRPr="00B65A05">
        <w:rPr>
          <w:rFonts w:cs="Times New Roman"/>
          <w:color w:val="000000"/>
          <w:sz w:val="26"/>
          <w:szCs w:val="26"/>
        </w:rPr>
        <w:t>: сообщение информационного характера, отрывок из статьи научно-популярного характера, рассказ, диалог (беседа).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Объём текста для чтения вслух — до</w:t>
      </w:r>
      <w:r w:rsidRPr="00B65A05">
        <w:rPr>
          <w:rFonts w:cs="Times New Roman"/>
          <w:b/>
          <w:bCs/>
          <w:color w:val="000000"/>
          <w:sz w:val="26"/>
          <w:szCs w:val="26"/>
        </w:rPr>
        <w:t xml:space="preserve"> 95</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Орфография и пунктуация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написание изученных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Лексическая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800 лексических единиц и правильное употребление в устной и письменной речи 750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изученных синонимов, антонимов и интернациональных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w:t>
      </w:r>
      <w:r w:rsidRPr="00B65A05">
        <w:rPr>
          <w:rFonts w:cs="Times New Roman"/>
          <w:b/>
          <w:bCs/>
          <w:color w:val="000000"/>
          <w:sz w:val="26"/>
          <w:szCs w:val="26"/>
        </w:rPr>
        <w:t> </w:t>
      </w:r>
      <w:r w:rsidRPr="00B65A05">
        <w:rPr>
          <w:rFonts w:cs="Times New Roman"/>
          <w:color w:val="000000"/>
          <w:sz w:val="26"/>
          <w:szCs w:val="26"/>
        </w:rPr>
        <w:t>различных средств связи для обеспечения логичности и целостности высказывания.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образование родственных слов с использованием аффиксации: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lang w:val="en-US"/>
        </w:rPr>
      </w:pPr>
      <w:r w:rsidRPr="00B65A05">
        <w:rPr>
          <w:rFonts w:cs="Times New Roman"/>
          <w:color w:val="000000"/>
          <w:sz w:val="26"/>
          <w:szCs w:val="26"/>
          <w:lang w:val="en-US"/>
        </w:rPr>
        <w:t>— </w:t>
      </w:r>
      <w:r w:rsidRPr="00B65A05">
        <w:rPr>
          <w:rFonts w:cs="Times New Roman"/>
          <w:color w:val="000000"/>
          <w:sz w:val="26"/>
          <w:szCs w:val="26"/>
        </w:rPr>
        <w:t>имён</w:t>
      </w:r>
      <w:r w:rsidRPr="00B65A05">
        <w:rPr>
          <w:rFonts w:cs="Times New Roman"/>
          <w:color w:val="000000"/>
          <w:sz w:val="26"/>
          <w:szCs w:val="26"/>
          <w:lang w:val="en-US"/>
        </w:rPr>
        <w:t xml:space="preserve"> </w:t>
      </w:r>
      <w:r w:rsidRPr="00B65A05">
        <w:rPr>
          <w:rFonts w:cs="Times New Roman"/>
          <w:color w:val="000000"/>
          <w:sz w:val="26"/>
          <w:szCs w:val="26"/>
        </w:rPr>
        <w:t>существительных</w:t>
      </w:r>
      <w:r w:rsidRPr="00B65A05">
        <w:rPr>
          <w:rFonts w:cs="Times New Roman"/>
          <w:color w:val="000000"/>
          <w:sz w:val="26"/>
          <w:szCs w:val="26"/>
          <w:lang w:val="en-US"/>
        </w:rPr>
        <w:t xml:space="preserve"> </w:t>
      </w:r>
      <w:r w:rsidRPr="00B65A05">
        <w:rPr>
          <w:rFonts w:cs="Times New Roman"/>
          <w:color w:val="000000"/>
          <w:sz w:val="26"/>
          <w:szCs w:val="26"/>
        </w:rPr>
        <w:t>с</w:t>
      </w:r>
      <w:r w:rsidRPr="00B65A05">
        <w:rPr>
          <w:rFonts w:cs="Times New Roman"/>
          <w:color w:val="000000"/>
          <w:sz w:val="26"/>
          <w:szCs w:val="26"/>
          <w:lang w:val="en-US"/>
        </w:rPr>
        <w:t xml:space="preserve"> </w:t>
      </w:r>
      <w:r w:rsidRPr="00B65A05">
        <w:rPr>
          <w:rFonts w:cs="Times New Roman"/>
          <w:color w:val="000000"/>
          <w:sz w:val="26"/>
          <w:szCs w:val="26"/>
        </w:rPr>
        <w:t>помощью</w:t>
      </w:r>
      <w:r w:rsidRPr="00B65A05">
        <w:rPr>
          <w:rFonts w:cs="Times New Roman"/>
          <w:color w:val="000000"/>
          <w:sz w:val="26"/>
          <w:szCs w:val="26"/>
          <w:lang w:val="en-US"/>
        </w:rPr>
        <w:t xml:space="preserve"> </w:t>
      </w:r>
      <w:r w:rsidRPr="00B65A05">
        <w:rPr>
          <w:rFonts w:cs="Times New Roman"/>
          <w:color w:val="000000"/>
          <w:sz w:val="26"/>
          <w:szCs w:val="26"/>
        </w:rPr>
        <w:t>суффиксов</w:t>
      </w:r>
      <w:r w:rsidRPr="00B65A05">
        <w:rPr>
          <w:rFonts w:cs="Times New Roman"/>
          <w:color w:val="000000"/>
          <w:sz w:val="26"/>
          <w:szCs w:val="26"/>
          <w:lang w:val="en-US"/>
        </w:rPr>
        <w:t>: -teur/-trice, -ain/-aine, -ette, -ique, -iste, -isme, -tion/-sion, -ture;</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lang w:val="en-US"/>
        </w:rPr>
      </w:pPr>
      <w:r w:rsidRPr="00B65A05">
        <w:rPr>
          <w:rFonts w:cs="Times New Roman"/>
          <w:color w:val="000000"/>
          <w:sz w:val="26"/>
          <w:szCs w:val="26"/>
          <w:lang w:val="en-US"/>
        </w:rPr>
        <w:t>— </w:t>
      </w:r>
      <w:r w:rsidRPr="00B65A05">
        <w:rPr>
          <w:rFonts w:cs="Times New Roman"/>
          <w:color w:val="000000"/>
          <w:sz w:val="26"/>
          <w:szCs w:val="26"/>
        </w:rPr>
        <w:t>имён</w:t>
      </w:r>
      <w:r w:rsidRPr="00B65A05">
        <w:rPr>
          <w:rFonts w:cs="Times New Roman"/>
          <w:color w:val="000000"/>
          <w:sz w:val="26"/>
          <w:szCs w:val="26"/>
          <w:lang w:val="en-US"/>
        </w:rPr>
        <w:t xml:space="preserve"> </w:t>
      </w:r>
      <w:r w:rsidRPr="00B65A05">
        <w:rPr>
          <w:rFonts w:cs="Times New Roman"/>
          <w:color w:val="000000"/>
          <w:sz w:val="26"/>
          <w:szCs w:val="26"/>
        </w:rPr>
        <w:t>прилагательных</w:t>
      </w:r>
      <w:r w:rsidRPr="00B65A05">
        <w:rPr>
          <w:rFonts w:cs="Times New Roman"/>
          <w:color w:val="000000"/>
          <w:sz w:val="26"/>
          <w:szCs w:val="26"/>
          <w:lang w:val="en-US"/>
        </w:rPr>
        <w:t xml:space="preserve"> </w:t>
      </w:r>
      <w:r w:rsidRPr="00B65A05">
        <w:rPr>
          <w:rFonts w:cs="Times New Roman"/>
          <w:color w:val="000000"/>
          <w:sz w:val="26"/>
          <w:szCs w:val="26"/>
        </w:rPr>
        <w:t>с</w:t>
      </w:r>
      <w:r w:rsidRPr="00B65A05">
        <w:rPr>
          <w:rFonts w:cs="Times New Roman"/>
          <w:color w:val="000000"/>
          <w:sz w:val="26"/>
          <w:szCs w:val="26"/>
          <w:lang w:val="en-US"/>
        </w:rPr>
        <w:t xml:space="preserve"> </w:t>
      </w:r>
      <w:r w:rsidRPr="00B65A05">
        <w:rPr>
          <w:rFonts w:cs="Times New Roman"/>
          <w:color w:val="000000"/>
          <w:sz w:val="26"/>
          <w:szCs w:val="26"/>
        </w:rPr>
        <w:t>помощью</w:t>
      </w:r>
      <w:r w:rsidRPr="00B65A05">
        <w:rPr>
          <w:rFonts w:cs="Times New Roman"/>
          <w:color w:val="000000"/>
          <w:sz w:val="26"/>
          <w:szCs w:val="26"/>
          <w:lang w:val="en-US"/>
        </w:rPr>
        <w:t xml:space="preserve"> </w:t>
      </w:r>
      <w:r w:rsidRPr="00B65A05">
        <w:rPr>
          <w:rFonts w:cs="Times New Roman"/>
          <w:color w:val="000000"/>
          <w:sz w:val="26"/>
          <w:szCs w:val="26"/>
        </w:rPr>
        <w:t>суффиксов</w:t>
      </w:r>
      <w:r w:rsidRPr="00B65A05">
        <w:rPr>
          <w:rFonts w:cs="Times New Roman"/>
          <w:color w:val="000000"/>
          <w:sz w:val="26"/>
          <w:szCs w:val="26"/>
          <w:lang w:val="en-US"/>
        </w:rPr>
        <w:t>: -ain/-aine, -ique, -ant, -aire; -ible, -able;</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наречий с помощью суффикса -ment;</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глаголов с помощью префиксов re-/ré-, r-.</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Грамматическая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pacing w:val="-2"/>
          <w:sz w:val="26"/>
          <w:szCs w:val="26"/>
        </w:rPr>
        <w:t>— сложноподчинённых предложений с союзами que, quand;</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спряжения глаголов II группы;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глаголов в будущем простом времени (futur simple);</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глаголов в активном и пассивном залоге в настоящем времени изъявительного наклонения (présent de l’indicatif);</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 существительных с указательными и притяжательными прилагательными;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особых форм существительных женского рода и множественного числа (travail—travaux);</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особых форм прилагательных женского рода и множественного числа (belle—beau, long—longue);</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степеней сравнения прилагательных и наречий;</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наречий на -ment;</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местоимений и наречий en и y;</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вопросительного местоимения quoi, всех форм вопросительного прилагательного quel;</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числительных для обозначения дат и больших чисел (100—1000).</w:t>
      </w:r>
    </w:p>
    <w:p w:rsidR="00B65A05" w:rsidRPr="00B65A05" w:rsidRDefault="00B65A05" w:rsidP="00B65A05">
      <w:pPr>
        <w:keepNext/>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Социокультурные знания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речи (в ситуациях общения, в том числе «Дома», «В магазине»).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в устной и письменной речи наиболее употребительной тематической фоновой лексики и реалий в рамках тематического содержания (некоторые национальные праздники, традиции в питании и проведении досуга, этикетные особенности посещения гостей).</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социокультурного портрета родной страны и страны/стран изучаемого языка: знакомство с государственной символикой (флагом), некоторыми национальными символам</w:t>
      </w:r>
      <w:r w:rsidRPr="00B65A05">
        <w:rPr>
          <w:rFonts w:cs="Times New Roman"/>
          <w:color w:val="000000"/>
          <w:spacing w:val="-3"/>
          <w:sz w:val="26"/>
          <w:szCs w:val="26"/>
        </w:rPr>
        <w:t>и;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детской поэзии и прозы на французском язык</w:t>
      </w:r>
      <w:r w:rsidRPr="00B65A05">
        <w:rPr>
          <w:rFonts w:cs="Times New Roman"/>
          <w:color w:val="000000"/>
          <w:sz w:val="26"/>
          <w:szCs w:val="26"/>
        </w:rPr>
        <w:t>е.</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Развитие умений: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писать своё имя и фамилию, а также имена и фамилии своих родственников и друзей на французском языке;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правильно оформлять свой адрес на французском языке (в анкете, формуляре);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 представлять Россию и страну/страны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некоторые культурные явления родной страны и страны/стран изучаемого языка (основные национальные праздники, традиции в проведении досуга и питании); наиболее известные достопримечательности;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выдающиеся люди (учёные, писатели, поэты).</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Компенсаторные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при чтении и аудировании языковой догадки, в том числе контекстуальной.</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в качестве опоры при составлении собственных высказываний ключевых слова плана.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A05" w:rsidRPr="00B65A05" w:rsidRDefault="00B65A05" w:rsidP="00B65A05">
      <w:pPr>
        <w:suppressAutoHyphens/>
        <w:autoSpaceDE w:val="0"/>
        <w:autoSpaceDN w:val="0"/>
        <w:adjustRightInd w:val="0"/>
        <w:spacing w:before="283" w:after="57" w:line="240" w:lineRule="atLeast"/>
        <w:ind w:firstLine="0"/>
        <w:jc w:val="left"/>
        <w:textAlignment w:val="center"/>
        <w:rPr>
          <w:rFonts w:cs="Times New Roman"/>
          <w:b/>
          <w:caps/>
          <w:color w:val="000000"/>
          <w:sz w:val="26"/>
          <w:szCs w:val="26"/>
        </w:rPr>
      </w:pPr>
      <w:r w:rsidRPr="00B65A05">
        <w:rPr>
          <w:rFonts w:cs="Times New Roman"/>
          <w:b/>
          <w:caps/>
          <w:color w:val="000000"/>
          <w:sz w:val="26"/>
          <w:szCs w:val="26"/>
        </w:rPr>
        <w:t>7 класс</w:t>
      </w:r>
    </w:p>
    <w:p w:rsidR="00B65A05" w:rsidRPr="00B65A05" w:rsidRDefault="00B65A05" w:rsidP="00B65A05">
      <w:pPr>
        <w:suppressAutoHyphens/>
        <w:autoSpaceDE w:val="0"/>
        <w:autoSpaceDN w:val="0"/>
        <w:adjustRightInd w:val="0"/>
        <w:spacing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Коммуникативные умения</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color w:val="000000"/>
          <w:sz w:val="26"/>
          <w:szCs w:val="26"/>
        </w:rPr>
        <w:lastRenderedPageBreak/>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Взаимоотношения в семье и с друзьями. Семейные праздники. Обязанности по дому.</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Внешность и характер человека/литературного персонажа.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Досуг и увлечения/хобби современного подростка (чтение, кино, театр, музей, спорт, музыка).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Здоровый образ жизни: режим труда и отдыха, фитнес, сбалансированное питание. Посещение врача.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Покупки: одежда, обувь и продукты питания.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Школа, школьная жизнь, школьная форма, изучаемые предметы, любимый предмет, правила поведения в школе, посещение школьной библиотеки/ресурсного центра. Переписка с зарубежными сверстниками.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Каникулы в различное время года. Виды отдыха. Путешествия по России и зарубежным странам.</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Природа: дикие и домашние животные. Климат, погода.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Жизнь в городе и сельской местности. Описание родного города/села. Транспорт.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Средства массовой информации (телевидение, журналы, Интернет).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Выдающиеся люди родной страны и страны/стран изучаемого языка: учёные, писатели, поэты, спортсмены.</w:t>
      </w:r>
    </w:p>
    <w:p w:rsidR="00B65A05" w:rsidRPr="00B65A05" w:rsidRDefault="00B65A05" w:rsidP="00B65A05">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Виды речевой деятельности</w:t>
      </w:r>
    </w:p>
    <w:p w:rsidR="00B65A05" w:rsidRPr="00B65A05" w:rsidRDefault="00B65A05" w:rsidP="00B65A05">
      <w:pPr>
        <w:autoSpaceDE w:val="0"/>
        <w:autoSpaceDN w:val="0"/>
        <w:adjustRightInd w:val="0"/>
        <w:spacing w:before="57" w:after="57" w:line="240" w:lineRule="atLeast"/>
        <w:textAlignment w:val="center"/>
        <w:rPr>
          <w:rFonts w:cs="Times New Roman"/>
          <w:b/>
          <w:bCs/>
          <w:i/>
          <w:iCs/>
          <w:color w:val="000000"/>
          <w:sz w:val="26"/>
          <w:szCs w:val="26"/>
        </w:rPr>
      </w:pPr>
      <w:r w:rsidRPr="00B65A05">
        <w:rPr>
          <w:rFonts w:cs="Times New Roman"/>
          <w:b/>
          <w:bCs/>
          <w:i/>
          <w:iCs/>
          <w:color w:val="000000"/>
          <w:sz w:val="26"/>
          <w:szCs w:val="26"/>
        </w:rPr>
        <w:t>Говорение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диалогической речи</w:t>
      </w:r>
      <w:r w:rsidRPr="00B65A05">
        <w:rPr>
          <w:rFonts w:cs="Times New Roman"/>
          <w:color w:val="000000"/>
          <w:sz w:val="26"/>
          <w:szCs w:val="26"/>
        </w:rPr>
        <w:t>, а именно умений вести диалог этикетного характера, диалог-побуждение к действию, диалог-расспрос, комбинированный диалог, включающий различные виды диалогов.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 этикетного характера</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диалог-побуждение к действию</w:t>
      </w:r>
      <w:r w:rsidRPr="00B65A05">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диалог-расспрос</w:t>
      </w:r>
      <w:r w:rsidRPr="00B65A05">
        <w:rPr>
          <w:rFonts w:cs="Times New Roman"/>
          <w:color w:val="000000"/>
          <w:sz w:val="26"/>
          <w:szCs w:val="26"/>
        </w:rPr>
        <w:t>: 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для 5—7 классов с использованием ключевых слов, речевых ситуаций и/или иллюстраций, фотографий, с соблюдением норм речевого этикета, принятых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диалога — до </w:t>
      </w:r>
      <w:r w:rsidRPr="00B65A05">
        <w:rPr>
          <w:rFonts w:cs="Times New Roman"/>
          <w:b/>
          <w:bCs/>
          <w:color w:val="000000"/>
          <w:sz w:val="26"/>
          <w:szCs w:val="26"/>
        </w:rPr>
        <w:t>шести</w:t>
      </w:r>
      <w:r w:rsidRPr="00B65A05">
        <w:rPr>
          <w:rFonts w:cs="Times New Roman"/>
          <w:color w:val="000000"/>
          <w:sz w:val="26"/>
          <w:szCs w:val="26"/>
        </w:rPr>
        <w:t xml:space="preserve"> реплик со стороны каждого собеседника.</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монологической речи</w:t>
      </w:r>
      <w:r w:rsidRPr="00B65A05">
        <w:rPr>
          <w:rFonts w:cs="Times New Roman"/>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писание (предмета, местности, внешности и одежды человека), в том числе характеристика (черты характера реального человека или литературного персонажа);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повествование/сообщение;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изложение (пересказ) основного содержания прочитанного/ прослушанного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краткое изложение результатов выполненной проектной работы.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ключевые слова, план, вопросы и/или иллюстрации, фотографии, таблицы.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монологического высказывания — </w:t>
      </w:r>
      <w:r w:rsidRPr="00B65A05">
        <w:rPr>
          <w:rFonts w:cs="Times New Roman"/>
          <w:b/>
          <w:bCs/>
          <w:color w:val="000000"/>
          <w:sz w:val="26"/>
          <w:szCs w:val="26"/>
        </w:rPr>
        <w:t>8—9</w:t>
      </w:r>
      <w:r w:rsidRPr="00B65A05">
        <w:rPr>
          <w:rFonts w:cs="Times New Roman"/>
          <w:color w:val="000000"/>
          <w:sz w:val="26"/>
          <w:szCs w:val="26"/>
        </w:rPr>
        <w:t xml:space="preserve"> фраз.</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Аудирование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непосредственном</w:t>
      </w:r>
      <w:r w:rsidRPr="00B65A05">
        <w:rPr>
          <w:rFonts w:cs="Times New Roman"/>
          <w:color w:val="000000"/>
          <w:sz w:val="26"/>
          <w:szCs w:val="26"/>
        </w:rPr>
        <w:t xml:space="preserve"> общении: понимание на слух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учителя и одноклассников и вербальная/невербальная реакция на услышанное.</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 xml:space="preserve">При </w:t>
      </w:r>
      <w:r w:rsidRPr="00B65A05">
        <w:rPr>
          <w:rFonts w:cs="Times New Roman"/>
          <w:i/>
          <w:iCs/>
          <w:color w:val="000000"/>
          <w:spacing w:val="-2"/>
          <w:sz w:val="26"/>
          <w:szCs w:val="26"/>
        </w:rPr>
        <w:t>опосредованном</w:t>
      </w:r>
      <w:r w:rsidRPr="00B65A05">
        <w:rPr>
          <w:rFonts w:cs="Times New Roman"/>
          <w:color w:val="000000"/>
          <w:spacing w:val="-2"/>
          <w:sz w:val="26"/>
          <w:szCs w:val="26"/>
        </w:rPr>
        <w:t xml:space="preserve"> общении: дальнейшее развитие восприятия и понимания на слух несложных аутентичных текстов, содержащих отдельные незнакомые слова,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основного содержания</w:t>
      </w:r>
      <w:r w:rsidRPr="00B65A05">
        <w:rPr>
          <w:rFonts w:cs="Times New Roman"/>
          <w:color w:val="000000"/>
          <w:sz w:val="26"/>
          <w:szCs w:val="26"/>
        </w:rPr>
        <w:t xml:space="preserve"> текста предполагает умение определять основную тему/идею и главные факты/события в воспринимаемом на слух тексте; игнорировать незнакомые слова, не 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запрашиваемой информации</w:t>
      </w:r>
      <w:r w:rsidRPr="00B65A05">
        <w:rPr>
          <w:rFonts w:cs="Times New Roman"/>
          <w:color w:val="000000"/>
          <w:sz w:val="26"/>
          <w:szCs w:val="26"/>
        </w:rPr>
        <w:t xml:space="preserve"> предполагает умение выделять запрашиваемую информацию представленную в эксплицитной (явной) форме, в воспринимаемом на слух 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аудирования</w:t>
      </w:r>
      <w:r w:rsidRPr="00B65A05">
        <w:rPr>
          <w:rFonts w:cs="Times New Roman"/>
          <w:color w:val="000000"/>
          <w:sz w:val="26"/>
          <w:szCs w:val="26"/>
        </w:rPr>
        <w:t>: диалог (беседа), высказывания собеседников в ситуациях повседневного общения, рассказ,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Время звучания текста/текстов для аудирования — до </w:t>
      </w:r>
      <w:r w:rsidRPr="00B65A05">
        <w:rPr>
          <w:rFonts w:cs="Times New Roman"/>
          <w:b/>
          <w:bCs/>
          <w:color w:val="000000"/>
          <w:sz w:val="26"/>
          <w:szCs w:val="26"/>
        </w:rPr>
        <w:t>1,5 </w:t>
      </w:r>
      <w:r w:rsidRPr="00B65A05">
        <w:rPr>
          <w:rFonts w:cs="Times New Roman"/>
          <w:color w:val="000000"/>
          <w:sz w:val="26"/>
          <w:szCs w:val="26"/>
        </w:rPr>
        <w:t>минуты.</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Смысловое чтение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содержания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 xml:space="preserve">с пониманием основного содержания текста </w:t>
      </w:r>
      <w:r w:rsidRPr="00B65A05">
        <w:rPr>
          <w:rFonts w:cs="Times New Roman"/>
          <w:color w:val="000000"/>
          <w:sz w:val="26"/>
          <w:szCs w:val="26"/>
        </w:rPr>
        <w:t>предполагает умение определять тему/основную мысль, главные факты/события; прогнозировать содержание текста по заголовку/началу текста; последовательность главных фактов/событий; умение игнорировать незнакомые слова, несущественные для понимания основного содержания; понимать интернациональные слова.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нужной/запрашиваемой информации</w:t>
      </w:r>
      <w:r w:rsidRPr="00B65A05">
        <w:rPr>
          <w:rFonts w:cs="Times New Roman"/>
          <w:color w:val="000000"/>
          <w:sz w:val="26"/>
          <w:szCs w:val="26"/>
        </w:rPr>
        <w:t xml:space="preserve"> предполагает умение находить в прочитанном тексте и понимать запрашиваемую информацию.</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полным пониманием</w:t>
      </w:r>
      <w:r w:rsidRPr="00B65A05">
        <w:rPr>
          <w:rFonts w:cs="Times New Roman"/>
          <w:color w:val="000000"/>
          <w:sz w:val="26"/>
          <w:szCs w:val="26"/>
        </w:rPr>
        <w:t xml:space="preserve"> предполагает полное и точное понимание информации, представленной в тексте в эксплицитной (явной) форме.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несплошных текстов (таблиц, диаграмм)</w:t>
      </w:r>
      <w:r w:rsidRPr="00B65A05">
        <w:rPr>
          <w:rFonts w:cs="Times New Roman"/>
          <w:color w:val="000000"/>
          <w:sz w:val="26"/>
          <w:szCs w:val="26"/>
        </w:rPr>
        <w:t xml:space="preserve"> и понимание представленной в них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w:t>
      </w:r>
      <w:r w:rsidRPr="00B65A05">
        <w:rPr>
          <w:rFonts w:cs="Times New Roman"/>
          <w:color w:val="000000"/>
          <w:sz w:val="26"/>
          <w:szCs w:val="26"/>
        </w:rPr>
        <w:t>: интервью; диалог (беседа); отрывок из художественного произведения, в том числе рассказа; отрывок из статьи научно-популярного характера; сообщение информационного характера; объявление; кулинарный рецепт; сообщение личного характера; стихотворение; несплошной текст (таблица, диаграмма).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текста/текстов для чтения — до </w:t>
      </w:r>
      <w:r w:rsidRPr="00B65A05">
        <w:rPr>
          <w:rFonts w:cs="Times New Roman"/>
          <w:b/>
          <w:bCs/>
          <w:color w:val="000000"/>
          <w:sz w:val="26"/>
          <w:szCs w:val="26"/>
        </w:rPr>
        <w:t>350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lastRenderedPageBreak/>
        <w:t>Письменная речь</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умений письменной речи: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списывание текста и выписывание из него слов, словосочетаний, предложений в соответствии с решаемой коммуникативной задачей;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составление плана прочитанного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написание электронного сообщения личного характера: сообщать краткие сведения о себе, расспрашивать друга/подругу по переписке о его/её увлечениях, выражать благодарность, извинения, просьбу;</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оформлять обращение, завершающую фразу и подпись в соответствии с нормами неофициального общения, принятыми в стране/странах изучаемого языка.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письма — до </w:t>
      </w:r>
      <w:r w:rsidRPr="00B65A05">
        <w:rPr>
          <w:rFonts w:cs="Times New Roman"/>
          <w:b/>
          <w:bCs/>
          <w:color w:val="000000"/>
          <w:sz w:val="26"/>
          <w:szCs w:val="26"/>
        </w:rPr>
        <w:t>90</w:t>
      </w:r>
      <w:r w:rsidRPr="00B65A05">
        <w:rPr>
          <w:rFonts w:cs="Times New Roman"/>
          <w:color w:val="000000"/>
          <w:sz w:val="26"/>
          <w:szCs w:val="26"/>
        </w:rPr>
        <w:t xml:space="preserve"> слов;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небольшого письменного высказывания с опорой на образец, план, таблицу.</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письменного высказывания — до </w:t>
      </w:r>
      <w:r w:rsidRPr="00B65A05">
        <w:rPr>
          <w:rFonts w:cs="Times New Roman"/>
          <w:b/>
          <w:bCs/>
          <w:color w:val="000000"/>
          <w:sz w:val="26"/>
          <w:szCs w:val="26"/>
        </w:rPr>
        <w:t>90</w:t>
      </w:r>
      <w:r w:rsidRPr="00B65A05">
        <w:rPr>
          <w:rFonts w:cs="Times New Roman"/>
          <w:color w:val="000000"/>
          <w:sz w:val="26"/>
          <w:szCs w:val="26"/>
        </w:rPr>
        <w:t xml:space="preserve"> слов.</w:t>
      </w:r>
    </w:p>
    <w:p w:rsidR="00B65A05" w:rsidRPr="00B65A05" w:rsidRDefault="00B65A05" w:rsidP="00B65A05">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Языковые навыки и умения</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Фонетическая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 вслух</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диалог (беседа), рассказ, сообщение информационного характера, отрывок из статьи научно-популярного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 для чтения вслух — до </w:t>
      </w:r>
      <w:r w:rsidRPr="00B65A05">
        <w:rPr>
          <w:rFonts w:cs="Times New Roman"/>
          <w:b/>
          <w:bCs/>
          <w:color w:val="000000"/>
          <w:sz w:val="26"/>
          <w:szCs w:val="26"/>
        </w:rPr>
        <w:t>100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Орфография и пунктуация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написание изученных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65A05" w:rsidRPr="00B65A05" w:rsidRDefault="00B65A05" w:rsidP="00B65A05">
      <w:pPr>
        <w:keepNext/>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Лексическая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1000 лексических единиц и правильное употребление в устной и письменной речи 900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изученных лексических единиц, синонимов, антонимов и наиболее частотных фразовых глаголов;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различных средств связи для обеспечения логичности и целостности высказывания (d’abord, ensuite, encore, donc и др.).</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и образование родственных слов с использованием аффиксации: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имён прилагательных с помощью суффиксов -al/-ale;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имён существительных, имён прилагательных и наречий с помощью отрицательных префиксов -in/im-, dé-/dés-.</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образование сложных прилагательных путём словосложения: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существительное + существительное (télécarte);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существительное + предлог + существительное (sac-à-dos);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прилагательное + существительное (cybercafé);</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 + местоимение (rendez-vous);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 + существительное (passe-temps);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предлог + существительное (sous-sol).</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Грамматическая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безличных и неопределённо-личных предложений с место-имением on;</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сложноподчинённых предложений с союзом parce que;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сложноподчинённых предложений с союзами que, quand, parce que, lorsque;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пассивного залога в настоящем времени изъявительного наклонения (présent de l’indicatif);</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повелительного наклонения (impératif) регулярных глаголов в утвердительной и отрицательной форме;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условного наклонения conditionnel présent в независимом предложении для выражения пожелания;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ударных и безударных форм личных местоимений.</w:t>
      </w:r>
    </w:p>
    <w:p w:rsidR="00B65A05" w:rsidRPr="00B65A05" w:rsidRDefault="00B65A05" w:rsidP="00B65A05">
      <w:pPr>
        <w:keepNext/>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Социокультурные знания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отдельных социокультурных элементов речевого поведенческого этикета в стране/странах изучаемого языка в рамках тематического содержания (в ситуациях общения, в том числе «В городе», «Проведение досуга», «Во время путешествия»).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и использование в устной и письменной речи наиболее употребительн</w:t>
      </w:r>
      <w:r w:rsidRPr="00B65A05">
        <w:rPr>
          <w:rFonts w:cs="Times New Roman"/>
          <w:color w:val="000000"/>
          <w:spacing w:val="-2"/>
          <w:sz w:val="26"/>
          <w:szCs w:val="26"/>
        </w:rPr>
        <w:t>ой тематической фоновой лексики и реалий в рамках отобранного тематического содержания (основные национальные праздники, традиции в питании и проведении досуга, си</w:t>
      </w:r>
      <w:r w:rsidRPr="00B65A05">
        <w:rPr>
          <w:rFonts w:cs="Times New Roman"/>
          <w:color w:val="000000"/>
          <w:sz w:val="26"/>
          <w:szCs w:val="26"/>
        </w:rPr>
        <w:t>стема образования).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Социокультурный портрет родной страны и страны/стран изучаемого языка: знакомство с традициями проведения основных национальных праздников (Рождества, Нового года, Дня матери и т. д.); с особенностями образа жизни и культуры страны/стран изучаемого языка (известными достопри-мечательностями; некоторыми выдающимися людьми); с доступными в языковом отношении образцами поэзии и прозы для подростков на французском языке.</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Развитие умений</w:t>
      </w:r>
      <w:r w:rsidRPr="00B65A05">
        <w:rPr>
          <w:rFonts w:cs="Times New Roman"/>
          <w:b/>
          <w:bCs/>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писать своё имя и фамилию, а также имена и фамилии своих родственников и друзей на французском языке;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правильно оформлять свой адрес на французском языке (в анкете);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кратко представлять Россию и страну/страны изучаемого языка: некоторые культурные явления (основные национальные праздники, традиции в проведении </w:t>
      </w:r>
      <w:r w:rsidRPr="00B65A05">
        <w:rPr>
          <w:rFonts w:cs="Times New Roman"/>
          <w:color w:val="000000"/>
          <w:sz w:val="26"/>
          <w:szCs w:val="26"/>
        </w:rPr>
        <w:lastRenderedPageBreak/>
        <w:t xml:space="preserve">досуга и питании), наиболее известные достопримечательности, выдающиеся люди (учёные, писатели, поэты, спортсмены и др.) </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Компенсаторные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при чтении и аудировании языковой, в том числе контекстуальной, догадки; при непосредственном общении догадываться о значении незнакомых слов с помощью используемых собеседником жестов и мимики.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Переспрашивание, просьба повторить, уточняя значение незнакомых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в качестве опоры при составлении собственных высказываний ключевых слов, плана.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A05" w:rsidRPr="00B65A05" w:rsidRDefault="00B65A05" w:rsidP="00B65A05">
      <w:pPr>
        <w:suppressAutoHyphens/>
        <w:autoSpaceDE w:val="0"/>
        <w:autoSpaceDN w:val="0"/>
        <w:adjustRightInd w:val="0"/>
        <w:spacing w:before="567" w:after="57" w:line="240" w:lineRule="atLeast"/>
        <w:ind w:firstLine="0"/>
        <w:jc w:val="left"/>
        <w:textAlignment w:val="center"/>
        <w:rPr>
          <w:rFonts w:cs="Times New Roman"/>
          <w:b/>
          <w:caps/>
          <w:color w:val="000000"/>
          <w:sz w:val="26"/>
          <w:szCs w:val="26"/>
        </w:rPr>
      </w:pPr>
      <w:r w:rsidRPr="00B65A05">
        <w:rPr>
          <w:rFonts w:cs="Times New Roman"/>
          <w:b/>
          <w:caps/>
          <w:color w:val="000000"/>
          <w:sz w:val="26"/>
          <w:szCs w:val="26"/>
        </w:rPr>
        <w:t>8 класс</w:t>
      </w:r>
    </w:p>
    <w:p w:rsidR="00B65A05" w:rsidRPr="00B65A05" w:rsidRDefault="00B65A05" w:rsidP="00B65A05">
      <w:pPr>
        <w:suppressAutoHyphens/>
        <w:autoSpaceDE w:val="0"/>
        <w:autoSpaceDN w:val="0"/>
        <w:adjustRightInd w:val="0"/>
        <w:spacing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Коммуникативные умения</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Взаимоотношения в семье и с друзьями.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Внешность и характер человека/литературного персонажа.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Досуг и увлечения/хобби современного подростка (чтение, кино, театр, музей, спорт, музыка).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Здоровый образ жизни: режим труда и отдыха, фитнес, сбалансированное питание. Посещение врача.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Покупки: одежда, обувь и продукты питания. Карманные деньги.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Школа, школьная жизнь, школьная форма, изучаемые предметы и отношение к ним. Посещение школьной библиотеки/ресурсного центра. Переписка с зарубежными сверстниками.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Виды отдыха в различное время года. Путешествия по России и зарубежным странам.</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Природа: флора и фауна. Проблемы экологии. Климат, погода. Стихийные бедствия.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Условия проживания в городской/сельской местности. Транспорт.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Средства массовой информации (телевидение, радио, пресса, Интернет).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Родная страна и страна/страны изучаемого языка. Их географическое положение, столицы; население; официальные языки; достопримечательности, культурные особенности (национальные праздники, традиции, обычаи).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Выдающиеся люди родной страны и страны/стран изучаемого языка: учёные, писатели, поэты, художники, музыканты, спортсмены.</w:t>
      </w:r>
    </w:p>
    <w:p w:rsidR="00B65A05" w:rsidRPr="00B65A05" w:rsidRDefault="00B65A05" w:rsidP="00B65A05">
      <w:pPr>
        <w:suppressAutoHyphens/>
        <w:autoSpaceDE w:val="0"/>
        <w:autoSpaceDN w:val="0"/>
        <w:adjustRightInd w:val="0"/>
        <w:spacing w:before="340"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Виды речевой деятельности</w:t>
      </w:r>
    </w:p>
    <w:p w:rsidR="00B65A05" w:rsidRPr="00B65A05" w:rsidRDefault="00B65A05" w:rsidP="00B65A05">
      <w:pPr>
        <w:autoSpaceDE w:val="0"/>
        <w:autoSpaceDN w:val="0"/>
        <w:adjustRightInd w:val="0"/>
        <w:spacing w:before="57" w:after="57" w:line="240" w:lineRule="atLeast"/>
        <w:textAlignment w:val="center"/>
        <w:rPr>
          <w:rFonts w:cs="Times New Roman"/>
          <w:b/>
          <w:bCs/>
          <w:i/>
          <w:iCs/>
          <w:color w:val="000000"/>
          <w:sz w:val="26"/>
          <w:szCs w:val="26"/>
        </w:rPr>
      </w:pPr>
      <w:r w:rsidRPr="00B65A05">
        <w:rPr>
          <w:rFonts w:cs="Times New Roman"/>
          <w:b/>
          <w:bCs/>
          <w:i/>
          <w:iCs/>
          <w:color w:val="000000"/>
          <w:sz w:val="26"/>
          <w:szCs w:val="26"/>
        </w:rPr>
        <w:t>Говорение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диалогической речи</w:t>
      </w:r>
      <w:r w:rsidRPr="00B65A05">
        <w:rPr>
          <w:rFonts w:cs="Times New Roman"/>
          <w:color w:val="000000"/>
          <w:sz w:val="26"/>
          <w:szCs w:val="26"/>
        </w:rPr>
        <w:t>, а именно умений вести разные виды диалогов (диалог</w:t>
      </w:r>
      <w:r w:rsidRPr="00B65A05">
        <w:rPr>
          <w:rFonts w:cs="Times New Roman"/>
          <w:b/>
          <w:bCs/>
          <w:i/>
          <w:iCs/>
          <w:color w:val="000000"/>
          <w:sz w:val="26"/>
          <w:szCs w:val="26"/>
        </w:rPr>
        <w:t xml:space="preserve"> </w:t>
      </w:r>
      <w:r w:rsidRPr="00B65A05">
        <w:rPr>
          <w:rFonts w:cs="Times New Roman"/>
          <w:color w:val="000000"/>
          <w:sz w:val="26"/>
          <w:szCs w:val="26"/>
        </w:rPr>
        <w:t>этикетного характера, диалог-побуждение к действию, диалог-расспрос; комбинированный диалог, включающий различные виды диалогов):</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i/>
          <w:iCs/>
          <w:color w:val="000000"/>
          <w:sz w:val="26"/>
          <w:szCs w:val="26"/>
        </w:rPr>
        <w:lastRenderedPageBreak/>
        <w:t>диалог этикетного характера</w:t>
      </w:r>
      <w:r w:rsidRPr="00B65A05">
        <w:rPr>
          <w:rFonts w:cs="Times New Roman"/>
          <w:color w:val="000000"/>
          <w:sz w:val="26"/>
          <w:szCs w:val="26"/>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диалог-побуждение к действию</w:t>
      </w:r>
      <w:r w:rsidRPr="00B65A05">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диалог-расспрос</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с соблюдением нормы речевого этикета, принятых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диалога — до </w:t>
      </w:r>
      <w:r w:rsidRPr="00B65A05">
        <w:rPr>
          <w:rFonts w:cs="Times New Roman"/>
          <w:b/>
          <w:bCs/>
          <w:color w:val="000000"/>
          <w:sz w:val="26"/>
          <w:szCs w:val="26"/>
        </w:rPr>
        <w:t>семи</w:t>
      </w:r>
      <w:r w:rsidRPr="00B65A05">
        <w:rPr>
          <w:rFonts w:cs="Times New Roman"/>
          <w:color w:val="000000"/>
          <w:sz w:val="26"/>
          <w:szCs w:val="26"/>
        </w:rPr>
        <w:t xml:space="preserve"> реплик со стороны каждого собеседника.</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монологической речи</w:t>
      </w:r>
      <w:r w:rsidRPr="00B65A05">
        <w:rPr>
          <w:rFonts w:cs="Times New Roman"/>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 описание (предмета, местности, внешности и одежды человека), в том числе характеристика (черты характера реального человека или литературного персонажа); повествование/сообщение;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выражение и аргументирование своего мнения по отношению к услышанному/прочитанному; изложение (пересказ) основного содержания прочитанного/ прослушанного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составление рассказа по картинкам;</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изложение результатов выполненной проектной работы.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монологического высказывания — </w:t>
      </w:r>
      <w:r w:rsidRPr="00B65A05">
        <w:rPr>
          <w:rFonts w:cs="Times New Roman"/>
          <w:b/>
          <w:bCs/>
          <w:color w:val="000000"/>
          <w:sz w:val="26"/>
          <w:szCs w:val="26"/>
        </w:rPr>
        <w:t xml:space="preserve">9—10 </w:t>
      </w:r>
      <w:r w:rsidRPr="00B65A05">
        <w:rPr>
          <w:rFonts w:cs="Times New Roman"/>
          <w:color w:val="000000"/>
          <w:sz w:val="26"/>
          <w:szCs w:val="26"/>
        </w:rPr>
        <w:t>фраз.</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Аудирование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непосредственном</w:t>
      </w:r>
      <w:r w:rsidRPr="00B65A05">
        <w:rPr>
          <w:rFonts w:cs="Times New Roman"/>
          <w:color w:val="000000"/>
          <w:sz w:val="26"/>
          <w:szCs w:val="26"/>
        </w:rPr>
        <w:t xml:space="preserve"> общении: понимание на слух речи учителя и одноклассников и вербальная/невербальная реакция на услышанное; использовать переспрос или просьбу повторить для уточнения отдельных деталей.</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опосредованном</w:t>
      </w:r>
      <w:r w:rsidRPr="00B65A05">
        <w:rPr>
          <w:rFonts w:cs="Times New Roman"/>
          <w:color w:val="000000"/>
          <w:sz w:val="26"/>
          <w:szCs w:val="26"/>
        </w:rPr>
        <w:t xml:space="preserve"> общении: дальнейшее развитие восприятия и понимания 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 xml:space="preserve">основного содержания </w:t>
      </w:r>
      <w:r w:rsidRPr="00B65A05">
        <w:rPr>
          <w:rFonts w:cs="Times New Roman"/>
          <w:color w:val="000000"/>
          <w:sz w:val="26"/>
          <w:szCs w:val="26"/>
        </w:rPr>
        <w:t>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нужной/интересующей/запрашиваемой</w:t>
      </w:r>
      <w:r w:rsidRPr="00B65A05">
        <w:rPr>
          <w:rFonts w:cs="Times New Roman"/>
          <w:color w:val="000000"/>
          <w:sz w:val="26"/>
          <w:szCs w:val="26"/>
        </w:rPr>
        <w:t xml:space="preserve"> </w:t>
      </w:r>
      <w:r w:rsidRPr="00B65A05">
        <w:rPr>
          <w:rFonts w:cs="Times New Roman"/>
          <w:b/>
          <w:bCs/>
          <w:color w:val="000000"/>
          <w:sz w:val="26"/>
          <w:szCs w:val="26"/>
        </w:rPr>
        <w:t>информации</w:t>
      </w:r>
      <w:r w:rsidRPr="00B65A05">
        <w:rPr>
          <w:rFonts w:cs="Times New Roman"/>
          <w:color w:val="000000"/>
          <w:sz w:val="26"/>
          <w:szCs w:val="26"/>
        </w:rPr>
        <w:t xml:space="preserve"> предполагает умение выделять нужную/интересующую/запрашиваемую информацию, представленную в эксплицитной (явной) форме, в воспринимаемом на слух 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аудирования</w:t>
      </w:r>
      <w:r w:rsidRPr="00B65A05">
        <w:rPr>
          <w:rFonts w:cs="Times New Roman"/>
          <w:color w:val="000000"/>
          <w:sz w:val="26"/>
          <w:szCs w:val="26"/>
        </w:rPr>
        <w:t>: диалог (беседа), высказывания собеседников в ситуациях повседневного общения, рассказ,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 xml:space="preserve">Время звучания текста/текстов для аудирования — до </w:t>
      </w:r>
      <w:r w:rsidRPr="00B65A05">
        <w:rPr>
          <w:rFonts w:cs="Times New Roman"/>
          <w:b/>
          <w:bCs/>
          <w:color w:val="000000"/>
          <w:sz w:val="26"/>
          <w:szCs w:val="26"/>
        </w:rPr>
        <w:t>2 </w:t>
      </w:r>
      <w:r w:rsidRPr="00B65A05">
        <w:rPr>
          <w:rFonts w:cs="Times New Roman"/>
          <w:color w:val="000000"/>
          <w:sz w:val="26"/>
          <w:szCs w:val="26"/>
        </w:rPr>
        <w:t>минут.</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Смысловое чтение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w:t>
      </w:r>
      <w:r w:rsidRPr="00B65A05">
        <w:rPr>
          <w:rFonts w:cs="Times New Roman"/>
          <w:color w:val="000000"/>
          <w:spacing w:val="-2"/>
          <w:sz w:val="26"/>
          <w:szCs w:val="26"/>
        </w:rPr>
        <w:t>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w:t>
      </w:r>
      <w:r w:rsidRPr="00B65A05">
        <w:rPr>
          <w:rFonts w:cs="Times New Roman"/>
          <w:color w:val="000000"/>
          <w:sz w:val="26"/>
          <w:szCs w:val="26"/>
        </w:rPr>
        <w:t>прашиваемой информации; с полным пониманием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основного содержания текста</w:t>
      </w:r>
      <w:r w:rsidRPr="00B65A05">
        <w:rPr>
          <w:rFonts w:cs="Times New Roman"/>
          <w:i/>
          <w:iCs/>
          <w:color w:val="000000"/>
          <w:sz w:val="26"/>
          <w:szCs w:val="26"/>
        </w:rPr>
        <w:t xml:space="preserve"> </w:t>
      </w:r>
      <w:r w:rsidRPr="00B65A05">
        <w:rPr>
          <w:rFonts w:cs="Times New Roman"/>
          <w:color w:val="000000"/>
          <w:sz w:val="26"/>
          <w:szCs w:val="26"/>
        </w:rPr>
        <w:t>предполагает умения: определять тему/основную мысль, выделять главные факты/события (опуская второстепенные); прогнозировать содержание текста по заголовку/началу текста; определять логическую последовательность главных фактов, событий; игнорировать незнакомые слова, несущественные для понимания основного содержания; понимать интернациональные слова.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Чтение</w:t>
      </w:r>
      <w:r w:rsidRPr="00B65A05">
        <w:rPr>
          <w:rFonts w:cs="Times New Roman"/>
          <w:b/>
          <w:bCs/>
          <w:color w:val="000000"/>
          <w:sz w:val="26"/>
          <w:szCs w:val="26"/>
        </w:rPr>
        <w:t xml:space="preserve"> с пониманием нужной/интересующей/запрашиваемой информации</w:t>
      </w:r>
      <w:r w:rsidRPr="00B65A05">
        <w:rPr>
          <w:rFonts w:cs="Times New Roman"/>
          <w:color w:val="000000"/>
          <w:sz w:val="26"/>
          <w:szCs w:val="26"/>
        </w:rPr>
        <w:t xml:space="preserve"> предполагает умение находить в прочитанном тексте и понимать запрашиваемую информацию,</w:t>
      </w:r>
      <w:r w:rsidRPr="00B65A05">
        <w:rPr>
          <w:rFonts w:cs="Times New Roman"/>
          <w:i/>
          <w:iCs/>
          <w:color w:val="000000"/>
          <w:sz w:val="26"/>
          <w:szCs w:val="26"/>
        </w:rPr>
        <w:t xml:space="preserve"> </w:t>
      </w:r>
      <w:r w:rsidRPr="00B65A05">
        <w:rPr>
          <w:rFonts w:cs="Times New Roman"/>
          <w:color w:val="000000"/>
          <w:sz w:val="26"/>
          <w:szCs w:val="26"/>
        </w:rPr>
        <w:t>представленную в эксплицитной (явной) форме; оценивать</w:t>
      </w:r>
      <w:r w:rsidRPr="00B65A05">
        <w:rPr>
          <w:rFonts w:cs="Times New Roman"/>
          <w:i/>
          <w:iCs/>
          <w:color w:val="000000"/>
          <w:sz w:val="26"/>
          <w:szCs w:val="26"/>
        </w:rPr>
        <w:t xml:space="preserve"> </w:t>
      </w:r>
      <w:r w:rsidRPr="00B65A05">
        <w:rPr>
          <w:rFonts w:cs="Times New Roman"/>
          <w:color w:val="000000"/>
          <w:sz w:val="26"/>
          <w:szCs w:val="26"/>
        </w:rPr>
        <w:t>найденную информацию с точки зрения её значимости для решения коммуникативной задачи.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полным пониманием содержания</w:t>
      </w:r>
      <w:r w:rsidRPr="00B65A05">
        <w:rPr>
          <w:rFonts w:cs="Times New Roman"/>
          <w:i/>
          <w:iCs/>
          <w:color w:val="000000"/>
          <w:sz w:val="26"/>
          <w:szCs w:val="26"/>
        </w:rPr>
        <w:t xml:space="preserve"> </w:t>
      </w:r>
      <w:r w:rsidRPr="00B65A05">
        <w:rPr>
          <w:rFonts w:cs="Times New Roman"/>
          <w:color w:val="000000"/>
          <w:sz w:val="26"/>
          <w:szCs w:val="26"/>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неизученные языковые явления.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 ходе чтения с полным пониманием формируются и развиваются умения устанавливать причинно-следственную взаимосвязь изложенных в тексте фактов и событий, восстанавливать текст из разрозненных абзацев.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 xml:space="preserve">несплошных текстов (таблиц, диаграмм, схем) </w:t>
      </w:r>
      <w:r w:rsidRPr="00B65A05">
        <w:rPr>
          <w:rFonts w:cs="Times New Roman"/>
          <w:color w:val="000000"/>
          <w:sz w:val="26"/>
          <w:szCs w:val="26"/>
        </w:rPr>
        <w:t>и понимание представленной в них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w:t>
      </w:r>
      <w:r w:rsidRPr="00B65A05">
        <w:rPr>
          <w:rFonts w:cs="Times New Roman"/>
          <w:color w:val="000000"/>
          <w:sz w:val="26"/>
          <w:szCs w:val="26"/>
        </w:rPr>
        <w:t>: интервью, диалог (беседа), рассказ, отрывок из художественного произведения, отрывок из статьи научно-популярного характера, сообщение информационного характера, объявление, кулинарный рецепт, меню; электронное сообщение личного характера, стихотворение.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текста/текстов для чтения — </w:t>
      </w:r>
      <w:r w:rsidRPr="00B65A05">
        <w:rPr>
          <w:rFonts w:cs="Times New Roman"/>
          <w:b/>
          <w:bCs/>
          <w:color w:val="000000"/>
          <w:sz w:val="26"/>
          <w:szCs w:val="26"/>
        </w:rPr>
        <w:t>350—500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Письменная речь</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умений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составление плана/тезисов устного или письменного сообщения;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заполнение анкет и формуляров, сообщать о себе основные сведения (имя, фамилия, пол, возраст, гражданство, адрес, увлечения) в соответствии с нормами, принятыми в стране/странах изучаемого языка;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оформлять обращение, завершающую фразу и подпись в соответствии с нормами неофициального общения, принятыми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письма — до </w:t>
      </w:r>
      <w:r w:rsidRPr="00B65A05">
        <w:rPr>
          <w:rFonts w:cs="Times New Roman"/>
          <w:b/>
          <w:bCs/>
          <w:color w:val="000000"/>
          <w:sz w:val="26"/>
          <w:szCs w:val="26"/>
        </w:rPr>
        <w:t>110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создание небольшого письменного высказывания с опорой на образец, план, таблицу и/или прочитанный/прослушанный текст.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письменного высказывания — до </w:t>
      </w:r>
      <w:r w:rsidRPr="00B65A05">
        <w:rPr>
          <w:rFonts w:cs="Times New Roman"/>
          <w:b/>
          <w:bCs/>
          <w:color w:val="000000"/>
          <w:sz w:val="26"/>
          <w:szCs w:val="26"/>
        </w:rPr>
        <w:t>110</w:t>
      </w:r>
      <w:r w:rsidRPr="00B65A05">
        <w:rPr>
          <w:rFonts w:cs="Times New Roman"/>
          <w:color w:val="000000"/>
          <w:sz w:val="26"/>
          <w:szCs w:val="26"/>
        </w:rPr>
        <w:t xml:space="preserve"> слов.</w:t>
      </w:r>
    </w:p>
    <w:p w:rsidR="00B65A05" w:rsidRPr="00B65A05" w:rsidRDefault="00B65A05" w:rsidP="00B65A05">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Языковые навыки и умения</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lastRenderedPageBreak/>
        <w:t>Фонетическая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Чтение вслух небольших аутентичных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 вслух</w:t>
      </w:r>
      <w:r w:rsidRPr="00B65A05">
        <w:rPr>
          <w:rFonts w:cs="Times New Roman"/>
          <w:color w:val="000000"/>
          <w:sz w:val="26"/>
          <w:szCs w:val="26"/>
        </w:rPr>
        <w:t>: сообщение информационного характера, отрывок из статьи научно-популярного характера, рассказ, диалог (беседа).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 для чтения вслух — до </w:t>
      </w:r>
      <w:r w:rsidRPr="00B65A05">
        <w:rPr>
          <w:rFonts w:cs="Times New Roman"/>
          <w:b/>
          <w:bCs/>
          <w:color w:val="000000"/>
          <w:sz w:val="26"/>
          <w:szCs w:val="26"/>
        </w:rPr>
        <w:t>110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Орфография и пунктуация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написание изученных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Пунктуационно правильно, в соответствии с нормами речевого этикета, принятыми в стране/странах изучаемого языка, оформлять электронное сообщение личного характера.</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Лексическая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1250 лексических единиц и правильное употребление в устной и письменной речи 1050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изученных лексических единиц, синонимов, антонимов и наиболее частотных фразовых глаголов, сокращений и аббревиатур;</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различных средств связи для обеспечения логичности и целостности высказывания (premièrement, deuxièmement, au début, à la fin, puis, alors и др.).</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и образование родственных слов с использованием аффиксации: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при помощи префикса pré-;</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существительных при помощи суффиксов: -oir/-oire, -té, -ude, -aison, -ure, -ise;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прилагательных при помощи суффиксов: -el/-elle, -ile, -il/-ille, -eau/-elle, -aire, -atif/-ative.</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Грамматическая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сложноподчинённых предложений с союзом места où и с союзами причины puisque, car, comme.</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ограничительного оборота ne… que;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в предпрошедшем времени (plus-que-parfait);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avoir, être, savoir в повелительном наклонении;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условного наклонения conditionnel présent в сложноподчинённом предложении с обстоятельственным придаточным условия;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lang w:val="en-US"/>
        </w:rPr>
      </w:pPr>
      <w:r w:rsidRPr="00B65A05">
        <w:rPr>
          <w:rFonts w:cs="Times New Roman"/>
          <w:color w:val="000000"/>
          <w:sz w:val="26"/>
          <w:szCs w:val="26"/>
        </w:rPr>
        <w:t>отрицательных</w:t>
      </w:r>
      <w:r w:rsidRPr="00B65A05">
        <w:rPr>
          <w:rFonts w:cs="Times New Roman"/>
          <w:color w:val="000000"/>
          <w:sz w:val="26"/>
          <w:szCs w:val="26"/>
          <w:lang w:val="en-US"/>
        </w:rPr>
        <w:t xml:space="preserve"> </w:t>
      </w:r>
      <w:r w:rsidRPr="00B65A05">
        <w:rPr>
          <w:rFonts w:cs="Times New Roman"/>
          <w:color w:val="000000"/>
          <w:sz w:val="26"/>
          <w:szCs w:val="26"/>
        </w:rPr>
        <w:t>частиц</w:t>
      </w:r>
      <w:r w:rsidRPr="00B65A05">
        <w:rPr>
          <w:rFonts w:cs="Times New Roman"/>
          <w:color w:val="000000"/>
          <w:sz w:val="26"/>
          <w:szCs w:val="26"/>
          <w:lang w:val="en-US"/>
        </w:rPr>
        <w:t xml:space="preserve"> jamais, rien, personne, ni… ni;</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наречий времени и образа действия;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количественных наречий;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вопросительных местоимений quel(s)/quelle(s);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lang w:val="en-US"/>
        </w:rPr>
      </w:pPr>
      <w:r w:rsidRPr="00B65A05">
        <w:rPr>
          <w:rFonts w:cs="Times New Roman"/>
          <w:color w:val="000000"/>
          <w:sz w:val="26"/>
          <w:szCs w:val="26"/>
        </w:rPr>
        <w:t>неопределённых</w:t>
      </w:r>
      <w:r w:rsidRPr="00B65A05">
        <w:rPr>
          <w:rFonts w:cs="Times New Roman"/>
          <w:color w:val="000000"/>
          <w:sz w:val="26"/>
          <w:szCs w:val="26"/>
          <w:lang w:val="en-US"/>
        </w:rPr>
        <w:t xml:space="preserve"> </w:t>
      </w:r>
      <w:r w:rsidRPr="00B65A05">
        <w:rPr>
          <w:rFonts w:cs="Times New Roman"/>
          <w:color w:val="000000"/>
          <w:sz w:val="26"/>
          <w:szCs w:val="26"/>
        </w:rPr>
        <w:t>местоимений</w:t>
      </w:r>
      <w:r w:rsidRPr="00B65A05">
        <w:rPr>
          <w:rFonts w:cs="Times New Roman"/>
          <w:color w:val="000000"/>
          <w:sz w:val="26"/>
          <w:szCs w:val="26"/>
          <w:lang w:val="en-US"/>
        </w:rPr>
        <w:t xml:space="preserve"> aucun(e), certain(e)(s), quelqu’un/quelques-uns, tel/telle;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простых относительных местоимений qui, quе;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указательных и притяжательных местоимений celui/celle/ceux, le mien/la mienne/les miens/les miennes;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предлогов, употребляемых в пассивном залоге.</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Социокультурные знания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3"/>
          <w:sz w:val="26"/>
          <w:szCs w:val="26"/>
        </w:rPr>
        <w:t>О</w:t>
      </w:r>
      <w:r w:rsidRPr="00B65A05">
        <w:rPr>
          <w:rFonts w:cs="Times New Roman"/>
          <w:color w:val="000000"/>
          <w:spacing w:val="-2"/>
          <w:sz w:val="26"/>
          <w:szCs w:val="26"/>
        </w:rPr>
        <w:t>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социокультурных элементов речевого поведенческого этикета в франкоязычной среде; знание и использование в устной и письменной речи наиболее употребительной тематической фоновой лексики и реалий в рамках тематического содержания (основные национальные праздники, традиции, обычаи; традиции в питании и проведении досуга, система образования).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Знание социокультурного портрета родной страны и страны/стран изучаемого языка: образцы поэзии и прозы, доступные в языковом отношении.</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Соблюдение нормы вежливости в межкультурном общении.</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Развитие умений</w:t>
      </w:r>
      <w:r w:rsidRPr="00B65A05">
        <w:rPr>
          <w:rFonts w:cs="Times New Roman"/>
          <w:b/>
          <w:bCs/>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кратко представлять Россию и страну/страны изучаемого языка: рассказывать о некоторых выдающихся людях родной страны и страны/стран изучаемого языка (ученых, писателях, поэтах, художниках, музыкантах, спортсменах и т. д.).</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оказывать помощь зарубежным гостям в ситуациях повседневного общения (объяснить местонахождение объекта, сообщить возможный маршрут и т. д.).</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Компенсаторные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Использование при чтении и аудировании языковой, в том числе контекстуальной, догадки; использовать при говорении и письме перифраз/толкование, синонимические средства, описание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значения незнакомых слов. Использование в качестве опоры при составлении собственных высказываний ключевых слов, плана.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A05" w:rsidRPr="00B65A05" w:rsidRDefault="00B65A05" w:rsidP="00B65A05">
      <w:pPr>
        <w:suppressAutoHyphens/>
        <w:autoSpaceDE w:val="0"/>
        <w:autoSpaceDN w:val="0"/>
        <w:adjustRightInd w:val="0"/>
        <w:spacing w:before="283" w:after="0" w:line="240" w:lineRule="atLeast"/>
        <w:ind w:firstLine="0"/>
        <w:jc w:val="left"/>
        <w:textAlignment w:val="center"/>
        <w:rPr>
          <w:rFonts w:cs="Times New Roman"/>
          <w:b/>
          <w:caps/>
          <w:color w:val="000000"/>
          <w:sz w:val="26"/>
          <w:szCs w:val="26"/>
        </w:rPr>
      </w:pPr>
      <w:r w:rsidRPr="00B65A05">
        <w:rPr>
          <w:rFonts w:cs="Times New Roman"/>
          <w:b/>
          <w:caps/>
          <w:color w:val="000000"/>
          <w:sz w:val="26"/>
          <w:szCs w:val="26"/>
        </w:rPr>
        <w:t>9 класс</w:t>
      </w:r>
    </w:p>
    <w:p w:rsidR="00B65A05" w:rsidRPr="00B65A05" w:rsidRDefault="00B65A05" w:rsidP="00B65A05">
      <w:pPr>
        <w:suppressAutoHyphens/>
        <w:autoSpaceDE w:val="0"/>
        <w:autoSpaceDN w:val="0"/>
        <w:adjustRightInd w:val="0"/>
        <w:spacing w:before="57"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Коммуникативные умения</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color w:val="000000"/>
          <w:sz w:val="26"/>
          <w:szCs w:val="26"/>
        </w:rPr>
        <w:t>Формирование умения общаться в устной и письменной форме, используя рецептивные и продуктивные виды речевой деятельности в рамках тематического содержания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Взаимоотношения в семье и с друзьями. Конфликты и их решения.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Внешность и характер человека/литературного персонажа.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Досуг и увлечения/хобби современного подростка (чтение, кино, театр, музыка, музей, спорт, живопись; компьютерные игры). Роль книги в жизни подростка.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Здоровый образ жизни: режим труда и отдыха, фитнес, сбалансированное питание. Посещение врача.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Покупки: одежда, обувь и продукты питания. Карманные деньги. Молодёжная мода.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Школа, школьная жизнь, изучаемые предметы и отношение к ним. Взаимоотношения в школе: проблемы и их решение. Переписка с зарубежными сверстниками.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Виды отдыха в различное время года. Путешествия по России и зарубежным странам. Транспорт.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Природа: флора и фауна. Проблемы экологии. Защита окружающей среды. Климат, погода. Стихийные бедствия.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pacing w:val="-4"/>
          <w:sz w:val="26"/>
          <w:szCs w:val="26"/>
        </w:rPr>
        <w:t>Средства массовой информации (телевидение, радио, пресса,</w:t>
      </w:r>
      <w:r w:rsidRPr="00B65A05">
        <w:rPr>
          <w:rFonts w:cs="Times New Roman"/>
          <w:color w:val="000000"/>
          <w:sz w:val="26"/>
          <w:szCs w:val="26"/>
        </w:rPr>
        <w:t xml:space="preserve"> Интернет).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Родная страна и страна/страны изучаемого языка. Их географическое положение, столицы и крупные города, регионы; население; официальные языки; достопримечательности, культурные особенности (национальные праздники, знаменательные даты, традиции, обычаи); страницы истории.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Выдающиеся люди родной страны и страны/стран изучаемого языка, их вклад в науку и мировую культуру: государственные деятели, учёные, писатели, поэты, художники, музыканты, спортсмены.</w:t>
      </w:r>
    </w:p>
    <w:p w:rsidR="00B65A05" w:rsidRPr="00B65A05" w:rsidRDefault="00B65A05" w:rsidP="00B65A05">
      <w:pPr>
        <w:suppressAutoHyphens/>
        <w:autoSpaceDE w:val="0"/>
        <w:autoSpaceDN w:val="0"/>
        <w:adjustRightInd w:val="0"/>
        <w:spacing w:before="255" w:after="57"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Виды речевой деятельности</w:t>
      </w:r>
    </w:p>
    <w:p w:rsidR="00B65A05" w:rsidRPr="00B65A05" w:rsidRDefault="00B65A05" w:rsidP="00B65A05">
      <w:pPr>
        <w:autoSpaceDE w:val="0"/>
        <w:autoSpaceDN w:val="0"/>
        <w:adjustRightInd w:val="0"/>
        <w:spacing w:before="57" w:after="57" w:line="240" w:lineRule="atLeast"/>
        <w:textAlignment w:val="center"/>
        <w:rPr>
          <w:rFonts w:cs="Times New Roman"/>
          <w:b/>
          <w:bCs/>
          <w:i/>
          <w:iCs/>
          <w:color w:val="000000"/>
          <w:sz w:val="26"/>
          <w:szCs w:val="26"/>
        </w:rPr>
      </w:pPr>
      <w:r w:rsidRPr="00B65A05">
        <w:rPr>
          <w:rFonts w:cs="Times New Roman"/>
          <w:b/>
          <w:bCs/>
          <w:i/>
          <w:iCs/>
          <w:color w:val="000000"/>
          <w:sz w:val="26"/>
          <w:szCs w:val="26"/>
        </w:rPr>
        <w:t>Говорение</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диалогической речи</w:t>
      </w:r>
      <w:r w:rsidRPr="00B65A05">
        <w:rPr>
          <w:rFonts w:cs="Times New Roman"/>
          <w:color w:val="000000"/>
          <w:sz w:val="26"/>
          <w:szCs w:val="26"/>
        </w:rPr>
        <w:t>, а именно умений вести комбинированный диалог, включающий различные виды диалогов (этикетный диалог, диалог-побуждение к действию, диалог-расспрос); диалог-обмен</w:t>
      </w:r>
      <w:r w:rsidRPr="00B65A05">
        <w:rPr>
          <w:rFonts w:cs="Times New Roman"/>
          <w:b/>
          <w:bCs/>
          <w:i/>
          <w:iCs/>
          <w:color w:val="000000"/>
          <w:sz w:val="26"/>
          <w:szCs w:val="26"/>
        </w:rPr>
        <w:t xml:space="preserve"> </w:t>
      </w:r>
      <w:r w:rsidRPr="00B65A05">
        <w:rPr>
          <w:rFonts w:cs="Times New Roman"/>
          <w:color w:val="000000"/>
          <w:sz w:val="26"/>
          <w:szCs w:val="26"/>
        </w:rPr>
        <w:t>мнениями: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 этикетного характера</w:t>
      </w:r>
      <w:r w:rsidRPr="00B65A05">
        <w:rPr>
          <w:rFonts w:cs="Times New Roman"/>
          <w:color w:val="000000"/>
          <w:sz w:val="26"/>
          <w:szCs w:val="26"/>
        </w:rPr>
        <w:t>: начинать, поддерживать и заканчивать разговор, вежливо переспрашивать; поздравлять с праздником, выражать пожелания и вежливо реагировать на поздравление; выражать благодарность; вежливо соглашаться на предложение/отказываться от предложения собеседника;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диалог-побуждение к действию</w:t>
      </w:r>
      <w:r w:rsidRPr="00B65A05">
        <w:rPr>
          <w:rFonts w:cs="Times New Roman"/>
          <w:color w:val="000000"/>
          <w:sz w:val="26"/>
          <w:szCs w:val="26"/>
        </w:rPr>
        <w:t>: обращаться с просьбой, вежливо соглашаться/не соглашаться выполнить просьбу; приглашать собеседника к совместной деятельности, вежливо соглашаться/не соглашаться на предложение собеседника, объясняя причину своего решения;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диалог-расспрос</w:t>
      </w:r>
      <w:r w:rsidRPr="00B65A05">
        <w:rPr>
          <w:rFonts w:cs="Times New Roman"/>
          <w:color w:val="000000"/>
          <w:sz w:val="26"/>
          <w:szCs w:val="26"/>
        </w:rPr>
        <w:t>:</w:t>
      </w:r>
      <w:r w:rsidRPr="00B65A05">
        <w:rPr>
          <w:rFonts w:cs="Times New Roman"/>
          <w:i/>
          <w:iCs/>
          <w:color w:val="000000"/>
          <w:sz w:val="26"/>
          <w:szCs w:val="26"/>
        </w:rPr>
        <w:t xml:space="preserve"> </w:t>
      </w:r>
      <w:r w:rsidRPr="00B65A05">
        <w:rPr>
          <w:rFonts w:cs="Times New Roman"/>
          <w:color w:val="000000"/>
          <w:sz w:val="26"/>
          <w:szCs w:val="26"/>
        </w:rPr>
        <w:t>сообщать фактическую информацию, отвечая на вопросы разных видов; выражать своё отношение к обсуждаемым фактам и событиям; запрашивать интересующую информацию; переходить с позиции спрашивающего на позицию отвечающего и наоборот;</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i/>
          <w:iCs/>
          <w:color w:val="000000"/>
          <w:sz w:val="26"/>
          <w:szCs w:val="26"/>
        </w:rPr>
        <w:t>диалог обмен мнениями</w:t>
      </w:r>
      <w:r w:rsidRPr="00B65A05">
        <w:rPr>
          <w:rFonts w:cs="Times New Roman"/>
          <w:color w:val="000000"/>
          <w:sz w:val="26"/>
          <w:szCs w:val="26"/>
        </w:rPr>
        <w:t>: выражать свою точку зрения и обосновывать её, высказывать своё согласие/несогласие с точкой зрения собеседника, выражать сомнение, давать эмоциональную оценку обсуждаемым событиям (восхищение, удивление, радость, огорчение и т. д.).</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Названные умения диалогической речи развиваются в стандартных ситуациях неофициального общения в рамках тематического содержания речи с использованием ключевых слов, речевых ситуаций и/или иллюстраций, фотографий или без опор с соблюдением нормы речевого этикета, принятых в стране/странах изучаемого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диалога — до </w:t>
      </w:r>
      <w:r w:rsidRPr="00B65A05">
        <w:rPr>
          <w:rFonts w:cs="Times New Roman"/>
          <w:b/>
          <w:bCs/>
          <w:color w:val="000000"/>
          <w:sz w:val="26"/>
          <w:szCs w:val="26"/>
        </w:rPr>
        <w:t>8</w:t>
      </w:r>
      <w:r w:rsidRPr="00B65A05">
        <w:rPr>
          <w:rFonts w:cs="Times New Roman"/>
          <w:color w:val="000000"/>
          <w:sz w:val="26"/>
          <w:szCs w:val="26"/>
        </w:rPr>
        <w:t xml:space="preserve"> реплик со стороны каждого собеседника в рамках комбинированного диалога; </w:t>
      </w:r>
    </w:p>
    <w:p w:rsidR="00B65A05" w:rsidRPr="00B65A05" w:rsidRDefault="00B65A05" w:rsidP="00B65A05">
      <w:pPr>
        <w:tabs>
          <w:tab w:val="left" w:pos="1880"/>
        </w:tabs>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 до </w:t>
      </w:r>
      <w:r w:rsidRPr="00B65A05">
        <w:rPr>
          <w:rFonts w:cs="Times New Roman"/>
          <w:b/>
          <w:bCs/>
          <w:color w:val="000000"/>
          <w:sz w:val="26"/>
          <w:szCs w:val="26"/>
        </w:rPr>
        <w:t>6</w:t>
      </w:r>
      <w:r w:rsidRPr="00B65A05">
        <w:rPr>
          <w:rFonts w:cs="Times New Roman"/>
          <w:color w:val="000000"/>
          <w:sz w:val="26"/>
          <w:szCs w:val="26"/>
        </w:rPr>
        <w:t xml:space="preserve"> реплик со стороны каждого собеседника в рамках диалога-обмена мнениями.</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color w:val="000000"/>
          <w:sz w:val="26"/>
          <w:szCs w:val="26"/>
        </w:rPr>
        <w:t xml:space="preserve">Развитие коммуникативных умений </w:t>
      </w:r>
      <w:r w:rsidRPr="00B65A05">
        <w:rPr>
          <w:rFonts w:cs="Times New Roman"/>
          <w:b/>
          <w:bCs/>
          <w:i/>
          <w:iCs/>
          <w:color w:val="000000"/>
          <w:sz w:val="26"/>
          <w:szCs w:val="26"/>
        </w:rPr>
        <w:t xml:space="preserve">монологической речи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устных связных монологических высказываний с использованием основных коммуникативных типов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описание (предмета, местности, внешности и одежды человека), в том числе характеристика (черты характера реального человека или литературного персонажа);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lastRenderedPageBreak/>
        <w:t xml:space="preserve">повествование/сообщение; рассуждение;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выражение и краткое аргументирование своего мнения по отношению к услышанному/прочитанному;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изложение (пересказ) основного содержания прочитанного/ прослушанного текста с выражением своего отношения к событиям и фактам, изложенным в тексте; составление рассказа по картинкам;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изложение результатов выполненной проектной работы.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Данные умения монологической речи развиваются в стандартных ситуациях неофициального общения в рамках тематического содержания речи с опорой на вопросы, ключевые слова, план и/или иллюстрации, фотографии, таблицы или без опоры.</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монологического высказывания — </w:t>
      </w:r>
      <w:r w:rsidRPr="00B65A05">
        <w:rPr>
          <w:rFonts w:cs="Times New Roman"/>
          <w:b/>
          <w:bCs/>
          <w:color w:val="000000"/>
          <w:sz w:val="26"/>
          <w:szCs w:val="26"/>
        </w:rPr>
        <w:t xml:space="preserve">10—12 </w:t>
      </w:r>
      <w:r w:rsidRPr="00B65A05">
        <w:rPr>
          <w:rFonts w:cs="Times New Roman"/>
          <w:color w:val="000000"/>
          <w:sz w:val="26"/>
          <w:szCs w:val="26"/>
        </w:rPr>
        <w:t>фраз.</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Аудирование</w:t>
      </w:r>
    </w:p>
    <w:p w:rsidR="00B65A05" w:rsidRPr="00B65A05" w:rsidRDefault="00B65A05" w:rsidP="00B65A05">
      <w:pPr>
        <w:autoSpaceDE w:val="0"/>
        <w:autoSpaceDN w:val="0"/>
        <w:adjustRightInd w:val="0"/>
        <w:spacing w:after="0" w:line="240" w:lineRule="atLeast"/>
        <w:textAlignment w:val="center"/>
        <w:rPr>
          <w:rFonts w:cs="Times New Roman"/>
          <w:i/>
          <w:iCs/>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непосредственном</w:t>
      </w:r>
      <w:r w:rsidRPr="00B65A05">
        <w:rPr>
          <w:rFonts w:cs="Times New Roman"/>
          <w:color w:val="000000"/>
          <w:sz w:val="26"/>
          <w:szCs w:val="26"/>
        </w:rPr>
        <w:t xml:space="preserve"> общении: понимать на слух речь учителя и одноклассников и вербально/невербально реагировать на услышанное; использовать переспрос или просьбу повторить для уточнения отдельных деталей.</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При </w:t>
      </w:r>
      <w:r w:rsidRPr="00B65A05">
        <w:rPr>
          <w:rFonts w:cs="Times New Roman"/>
          <w:i/>
          <w:iCs/>
          <w:color w:val="000000"/>
          <w:sz w:val="26"/>
          <w:szCs w:val="26"/>
        </w:rPr>
        <w:t>опосредованном</w:t>
      </w:r>
      <w:r w:rsidRPr="00B65A05">
        <w:rPr>
          <w:rFonts w:cs="Times New Roman"/>
          <w:color w:val="000000"/>
          <w:sz w:val="26"/>
          <w:szCs w:val="26"/>
        </w:rPr>
        <w:t xml:space="preserve"> общении: дальнейшее развитие восприятия и понимания </w:t>
      </w:r>
      <w:r w:rsidRPr="00B65A05">
        <w:rPr>
          <w:rFonts w:cs="Times New Roman"/>
          <w:color w:val="000000"/>
          <w:spacing w:val="-2"/>
          <w:sz w:val="26"/>
          <w:szCs w:val="26"/>
        </w:rPr>
        <w:t>на слух несложных аутентичных текстов, содержащих отдельные неизученные языковые явления, с разной глубиной проникновения в их содержание в зависимости от поставленной коммуникативной задачи: с пониманием основного с</w:t>
      </w:r>
      <w:r w:rsidRPr="00B65A05">
        <w:rPr>
          <w:rFonts w:cs="Times New Roman"/>
          <w:color w:val="000000"/>
          <w:sz w:val="26"/>
          <w:szCs w:val="26"/>
        </w:rPr>
        <w:t>одержания; с пониманием нужной/интересующей/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основного содержания</w:t>
      </w:r>
      <w:r w:rsidRPr="00B65A05">
        <w:rPr>
          <w:rFonts w:cs="Times New Roman"/>
          <w:color w:val="000000"/>
          <w:sz w:val="26"/>
          <w:szCs w:val="26"/>
        </w:rPr>
        <w:t xml:space="preserve"> текста предполагает умение определять основную тему/идею и главные факты/события в воспринимаемом на слух тексте, отделять главную информацию от второстепенной, прогнозировать содержание текста по началу сообщения; игнорировать незнакомые слова, не существенные для понимания основного содержания.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Аудирование с пониманием </w:t>
      </w:r>
      <w:r w:rsidRPr="00B65A05">
        <w:rPr>
          <w:rFonts w:cs="Times New Roman"/>
          <w:b/>
          <w:bCs/>
          <w:color w:val="000000"/>
          <w:sz w:val="26"/>
          <w:szCs w:val="26"/>
        </w:rPr>
        <w:t>нужной/интересующей/запрашиваемой информации</w:t>
      </w:r>
      <w:r w:rsidRPr="00B65A05">
        <w:rPr>
          <w:rFonts w:cs="Times New Roman"/>
          <w:color w:val="000000"/>
          <w:sz w:val="26"/>
          <w:szCs w:val="26"/>
        </w:rPr>
        <w:t xml:space="preserve"> предполагает умение выделять нужную/интересующую/ запрашиваемую информацию, представленную в эксплицитной(явной) форме в воспринимаемом на слух тексте.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аудирования</w:t>
      </w:r>
      <w:r w:rsidRPr="00B65A05">
        <w:rPr>
          <w:rFonts w:cs="Times New Roman"/>
          <w:color w:val="000000"/>
          <w:sz w:val="26"/>
          <w:szCs w:val="26"/>
        </w:rPr>
        <w:t>: диалог (беседа), высказывания собеседников в ситуациях повседневного общения, рассказ, сообщение информационного характера.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Языковая сложность текстов для аудирования должна соответствовать базовому уровню (А2 — допороговому уровню по общеевропейской шкале).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Время звучания текста/текстов для аудирования — до </w:t>
      </w:r>
      <w:r w:rsidRPr="00B65A05">
        <w:rPr>
          <w:rFonts w:cs="Times New Roman"/>
          <w:b/>
          <w:bCs/>
          <w:color w:val="000000"/>
          <w:sz w:val="26"/>
          <w:szCs w:val="26"/>
        </w:rPr>
        <w:t>2 </w:t>
      </w:r>
      <w:r w:rsidRPr="00B65A05">
        <w:rPr>
          <w:rFonts w:cs="Times New Roman"/>
          <w:color w:val="000000"/>
          <w:sz w:val="26"/>
          <w:szCs w:val="26"/>
        </w:rPr>
        <w:t>минут.</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Смысловое чтение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умения читать про себя и понимать несложные аутентичные тексты разных жанров и стилей,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пониманием основного содержания текста</w:t>
      </w:r>
      <w:r w:rsidRPr="00B65A05">
        <w:rPr>
          <w:rFonts w:cs="Times New Roman"/>
          <w:color w:val="000000"/>
          <w:sz w:val="26"/>
          <w:szCs w:val="26"/>
        </w:rPr>
        <w:t xml:space="preserve"> предполагает умения: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определять тему/основную мысль, выделять главные факты/события (опуская второстепенные); прогнозировать содержание текста по заголовку/началу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определять логическую последовательность главных фактов, событий; разбивать текст на относительно самостоятельные смысловые части;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озаглавливать текст/его отдельные части;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игнорировать незнакомые слова, несущественные для понимания основного содержания; понимать интернациональные слова.</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lastRenderedPageBreak/>
        <w:t xml:space="preserve">Чтение </w:t>
      </w:r>
      <w:r w:rsidRPr="00B65A05">
        <w:rPr>
          <w:rFonts w:cs="Times New Roman"/>
          <w:b/>
          <w:bCs/>
          <w:color w:val="000000"/>
          <w:spacing w:val="-2"/>
          <w:sz w:val="26"/>
          <w:szCs w:val="26"/>
        </w:rPr>
        <w:t xml:space="preserve">с пониманием нужной/интересующей/запрашиваемой информации </w:t>
      </w:r>
      <w:r w:rsidRPr="00B65A05">
        <w:rPr>
          <w:rFonts w:cs="Times New Roman"/>
          <w:color w:val="000000"/>
          <w:spacing w:val="-2"/>
          <w:sz w:val="26"/>
          <w:szCs w:val="26"/>
        </w:rPr>
        <w:t>предполагает умение находить в прочитанном тексте и понимать запрашиваемую информацию, представленную в эксплицитной (явной) и имплицитной форме (неявной) форме; оценивать найденную информацию с точки зрения её значимости для решения коммуникативной задачи.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с полным пониманием содержания</w:t>
      </w:r>
      <w:r w:rsidRPr="00B65A05">
        <w:rPr>
          <w:rFonts w:cs="Times New Roman"/>
          <w:i/>
          <w:iCs/>
          <w:color w:val="000000"/>
          <w:sz w:val="26"/>
          <w:szCs w:val="26"/>
        </w:rPr>
        <w:t xml:space="preserve"> </w:t>
      </w:r>
      <w:r w:rsidRPr="00B65A05">
        <w:rPr>
          <w:rFonts w:cs="Times New Roman"/>
          <w:color w:val="000000"/>
          <w:sz w:val="26"/>
          <w:szCs w:val="26"/>
        </w:rPr>
        <w:t>несложных аутентичных текстов, содержащих отдельные неизученные языковые явления. В ходе чтения с полным пониманием формируются и развиваются умения полно и точно понимать текст на основе его информационной переработки (смыслового и структурного анализа отдельных частей текста, выборочного перевода); устанавливать причинно-следственную взаимосвязь изложенных в тексте фактов и событий, восстанавливать текст из разрозненных абзацев или путём добавления пропущенных фрагментов.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Чтение </w:t>
      </w:r>
      <w:r w:rsidRPr="00B65A05">
        <w:rPr>
          <w:rFonts w:cs="Times New Roman"/>
          <w:b/>
          <w:bCs/>
          <w:color w:val="000000"/>
          <w:sz w:val="26"/>
          <w:szCs w:val="26"/>
        </w:rPr>
        <w:t>несплошных текстов (таблиц, диаграмм, схем)</w:t>
      </w:r>
      <w:r w:rsidRPr="00B65A05">
        <w:rPr>
          <w:rFonts w:cs="Times New Roman"/>
          <w:color w:val="000000"/>
          <w:sz w:val="26"/>
          <w:szCs w:val="26"/>
        </w:rPr>
        <w:t xml:space="preserve"> и понимание представленной в них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w:t>
      </w:r>
      <w:r w:rsidRPr="00B65A05">
        <w:rPr>
          <w:rFonts w:cs="Times New Roman"/>
          <w:color w:val="000000"/>
          <w:sz w:val="26"/>
          <w:szCs w:val="26"/>
        </w:rPr>
        <w:t>: диалог (беседа), интервью, рассказ, отрывок из художественного произведения, статья научно-популярного характера, сообщение информационного характера, объявление, памятка, инструкция, электронное сообщение личного характера, стихотворение; несплошной текст (таблица, диаграмма).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Языковая сложность текстов для чтения должна соответствовать базовому уровню (А2 — допороговому уровню по общеевропейской шкале).</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текста/текстов для чтения — </w:t>
      </w:r>
      <w:r w:rsidRPr="00B65A05">
        <w:rPr>
          <w:rFonts w:cs="Times New Roman"/>
          <w:b/>
          <w:bCs/>
          <w:color w:val="000000"/>
          <w:sz w:val="26"/>
          <w:szCs w:val="26"/>
        </w:rPr>
        <w:t>500—600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Письменная речь</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Развитие умений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составление плана/тезисов устного или письменного сообщения;</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заполнение анкет и формуляров, сообщать о себе основных сведений (имя, фамилия, пол, возраст, гражданство, адрес, увлечения) в соответствии с нормами, принятыми в стране/странах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написание электронного сообщения личного характера: сообщать краткие сведения о себе, излагать различные события, делиться впечатлениями, выражать благодарность/извинения/просьбу, запрашивать интересующую информацию; оформлять обращение, завершающую фразу и подпись в соответствии с нормами неофициального общения, принятыми в стране/странах изучаемого языка.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письма — до </w:t>
      </w:r>
      <w:r w:rsidRPr="00B65A05">
        <w:rPr>
          <w:rFonts w:cs="Times New Roman"/>
          <w:b/>
          <w:bCs/>
          <w:color w:val="000000"/>
          <w:sz w:val="26"/>
          <w:szCs w:val="26"/>
        </w:rPr>
        <w:t>120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создание небольшого письменного высказывания с опорой на образец, план, таблицу и/или прочитанный/прослушанный текст.</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письменного высказывания — до </w:t>
      </w:r>
      <w:r w:rsidRPr="00B65A05">
        <w:rPr>
          <w:rFonts w:cs="Times New Roman"/>
          <w:b/>
          <w:bCs/>
          <w:color w:val="000000"/>
          <w:sz w:val="26"/>
          <w:szCs w:val="26"/>
        </w:rPr>
        <w:t>120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заполнение таблицы с краткой фиксацией содержания прочитанного/прослушанного текста;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преобразование таблицы, схемы в текстовый вариант представления информации;</w:t>
      </w:r>
    </w:p>
    <w:p w:rsidR="00B65A05" w:rsidRPr="00B65A05" w:rsidRDefault="00B65A05" w:rsidP="00B65A05">
      <w:pPr>
        <w:autoSpaceDE w:val="0"/>
        <w:autoSpaceDN w:val="0"/>
        <w:adjustRightInd w:val="0"/>
        <w:spacing w:after="0" w:line="240" w:lineRule="atLeast"/>
        <w:ind w:left="567" w:hanging="340"/>
        <w:textAlignment w:val="center"/>
        <w:rPr>
          <w:rFonts w:cs="Times New Roman"/>
          <w:b/>
          <w:bCs/>
          <w:color w:val="000000"/>
          <w:sz w:val="26"/>
          <w:szCs w:val="26"/>
        </w:rPr>
      </w:pPr>
      <w:r w:rsidRPr="00B65A05">
        <w:rPr>
          <w:rFonts w:cs="Times New Roman"/>
          <w:color w:val="000000"/>
          <w:sz w:val="26"/>
          <w:szCs w:val="26"/>
        </w:rPr>
        <w:t xml:space="preserve">письменное представление результатов выполненной проектной работы (объём — </w:t>
      </w:r>
      <w:r w:rsidRPr="00B65A05">
        <w:rPr>
          <w:rFonts w:cs="Times New Roman"/>
          <w:b/>
          <w:bCs/>
          <w:color w:val="000000"/>
          <w:sz w:val="26"/>
          <w:szCs w:val="26"/>
        </w:rPr>
        <w:t>100—120</w:t>
      </w:r>
      <w:r w:rsidRPr="00B65A05">
        <w:rPr>
          <w:rFonts w:cs="Times New Roman"/>
          <w:color w:val="000000"/>
          <w:sz w:val="26"/>
          <w:szCs w:val="26"/>
        </w:rPr>
        <w:t xml:space="preserve"> слов).</w:t>
      </w:r>
      <w:r w:rsidRPr="00B65A05">
        <w:rPr>
          <w:rFonts w:cs="Times New Roman"/>
          <w:b/>
          <w:bCs/>
          <w:color w:val="000000"/>
          <w:sz w:val="26"/>
          <w:szCs w:val="26"/>
        </w:rPr>
        <w:t xml:space="preserve"> </w:t>
      </w:r>
    </w:p>
    <w:p w:rsidR="00B65A05" w:rsidRPr="00B65A05" w:rsidRDefault="00B65A05" w:rsidP="00B65A05">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Языковые навыки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b/>
          <w:bCs/>
          <w:i/>
          <w:iCs/>
          <w:color w:val="000000"/>
          <w:sz w:val="26"/>
          <w:szCs w:val="26"/>
        </w:rPr>
        <w:t>Фонетическая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Различение на слух и адекватное, без фонематических ошибок, ведущих к сбою в коммуникации, произнесение слов с соблюдением правильного ударения и фраз с соблюдением их ритмико-интонационных особенностей, в том числе отсутствия фразового ударения на служебных словах; чтение новых слов согласно основным правилам чтения.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Выражение модального значения, чувства и эмоции.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lastRenderedPageBreak/>
        <w:t>Чтение вслух небольших текстов, построенных на изученном языковом материале, с соблюдением правил чтения и соответствующей интонации, демонстрирующих понимание текста.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i/>
          <w:iCs/>
          <w:color w:val="000000"/>
          <w:sz w:val="26"/>
          <w:szCs w:val="26"/>
        </w:rPr>
        <w:t>Тексты для чтения вслух</w:t>
      </w:r>
      <w:r w:rsidRPr="00B65A05">
        <w:rPr>
          <w:rFonts w:cs="Times New Roman"/>
          <w:color w:val="000000"/>
          <w:sz w:val="26"/>
          <w:szCs w:val="26"/>
        </w:rPr>
        <w:t>: сообщение информационного характера, отрывок из статьи научно-популярного характера, рассказ, диалог (беседа).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Объём текста для чтения вслух — до </w:t>
      </w:r>
      <w:r w:rsidRPr="00B65A05">
        <w:rPr>
          <w:rFonts w:cs="Times New Roman"/>
          <w:b/>
          <w:bCs/>
          <w:color w:val="000000"/>
          <w:sz w:val="26"/>
          <w:szCs w:val="26"/>
        </w:rPr>
        <w:t>110</w:t>
      </w:r>
      <w:r w:rsidRPr="00B65A05">
        <w:rPr>
          <w:rFonts w:cs="Times New Roman"/>
          <w:color w:val="000000"/>
          <w:sz w:val="26"/>
          <w:szCs w:val="26"/>
        </w:rPr>
        <w:t xml:space="preserve"> слов.</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Орфография и пунктуация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написание изученных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Правильное использование знаков препинания: точки, вопросительного и восклицательного знаков в конце предложения; запятой при перечислении.</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Пунктуационно правильное, в соответствии с нормами речевого этикета, принятыми в стране/странах изучаемого языка, оформление электронного сообщения личного характера.</w:t>
      </w:r>
    </w:p>
    <w:p w:rsidR="00B65A05" w:rsidRPr="00B65A05" w:rsidRDefault="00B65A05" w:rsidP="00B65A05">
      <w:pPr>
        <w:autoSpaceDE w:val="0"/>
        <w:autoSpaceDN w:val="0"/>
        <w:adjustRightInd w:val="0"/>
        <w:spacing w:after="0" w:line="240" w:lineRule="atLeast"/>
        <w:textAlignment w:val="center"/>
        <w:rPr>
          <w:rFonts w:cs="Times New Roman"/>
          <w:b/>
          <w:bCs/>
          <w:i/>
          <w:iCs/>
          <w:color w:val="000000"/>
          <w:sz w:val="26"/>
          <w:szCs w:val="26"/>
        </w:rPr>
      </w:pPr>
      <w:r w:rsidRPr="00B65A05">
        <w:rPr>
          <w:rFonts w:cs="Times New Roman"/>
          <w:b/>
          <w:bCs/>
          <w:i/>
          <w:iCs/>
          <w:color w:val="000000"/>
          <w:sz w:val="26"/>
          <w:szCs w:val="26"/>
        </w:rPr>
        <w:t>Лексическая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1350 лексических единиц и правильное употребление в устной и письменной речи 1200 лексических единиц, обслуживающих ситуации общения в рамках отобранного тематического содержания, с соблюдением существующей нормы лексической сочетаемости.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изученных лексических единиц, синонимов, антонимов и наиболее частотных фразовых глаголов, сокращений и аббревиатур;</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различных средств связи для обеспечения логичности и целостности высказывания.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и образование родственных слов с использованием аффиксации: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с помощью префиксов dé-, dis-;</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существительных, имён прилагательных и наречий с помощью отрицательного префикса mé-;</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имён существительных с помощью суффиксов: -ence/-ance, -esse, -ure, -issement, -age, -issage;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наречий с помощью суффиксов: -emment/-amment.</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Грамматическая сторона речи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Распознавание в звучащем и письменном тексте и употребление в устной и письменной речи:</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сложноподчинённых предложений с придаточными определительными (dont, où); следствия (ainsi); цели (pour que);</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глаголов в форме будущего времени в прошедшем (futur dans le passé);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основных правил согласования времён в рамках сложного предложения в плане настоящего и прошлого;</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форм сослагательного наклонения subjonctif présent регулярных и нерегулярных глаголов;</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деепричастия (gérondif);</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простых относительных местоимений dont, où;</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числительных для обозначения больших чисел (до 1 000 000 000).</w:t>
      </w:r>
    </w:p>
    <w:p w:rsidR="00B65A05" w:rsidRPr="00B65A05" w:rsidRDefault="00B65A05" w:rsidP="00B65A05">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Социокультурные знания и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основных социокульту</w:t>
      </w:r>
      <w:r w:rsidRPr="00B65A05">
        <w:rPr>
          <w:rFonts w:cs="Times New Roman"/>
          <w:color w:val="000000"/>
          <w:spacing w:val="-2"/>
          <w:sz w:val="26"/>
          <w:szCs w:val="26"/>
        </w:rPr>
        <w:t xml:space="preserve">рных элементов речевого поведенческого этикета в франкоязычной среде; знание и использование в устной и письменной речи </w:t>
      </w:r>
      <w:r w:rsidRPr="00B65A05">
        <w:rPr>
          <w:rFonts w:cs="Times New Roman"/>
          <w:color w:val="000000"/>
          <w:spacing w:val="-2"/>
          <w:sz w:val="26"/>
          <w:szCs w:val="26"/>
        </w:rPr>
        <w:lastRenderedPageBreak/>
        <w:t>наиболее употребительной тематической фоновой лексики и реалий в рамках отобранного тематического содержания (основные национальные праздники, традиц</w:t>
      </w:r>
      <w:r w:rsidRPr="00B65A05">
        <w:rPr>
          <w:rFonts w:cs="Times New Roman"/>
          <w:color w:val="000000"/>
          <w:sz w:val="26"/>
          <w:szCs w:val="26"/>
        </w:rPr>
        <w:t>ии, обычаи; традиции в питании и проведении досуга, система образования).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 xml:space="preserve">Знание социокультурного портрета родной страны и страны/стран изучаемого языка: символики, достопримечательностей; культурных особенностей (национальные праздники, традиции); образцов поэзии и прозы, доступных в языковом отношении. </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Формирование элементарного представления о различных вариантах французского языка.</w:t>
      </w:r>
    </w:p>
    <w:p w:rsidR="00B65A05" w:rsidRPr="00B65A05" w:rsidRDefault="00B65A05" w:rsidP="00B65A05">
      <w:pPr>
        <w:autoSpaceDE w:val="0"/>
        <w:autoSpaceDN w:val="0"/>
        <w:adjustRightInd w:val="0"/>
        <w:spacing w:after="0" w:line="240" w:lineRule="atLeast"/>
        <w:textAlignment w:val="center"/>
        <w:rPr>
          <w:rFonts w:cs="Times New Roman"/>
          <w:color w:val="000000"/>
          <w:spacing w:val="-2"/>
          <w:sz w:val="26"/>
          <w:szCs w:val="26"/>
        </w:rPr>
      </w:pPr>
      <w:r w:rsidRPr="00B65A05">
        <w:rPr>
          <w:rFonts w:cs="Times New Roman"/>
          <w:color w:val="000000"/>
          <w:spacing w:val="-2"/>
          <w:sz w:val="26"/>
          <w:szCs w:val="26"/>
        </w:rPr>
        <w:t>Осуществление межличностного и межкультурного общения с использованием знаний о национально-культурных особенностях своей страны и страны/стран изучаемого языка. Соблюдение норм вежливости в межкультурном общении.</w:t>
      </w:r>
    </w:p>
    <w:p w:rsidR="00B65A05" w:rsidRPr="00B65A05" w:rsidRDefault="00B65A05" w:rsidP="00B65A05">
      <w:pPr>
        <w:autoSpaceDE w:val="0"/>
        <w:autoSpaceDN w:val="0"/>
        <w:adjustRightInd w:val="0"/>
        <w:spacing w:after="0" w:line="240" w:lineRule="atLeast"/>
        <w:textAlignment w:val="center"/>
        <w:rPr>
          <w:rFonts w:cs="Times New Roman"/>
          <w:b/>
          <w:bCs/>
          <w:color w:val="000000"/>
          <w:sz w:val="26"/>
          <w:szCs w:val="26"/>
        </w:rPr>
      </w:pPr>
      <w:r w:rsidRPr="00B65A05">
        <w:rPr>
          <w:rFonts w:cs="Times New Roman"/>
          <w:b/>
          <w:bCs/>
          <w:i/>
          <w:iCs/>
          <w:color w:val="000000"/>
          <w:sz w:val="26"/>
          <w:szCs w:val="26"/>
        </w:rPr>
        <w:t>Развитие умений</w:t>
      </w:r>
      <w:r w:rsidRPr="00B65A05">
        <w:rPr>
          <w:rFonts w:cs="Times New Roman"/>
          <w:b/>
          <w:bCs/>
          <w:color w:val="000000"/>
          <w:sz w:val="26"/>
          <w:szCs w:val="26"/>
        </w:rPr>
        <w:t>:</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писать своё имя и фамилию, а также имена и фамилии своих родственников и друзей на французском языке; правильно оформлять свой адрес на французском языке (в анкете);</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правильно оформлять электронное сообщение личного характера в соответствии с нормами неофициального общения, принятыми в стране/странах изучаемого языка;</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 xml:space="preserve">кратко представлять Россию и страну/ страны изучаемого языка: культурные явления, события, достопримечательности); кратко рассказывать о некоторых выдающихся людях родной страны и страны/стран изучаемого языка (учёных, писателях, поэтах, художниках, композиторах, музыкантах, спортсменах и т. д.); </w:t>
      </w:r>
    </w:p>
    <w:p w:rsidR="00B65A05" w:rsidRPr="00B65A05" w:rsidRDefault="00B65A05" w:rsidP="00B65A05">
      <w:pPr>
        <w:autoSpaceDE w:val="0"/>
        <w:autoSpaceDN w:val="0"/>
        <w:adjustRightInd w:val="0"/>
        <w:spacing w:after="0" w:line="240" w:lineRule="atLeast"/>
        <w:ind w:left="567" w:hanging="340"/>
        <w:textAlignment w:val="center"/>
        <w:rPr>
          <w:rFonts w:cs="Times New Roman"/>
          <w:color w:val="000000"/>
          <w:sz w:val="26"/>
          <w:szCs w:val="26"/>
        </w:rPr>
      </w:pPr>
      <w:r w:rsidRPr="00B65A05">
        <w:rPr>
          <w:rFonts w:cs="Times New Roman"/>
          <w:color w:val="000000"/>
          <w:sz w:val="26"/>
          <w:szCs w:val="26"/>
        </w:rPr>
        <w:t>оказывать помощь зарубежным гостям в ситуациях повседневного общения (объяснить местонахождение объекта, сообщить возможный маршрут, уточнить часы работы и т. д.).</w:t>
      </w:r>
    </w:p>
    <w:p w:rsidR="00B65A05" w:rsidRPr="00B65A05" w:rsidRDefault="00B65A05" w:rsidP="00B65A05">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B65A05">
        <w:rPr>
          <w:rFonts w:cs="Times New Roman"/>
          <w:b/>
          <w:bCs/>
          <w:color w:val="000000"/>
          <w:sz w:val="26"/>
          <w:szCs w:val="26"/>
        </w:rPr>
        <w:t>Компенсаторные умения</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при чтении и аудировании языковой, в том числе контекстуальной, догадки; использование при говорении и письме перифраза/толкования, синонимических средства, описания предмета вместо его названия; при непосредственном общении догадываться о значении незнакомых слов с помощью используемых собеседником жестов и мимики; переспрашивать, просить повторить, уточняя значение незнакомых слов.</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Использование в качестве опоры при порождении собственных высказываний ключевых слов, плана.</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Игнорирование информации, не являющейся необходимой для понимания основного содержания прочитанного/прослушанного текста или для нахождения в тексте запрашиваемой информации.</w:t>
      </w:r>
    </w:p>
    <w:p w:rsidR="00B65A05" w:rsidRPr="00B65A05" w:rsidRDefault="00B65A05" w:rsidP="00B65A05">
      <w:pPr>
        <w:autoSpaceDE w:val="0"/>
        <w:autoSpaceDN w:val="0"/>
        <w:adjustRightInd w:val="0"/>
        <w:spacing w:after="0" w:line="240" w:lineRule="atLeast"/>
        <w:textAlignment w:val="center"/>
        <w:rPr>
          <w:rFonts w:cs="Times New Roman"/>
          <w:color w:val="000000"/>
          <w:sz w:val="26"/>
          <w:szCs w:val="26"/>
        </w:rPr>
      </w:pPr>
      <w:r w:rsidRPr="00B65A05">
        <w:rPr>
          <w:rFonts w:cs="Times New Roman"/>
          <w:color w:val="000000"/>
          <w:sz w:val="26"/>
          <w:szCs w:val="26"/>
        </w:rPr>
        <w:t>Сравнение (в том числе установление основания для сравнения) объектов, явлений, процессов, их элементов и основных функций в рамках изученной тематики.</w:t>
      </w:r>
    </w:p>
    <w:p w:rsidR="00B65A05" w:rsidRDefault="00B65A05" w:rsidP="007B2016">
      <w:pPr>
        <w:rPr>
          <w:rFonts w:cs="Times New Roman"/>
          <w:b/>
          <w:sz w:val="26"/>
          <w:szCs w:val="26"/>
        </w:rPr>
      </w:pPr>
    </w:p>
    <w:p w:rsidR="00B65A05" w:rsidRPr="00002FDB" w:rsidRDefault="00B65A05" w:rsidP="00B65A05">
      <w:pPr>
        <w:rPr>
          <w:rFonts w:cs="Times New Roman"/>
          <w:b/>
          <w:sz w:val="26"/>
          <w:szCs w:val="26"/>
        </w:rPr>
      </w:pPr>
      <w:r w:rsidRPr="00002FDB">
        <w:rPr>
          <w:rFonts w:cs="Times New Roman"/>
          <w:b/>
          <w:sz w:val="26"/>
          <w:szCs w:val="26"/>
        </w:rPr>
        <w:t xml:space="preserve">Планируемые результаты освоения учебного предмета «Французский язык» </w:t>
      </w:r>
    </w:p>
    <w:p w:rsidR="00002FDB" w:rsidRPr="00002FDB" w:rsidRDefault="00002FDB" w:rsidP="00002FDB">
      <w:pPr>
        <w:pStyle w:val="afffffa"/>
        <w:rPr>
          <w:rFonts w:cs="Times New Roman"/>
          <w:sz w:val="26"/>
          <w:szCs w:val="26"/>
        </w:rPr>
      </w:pPr>
      <w:r w:rsidRPr="00002FDB">
        <w:rPr>
          <w:rFonts w:cs="Times New Roman"/>
          <w:sz w:val="26"/>
          <w:szCs w:val="26"/>
        </w:rPr>
        <w:t>Изучение</w:t>
      </w:r>
      <w:r>
        <w:rPr>
          <w:rFonts w:cs="Times New Roman"/>
          <w:sz w:val="26"/>
          <w:szCs w:val="26"/>
        </w:rPr>
        <w:t xml:space="preserve"> второго </w:t>
      </w:r>
      <w:r w:rsidRPr="00002FDB">
        <w:rPr>
          <w:rFonts w:cs="Times New Roman"/>
          <w:sz w:val="26"/>
          <w:szCs w:val="26"/>
        </w:rPr>
        <w:t>иностранного языка в основной школе направлено на достижение обучающимися результатов, отвечающих требованиям ФГОС к освоению основной образовательной программы основного общего образования.</w:t>
      </w:r>
    </w:p>
    <w:p w:rsidR="00002FDB" w:rsidRPr="00002FDB" w:rsidRDefault="00002FDB" w:rsidP="00002FDB">
      <w:pPr>
        <w:pStyle w:val="3a"/>
        <w:spacing w:before="113" w:after="57"/>
        <w:rPr>
          <w:rStyle w:val="afffffb"/>
          <w:rFonts w:cs="Times New Roman"/>
          <w:b/>
          <w:bCs/>
          <w:sz w:val="26"/>
          <w:szCs w:val="26"/>
        </w:rPr>
      </w:pPr>
      <w:r w:rsidRPr="00002FDB">
        <w:rPr>
          <w:rStyle w:val="afffffb"/>
          <w:rFonts w:cs="Times New Roman"/>
          <w:b/>
          <w:bCs/>
          <w:sz w:val="26"/>
          <w:szCs w:val="26"/>
        </w:rPr>
        <w:t xml:space="preserve">Личностные результаты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Личностные результаты освоения программы основного общего образования достигаются в единстве учебной и воспитательной деятельности Организации в соответствии с традиционными российскими социокультурными и духовно-</w:t>
      </w:r>
      <w:r w:rsidRPr="00002FDB">
        <w:rPr>
          <w:rStyle w:val="afffffb"/>
          <w:rFonts w:cs="Times New Roman"/>
          <w:b w:val="0"/>
          <w:bCs w:val="0"/>
          <w:sz w:val="26"/>
          <w:szCs w:val="26"/>
        </w:rPr>
        <w:lastRenderedPageBreak/>
        <w:t>нравственными ценностями, принятыми в обществе правилами и нормами поведения и способствуют процессам самопознания, самовоспитания и саморазвития, формирования внутренней позиции личности.</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sz w:val="26"/>
          <w:szCs w:val="26"/>
        </w:rPr>
        <w:t>Личностные результаты</w:t>
      </w:r>
      <w:r w:rsidRPr="00002FDB">
        <w:rPr>
          <w:rStyle w:val="afffffb"/>
          <w:rFonts w:cs="Times New Roman"/>
          <w:b w:val="0"/>
          <w:bCs w:val="0"/>
          <w:sz w:val="26"/>
          <w:szCs w:val="26"/>
        </w:rPr>
        <w:t xml:space="preserve"> освоения программы основного общего образования, формируемые при изучении </w:t>
      </w:r>
      <w:r w:rsidRPr="00002FDB">
        <w:rPr>
          <w:rFonts w:cs="Times New Roman"/>
          <w:sz w:val="26"/>
          <w:szCs w:val="26"/>
        </w:rPr>
        <w:t>иностранного языка, должны отражать готовность обучающихся руководствоват</w:t>
      </w:r>
      <w:r w:rsidRPr="00002FDB">
        <w:rPr>
          <w:rStyle w:val="afffffb"/>
          <w:rFonts w:cs="Times New Roman"/>
          <w:b w:val="0"/>
          <w:bCs w:val="0"/>
          <w:sz w:val="26"/>
          <w:szCs w:val="26"/>
        </w:rPr>
        <w:t xml:space="preserve">ься системой позитивных ценностных ориентаций и расширение опыта деятельности на её основе и в процессе реализации основных направлений воспитательной деятельности, в том числе в части: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i/>
          <w:iCs/>
          <w:sz w:val="26"/>
          <w:szCs w:val="26"/>
        </w:rPr>
        <w:t>Гражданского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готовность к выполнению обязанностей гражданина и реализации его прав, уважение прав, свобод и законных интересов других людей;</w:t>
      </w:r>
    </w:p>
    <w:p w:rsidR="00002FDB" w:rsidRPr="00002FDB" w:rsidRDefault="00002FDB" w:rsidP="00002FDB">
      <w:pPr>
        <w:pStyle w:val="afffffa"/>
        <w:rPr>
          <w:rFonts w:cs="Times New Roman"/>
          <w:sz w:val="26"/>
          <w:szCs w:val="26"/>
        </w:rPr>
      </w:pPr>
      <w:r w:rsidRPr="00002FDB">
        <w:rPr>
          <w:rFonts w:cs="Times New Roman"/>
          <w:sz w:val="26"/>
          <w:szCs w:val="26"/>
        </w:rPr>
        <w:t>активное участие в жизни семьи, образовательной организации, местного сообщества, родного края, страны;</w:t>
      </w:r>
    </w:p>
    <w:p w:rsidR="00002FDB" w:rsidRPr="00002FDB" w:rsidRDefault="00002FDB" w:rsidP="00002FDB">
      <w:pPr>
        <w:pStyle w:val="afffffa"/>
        <w:rPr>
          <w:rFonts w:cs="Times New Roman"/>
          <w:sz w:val="26"/>
          <w:szCs w:val="26"/>
        </w:rPr>
      </w:pPr>
      <w:r w:rsidRPr="00002FDB">
        <w:rPr>
          <w:rFonts w:cs="Times New Roman"/>
          <w:sz w:val="26"/>
          <w:szCs w:val="26"/>
        </w:rPr>
        <w:t>неприятие любых форм экстремизма, дискриминации;</w:t>
      </w:r>
    </w:p>
    <w:p w:rsidR="00002FDB" w:rsidRPr="00002FDB" w:rsidRDefault="00002FDB" w:rsidP="00002FDB">
      <w:pPr>
        <w:pStyle w:val="afffffa"/>
        <w:rPr>
          <w:rFonts w:cs="Times New Roman"/>
          <w:sz w:val="26"/>
          <w:szCs w:val="26"/>
        </w:rPr>
      </w:pPr>
      <w:r w:rsidRPr="00002FDB">
        <w:rPr>
          <w:rFonts w:cs="Times New Roman"/>
          <w:sz w:val="26"/>
          <w:szCs w:val="26"/>
        </w:rPr>
        <w:t>понимание роли различных социальных институтов в жизни человека;</w:t>
      </w:r>
    </w:p>
    <w:p w:rsidR="00002FDB" w:rsidRPr="00002FDB" w:rsidRDefault="00002FDB" w:rsidP="00002FDB">
      <w:pPr>
        <w:pStyle w:val="afffffa"/>
        <w:rPr>
          <w:rFonts w:cs="Times New Roman"/>
          <w:sz w:val="26"/>
          <w:szCs w:val="26"/>
        </w:rPr>
      </w:pPr>
      <w:r w:rsidRPr="00002FDB">
        <w:rPr>
          <w:rFonts w:cs="Times New Roman"/>
          <w:sz w:val="26"/>
          <w:szCs w:val="26"/>
        </w:rPr>
        <w:t>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w:t>
      </w:r>
    </w:p>
    <w:p w:rsidR="00002FDB" w:rsidRPr="00002FDB" w:rsidRDefault="00002FDB" w:rsidP="00002FDB">
      <w:pPr>
        <w:pStyle w:val="afffffa"/>
        <w:rPr>
          <w:rFonts w:cs="Times New Roman"/>
          <w:sz w:val="26"/>
          <w:szCs w:val="26"/>
        </w:rPr>
      </w:pPr>
      <w:r w:rsidRPr="00002FDB">
        <w:rPr>
          <w:rFonts w:cs="Times New Roman"/>
          <w:sz w:val="26"/>
          <w:szCs w:val="26"/>
        </w:rPr>
        <w:t>представление о способах противодействия коррупции;</w:t>
      </w:r>
    </w:p>
    <w:p w:rsidR="00002FDB" w:rsidRPr="00002FDB" w:rsidRDefault="00002FDB" w:rsidP="00002FDB">
      <w:pPr>
        <w:pStyle w:val="afffffa"/>
        <w:rPr>
          <w:rFonts w:cs="Times New Roman"/>
          <w:sz w:val="26"/>
          <w:szCs w:val="26"/>
        </w:rPr>
      </w:pPr>
      <w:r w:rsidRPr="00002FDB">
        <w:rPr>
          <w:rFonts w:cs="Times New Roman"/>
          <w:sz w:val="26"/>
          <w:szCs w:val="26"/>
        </w:rPr>
        <w:t>готовность к разнообразной совместной деятельности, стремление к взаимопониманию и взаимопомощи, активное участие в школьном самоуправлении;</w:t>
      </w:r>
    </w:p>
    <w:p w:rsidR="00002FDB" w:rsidRPr="00002FDB" w:rsidRDefault="00002FDB" w:rsidP="00002FDB">
      <w:pPr>
        <w:pStyle w:val="afffffa"/>
        <w:rPr>
          <w:rFonts w:cs="Times New Roman"/>
          <w:sz w:val="26"/>
          <w:szCs w:val="26"/>
        </w:rPr>
      </w:pPr>
      <w:r w:rsidRPr="00002FDB">
        <w:rPr>
          <w:rFonts w:cs="Times New Roman"/>
          <w:sz w:val="26"/>
          <w:szCs w:val="26"/>
        </w:rPr>
        <w:t>готовность к участию в гуманитарной деятельности (волонтёрство; помощь людям, нуждающимся в ней).</w:t>
      </w:r>
    </w:p>
    <w:p w:rsidR="00002FDB" w:rsidRPr="00002FDB" w:rsidRDefault="00002FDB" w:rsidP="00002FDB">
      <w:pPr>
        <w:pStyle w:val="afffffa"/>
        <w:keepNext/>
        <w:rPr>
          <w:rStyle w:val="afffffb"/>
          <w:rFonts w:cs="Times New Roman"/>
          <w:b w:val="0"/>
          <w:i/>
          <w:sz w:val="26"/>
          <w:szCs w:val="26"/>
        </w:rPr>
      </w:pPr>
      <w:r w:rsidRPr="00002FDB">
        <w:rPr>
          <w:rStyle w:val="afffffb"/>
          <w:rFonts w:cs="Times New Roman"/>
          <w:b w:val="0"/>
          <w:i/>
          <w:sz w:val="26"/>
          <w:szCs w:val="26"/>
        </w:rPr>
        <w:t>Патриотического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w:t>
      </w:r>
    </w:p>
    <w:p w:rsidR="00002FDB" w:rsidRPr="00002FDB" w:rsidRDefault="00002FDB" w:rsidP="00002FDB">
      <w:pPr>
        <w:pStyle w:val="afffffa"/>
        <w:rPr>
          <w:rFonts w:cs="Times New Roman"/>
          <w:spacing w:val="-2"/>
          <w:sz w:val="26"/>
          <w:szCs w:val="26"/>
        </w:rPr>
      </w:pPr>
      <w:r w:rsidRPr="00002FDB">
        <w:rPr>
          <w:rFonts w:cs="Times New Roman"/>
          <w:spacing w:val="-2"/>
          <w:sz w:val="26"/>
          <w:szCs w:val="26"/>
        </w:rPr>
        <w:t>ценностное отношение к достижениям своей Родины — России, к науке, искусству, спорту, технологиям, боевым подвигам и трудовым достижениям народа;</w:t>
      </w:r>
    </w:p>
    <w:p w:rsidR="00002FDB" w:rsidRPr="00002FDB" w:rsidRDefault="00002FDB" w:rsidP="00002FDB">
      <w:pPr>
        <w:pStyle w:val="afffffa"/>
        <w:rPr>
          <w:rFonts w:cs="Times New Roman"/>
          <w:sz w:val="26"/>
          <w:szCs w:val="26"/>
        </w:rPr>
      </w:pPr>
      <w:r w:rsidRPr="00002FDB">
        <w:rPr>
          <w:rFonts w:cs="Times New Roman"/>
          <w:sz w:val="26"/>
          <w:szCs w:val="26"/>
        </w:rPr>
        <w:t>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i/>
          <w:iCs/>
          <w:sz w:val="26"/>
          <w:szCs w:val="26"/>
        </w:rPr>
        <w:t>Духовно-нравственного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ориентация на моральные ценности и нормы в ситуациях нравственного выбора;</w:t>
      </w:r>
    </w:p>
    <w:p w:rsidR="00002FDB" w:rsidRPr="00002FDB" w:rsidRDefault="00002FDB" w:rsidP="00002FDB">
      <w:pPr>
        <w:pStyle w:val="afffffa"/>
        <w:rPr>
          <w:rFonts w:cs="Times New Roman"/>
          <w:spacing w:val="1"/>
          <w:sz w:val="26"/>
          <w:szCs w:val="26"/>
        </w:rPr>
      </w:pPr>
      <w:r w:rsidRPr="00002FDB">
        <w:rPr>
          <w:rFonts w:cs="Times New Roman"/>
          <w:spacing w:val="1"/>
          <w:sz w:val="26"/>
          <w:szCs w:val="26"/>
        </w:rPr>
        <w:t xml:space="preserve">готовность оценивать свое поведение и поступки, поведение и поступки других людей с позиции нравственных и правовых норм с учётом осознания последствий поступков; </w:t>
      </w:r>
    </w:p>
    <w:p w:rsidR="00002FDB" w:rsidRPr="00002FDB" w:rsidRDefault="00002FDB" w:rsidP="00002FDB">
      <w:pPr>
        <w:pStyle w:val="afffffa"/>
        <w:rPr>
          <w:rFonts w:cs="Times New Roman"/>
          <w:sz w:val="26"/>
          <w:szCs w:val="26"/>
        </w:rPr>
      </w:pPr>
      <w:r w:rsidRPr="00002FDB">
        <w:rPr>
          <w:rFonts w:cs="Times New Roman"/>
          <w:sz w:val="26"/>
          <w:szCs w:val="26"/>
        </w:rPr>
        <w:t>активное неприятие асоциальных поступков, свобода и ответственность личности в условиях индивидуального и общественного пространства.</w:t>
      </w:r>
    </w:p>
    <w:p w:rsidR="00002FDB" w:rsidRPr="00002FDB" w:rsidRDefault="00002FDB" w:rsidP="00002FDB">
      <w:pPr>
        <w:pStyle w:val="afffffa"/>
        <w:rPr>
          <w:rFonts w:cs="Times New Roman"/>
          <w:sz w:val="26"/>
          <w:szCs w:val="26"/>
        </w:rPr>
      </w:pPr>
      <w:r w:rsidRPr="00002FDB">
        <w:rPr>
          <w:rFonts w:cs="Times New Roman"/>
          <w:i/>
          <w:iCs/>
          <w:sz w:val="26"/>
          <w:szCs w:val="26"/>
        </w:rPr>
        <w:t>Эстетического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w:t>
      </w:r>
    </w:p>
    <w:p w:rsidR="00002FDB" w:rsidRPr="00002FDB" w:rsidRDefault="00002FDB" w:rsidP="00002FDB">
      <w:pPr>
        <w:pStyle w:val="afffffa"/>
        <w:rPr>
          <w:rFonts w:cs="Times New Roman"/>
          <w:sz w:val="26"/>
          <w:szCs w:val="26"/>
        </w:rPr>
      </w:pPr>
      <w:r w:rsidRPr="00002FDB">
        <w:rPr>
          <w:rFonts w:cs="Times New Roman"/>
          <w:sz w:val="26"/>
          <w:szCs w:val="26"/>
        </w:rPr>
        <w:t>осознание важности художественной культуры как средства коммуникации и самовыражения;</w:t>
      </w:r>
    </w:p>
    <w:p w:rsidR="00002FDB" w:rsidRPr="00002FDB" w:rsidRDefault="00002FDB" w:rsidP="00002FDB">
      <w:pPr>
        <w:pStyle w:val="afffffa"/>
        <w:rPr>
          <w:rFonts w:cs="Times New Roman"/>
          <w:spacing w:val="-4"/>
          <w:sz w:val="26"/>
          <w:szCs w:val="26"/>
        </w:rPr>
      </w:pPr>
      <w:r w:rsidRPr="00002FDB">
        <w:rPr>
          <w:rFonts w:cs="Times New Roman"/>
          <w:sz w:val="26"/>
          <w:szCs w:val="26"/>
        </w:rPr>
        <w:t xml:space="preserve">понимание ценности отечественного и мирового искусства, </w:t>
      </w:r>
      <w:r w:rsidRPr="00002FDB">
        <w:rPr>
          <w:rFonts w:cs="Times New Roman"/>
          <w:spacing w:val="-4"/>
          <w:sz w:val="26"/>
          <w:szCs w:val="26"/>
        </w:rPr>
        <w:t>роли этнических культурных традиций и народного творчества;</w:t>
      </w:r>
    </w:p>
    <w:p w:rsidR="00002FDB" w:rsidRPr="00002FDB" w:rsidRDefault="00002FDB" w:rsidP="00002FDB">
      <w:pPr>
        <w:pStyle w:val="afffffa"/>
        <w:rPr>
          <w:rFonts w:cs="Times New Roman"/>
          <w:sz w:val="26"/>
          <w:szCs w:val="26"/>
        </w:rPr>
      </w:pPr>
      <w:r w:rsidRPr="00002FDB">
        <w:rPr>
          <w:rFonts w:cs="Times New Roman"/>
          <w:sz w:val="26"/>
          <w:szCs w:val="26"/>
        </w:rPr>
        <w:t>стремление к самовыражению в разных видах искусства.</w:t>
      </w:r>
    </w:p>
    <w:p w:rsidR="00002FDB" w:rsidRPr="00002FDB" w:rsidRDefault="00002FDB" w:rsidP="00002FDB">
      <w:pPr>
        <w:pStyle w:val="afffffa"/>
        <w:rPr>
          <w:rStyle w:val="afffffb"/>
          <w:rFonts w:cs="Times New Roman"/>
          <w:b w:val="0"/>
          <w:bCs w:val="0"/>
          <w:i/>
          <w:iCs/>
          <w:sz w:val="26"/>
          <w:szCs w:val="26"/>
        </w:rPr>
      </w:pPr>
      <w:r w:rsidRPr="00002FDB">
        <w:rPr>
          <w:rStyle w:val="afffffb"/>
          <w:rFonts w:cs="Times New Roman"/>
          <w:b w:val="0"/>
          <w:bCs w:val="0"/>
          <w:i/>
          <w:iCs/>
          <w:sz w:val="26"/>
          <w:szCs w:val="26"/>
        </w:rPr>
        <w:t>Физического воспитания, формирования культуры здоровья и эмоционального благополучия:</w:t>
      </w:r>
    </w:p>
    <w:p w:rsidR="00002FDB" w:rsidRPr="00002FDB" w:rsidRDefault="00002FDB" w:rsidP="00002FDB">
      <w:pPr>
        <w:pStyle w:val="afffffa"/>
        <w:rPr>
          <w:rFonts w:cs="Times New Roman"/>
          <w:sz w:val="26"/>
          <w:szCs w:val="26"/>
        </w:rPr>
      </w:pPr>
      <w:r w:rsidRPr="00002FDB">
        <w:rPr>
          <w:rFonts w:cs="Times New Roman"/>
          <w:sz w:val="26"/>
          <w:szCs w:val="26"/>
        </w:rPr>
        <w:t>осознание ценности жизни;</w:t>
      </w:r>
    </w:p>
    <w:p w:rsidR="00002FDB" w:rsidRPr="00002FDB" w:rsidRDefault="00002FDB" w:rsidP="00002FDB">
      <w:pPr>
        <w:pStyle w:val="afffffa"/>
        <w:rPr>
          <w:rFonts w:cs="Times New Roman"/>
          <w:sz w:val="26"/>
          <w:szCs w:val="26"/>
        </w:rPr>
      </w:pPr>
      <w:r w:rsidRPr="00002FDB">
        <w:rPr>
          <w:rFonts w:cs="Times New Roman"/>
          <w:sz w:val="26"/>
          <w:szCs w:val="26"/>
        </w:rPr>
        <w:lastRenderedPageBreak/>
        <w:t>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w:t>
      </w:r>
    </w:p>
    <w:p w:rsidR="00002FDB" w:rsidRPr="00002FDB" w:rsidRDefault="00002FDB" w:rsidP="00002FDB">
      <w:pPr>
        <w:pStyle w:val="afffffa"/>
        <w:rPr>
          <w:rFonts w:cs="Times New Roman"/>
          <w:sz w:val="26"/>
          <w:szCs w:val="26"/>
        </w:rPr>
      </w:pPr>
      <w:r w:rsidRPr="00002FDB">
        <w:rPr>
          <w:rFonts w:cs="Times New Roman"/>
          <w:sz w:val="26"/>
          <w:szCs w:val="2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02FDB" w:rsidRPr="00002FDB" w:rsidRDefault="00002FDB" w:rsidP="00002FDB">
      <w:pPr>
        <w:pStyle w:val="afffffa"/>
        <w:rPr>
          <w:rFonts w:cs="Times New Roman"/>
          <w:sz w:val="26"/>
          <w:szCs w:val="26"/>
        </w:rPr>
      </w:pPr>
      <w:r w:rsidRPr="00002FDB">
        <w:rPr>
          <w:rFonts w:cs="Times New Roman"/>
          <w:sz w:val="26"/>
          <w:szCs w:val="26"/>
        </w:rPr>
        <w:t>соблюдение правил безопасности, в том числе навыки безопасного поведения в интернет-среде;</w:t>
      </w:r>
    </w:p>
    <w:p w:rsidR="00002FDB" w:rsidRPr="00002FDB" w:rsidRDefault="00002FDB" w:rsidP="00002FDB">
      <w:pPr>
        <w:pStyle w:val="afffffa"/>
        <w:rPr>
          <w:rFonts w:cs="Times New Roman"/>
          <w:sz w:val="26"/>
          <w:szCs w:val="26"/>
        </w:rPr>
      </w:pPr>
      <w:r w:rsidRPr="00002FDB">
        <w:rPr>
          <w:rFonts w:cs="Times New Roman"/>
          <w:sz w:val="26"/>
          <w:szCs w:val="2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002FDB" w:rsidRPr="00002FDB" w:rsidRDefault="00002FDB" w:rsidP="00002FDB">
      <w:pPr>
        <w:pStyle w:val="afffffa"/>
        <w:rPr>
          <w:rFonts w:cs="Times New Roman"/>
          <w:sz w:val="26"/>
          <w:szCs w:val="26"/>
        </w:rPr>
      </w:pPr>
      <w:r w:rsidRPr="00002FDB">
        <w:rPr>
          <w:rFonts w:cs="Times New Roman"/>
          <w:sz w:val="26"/>
          <w:szCs w:val="26"/>
        </w:rPr>
        <w:t>умение принимать себя и других, не осуждая;</w:t>
      </w:r>
    </w:p>
    <w:p w:rsidR="00002FDB" w:rsidRPr="00002FDB" w:rsidRDefault="00002FDB" w:rsidP="00002FDB">
      <w:pPr>
        <w:pStyle w:val="afffffa"/>
        <w:rPr>
          <w:rFonts w:cs="Times New Roman"/>
          <w:sz w:val="26"/>
          <w:szCs w:val="26"/>
        </w:rPr>
      </w:pPr>
      <w:r w:rsidRPr="00002FDB">
        <w:rPr>
          <w:rFonts w:cs="Times New Roman"/>
          <w:sz w:val="26"/>
          <w:szCs w:val="26"/>
        </w:rPr>
        <w:t>умение осознавать эмоциональное состояние себя и других, уметь управлять собственным эмоциональным состоянием;</w:t>
      </w:r>
    </w:p>
    <w:p w:rsidR="00002FDB" w:rsidRPr="00002FDB" w:rsidRDefault="00002FDB" w:rsidP="00002FDB">
      <w:pPr>
        <w:pStyle w:val="afffffa"/>
        <w:rPr>
          <w:rFonts w:cs="Times New Roman"/>
          <w:sz w:val="26"/>
          <w:szCs w:val="26"/>
        </w:rPr>
      </w:pPr>
      <w:r w:rsidRPr="00002FDB">
        <w:rPr>
          <w:rFonts w:cs="Times New Roman"/>
          <w:sz w:val="26"/>
          <w:szCs w:val="26"/>
        </w:rPr>
        <w:t>сформированность навыка рефлексии, признание своего права на ошибку и такого же права другого человека.</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i/>
          <w:iCs/>
          <w:sz w:val="26"/>
          <w:szCs w:val="26"/>
        </w:rPr>
        <w:t>Трудового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w:t>
      </w:r>
    </w:p>
    <w:p w:rsidR="00002FDB" w:rsidRPr="00002FDB" w:rsidRDefault="00002FDB" w:rsidP="00002FDB">
      <w:pPr>
        <w:pStyle w:val="afffffa"/>
        <w:rPr>
          <w:rFonts w:cs="Times New Roman"/>
          <w:sz w:val="26"/>
          <w:szCs w:val="26"/>
        </w:rPr>
      </w:pPr>
      <w:r w:rsidRPr="00002FDB">
        <w:rPr>
          <w:rFonts w:cs="Times New Roman"/>
          <w:sz w:val="26"/>
          <w:szCs w:val="26"/>
        </w:rPr>
        <w:t>интерес к практическому изучению профессий и труда различного рода, в том числе на основе применения изучаемого предметного знания (иностранного языка);</w:t>
      </w:r>
    </w:p>
    <w:p w:rsidR="00002FDB" w:rsidRPr="00002FDB" w:rsidRDefault="00002FDB" w:rsidP="00002FDB">
      <w:pPr>
        <w:pStyle w:val="afffffa"/>
        <w:rPr>
          <w:rFonts w:cs="Times New Roman"/>
          <w:sz w:val="26"/>
          <w:szCs w:val="26"/>
        </w:rPr>
      </w:pPr>
      <w:r w:rsidRPr="00002FDB">
        <w:rPr>
          <w:rFonts w:cs="Times New Roman"/>
          <w:sz w:val="26"/>
          <w:szCs w:val="26"/>
        </w:rPr>
        <w:t>осознание важности обучения на протяжении всей жизни для успешной профессиональной деятельности и развитие необходимых умений для этого;</w:t>
      </w:r>
    </w:p>
    <w:p w:rsidR="00002FDB" w:rsidRPr="00002FDB" w:rsidRDefault="00002FDB" w:rsidP="00002FDB">
      <w:pPr>
        <w:pStyle w:val="afffffa"/>
        <w:rPr>
          <w:rFonts w:cs="Times New Roman"/>
          <w:sz w:val="26"/>
          <w:szCs w:val="26"/>
        </w:rPr>
      </w:pPr>
      <w:r w:rsidRPr="00002FDB">
        <w:rPr>
          <w:rFonts w:cs="Times New Roman"/>
          <w:sz w:val="26"/>
          <w:szCs w:val="26"/>
        </w:rPr>
        <w:t>готовность адаптироваться в профессиональной среде;</w:t>
      </w:r>
    </w:p>
    <w:p w:rsidR="00002FDB" w:rsidRPr="00002FDB" w:rsidRDefault="00002FDB" w:rsidP="00002FDB">
      <w:pPr>
        <w:pStyle w:val="afffffa"/>
        <w:rPr>
          <w:rFonts w:cs="Times New Roman"/>
          <w:sz w:val="26"/>
          <w:szCs w:val="26"/>
        </w:rPr>
      </w:pPr>
      <w:r w:rsidRPr="00002FDB">
        <w:rPr>
          <w:rFonts w:cs="Times New Roman"/>
          <w:sz w:val="26"/>
          <w:szCs w:val="26"/>
        </w:rPr>
        <w:t>уважение к труду и результатам трудовой деятельности;</w:t>
      </w:r>
    </w:p>
    <w:p w:rsidR="00002FDB" w:rsidRPr="00002FDB" w:rsidRDefault="00002FDB" w:rsidP="00002FDB">
      <w:pPr>
        <w:pStyle w:val="afffffa"/>
        <w:rPr>
          <w:rFonts w:cs="Times New Roman"/>
          <w:sz w:val="26"/>
          <w:szCs w:val="26"/>
        </w:rPr>
      </w:pPr>
      <w:r w:rsidRPr="00002FDB">
        <w:rPr>
          <w:rFonts w:cs="Times New Roman"/>
          <w:sz w:val="26"/>
          <w:szCs w:val="26"/>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i/>
          <w:iCs/>
          <w:sz w:val="26"/>
          <w:szCs w:val="26"/>
        </w:rPr>
        <w:t>Экологического воспитания:</w:t>
      </w:r>
    </w:p>
    <w:p w:rsidR="00002FDB" w:rsidRPr="00002FDB" w:rsidRDefault="00002FDB" w:rsidP="00002FDB">
      <w:pPr>
        <w:pStyle w:val="afffffa"/>
        <w:rPr>
          <w:rFonts w:cs="Times New Roman"/>
          <w:sz w:val="26"/>
          <w:szCs w:val="26"/>
        </w:rPr>
      </w:pPr>
      <w:r w:rsidRPr="00002FDB">
        <w:rPr>
          <w:rFonts w:cs="Times New Roman"/>
          <w:sz w:val="26"/>
          <w:szCs w:val="2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w:t>
      </w:r>
    </w:p>
    <w:p w:rsidR="00002FDB" w:rsidRPr="00002FDB" w:rsidRDefault="00002FDB" w:rsidP="00002FDB">
      <w:pPr>
        <w:pStyle w:val="afffffa"/>
        <w:rPr>
          <w:rFonts w:cs="Times New Roman"/>
          <w:sz w:val="26"/>
          <w:szCs w:val="26"/>
        </w:rPr>
      </w:pPr>
      <w:r w:rsidRPr="00002FDB">
        <w:rPr>
          <w:rFonts w:cs="Times New Roman"/>
          <w:sz w:val="26"/>
          <w:szCs w:val="26"/>
        </w:rPr>
        <w:t>повышение уровня экологической культуры, осознание глобального характера экологических проблем и путей их решения;</w:t>
      </w:r>
    </w:p>
    <w:p w:rsidR="00002FDB" w:rsidRPr="00002FDB" w:rsidRDefault="00002FDB" w:rsidP="00002FDB">
      <w:pPr>
        <w:pStyle w:val="afffffa"/>
        <w:rPr>
          <w:rFonts w:cs="Times New Roman"/>
          <w:sz w:val="26"/>
          <w:szCs w:val="26"/>
        </w:rPr>
      </w:pPr>
      <w:r w:rsidRPr="00002FDB">
        <w:rPr>
          <w:rFonts w:cs="Times New Roman"/>
          <w:sz w:val="26"/>
          <w:szCs w:val="26"/>
        </w:rPr>
        <w:t>активное неприятие действий, приносящих вред окружающей среде;</w:t>
      </w:r>
    </w:p>
    <w:p w:rsidR="00002FDB" w:rsidRPr="00002FDB" w:rsidRDefault="00002FDB" w:rsidP="00002FDB">
      <w:pPr>
        <w:pStyle w:val="afffffa"/>
        <w:rPr>
          <w:rFonts w:cs="Times New Roman"/>
          <w:sz w:val="26"/>
          <w:szCs w:val="26"/>
        </w:rPr>
      </w:pPr>
      <w:r w:rsidRPr="00002FDB">
        <w:rPr>
          <w:rFonts w:cs="Times New Roman"/>
          <w:sz w:val="26"/>
          <w:szCs w:val="26"/>
        </w:rPr>
        <w:t>осознание своей роли как гражданина и потребителя в условиях взаимосвязи природной, технологической и социальной сред;</w:t>
      </w:r>
    </w:p>
    <w:p w:rsidR="00002FDB" w:rsidRPr="00002FDB" w:rsidRDefault="00002FDB" w:rsidP="00002FDB">
      <w:pPr>
        <w:pStyle w:val="afffffa"/>
        <w:rPr>
          <w:rFonts w:cs="Times New Roman"/>
          <w:sz w:val="26"/>
          <w:szCs w:val="26"/>
        </w:rPr>
      </w:pPr>
      <w:r w:rsidRPr="00002FDB">
        <w:rPr>
          <w:rFonts w:cs="Times New Roman"/>
          <w:sz w:val="26"/>
          <w:szCs w:val="26"/>
        </w:rPr>
        <w:t>готовность к участию в практической деятельности экологической направленности.</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i/>
          <w:iCs/>
          <w:sz w:val="26"/>
          <w:szCs w:val="26"/>
        </w:rPr>
        <w:t>Ценности научного познания:</w:t>
      </w:r>
      <w:r w:rsidRPr="00002FDB">
        <w:rPr>
          <w:rStyle w:val="afffffb"/>
          <w:rFonts w:cs="Times New Roman"/>
          <w:b w:val="0"/>
          <w:bCs w:val="0"/>
          <w:sz w:val="26"/>
          <w:szCs w:val="26"/>
        </w:rPr>
        <w:t xml:space="preserve"> </w:t>
      </w:r>
    </w:p>
    <w:p w:rsidR="00002FDB" w:rsidRPr="00002FDB" w:rsidRDefault="00002FDB" w:rsidP="00002FDB">
      <w:pPr>
        <w:pStyle w:val="afffffa"/>
        <w:rPr>
          <w:rFonts w:cs="Times New Roman"/>
          <w:sz w:val="26"/>
          <w:szCs w:val="26"/>
        </w:rPr>
      </w:pPr>
      <w:r w:rsidRPr="00002FDB">
        <w:rPr>
          <w:rFonts w:cs="Times New Roman"/>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w:t>
      </w:r>
    </w:p>
    <w:p w:rsidR="00002FDB" w:rsidRPr="00002FDB" w:rsidRDefault="00002FDB" w:rsidP="00002FDB">
      <w:pPr>
        <w:pStyle w:val="afffffa"/>
        <w:rPr>
          <w:rFonts w:cs="Times New Roman"/>
          <w:sz w:val="26"/>
          <w:szCs w:val="26"/>
        </w:rPr>
      </w:pPr>
      <w:r w:rsidRPr="00002FDB">
        <w:rPr>
          <w:rFonts w:cs="Times New Roman"/>
          <w:sz w:val="26"/>
          <w:szCs w:val="26"/>
        </w:rPr>
        <w:t>овладение языковой и читательской культурой как средством познания мира;</w:t>
      </w:r>
    </w:p>
    <w:p w:rsidR="00002FDB" w:rsidRPr="00002FDB" w:rsidRDefault="00002FDB" w:rsidP="00002FDB">
      <w:pPr>
        <w:pStyle w:val="afffffa"/>
        <w:rPr>
          <w:rFonts w:cs="Times New Roman"/>
          <w:sz w:val="26"/>
          <w:szCs w:val="26"/>
        </w:rPr>
      </w:pPr>
      <w:r w:rsidRPr="00002FDB">
        <w:rPr>
          <w:rFonts w:cs="Times New Roman"/>
          <w:sz w:val="26"/>
          <w:szCs w:val="26"/>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002FDB" w:rsidRPr="00002FDB" w:rsidRDefault="00002FDB" w:rsidP="00002FDB">
      <w:pPr>
        <w:pStyle w:val="afffffa"/>
        <w:rPr>
          <w:rStyle w:val="afffffb"/>
          <w:rFonts w:cs="Times New Roman"/>
          <w:b w:val="0"/>
          <w:bCs w:val="0"/>
          <w:sz w:val="26"/>
          <w:szCs w:val="26"/>
        </w:rPr>
      </w:pPr>
      <w:r w:rsidRPr="00002FDB">
        <w:rPr>
          <w:rStyle w:val="afffffc"/>
          <w:rFonts w:cs="Times New Roman"/>
          <w:sz w:val="26"/>
          <w:szCs w:val="26"/>
        </w:rPr>
        <w:t>Личностные результаты, обеспечивающие адаптацию обучающегося к изменяющимся условиям социальной и природной среды, включают:</w:t>
      </w:r>
    </w:p>
    <w:p w:rsidR="00002FDB" w:rsidRPr="00002FDB" w:rsidRDefault="00002FDB" w:rsidP="00002FDB">
      <w:pPr>
        <w:pStyle w:val="afffffa"/>
        <w:rPr>
          <w:rFonts w:cs="Times New Roman"/>
          <w:sz w:val="26"/>
          <w:szCs w:val="26"/>
        </w:rPr>
      </w:pPr>
      <w:r w:rsidRPr="00002FDB">
        <w:rPr>
          <w:rFonts w:cs="Times New Roman"/>
          <w:sz w:val="26"/>
          <w:szCs w:val="26"/>
        </w:rPr>
        <w:t xml:space="preserve">освоение обучающимися социального опыта, основных социальных ролей, соответствующих ведущей деятельности возраста, норм и правил общественного </w:t>
      </w:r>
      <w:r w:rsidRPr="00002FDB">
        <w:rPr>
          <w:rFonts w:cs="Times New Roman"/>
          <w:sz w:val="26"/>
          <w:szCs w:val="26"/>
        </w:rPr>
        <w:lastRenderedPageBreak/>
        <w:t>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002FDB" w:rsidRPr="00002FDB" w:rsidRDefault="00002FDB" w:rsidP="00002FDB">
      <w:pPr>
        <w:pStyle w:val="afffffa"/>
        <w:rPr>
          <w:rFonts w:cs="Times New Roman"/>
          <w:sz w:val="26"/>
          <w:szCs w:val="26"/>
        </w:rPr>
      </w:pPr>
      <w:r w:rsidRPr="00002FDB">
        <w:rPr>
          <w:rFonts w:cs="Times New Roman"/>
          <w:sz w:val="26"/>
          <w:szCs w:val="26"/>
        </w:rPr>
        <w:t>потребность во взаимодействии в условиях неопределенности, открытость опыту и знаниям других;</w:t>
      </w:r>
    </w:p>
    <w:p w:rsidR="00002FDB" w:rsidRPr="00002FDB" w:rsidRDefault="00002FDB" w:rsidP="00002FDB">
      <w:pPr>
        <w:pStyle w:val="afffffa"/>
        <w:rPr>
          <w:rFonts w:cs="Times New Roman"/>
          <w:sz w:val="26"/>
          <w:szCs w:val="26"/>
        </w:rPr>
      </w:pPr>
      <w:r w:rsidRPr="00002FDB">
        <w:rPr>
          <w:rFonts w:cs="Times New Roman"/>
          <w:sz w:val="26"/>
          <w:szCs w:val="26"/>
        </w:rPr>
        <w:t>способность действовать в условиях неопределенности,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w:t>
      </w:r>
    </w:p>
    <w:p w:rsidR="00002FDB" w:rsidRPr="00002FDB" w:rsidRDefault="00002FDB" w:rsidP="00002FDB">
      <w:pPr>
        <w:pStyle w:val="afffffa"/>
        <w:rPr>
          <w:rFonts w:cs="Times New Roman"/>
          <w:sz w:val="26"/>
          <w:szCs w:val="26"/>
        </w:rPr>
      </w:pPr>
      <w:r w:rsidRPr="00002FDB">
        <w:rPr>
          <w:rFonts w:cs="Times New Roman"/>
          <w:sz w:val="26"/>
          <w:szCs w:val="26"/>
        </w:rPr>
        <w:t>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свое развитие;</w:t>
      </w:r>
    </w:p>
    <w:p w:rsidR="00002FDB" w:rsidRPr="00002FDB" w:rsidRDefault="00002FDB" w:rsidP="00002FDB">
      <w:pPr>
        <w:pStyle w:val="afffffa"/>
        <w:rPr>
          <w:rFonts w:cs="Times New Roman"/>
          <w:sz w:val="26"/>
          <w:szCs w:val="26"/>
        </w:rPr>
      </w:pPr>
      <w:r w:rsidRPr="00002FDB">
        <w:rPr>
          <w:rFonts w:cs="Times New Roman"/>
          <w:sz w:val="26"/>
          <w:szCs w:val="26"/>
        </w:rPr>
        <w:t>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w:t>
      </w:r>
    </w:p>
    <w:p w:rsidR="00002FDB" w:rsidRPr="00002FDB" w:rsidRDefault="00002FDB" w:rsidP="00002FDB">
      <w:pPr>
        <w:pStyle w:val="afffffa"/>
        <w:rPr>
          <w:rFonts w:cs="Times New Roman"/>
          <w:sz w:val="26"/>
          <w:szCs w:val="26"/>
        </w:rPr>
      </w:pPr>
      <w:r w:rsidRPr="00002FDB">
        <w:rPr>
          <w:rFonts w:cs="Times New Roman"/>
          <w:sz w:val="26"/>
          <w:szCs w:val="26"/>
        </w:rPr>
        <w:t>умение анализировать и выявлять взаимосвязи природы, общества и экономики;</w:t>
      </w:r>
    </w:p>
    <w:p w:rsidR="00002FDB" w:rsidRPr="00002FDB" w:rsidRDefault="00002FDB" w:rsidP="00002FDB">
      <w:pPr>
        <w:pStyle w:val="afffffa"/>
        <w:rPr>
          <w:rFonts w:cs="Times New Roman"/>
          <w:sz w:val="26"/>
          <w:szCs w:val="26"/>
        </w:rPr>
      </w:pPr>
      <w:r w:rsidRPr="00002FDB">
        <w:rPr>
          <w:rFonts w:cs="Times New Roman"/>
          <w:sz w:val="26"/>
          <w:szCs w:val="26"/>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002FDB" w:rsidRPr="00002FDB" w:rsidRDefault="00002FDB" w:rsidP="00002FDB">
      <w:pPr>
        <w:pStyle w:val="afffffa"/>
        <w:rPr>
          <w:rFonts w:cs="Times New Roman"/>
          <w:sz w:val="26"/>
          <w:szCs w:val="26"/>
        </w:rPr>
      </w:pPr>
      <w:r w:rsidRPr="00002FDB">
        <w:rPr>
          <w:rFonts w:cs="Times New Roman"/>
          <w:sz w:val="26"/>
          <w:szCs w:val="26"/>
        </w:rPr>
        <w:t xml:space="preserve">способность осознавать стрессовую ситуацию, оценивать происходящие изменения и их последствия; </w:t>
      </w:r>
    </w:p>
    <w:p w:rsidR="00002FDB" w:rsidRPr="00002FDB" w:rsidRDefault="00002FDB" w:rsidP="00002FDB">
      <w:pPr>
        <w:pStyle w:val="afffffa"/>
        <w:rPr>
          <w:rFonts w:cs="Times New Roman"/>
          <w:sz w:val="26"/>
          <w:szCs w:val="26"/>
        </w:rPr>
      </w:pPr>
      <w:r w:rsidRPr="00002FDB">
        <w:rPr>
          <w:rFonts w:cs="Times New Roman"/>
          <w:sz w:val="26"/>
          <w:szCs w:val="26"/>
        </w:rPr>
        <w:t xml:space="preserve">воспринимать стрессовую ситуацию как вызов, требующий контрмер; </w:t>
      </w:r>
    </w:p>
    <w:p w:rsidR="00002FDB" w:rsidRPr="00002FDB" w:rsidRDefault="00002FDB" w:rsidP="00002FDB">
      <w:pPr>
        <w:pStyle w:val="afffffa"/>
        <w:rPr>
          <w:rFonts w:cs="Times New Roman"/>
          <w:sz w:val="26"/>
          <w:szCs w:val="26"/>
        </w:rPr>
      </w:pPr>
      <w:r w:rsidRPr="00002FDB">
        <w:rPr>
          <w:rFonts w:cs="Times New Roman"/>
          <w:sz w:val="26"/>
          <w:szCs w:val="26"/>
        </w:rPr>
        <w:t>оценивать ситуацию стресса, корректировать принимаемые решения и действия;</w:t>
      </w:r>
    </w:p>
    <w:p w:rsidR="00002FDB" w:rsidRPr="00002FDB" w:rsidRDefault="00002FDB" w:rsidP="00002FDB">
      <w:pPr>
        <w:pStyle w:val="afffffa"/>
        <w:rPr>
          <w:rFonts w:cs="Times New Roman"/>
          <w:sz w:val="26"/>
          <w:szCs w:val="26"/>
        </w:rPr>
      </w:pPr>
      <w:r w:rsidRPr="00002FDB">
        <w:rPr>
          <w:rFonts w:cs="Times New Roman"/>
          <w:sz w:val="26"/>
          <w:szCs w:val="26"/>
        </w:rPr>
        <w:t>формулировать и оценивать риски и последствия, формировать опыт, уметь находить позитивное в произошедшей ситуации;</w:t>
      </w:r>
    </w:p>
    <w:p w:rsidR="00002FDB" w:rsidRPr="00002FDB" w:rsidRDefault="00002FDB" w:rsidP="00002FDB">
      <w:pPr>
        <w:pStyle w:val="afffffa"/>
        <w:rPr>
          <w:rFonts w:cs="Times New Roman"/>
          <w:sz w:val="26"/>
          <w:szCs w:val="26"/>
        </w:rPr>
      </w:pPr>
      <w:r w:rsidRPr="00002FDB">
        <w:rPr>
          <w:rFonts w:cs="Times New Roman"/>
          <w:sz w:val="26"/>
          <w:szCs w:val="26"/>
        </w:rPr>
        <w:t>быть готовым действовать в отсутствие гарантий успеха.</w:t>
      </w:r>
    </w:p>
    <w:p w:rsidR="00002FDB" w:rsidRPr="00002FDB" w:rsidRDefault="00002FDB" w:rsidP="00002FDB">
      <w:pPr>
        <w:pStyle w:val="3a"/>
        <w:spacing w:before="170" w:after="57"/>
        <w:rPr>
          <w:rFonts w:cs="Times New Roman"/>
          <w:sz w:val="26"/>
          <w:szCs w:val="26"/>
        </w:rPr>
      </w:pPr>
      <w:r w:rsidRPr="00002FDB">
        <w:rPr>
          <w:rStyle w:val="afffffb"/>
          <w:rFonts w:cs="Times New Roman"/>
          <w:b/>
          <w:bCs/>
          <w:sz w:val="26"/>
          <w:szCs w:val="26"/>
        </w:rPr>
        <w:t>Метапредметные результаты</w:t>
      </w:r>
      <w:r w:rsidRPr="00002FDB">
        <w:rPr>
          <w:rFonts w:cs="Times New Roman"/>
          <w:sz w:val="26"/>
          <w:szCs w:val="26"/>
        </w:rPr>
        <w:t xml:space="preserve">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sz w:val="26"/>
          <w:szCs w:val="26"/>
        </w:rPr>
        <w:t xml:space="preserve">Метапредметные результаты </w:t>
      </w:r>
      <w:r w:rsidRPr="00002FDB">
        <w:rPr>
          <w:rStyle w:val="afffffb"/>
          <w:rFonts w:cs="Times New Roman"/>
          <w:b w:val="0"/>
          <w:bCs w:val="0"/>
          <w:sz w:val="26"/>
          <w:szCs w:val="26"/>
        </w:rPr>
        <w:t>освоения основной образовательной программы, формируемые при изучении иностранного языка:</w:t>
      </w:r>
    </w:p>
    <w:p w:rsidR="00002FDB" w:rsidRPr="00002FDB" w:rsidRDefault="00002FDB" w:rsidP="00002FDB">
      <w:pPr>
        <w:pStyle w:val="afffffa"/>
        <w:rPr>
          <w:rStyle w:val="afffffc"/>
          <w:rFonts w:cs="Times New Roman"/>
          <w:sz w:val="26"/>
          <w:szCs w:val="26"/>
        </w:rPr>
      </w:pPr>
      <w:r w:rsidRPr="00002FDB">
        <w:rPr>
          <w:rStyle w:val="afffffc"/>
          <w:rFonts w:cs="Times New Roman"/>
          <w:sz w:val="26"/>
          <w:szCs w:val="26"/>
        </w:rPr>
        <w:t>Овладение универсальными учебными познавательными действиями</w:t>
      </w:r>
    </w:p>
    <w:p w:rsidR="00002FDB" w:rsidRPr="00002FDB" w:rsidRDefault="00002FDB" w:rsidP="00002FDB">
      <w:pPr>
        <w:pStyle w:val="afffffa"/>
        <w:rPr>
          <w:rFonts w:cs="Times New Roman"/>
          <w:sz w:val="26"/>
          <w:szCs w:val="26"/>
        </w:rPr>
      </w:pPr>
      <w:r w:rsidRPr="00002FDB">
        <w:rPr>
          <w:rFonts w:cs="Times New Roman"/>
          <w:sz w:val="26"/>
          <w:szCs w:val="26"/>
        </w:rPr>
        <w:t>1) базовые логические действия:</w:t>
      </w:r>
    </w:p>
    <w:p w:rsidR="00002FDB" w:rsidRPr="00002FDB" w:rsidRDefault="00002FDB" w:rsidP="00002FDB">
      <w:pPr>
        <w:pStyle w:val="afffffa"/>
        <w:rPr>
          <w:rFonts w:cs="Times New Roman"/>
          <w:sz w:val="26"/>
          <w:szCs w:val="26"/>
        </w:rPr>
      </w:pPr>
      <w:r w:rsidRPr="00002FDB">
        <w:rPr>
          <w:rFonts w:cs="Times New Roman"/>
          <w:sz w:val="26"/>
          <w:szCs w:val="26"/>
        </w:rPr>
        <w:t>выявлять и характеризовать существенные признаки объектов (явлений);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устанавливать существенный признак классификации, основания для обобщения и сравнения, критерии проводимого анализа;</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с учётом предложенной задачи выявлять закономерности и противоречия в рассматриваемых фактах, данных и наблюдениях;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предлагать критерии для выявления закономерностей и противоречий;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выявлять дефициты информации, данных, необходимых для решения поставленной задачи;</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выявлять причинно-следственные связи при изучении явлений и процессов;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2) базовые исследовательские действия:</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использовать вопросы как исследовательский инструмент познания;</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lastRenderedPageBreak/>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формулировать гипотезу об истинности собственных суждений и суждений других, аргументировать свою позицию, мнение;</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проводить по самостоятельно составленному плану опыт, несложный эксперимент, небольшое исследование по установлению особенностей объекта изучения, причинно-следственных связей и зависимостей объектов между собой;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оценивать на применимость и достоверность информации, полученной в ходе исследования (эксперимента);</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3) работа с информацией: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выбирать, анализировать, систематизировать и интерпретировать информацию различных видов и форм представления;</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оценивать надежность информации по критериям, предложенным педагогическим работником или сформулированным самостоятельно; </w:t>
      </w:r>
    </w:p>
    <w:p w:rsidR="00002FDB" w:rsidRPr="00002FDB" w:rsidRDefault="00002FDB" w:rsidP="00002FDB">
      <w:pPr>
        <w:pStyle w:val="afffffa"/>
        <w:rPr>
          <w:rFonts w:cs="Times New Roman"/>
          <w:sz w:val="26"/>
          <w:szCs w:val="26"/>
        </w:rPr>
      </w:pPr>
      <w:r w:rsidRPr="00002FDB">
        <w:rPr>
          <w:rFonts w:cs="Times New Roman"/>
          <w:sz w:val="26"/>
          <w:szCs w:val="26"/>
        </w:rPr>
        <w:t>эффективно запоминать и систематизировать информацию.</w:t>
      </w:r>
    </w:p>
    <w:p w:rsidR="00002FDB" w:rsidRPr="00002FDB" w:rsidRDefault="00002FDB" w:rsidP="00002FDB">
      <w:pPr>
        <w:pStyle w:val="afffffa"/>
        <w:rPr>
          <w:rFonts w:cs="Times New Roman"/>
          <w:sz w:val="26"/>
          <w:szCs w:val="26"/>
        </w:rPr>
      </w:pPr>
      <w:r w:rsidRPr="00002FDB">
        <w:rPr>
          <w:rFonts w:cs="Times New Roman"/>
          <w:sz w:val="26"/>
          <w:szCs w:val="26"/>
        </w:rPr>
        <w:t>Овладение системой универсальных учебных познавательных действий обеспечивает сформированность когнитивных навыков у обучающихся.</w:t>
      </w:r>
    </w:p>
    <w:p w:rsidR="00002FDB" w:rsidRPr="00002FDB" w:rsidRDefault="00002FDB" w:rsidP="00002FDB">
      <w:pPr>
        <w:pStyle w:val="afffffa"/>
        <w:rPr>
          <w:rStyle w:val="afffffc"/>
          <w:rFonts w:cs="Times New Roman"/>
          <w:sz w:val="26"/>
          <w:szCs w:val="26"/>
        </w:rPr>
      </w:pPr>
      <w:r w:rsidRPr="00002FDB">
        <w:rPr>
          <w:rStyle w:val="afffffc"/>
          <w:rFonts w:cs="Times New Roman"/>
          <w:sz w:val="26"/>
          <w:szCs w:val="26"/>
        </w:rPr>
        <w:t>Овладение универсальными учебными коммуникативными действиями:</w:t>
      </w:r>
    </w:p>
    <w:p w:rsidR="00002FDB" w:rsidRPr="00002FDB" w:rsidRDefault="00002FDB" w:rsidP="00002FDB">
      <w:pPr>
        <w:pStyle w:val="afffffa"/>
        <w:rPr>
          <w:rFonts w:cs="Times New Roman"/>
          <w:sz w:val="26"/>
          <w:szCs w:val="26"/>
        </w:rPr>
      </w:pPr>
      <w:r w:rsidRPr="00002FDB">
        <w:rPr>
          <w:rFonts w:cs="Times New Roman"/>
          <w:sz w:val="26"/>
          <w:szCs w:val="26"/>
        </w:rPr>
        <w:t>1) общение:</w:t>
      </w:r>
    </w:p>
    <w:p w:rsidR="00002FDB" w:rsidRPr="00002FDB" w:rsidRDefault="00002FDB" w:rsidP="00002FDB">
      <w:pPr>
        <w:pStyle w:val="afffffa"/>
        <w:rPr>
          <w:rFonts w:cs="Times New Roman"/>
          <w:sz w:val="26"/>
          <w:szCs w:val="26"/>
        </w:rPr>
      </w:pPr>
      <w:r w:rsidRPr="00002FDB">
        <w:rPr>
          <w:rFonts w:cs="Times New Roman"/>
          <w:sz w:val="26"/>
          <w:szCs w:val="26"/>
        </w:rPr>
        <w:t>воспринимать и формулировать суждения, выражать эмоции в соответствии с целями и условиями общения;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выражать себя (свою точку зрения) в устных и письменных текстах; </w:t>
      </w:r>
    </w:p>
    <w:p w:rsidR="00002FDB" w:rsidRPr="00002FDB" w:rsidRDefault="00002FDB" w:rsidP="00002FDB">
      <w:pPr>
        <w:pStyle w:val="afffffa"/>
        <w:rPr>
          <w:rFonts w:cs="Times New Roman"/>
          <w:sz w:val="26"/>
          <w:szCs w:val="26"/>
        </w:rPr>
      </w:pPr>
      <w:r w:rsidRPr="00002FDB">
        <w:rPr>
          <w:rFonts w:cs="Times New Roman"/>
          <w:sz w:val="26"/>
          <w:szCs w:val="26"/>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02FDB" w:rsidRPr="00002FDB" w:rsidRDefault="00002FDB" w:rsidP="00002FDB">
      <w:pPr>
        <w:pStyle w:val="afffffa"/>
        <w:rPr>
          <w:rFonts w:cs="Times New Roman"/>
          <w:sz w:val="26"/>
          <w:szCs w:val="26"/>
        </w:rPr>
      </w:pPr>
      <w:r w:rsidRPr="00002FDB">
        <w:rPr>
          <w:rFonts w:cs="Times New Roman"/>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002FDB" w:rsidRPr="00002FDB" w:rsidRDefault="00002FDB" w:rsidP="00002FDB">
      <w:pPr>
        <w:pStyle w:val="afffffa"/>
        <w:rPr>
          <w:rFonts w:cs="Times New Roman"/>
          <w:sz w:val="26"/>
          <w:szCs w:val="26"/>
        </w:rPr>
      </w:pPr>
      <w:r w:rsidRPr="00002FDB">
        <w:rPr>
          <w:rFonts w:cs="Times New Roman"/>
          <w:sz w:val="26"/>
          <w:szCs w:val="26"/>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002FDB" w:rsidRPr="00002FDB" w:rsidRDefault="00002FDB" w:rsidP="00002FDB">
      <w:pPr>
        <w:pStyle w:val="afffffa"/>
        <w:rPr>
          <w:rFonts w:cs="Times New Roman"/>
          <w:spacing w:val="2"/>
          <w:sz w:val="26"/>
          <w:szCs w:val="26"/>
        </w:rPr>
      </w:pPr>
      <w:r w:rsidRPr="00002FDB">
        <w:rPr>
          <w:rFonts w:cs="Times New Roman"/>
          <w:spacing w:val="2"/>
          <w:sz w:val="26"/>
          <w:szCs w:val="26"/>
        </w:rPr>
        <w:t>сопоставлять свои суждения с суждениями других участников диалога, обнаруживать различие и сходство позиций;</w:t>
      </w:r>
    </w:p>
    <w:p w:rsidR="00002FDB" w:rsidRPr="00002FDB" w:rsidRDefault="00002FDB" w:rsidP="00002FDB">
      <w:pPr>
        <w:pStyle w:val="afffffa"/>
        <w:rPr>
          <w:rFonts w:cs="Times New Roman"/>
          <w:sz w:val="26"/>
          <w:szCs w:val="26"/>
        </w:rPr>
      </w:pPr>
      <w:r w:rsidRPr="00002FDB">
        <w:rPr>
          <w:rFonts w:cs="Times New Roman"/>
          <w:sz w:val="26"/>
          <w:szCs w:val="26"/>
        </w:rPr>
        <w:t xml:space="preserve">публично представлять результаты выполненного опыта (эксперимента, исследования, проекта); </w:t>
      </w:r>
    </w:p>
    <w:p w:rsidR="00002FDB" w:rsidRPr="00002FDB" w:rsidRDefault="00002FDB" w:rsidP="00002FDB">
      <w:pPr>
        <w:pStyle w:val="afffffa"/>
        <w:rPr>
          <w:rFonts w:cs="Times New Roman"/>
          <w:sz w:val="26"/>
          <w:szCs w:val="26"/>
        </w:rPr>
      </w:pPr>
      <w:r w:rsidRPr="00002FDB">
        <w:rPr>
          <w:rFonts w:cs="Times New Roman"/>
          <w:sz w:val="26"/>
          <w:szCs w:val="26"/>
        </w:rPr>
        <w:lastRenderedPageBreak/>
        <w:t>самостоятельно выбирать формат выступления с учетом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02FDB" w:rsidRPr="00002FDB" w:rsidRDefault="00002FDB" w:rsidP="00002FDB">
      <w:pPr>
        <w:pStyle w:val="afffffa"/>
        <w:rPr>
          <w:rFonts w:cs="Times New Roman"/>
          <w:sz w:val="26"/>
          <w:szCs w:val="26"/>
        </w:rPr>
      </w:pPr>
      <w:r w:rsidRPr="00002FDB">
        <w:rPr>
          <w:rFonts w:cs="Times New Roman"/>
          <w:sz w:val="26"/>
          <w:szCs w:val="26"/>
        </w:rPr>
        <w:t>2) совместная деятельность:</w:t>
      </w:r>
    </w:p>
    <w:p w:rsidR="00002FDB" w:rsidRPr="00002FDB" w:rsidRDefault="00002FDB" w:rsidP="00002FDB">
      <w:pPr>
        <w:pStyle w:val="afffffa"/>
        <w:rPr>
          <w:rFonts w:cs="Times New Roman"/>
          <w:sz w:val="26"/>
          <w:szCs w:val="26"/>
        </w:rPr>
      </w:pPr>
      <w:r w:rsidRPr="00002FDB">
        <w:rPr>
          <w:rFonts w:cs="Times New Roman"/>
          <w:sz w:val="26"/>
          <w:szCs w:val="2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002FDB" w:rsidRPr="00002FDB" w:rsidRDefault="00002FDB" w:rsidP="00002FDB">
      <w:pPr>
        <w:pStyle w:val="afffffa"/>
        <w:rPr>
          <w:rFonts w:cs="Times New Roman"/>
          <w:sz w:val="26"/>
          <w:szCs w:val="26"/>
        </w:rPr>
      </w:pPr>
      <w:r w:rsidRPr="00002FDB">
        <w:rPr>
          <w:rFonts w:cs="Times New Roman"/>
          <w:sz w:val="26"/>
          <w:szCs w:val="26"/>
        </w:rPr>
        <w:t xml:space="preserve">принимать цель совместной деятельности, коллективно строить действия по ее достижению: распределять роли, договариваться, обсуждать процесс и результат совместной работы; </w:t>
      </w:r>
    </w:p>
    <w:p w:rsidR="00002FDB" w:rsidRPr="00002FDB" w:rsidRDefault="00002FDB" w:rsidP="00002FDB">
      <w:pPr>
        <w:pStyle w:val="afffffa"/>
        <w:rPr>
          <w:rFonts w:cs="Times New Roman"/>
          <w:sz w:val="26"/>
          <w:szCs w:val="26"/>
        </w:rPr>
      </w:pPr>
      <w:r w:rsidRPr="00002FDB">
        <w:rPr>
          <w:rFonts w:cs="Times New Roman"/>
          <w:sz w:val="26"/>
          <w:szCs w:val="26"/>
        </w:rPr>
        <w:t>уметь обобщать мнения нескольких людей, проявлять готовность руководить, выполнять поручения, подчиняться;</w:t>
      </w:r>
    </w:p>
    <w:p w:rsidR="00002FDB" w:rsidRPr="00002FDB" w:rsidRDefault="00002FDB" w:rsidP="00002FDB">
      <w:pPr>
        <w:pStyle w:val="afffffa"/>
        <w:rPr>
          <w:rStyle w:val="afffffb"/>
          <w:rFonts w:cs="Times New Roman"/>
          <w:b w:val="0"/>
          <w:bCs w:val="0"/>
          <w:sz w:val="26"/>
          <w:szCs w:val="26"/>
        </w:rPr>
      </w:pPr>
      <w:r w:rsidRPr="00002FDB">
        <w:rPr>
          <w:rFonts w:cs="Times New Roman"/>
          <w:sz w:val="26"/>
          <w:szCs w:val="26"/>
        </w:rPr>
        <w:t xml:space="preserve">планировать организацию совместной работы, определять </w:t>
      </w:r>
      <w:r w:rsidRPr="00002FDB">
        <w:rPr>
          <w:rStyle w:val="afffffb"/>
          <w:rFonts w:cs="Times New Roman"/>
          <w:b w:val="0"/>
          <w:bCs w:val="0"/>
          <w:sz w:val="26"/>
          <w:szCs w:val="26"/>
        </w:rPr>
        <w:t>свою роль (с учетом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 xml:space="preserve">оценивать качество своего вклада в общий продукт по критериям, самостоятельно сформулированным участниками взаимодействия; </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pacing w:val="-2"/>
          <w:sz w:val="26"/>
          <w:szCs w:val="26"/>
        </w:rPr>
        <w:t>сравнивать результаты с исходной задачей и вклад каждого</w:t>
      </w:r>
      <w:r w:rsidRPr="00002FDB">
        <w:rPr>
          <w:rStyle w:val="afffffb"/>
          <w:rFonts w:cs="Times New Roman"/>
          <w:b w:val="0"/>
          <w:bCs w:val="0"/>
          <w:sz w:val="26"/>
          <w:szCs w:val="26"/>
        </w:rPr>
        <w:t xml:space="preserve"> члена команды в достижение результатов, разделять сферу ответственности и проявлять готовность к предоставлению отчета перед группой.</w:t>
      </w:r>
    </w:p>
    <w:p w:rsidR="00002FDB" w:rsidRPr="00002FDB" w:rsidRDefault="00002FDB" w:rsidP="00002FDB">
      <w:pPr>
        <w:pStyle w:val="afffffa"/>
        <w:rPr>
          <w:rStyle w:val="afffffb"/>
          <w:rFonts w:cs="Times New Roman"/>
          <w:b w:val="0"/>
          <w:bCs w:val="0"/>
          <w:sz w:val="26"/>
          <w:szCs w:val="26"/>
        </w:rPr>
      </w:pPr>
      <w:r w:rsidRPr="00002FDB">
        <w:rPr>
          <w:rStyle w:val="afffffb"/>
          <w:rFonts w:cs="Times New Roman"/>
          <w:b w:val="0"/>
          <w:bCs w:val="0"/>
          <w:sz w:val="26"/>
          <w:szCs w:val="26"/>
        </w:rPr>
        <w:t>Овладение системой универсальных учебных коммуникативных действий обеспечивает сформированность социальных навыков и эмоционального интеллекта обучающихся.</w:t>
      </w:r>
    </w:p>
    <w:p w:rsidR="00002FDB" w:rsidRPr="00002FDB" w:rsidRDefault="00002FDB" w:rsidP="00002FDB">
      <w:pPr>
        <w:pStyle w:val="afffffa"/>
        <w:rPr>
          <w:rStyle w:val="afffffc"/>
          <w:rFonts w:cs="Times New Roman"/>
          <w:sz w:val="26"/>
          <w:szCs w:val="26"/>
        </w:rPr>
      </w:pPr>
      <w:r w:rsidRPr="00002FDB">
        <w:rPr>
          <w:rStyle w:val="afffffc"/>
          <w:rFonts w:cs="Times New Roman"/>
          <w:sz w:val="26"/>
          <w:szCs w:val="26"/>
        </w:rPr>
        <w:t>Овладение универсальными учебными регулятивными действиями:</w:t>
      </w:r>
    </w:p>
    <w:p w:rsidR="00002FDB" w:rsidRPr="00002FDB" w:rsidRDefault="00002FDB" w:rsidP="00002FDB">
      <w:pPr>
        <w:pStyle w:val="afffffa"/>
        <w:rPr>
          <w:rFonts w:cs="Times New Roman"/>
          <w:sz w:val="26"/>
          <w:szCs w:val="26"/>
        </w:rPr>
      </w:pPr>
      <w:r w:rsidRPr="00002FDB">
        <w:rPr>
          <w:rFonts w:cs="Times New Roman"/>
          <w:sz w:val="26"/>
          <w:szCs w:val="26"/>
        </w:rPr>
        <w:t>1) самоорганизация:</w:t>
      </w:r>
    </w:p>
    <w:p w:rsidR="00002FDB" w:rsidRPr="00002FDB" w:rsidRDefault="00002FDB" w:rsidP="00002FDB">
      <w:pPr>
        <w:pStyle w:val="afffffa"/>
        <w:rPr>
          <w:rFonts w:cs="Times New Roman"/>
          <w:sz w:val="26"/>
          <w:szCs w:val="26"/>
        </w:rPr>
      </w:pPr>
      <w:r w:rsidRPr="00002FDB">
        <w:rPr>
          <w:rFonts w:cs="Times New Roman"/>
          <w:sz w:val="26"/>
          <w:szCs w:val="26"/>
        </w:rPr>
        <w:t>выявлять проблемы для решения в жизненных и учебных ситуациях;</w:t>
      </w:r>
    </w:p>
    <w:p w:rsidR="00002FDB" w:rsidRPr="00002FDB" w:rsidRDefault="00002FDB" w:rsidP="00002FDB">
      <w:pPr>
        <w:pStyle w:val="afffffa"/>
        <w:rPr>
          <w:rFonts w:cs="Times New Roman"/>
          <w:sz w:val="26"/>
          <w:szCs w:val="26"/>
        </w:rPr>
      </w:pPr>
      <w:r w:rsidRPr="00002FDB">
        <w:rPr>
          <w:rFonts w:cs="Times New Roman"/>
          <w:sz w:val="26"/>
          <w:szCs w:val="26"/>
        </w:rPr>
        <w:t>ориентироваться в различных подходах принятия решений (индивидуальное, принятие решения в группе, принятие решений группой);</w:t>
      </w:r>
    </w:p>
    <w:p w:rsidR="00002FDB" w:rsidRPr="00002FDB" w:rsidRDefault="00002FDB" w:rsidP="00002FDB">
      <w:pPr>
        <w:pStyle w:val="afffffa"/>
        <w:rPr>
          <w:rFonts w:cs="Times New Roman"/>
          <w:sz w:val="26"/>
          <w:szCs w:val="26"/>
        </w:rPr>
      </w:pPr>
      <w:r w:rsidRPr="00002FDB">
        <w:rPr>
          <w:rFonts w:cs="Times New Roman"/>
          <w:sz w:val="26"/>
          <w:szCs w:val="26"/>
        </w:rPr>
        <w:t>самостоятельно составлять алгоритм решения задачи (или его часть), выбирать способ решения учебной задачи с учетом имеющихся ресурсов и собственных возможностей, аргументировать предлагаемые варианты решений;</w:t>
      </w:r>
    </w:p>
    <w:p w:rsidR="00002FDB" w:rsidRPr="00002FDB" w:rsidRDefault="00002FDB" w:rsidP="00002FDB">
      <w:pPr>
        <w:pStyle w:val="afffffa"/>
        <w:rPr>
          <w:rFonts w:cs="Times New Roman"/>
          <w:spacing w:val="-2"/>
          <w:sz w:val="26"/>
          <w:szCs w:val="26"/>
        </w:rPr>
      </w:pPr>
      <w:r w:rsidRPr="00002FDB">
        <w:rPr>
          <w:rFonts w:cs="Times New Roman"/>
          <w:spacing w:val="-2"/>
          <w:sz w:val="26"/>
          <w:szCs w:val="26"/>
        </w:rPr>
        <w:t>составлять план действий (план реализации намеченного алгоритма решения), корректировать предложенный алгоритм с учетом получения новых знаний об изучаемом объекте;</w:t>
      </w:r>
    </w:p>
    <w:p w:rsidR="00002FDB" w:rsidRPr="00002FDB" w:rsidRDefault="00002FDB" w:rsidP="00002FDB">
      <w:pPr>
        <w:pStyle w:val="afffffa"/>
        <w:rPr>
          <w:rFonts w:cs="Times New Roman"/>
          <w:sz w:val="26"/>
          <w:szCs w:val="26"/>
        </w:rPr>
      </w:pPr>
      <w:r w:rsidRPr="00002FDB">
        <w:rPr>
          <w:rFonts w:cs="Times New Roman"/>
          <w:sz w:val="26"/>
          <w:szCs w:val="26"/>
        </w:rPr>
        <w:t>делать выбор и брать ответственность за решение;</w:t>
      </w:r>
    </w:p>
    <w:p w:rsidR="00002FDB" w:rsidRPr="00002FDB" w:rsidRDefault="00002FDB" w:rsidP="00002FDB">
      <w:pPr>
        <w:pStyle w:val="afffffa"/>
        <w:rPr>
          <w:rFonts w:cs="Times New Roman"/>
          <w:sz w:val="26"/>
          <w:szCs w:val="26"/>
        </w:rPr>
      </w:pPr>
      <w:r w:rsidRPr="00002FDB">
        <w:rPr>
          <w:rFonts w:cs="Times New Roman"/>
          <w:sz w:val="26"/>
          <w:szCs w:val="26"/>
        </w:rPr>
        <w:t>2) самоконтроль:</w:t>
      </w:r>
    </w:p>
    <w:p w:rsidR="00002FDB" w:rsidRPr="00002FDB" w:rsidRDefault="00002FDB" w:rsidP="00002FDB">
      <w:pPr>
        <w:pStyle w:val="afffffa"/>
        <w:rPr>
          <w:rFonts w:cs="Times New Roman"/>
          <w:sz w:val="26"/>
          <w:szCs w:val="26"/>
        </w:rPr>
      </w:pPr>
      <w:r w:rsidRPr="00002FDB">
        <w:rPr>
          <w:rFonts w:cs="Times New Roman"/>
          <w:sz w:val="26"/>
          <w:szCs w:val="26"/>
        </w:rPr>
        <w:t>владеть способами самоконтроля, самомотивации и рефлексии;</w:t>
      </w:r>
    </w:p>
    <w:p w:rsidR="00002FDB" w:rsidRPr="00002FDB" w:rsidRDefault="00002FDB" w:rsidP="00002FDB">
      <w:pPr>
        <w:pStyle w:val="afffffa"/>
        <w:rPr>
          <w:rFonts w:cs="Times New Roman"/>
          <w:sz w:val="26"/>
          <w:szCs w:val="26"/>
        </w:rPr>
      </w:pPr>
      <w:r w:rsidRPr="00002FDB">
        <w:rPr>
          <w:rFonts w:cs="Times New Roman"/>
          <w:sz w:val="26"/>
          <w:szCs w:val="26"/>
        </w:rPr>
        <w:t>давать адекватную оценку ситуации и предлагать план ее изменения;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учитывать контекст и предвидеть трудности, которые могут возникнуть при решении учебной задачи, адаптировать решение к меняющимся обстоятельствам; </w:t>
      </w:r>
    </w:p>
    <w:p w:rsidR="00002FDB" w:rsidRPr="00002FDB" w:rsidRDefault="00002FDB" w:rsidP="00002FDB">
      <w:pPr>
        <w:pStyle w:val="afffffa"/>
        <w:rPr>
          <w:rFonts w:cs="Times New Roman"/>
          <w:sz w:val="26"/>
          <w:szCs w:val="26"/>
        </w:rPr>
      </w:pPr>
      <w:r w:rsidRPr="00002FDB">
        <w:rPr>
          <w:rFonts w:cs="Times New Roman"/>
          <w:sz w:val="26"/>
          <w:szCs w:val="26"/>
        </w:rPr>
        <w:t>объяснять причины достижения (недостижения) результатов деятельности, давать оценку приобретенному опыту, уметь находить позитивное в произошедшей ситуации;</w:t>
      </w:r>
    </w:p>
    <w:p w:rsidR="00002FDB" w:rsidRPr="00002FDB" w:rsidRDefault="00002FDB" w:rsidP="00002FDB">
      <w:pPr>
        <w:pStyle w:val="afffffa"/>
        <w:rPr>
          <w:rFonts w:cs="Times New Roman"/>
          <w:sz w:val="26"/>
          <w:szCs w:val="26"/>
        </w:rPr>
      </w:pPr>
      <w:r w:rsidRPr="00002FDB">
        <w:rPr>
          <w:rFonts w:cs="Times New Roman"/>
          <w:sz w:val="26"/>
          <w:szCs w:val="26"/>
        </w:rPr>
        <w:t>вносить коррективы в деятельность на основе новых обстоятельств, изменившихся ситуаций, установленных ошибок, возникших трудностей;</w:t>
      </w:r>
    </w:p>
    <w:p w:rsidR="00002FDB" w:rsidRPr="00002FDB" w:rsidRDefault="00002FDB" w:rsidP="00002FDB">
      <w:pPr>
        <w:pStyle w:val="afffffa"/>
        <w:rPr>
          <w:rFonts w:cs="Times New Roman"/>
          <w:sz w:val="26"/>
          <w:szCs w:val="26"/>
        </w:rPr>
      </w:pPr>
      <w:r w:rsidRPr="00002FDB">
        <w:rPr>
          <w:rFonts w:cs="Times New Roman"/>
          <w:sz w:val="26"/>
          <w:szCs w:val="26"/>
        </w:rPr>
        <w:t>оценивать соответствие результата цели и условиям;</w:t>
      </w:r>
    </w:p>
    <w:p w:rsidR="00002FDB" w:rsidRPr="00002FDB" w:rsidRDefault="00002FDB" w:rsidP="00002FDB">
      <w:pPr>
        <w:pStyle w:val="afffffa"/>
        <w:rPr>
          <w:rFonts w:cs="Times New Roman"/>
          <w:sz w:val="26"/>
          <w:szCs w:val="26"/>
        </w:rPr>
      </w:pPr>
      <w:r w:rsidRPr="00002FDB">
        <w:rPr>
          <w:rFonts w:cs="Times New Roman"/>
          <w:sz w:val="26"/>
          <w:szCs w:val="26"/>
        </w:rPr>
        <w:t>3) эмоциональный интеллект:</w:t>
      </w:r>
    </w:p>
    <w:p w:rsidR="00002FDB" w:rsidRPr="00002FDB" w:rsidRDefault="00002FDB" w:rsidP="00002FDB">
      <w:pPr>
        <w:pStyle w:val="afffffa"/>
        <w:rPr>
          <w:rFonts w:cs="Times New Roman"/>
          <w:sz w:val="26"/>
          <w:szCs w:val="26"/>
        </w:rPr>
      </w:pPr>
      <w:r w:rsidRPr="00002FDB">
        <w:rPr>
          <w:rFonts w:cs="Times New Roman"/>
          <w:sz w:val="26"/>
          <w:szCs w:val="26"/>
        </w:rPr>
        <w:t>различать, называть и управлять собственными эмоциями и эмоциями других;</w:t>
      </w:r>
    </w:p>
    <w:p w:rsidR="00002FDB" w:rsidRPr="00002FDB" w:rsidRDefault="00002FDB" w:rsidP="00002FDB">
      <w:pPr>
        <w:pStyle w:val="afffffa"/>
        <w:rPr>
          <w:rFonts w:cs="Times New Roman"/>
          <w:sz w:val="26"/>
          <w:szCs w:val="26"/>
        </w:rPr>
      </w:pPr>
      <w:r w:rsidRPr="00002FDB">
        <w:rPr>
          <w:rFonts w:cs="Times New Roman"/>
          <w:sz w:val="26"/>
          <w:szCs w:val="26"/>
        </w:rPr>
        <w:lastRenderedPageBreak/>
        <w:t>выявлять и анализировать причины эмоций;</w:t>
      </w:r>
    </w:p>
    <w:p w:rsidR="00002FDB" w:rsidRPr="00002FDB" w:rsidRDefault="00002FDB" w:rsidP="00002FDB">
      <w:pPr>
        <w:pStyle w:val="afffffa"/>
        <w:rPr>
          <w:rFonts w:cs="Times New Roman"/>
          <w:sz w:val="26"/>
          <w:szCs w:val="26"/>
        </w:rPr>
      </w:pPr>
      <w:r w:rsidRPr="00002FDB">
        <w:rPr>
          <w:rFonts w:cs="Times New Roman"/>
          <w:sz w:val="26"/>
          <w:szCs w:val="26"/>
        </w:rPr>
        <w:t>ставить себя на место другого человека, понимать мотивы и намерения другого;</w:t>
      </w:r>
    </w:p>
    <w:p w:rsidR="00002FDB" w:rsidRPr="00002FDB" w:rsidRDefault="00002FDB" w:rsidP="00002FDB">
      <w:pPr>
        <w:pStyle w:val="afffffa"/>
        <w:rPr>
          <w:rFonts w:cs="Times New Roman"/>
          <w:sz w:val="26"/>
          <w:szCs w:val="26"/>
        </w:rPr>
      </w:pPr>
      <w:r w:rsidRPr="00002FDB">
        <w:rPr>
          <w:rFonts w:cs="Times New Roman"/>
          <w:sz w:val="26"/>
          <w:szCs w:val="26"/>
        </w:rPr>
        <w:t>регулировать способ выражения эмоций;</w:t>
      </w:r>
    </w:p>
    <w:p w:rsidR="00002FDB" w:rsidRPr="00002FDB" w:rsidRDefault="00002FDB" w:rsidP="00002FDB">
      <w:pPr>
        <w:pStyle w:val="afffffa"/>
        <w:rPr>
          <w:rFonts w:cs="Times New Roman"/>
          <w:sz w:val="26"/>
          <w:szCs w:val="26"/>
        </w:rPr>
      </w:pPr>
      <w:r w:rsidRPr="00002FDB">
        <w:rPr>
          <w:rFonts w:cs="Times New Roman"/>
          <w:sz w:val="26"/>
          <w:szCs w:val="26"/>
        </w:rPr>
        <w:t>4) принятие себя и других:</w:t>
      </w:r>
    </w:p>
    <w:p w:rsidR="00002FDB" w:rsidRPr="00002FDB" w:rsidRDefault="00002FDB" w:rsidP="00002FDB">
      <w:pPr>
        <w:pStyle w:val="afffffa"/>
        <w:rPr>
          <w:rFonts w:cs="Times New Roman"/>
          <w:sz w:val="26"/>
          <w:szCs w:val="26"/>
        </w:rPr>
      </w:pPr>
      <w:r w:rsidRPr="00002FDB">
        <w:rPr>
          <w:rFonts w:cs="Times New Roman"/>
          <w:sz w:val="26"/>
          <w:szCs w:val="26"/>
        </w:rPr>
        <w:t>осознанно относиться к другому человеку, его мнению;</w:t>
      </w:r>
    </w:p>
    <w:p w:rsidR="00002FDB" w:rsidRPr="00002FDB" w:rsidRDefault="00002FDB" w:rsidP="00002FDB">
      <w:pPr>
        <w:pStyle w:val="afffffa"/>
        <w:rPr>
          <w:rFonts w:cs="Times New Roman"/>
          <w:spacing w:val="-4"/>
          <w:sz w:val="26"/>
          <w:szCs w:val="26"/>
        </w:rPr>
      </w:pPr>
      <w:r w:rsidRPr="00002FDB">
        <w:rPr>
          <w:rFonts w:cs="Times New Roman"/>
          <w:spacing w:val="-4"/>
          <w:sz w:val="26"/>
          <w:szCs w:val="26"/>
        </w:rPr>
        <w:t>признавать свое право на ошибку и такое же право другого;</w:t>
      </w:r>
    </w:p>
    <w:p w:rsidR="00002FDB" w:rsidRPr="00002FDB" w:rsidRDefault="00002FDB" w:rsidP="00002FDB">
      <w:pPr>
        <w:pStyle w:val="afffffa"/>
        <w:rPr>
          <w:rFonts w:cs="Times New Roman"/>
          <w:sz w:val="26"/>
          <w:szCs w:val="26"/>
        </w:rPr>
      </w:pPr>
      <w:r w:rsidRPr="00002FDB">
        <w:rPr>
          <w:rFonts w:cs="Times New Roman"/>
          <w:sz w:val="26"/>
          <w:szCs w:val="26"/>
        </w:rPr>
        <w:t>принимать себя и других, не осуждая;</w:t>
      </w:r>
    </w:p>
    <w:p w:rsidR="00002FDB" w:rsidRPr="00002FDB" w:rsidRDefault="00002FDB" w:rsidP="00002FDB">
      <w:pPr>
        <w:pStyle w:val="afffffa"/>
        <w:rPr>
          <w:rFonts w:cs="Times New Roman"/>
          <w:sz w:val="26"/>
          <w:szCs w:val="26"/>
        </w:rPr>
      </w:pPr>
      <w:r w:rsidRPr="00002FDB">
        <w:rPr>
          <w:rFonts w:cs="Times New Roman"/>
          <w:sz w:val="26"/>
          <w:szCs w:val="26"/>
        </w:rPr>
        <w:t>открытость себе и другим;</w:t>
      </w:r>
    </w:p>
    <w:p w:rsidR="00002FDB" w:rsidRPr="00002FDB" w:rsidRDefault="00002FDB" w:rsidP="00002FDB">
      <w:pPr>
        <w:pStyle w:val="afffffa"/>
        <w:rPr>
          <w:rFonts w:cs="Times New Roman"/>
          <w:sz w:val="26"/>
          <w:szCs w:val="26"/>
        </w:rPr>
      </w:pPr>
      <w:r w:rsidRPr="00002FDB">
        <w:rPr>
          <w:rFonts w:cs="Times New Roman"/>
          <w:sz w:val="26"/>
          <w:szCs w:val="26"/>
        </w:rPr>
        <w:t>осознавать невозможность контролировать все вокруг.</w:t>
      </w:r>
    </w:p>
    <w:p w:rsidR="00002FDB" w:rsidRPr="00002FDB" w:rsidRDefault="00002FDB" w:rsidP="00002FDB">
      <w:pPr>
        <w:pStyle w:val="afffffa"/>
        <w:rPr>
          <w:rFonts w:cs="Times New Roman"/>
          <w:sz w:val="26"/>
          <w:szCs w:val="26"/>
        </w:rPr>
      </w:pPr>
      <w:r w:rsidRPr="00002FDB">
        <w:rPr>
          <w:rFonts w:cs="Times New Roman"/>
          <w:sz w:val="26"/>
          <w:szCs w:val="26"/>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02FDB" w:rsidRPr="00002FDB" w:rsidRDefault="00002FDB" w:rsidP="00002FDB">
      <w:pPr>
        <w:pStyle w:val="3a"/>
        <w:rPr>
          <w:rStyle w:val="afffffb"/>
          <w:rFonts w:cs="Times New Roman"/>
          <w:b/>
          <w:bCs/>
          <w:sz w:val="26"/>
          <w:szCs w:val="26"/>
        </w:rPr>
      </w:pPr>
      <w:r w:rsidRPr="00002FDB">
        <w:rPr>
          <w:rStyle w:val="afffffb"/>
          <w:rFonts w:cs="Times New Roman"/>
          <w:b/>
          <w:bCs/>
          <w:sz w:val="26"/>
          <w:szCs w:val="26"/>
        </w:rPr>
        <w:t>Предметные результаты</w:t>
      </w:r>
    </w:p>
    <w:p w:rsidR="00002FDB" w:rsidRPr="00002FDB" w:rsidRDefault="00002FDB" w:rsidP="00002FDB">
      <w:pPr>
        <w:pStyle w:val="afffffa"/>
        <w:rPr>
          <w:rFonts w:cs="Times New Roman"/>
          <w:sz w:val="26"/>
          <w:szCs w:val="26"/>
        </w:rPr>
      </w:pPr>
      <w:r w:rsidRPr="00002FDB">
        <w:rPr>
          <w:rFonts w:cs="Times New Roman"/>
          <w:sz w:val="26"/>
          <w:szCs w:val="26"/>
        </w:rPr>
        <w:t>Предметные результаты по учебному предмету «Иностранный язык» предметной области «Иностранные языки» ориентированы на применение знаний, умений и навыков в учебных ситуациях и реальных жизненных условиях, должны отражать сформированность иноязычной коммуникативной компетенции на допороговом уровне в совокупности ее составляющих — речевой, языковой, социокультурной, компенсаторной, метапредметной (учебно-познавательной).</w:t>
      </w:r>
    </w:p>
    <w:p w:rsidR="00002FDB" w:rsidRPr="00002FDB" w:rsidRDefault="00002FDB" w:rsidP="00002FDB">
      <w:pPr>
        <w:pStyle w:val="2f2"/>
        <w:spacing w:after="57"/>
        <w:rPr>
          <w:rStyle w:val="afffffb"/>
          <w:rFonts w:cs="Times New Roman"/>
          <w:b/>
          <w:sz w:val="26"/>
          <w:szCs w:val="26"/>
        </w:rPr>
      </w:pPr>
      <w:r w:rsidRPr="00002FDB">
        <w:rPr>
          <w:rStyle w:val="afffffb"/>
          <w:rFonts w:cs="Times New Roman"/>
          <w:b/>
          <w:sz w:val="26"/>
          <w:szCs w:val="26"/>
        </w:rPr>
        <w:t>5 КЛАСС</w:t>
      </w:r>
    </w:p>
    <w:p w:rsidR="00002FDB" w:rsidRPr="00002FDB" w:rsidRDefault="00002FDB" w:rsidP="00002FDB">
      <w:pPr>
        <w:pStyle w:val="47"/>
        <w:spacing w:before="0" w:after="0"/>
        <w:rPr>
          <w:rStyle w:val="afffffb"/>
          <w:rFonts w:cs="Times New Roman"/>
          <w:b/>
          <w:sz w:val="26"/>
          <w:szCs w:val="26"/>
        </w:rPr>
      </w:pPr>
      <w:r w:rsidRPr="00002FDB">
        <w:rPr>
          <w:rStyle w:val="afffffb"/>
          <w:rFonts w:cs="Times New Roman"/>
          <w:b/>
          <w:sz w:val="26"/>
          <w:szCs w:val="26"/>
        </w:rPr>
        <w:t>Коммуникативные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1) </w:t>
      </w:r>
      <w:r w:rsidRPr="00002FDB">
        <w:rPr>
          <w:rStyle w:val="afffffc"/>
          <w:rFonts w:cs="Times New Roman"/>
          <w:sz w:val="26"/>
          <w:szCs w:val="26"/>
        </w:rPr>
        <w:t>владеть</w:t>
      </w:r>
      <w:r w:rsidRPr="00002FDB">
        <w:rPr>
          <w:rFonts w:cs="Times New Roman"/>
          <w:sz w:val="26"/>
          <w:szCs w:val="26"/>
        </w:rPr>
        <w:t xml:space="preserve"> основными видами речевой деятельности:</w:t>
      </w:r>
    </w:p>
    <w:p w:rsidR="00002FDB" w:rsidRPr="00002FDB" w:rsidRDefault="00002FDB" w:rsidP="00002FDB">
      <w:pPr>
        <w:pStyle w:val="afffffa"/>
        <w:keepNext/>
        <w:rPr>
          <w:rStyle w:val="afffffb"/>
          <w:rFonts w:cs="Times New Roman"/>
          <w:sz w:val="26"/>
          <w:szCs w:val="26"/>
        </w:rPr>
      </w:pPr>
      <w:r w:rsidRPr="00002FDB">
        <w:rPr>
          <w:rStyle w:val="afffffb"/>
          <w:rFonts w:cs="Times New Roman"/>
          <w:sz w:val="26"/>
          <w:szCs w:val="26"/>
        </w:rPr>
        <w:t xml:space="preserve">говорение: </w:t>
      </w:r>
    </w:p>
    <w:p w:rsidR="00002FDB" w:rsidRPr="00002FDB" w:rsidRDefault="00002FDB" w:rsidP="00002FDB">
      <w:pPr>
        <w:pStyle w:val="afffffa"/>
        <w:rPr>
          <w:rFonts w:cs="Times New Roman"/>
          <w:sz w:val="26"/>
          <w:szCs w:val="26"/>
        </w:rPr>
      </w:pPr>
      <w:r w:rsidRPr="00002FDB">
        <w:rPr>
          <w:rStyle w:val="afffffc"/>
          <w:rFonts w:cs="Times New Roman"/>
          <w:sz w:val="26"/>
          <w:szCs w:val="26"/>
        </w:rPr>
        <w:t>вести разные виды диалогов</w:t>
      </w:r>
      <w:r w:rsidRPr="00002FDB">
        <w:rPr>
          <w:rFonts w:cs="Times New Roman"/>
          <w:sz w:val="26"/>
          <w:szCs w:val="26"/>
        </w:rPr>
        <w:t xml:space="preserve"> (диалог этикетного характера, диалог побуждения к действию, диалог-расспрос)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002FDB" w:rsidRPr="00002FDB" w:rsidRDefault="00002FDB" w:rsidP="00002FDB">
      <w:pPr>
        <w:pStyle w:val="afffffa"/>
        <w:rPr>
          <w:rFonts w:cs="Times New Roman"/>
          <w:sz w:val="26"/>
          <w:szCs w:val="26"/>
        </w:rPr>
      </w:pPr>
      <w:r w:rsidRPr="00002FDB">
        <w:rPr>
          <w:rStyle w:val="afffffc"/>
          <w:rFonts w:cs="Times New Roman"/>
          <w:sz w:val="26"/>
          <w:szCs w:val="26"/>
        </w:rPr>
        <w:t>создавать разные виды монологических высказываний</w:t>
      </w:r>
      <w:r w:rsidRPr="00002FDB">
        <w:rPr>
          <w:rFonts w:cs="Times New Roman"/>
          <w:sz w:val="26"/>
          <w:szCs w:val="26"/>
        </w:rPr>
        <w:t xml:space="preserve"> (описание, в том числе характеристика; повествование/ сообщение) с вербальными и/или зрительными опорами в рамках тематического содержания речи (объем монологического высказывания — 5—6 фраз); </w:t>
      </w:r>
      <w:r w:rsidRPr="00002FDB">
        <w:rPr>
          <w:rStyle w:val="afffffc"/>
          <w:rFonts w:cs="Times New Roman"/>
          <w:sz w:val="26"/>
          <w:szCs w:val="26"/>
        </w:rPr>
        <w:t>излагать</w:t>
      </w:r>
      <w:r w:rsidRPr="00002FDB">
        <w:rPr>
          <w:rFonts w:cs="Times New Roman"/>
          <w:sz w:val="26"/>
          <w:szCs w:val="26"/>
        </w:rPr>
        <w:t xml:space="preserve"> основное содержание прочитанного текста с вербальными и /или зрительными опорами (объем — 5—6 фраз); </w:t>
      </w:r>
      <w:r w:rsidRPr="00002FDB">
        <w:rPr>
          <w:rStyle w:val="afffffc"/>
          <w:rFonts w:cs="Times New Roman"/>
          <w:sz w:val="26"/>
          <w:szCs w:val="26"/>
        </w:rPr>
        <w:t>кратко излагать</w:t>
      </w:r>
      <w:r w:rsidRPr="00002FDB">
        <w:rPr>
          <w:rFonts w:cs="Times New Roman"/>
          <w:sz w:val="26"/>
          <w:szCs w:val="26"/>
        </w:rPr>
        <w:t xml:space="preserve"> результаты выполненной проектной работы (объем — до 6 фраз);</w:t>
      </w:r>
    </w:p>
    <w:p w:rsidR="00002FDB" w:rsidRPr="00002FDB" w:rsidRDefault="00002FDB" w:rsidP="00002FDB">
      <w:pPr>
        <w:pStyle w:val="afffffa"/>
        <w:rPr>
          <w:rFonts w:cs="Times New Roman"/>
          <w:sz w:val="26"/>
          <w:szCs w:val="26"/>
        </w:rPr>
      </w:pPr>
      <w:r w:rsidRPr="00002FDB">
        <w:rPr>
          <w:rStyle w:val="afffffb"/>
          <w:rFonts w:cs="Times New Roman"/>
          <w:sz w:val="26"/>
          <w:szCs w:val="26"/>
        </w:rPr>
        <w:t>аудирование:</w:t>
      </w:r>
      <w:r w:rsidRPr="00002FDB">
        <w:rPr>
          <w:rFonts w:cs="Times New Roman"/>
          <w:sz w:val="26"/>
          <w:szCs w:val="26"/>
        </w:rPr>
        <w:t xml:space="preserve"> </w:t>
      </w:r>
      <w:r w:rsidRPr="00002FDB">
        <w:rPr>
          <w:rStyle w:val="afffffc"/>
          <w:rFonts w:cs="Times New Roman"/>
          <w:sz w:val="26"/>
          <w:szCs w:val="26"/>
        </w:rPr>
        <w:t>воспринимать на слух и понимать</w:t>
      </w:r>
      <w:r w:rsidRPr="00002FDB">
        <w:rPr>
          <w:rFonts w:cs="Times New Roman"/>
          <w:sz w:val="26"/>
          <w:szCs w:val="26"/>
        </w:rPr>
        <w:t xml:space="preserve"> несложные адаптированные аутентичные тексты, содержащие отдельные незнакомые слова, со зрительными опорами или без опоры с разной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 минуты); </w:t>
      </w:r>
    </w:p>
    <w:p w:rsidR="00002FDB" w:rsidRPr="00002FDB" w:rsidRDefault="00002FDB" w:rsidP="00002FDB">
      <w:pPr>
        <w:pStyle w:val="afffffa"/>
        <w:rPr>
          <w:rFonts w:cs="Times New Roman"/>
          <w:sz w:val="26"/>
          <w:szCs w:val="26"/>
        </w:rPr>
      </w:pPr>
      <w:r w:rsidRPr="00002FDB">
        <w:rPr>
          <w:rStyle w:val="afffffb"/>
          <w:rFonts w:cs="Times New Roman"/>
          <w:sz w:val="26"/>
          <w:szCs w:val="26"/>
        </w:rPr>
        <w:t>смысловое чтение:</w:t>
      </w:r>
      <w:r w:rsidRPr="00002FDB">
        <w:rPr>
          <w:rFonts w:cs="Times New Roman"/>
          <w:sz w:val="26"/>
          <w:szCs w:val="26"/>
        </w:rPr>
        <w:t xml:space="preserve"> </w:t>
      </w:r>
      <w:r w:rsidRPr="00002FDB">
        <w:rPr>
          <w:rStyle w:val="afffffc"/>
          <w:rFonts w:cs="Times New Roman"/>
          <w:sz w:val="26"/>
          <w:szCs w:val="26"/>
        </w:rPr>
        <w:t>читать про себя и понимать</w:t>
      </w:r>
      <w:r w:rsidRPr="00002FDB">
        <w:rPr>
          <w:rFonts w:cs="Times New Roman"/>
          <w:sz w:val="26"/>
          <w:szCs w:val="26"/>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 текстов для чтения — 180—200 слов); </w:t>
      </w:r>
      <w:r w:rsidRPr="00002FDB">
        <w:rPr>
          <w:rStyle w:val="afffffc"/>
          <w:rFonts w:cs="Times New Roman"/>
          <w:sz w:val="26"/>
          <w:szCs w:val="26"/>
        </w:rPr>
        <w:t>читать про себя</w:t>
      </w:r>
      <w:r w:rsidRPr="00002FDB">
        <w:rPr>
          <w:rFonts w:cs="Times New Roman"/>
          <w:sz w:val="26"/>
          <w:szCs w:val="26"/>
        </w:rPr>
        <w:t xml:space="preserve"> несплошные тексты (таблицы) и понимать представленную в них информацию;</w:t>
      </w:r>
    </w:p>
    <w:p w:rsidR="00002FDB" w:rsidRPr="00002FDB" w:rsidRDefault="00002FDB" w:rsidP="00002FDB">
      <w:pPr>
        <w:pStyle w:val="afffffa"/>
        <w:rPr>
          <w:rFonts w:cs="Times New Roman"/>
          <w:spacing w:val="-4"/>
          <w:sz w:val="26"/>
          <w:szCs w:val="26"/>
        </w:rPr>
      </w:pPr>
      <w:r w:rsidRPr="00002FDB">
        <w:rPr>
          <w:rStyle w:val="afffffb"/>
          <w:rFonts w:cs="Times New Roman"/>
          <w:spacing w:val="-4"/>
          <w:sz w:val="26"/>
          <w:szCs w:val="26"/>
        </w:rPr>
        <w:lastRenderedPageBreak/>
        <w:t>письменная речь:</w:t>
      </w:r>
      <w:r w:rsidRPr="00002FDB">
        <w:rPr>
          <w:rFonts w:cs="Times New Roman"/>
          <w:spacing w:val="-4"/>
          <w:sz w:val="26"/>
          <w:szCs w:val="26"/>
        </w:rPr>
        <w:t xml:space="preserve"> </w:t>
      </w:r>
      <w:r w:rsidRPr="00002FDB">
        <w:rPr>
          <w:rStyle w:val="afffffc"/>
          <w:rFonts w:cs="Times New Roman"/>
          <w:spacing w:val="-4"/>
          <w:sz w:val="26"/>
          <w:szCs w:val="26"/>
        </w:rPr>
        <w:t>писать</w:t>
      </w:r>
      <w:r w:rsidRPr="00002FDB">
        <w:rPr>
          <w:rFonts w:cs="Times New Roman"/>
          <w:spacing w:val="-4"/>
          <w:sz w:val="26"/>
          <w:szCs w:val="26"/>
        </w:rPr>
        <w:t xml:space="preserve"> короткие поздравления с праздниками; заполнять анкеты и формуляры, сообщая о себе основные сведения, в соответствии с нормами, принятыми в стране/странах изучаемого языка; </w:t>
      </w:r>
      <w:r w:rsidRPr="00002FDB">
        <w:rPr>
          <w:rStyle w:val="afffffc"/>
          <w:rFonts w:cs="Times New Roman"/>
          <w:spacing w:val="-4"/>
          <w:sz w:val="26"/>
          <w:szCs w:val="26"/>
        </w:rPr>
        <w:t>писать</w:t>
      </w:r>
      <w:r w:rsidRPr="00002FDB">
        <w:rPr>
          <w:rFonts w:cs="Times New Roman"/>
          <w:spacing w:val="-4"/>
          <w:sz w:val="26"/>
          <w:szCs w:val="26"/>
        </w:rPr>
        <w:t xml:space="preserve"> электронное сообщение личного характера, соблюдая речевой этикет, принятый в стране/странах изучаемого языка (объем сообщения — до 60 слов);</w:t>
      </w:r>
    </w:p>
    <w:p w:rsidR="00002FDB" w:rsidRPr="00002FDB" w:rsidRDefault="00002FDB" w:rsidP="00002FDB">
      <w:pPr>
        <w:pStyle w:val="47"/>
        <w:spacing w:before="170" w:after="57"/>
        <w:rPr>
          <w:rStyle w:val="afffffb"/>
          <w:rFonts w:cs="Times New Roman"/>
          <w:b/>
          <w:sz w:val="26"/>
          <w:szCs w:val="26"/>
        </w:rPr>
      </w:pPr>
      <w:r w:rsidRPr="00002FDB">
        <w:rPr>
          <w:rStyle w:val="afffffb"/>
          <w:rFonts w:cs="Times New Roman"/>
          <w:b/>
          <w:sz w:val="26"/>
          <w:szCs w:val="26"/>
        </w:rPr>
        <w:t>Языковые навыки и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2) </w:t>
      </w: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фонетическими навыками</w:t>
      </w:r>
      <w:r w:rsidRPr="00002FDB">
        <w:rPr>
          <w:rFonts w:cs="Times New Roman"/>
          <w:sz w:val="26"/>
          <w:szCs w:val="26"/>
        </w:rPr>
        <w:t xml:space="preserve">: </w:t>
      </w:r>
      <w:r w:rsidRPr="00002FDB">
        <w:rPr>
          <w:rStyle w:val="afffffc"/>
          <w:rFonts w:cs="Times New Roman"/>
          <w:sz w:val="26"/>
          <w:szCs w:val="26"/>
        </w:rPr>
        <w:t>различать на слух и адекватно</w:t>
      </w:r>
      <w:r w:rsidRPr="00002FDB">
        <w:rPr>
          <w:rFonts w:cs="Times New Roman"/>
          <w:sz w:val="26"/>
          <w:szCs w:val="26"/>
        </w:rPr>
        <w:t xml:space="preserve">, без ошибок, ведущих к сбою коммуникации, </w:t>
      </w:r>
      <w:r w:rsidRPr="00002FDB">
        <w:rPr>
          <w:rStyle w:val="afffffc"/>
          <w:rFonts w:cs="Times New Roman"/>
          <w:sz w:val="26"/>
          <w:szCs w:val="26"/>
        </w:rPr>
        <w:t>произносить</w:t>
      </w:r>
      <w:r w:rsidRPr="00002FDB">
        <w:rPr>
          <w:rFonts w:cs="Times New Roman"/>
          <w:sz w:val="26"/>
          <w:szCs w:val="26"/>
        </w:rPr>
        <w:t xml:space="preserve">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002FDB">
        <w:rPr>
          <w:rStyle w:val="afffffc"/>
          <w:rFonts w:cs="Times New Roman"/>
          <w:sz w:val="26"/>
          <w:szCs w:val="26"/>
        </w:rPr>
        <w:t>выразительно читать</w:t>
      </w:r>
      <w:r w:rsidRPr="00002FDB">
        <w:rPr>
          <w:rFonts w:cs="Times New Roman"/>
          <w:sz w:val="26"/>
          <w:szCs w:val="26"/>
        </w:rPr>
        <w:t xml:space="preserve"> вслух небольшие адаптированные аутентичные тексты объемом до 90 слов, построенные на изученном языковом материале, с соблюдением </w:t>
      </w:r>
      <w:r w:rsidRPr="00002FDB">
        <w:rPr>
          <w:rFonts w:cs="Times New Roman"/>
          <w:spacing w:val="-4"/>
          <w:sz w:val="26"/>
          <w:szCs w:val="26"/>
        </w:rPr>
        <w:t xml:space="preserve">правил чтения и соответствующей интонацией; </w:t>
      </w:r>
      <w:r w:rsidRPr="00002FDB">
        <w:rPr>
          <w:rStyle w:val="afffffc"/>
          <w:rFonts w:cs="Times New Roman"/>
          <w:spacing w:val="-4"/>
          <w:sz w:val="26"/>
          <w:szCs w:val="26"/>
        </w:rPr>
        <w:t>читать</w:t>
      </w:r>
      <w:r w:rsidRPr="00002FDB">
        <w:rPr>
          <w:rFonts w:cs="Times New Roman"/>
          <w:spacing w:val="-4"/>
          <w:sz w:val="26"/>
          <w:szCs w:val="26"/>
        </w:rPr>
        <w:t xml:space="preserve"> новые</w:t>
      </w:r>
      <w:r w:rsidRPr="00002FDB">
        <w:rPr>
          <w:rFonts w:cs="Times New Roman"/>
          <w:sz w:val="26"/>
          <w:szCs w:val="26"/>
        </w:rPr>
        <w:t xml:space="preserve"> слова согласно основным правилам чтения;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орфографическими</w:t>
      </w:r>
      <w:r w:rsidRPr="00002FDB">
        <w:rPr>
          <w:rFonts w:cs="Times New Roman"/>
          <w:sz w:val="26"/>
          <w:szCs w:val="26"/>
        </w:rPr>
        <w:t xml:space="preserve"> навыками: правильно писать изученные слова;</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пунктуационными</w:t>
      </w:r>
      <w:r w:rsidRPr="00002FDB">
        <w:rPr>
          <w:rFonts w:cs="Times New Roman"/>
          <w:sz w:val="26"/>
          <w:szCs w:val="26"/>
        </w:rPr>
        <w:t xml:space="preserve"> 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 </w:t>
      </w:r>
    </w:p>
    <w:p w:rsidR="00002FDB" w:rsidRPr="00002FDB" w:rsidRDefault="00002FDB" w:rsidP="00002FDB">
      <w:pPr>
        <w:pStyle w:val="afffffa"/>
        <w:rPr>
          <w:rFonts w:cs="Times New Roman"/>
          <w:sz w:val="26"/>
          <w:szCs w:val="26"/>
        </w:rPr>
      </w:pPr>
      <w:r w:rsidRPr="00002FDB">
        <w:rPr>
          <w:rFonts w:cs="Times New Roman"/>
          <w:sz w:val="26"/>
          <w:szCs w:val="26"/>
        </w:rPr>
        <w:t>3) </w:t>
      </w:r>
      <w:r w:rsidRPr="00002FDB">
        <w:rPr>
          <w:rStyle w:val="afffffc"/>
          <w:rFonts w:cs="Times New Roman"/>
          <w:sz w:val="26"/>
          <w:szCs w:val="26"/>
        </w:rPr>
        <w:t>распознавать в звучащем и письменном</w:t>
      </w:r>
      <w:r w:rsidRPr="00002FDB">
        <w:rPr>
          <w:rFonts w:cs="Times New Roman"/>
          <w:sz w:val="26"/>
          <w:szCs w:val="26"/>
        </w:rPr>
        <w:t xml:space="preserve"> тексте 675 лексических единиц (слов, словосочетаний, речевых клише) и </w:t>
      </w:r>
      <w:r w:rsidRPr="00002FDB">
        <w:rPr>
          <w:rStyle w:val="afffffc"/>
          <w:rFonts w:cs="Times New Roman"/>
          <w:sz w:val="26"/>
          <w:szCs w:val="26"/>
        </w:rPr>
        <w:t>правильно употреблять</w:t>
      </w:r>
      <w:r w:rsidRPr="00002FDB">
        <w:rPr>
          <w:rFonts w:cs="Times New Roman"/>
          <w:sz w:val="26"/>
          <w:szCs w:val="26"/>
        </w:rPr>
        <w:t xml:space="preserve"> в устной и письменной речи 625 лексических единиц (включая 500 лексических единиц, освоенных в начальной школе), обслуживающих ситуации общения в рамках отобранного тематического содержания, с соблюдением существующей нормы лексической сочетаемости;</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употреблять</w:t>
      </w:r>
      <w:r w:rsidRPr="00002FDB">
        <w:rPr>
          <w:rFonts w:cs="Times New Roman"/>
          <w:sz w:val="26"/>
          <w:szCs w:val="26"/>
        </w:rPr>
        <w:t xml:space="preserve"> в устной и письменной речи изученные синонимы и интернациональные слова;</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образовывать</w:t>
      </w:r>
      <w:r w:rsidRPr="00002FDB">
        <w:rPr>
          <w:rFonts w:cs="Times New Roman"/>
          <w:sz w:val="26"/>
          <w:szCs w:val="26"/>
        </w:rPr>
        <w:t xml:space="preserve"> родственные слова с использованием аффиксации:</w:t>
      </w:r>
    </w:p>
    <w:p w:rsidR="00002FDB" w:rsidRPr="00002FDB" w:rsidRDefault="00002FDB" w:rsidP="00002FDB">
      <w:pPr>
        <w:pStyle w:val="list-dash"/>
        <w:rPr>
          <w:rFonts w:cs="Times New Roman"/>
          <w:sz w:val="26"/>
          <w:szCs w:val="26"/>
        </w:rPr>
      </w:pPr>
      <w:r w:rsidRPr="00002FDB">
        <w:rPr>
          <w:rFonts w:cs="Times New Roman"/>
          <w:sz w:val="26"/>
          <w:szCs w:val="26"/>
        </w:rPr>
        <w:t>имена существительные при помощи суффиксов: -er/-ère, -eur/-euse, -ien/-ienne, -ais/-aise, -ois/-oise, -erie, -ment;</w:t>
      </w:r>
    </w:p>
    <w:p w:rsidR="00002FDB" w:rsidRPr="00002FDB" w:rsidRDefault="00002FDB" w:rsidP="00002FDB">
      <w:pPr>
        <w:pStyle w:val="list-dash"/>
        <w:rPr>
          <w:rFonts w:cs="Times New Roman"/>
          <w:sz w:val="26"/>
          <w:szCs w:val="26"/>
        </w:rPr>
      </w:pPr>
      <w:r w:rsidRPr="00002FDB">
        <w:rPr>
          <w:rFonts w:cs="Times New Roman"/>
          <w:sz w:val="26"/>
          <w:szCs w:val="26"/>
        </w:rPr>
        <w:t>имена прилагательные при помощи суффиксов: -eux/-euse, -ien/-ienne, -ais/-aise, -ois/-oise;</w:t>
      </w:r>
    </w:p>
    <w:p w:rsidR="00002FDB" w:rsidRPr="00002FDB" w:rsidRDefault="00002FDB" w:rsidP="00002FDB">
      <w:pPr>
        <w:pStyle w:val="list-dash"/>
        <w:rPr>
          <w:rFonts w:cs="Times New Roman"/>
          <w:sz w:val="26"/>
          <w:szCs w:val="26"/>
        </w:rPr>
      </w:pPr>
      <w:r w:rsidRPr="00002FDB">
        <w:rPr>
          <w:rFonts w:cs="Times New Roman"/>
          <w:sz w:val="26"/>
          <w:szCs w:val="26"/>
        </w:rPr>
        <w:t>числительные при помощи суффиксов: -ier/-ière, -ième.</w:t>
      </w:r>
    </w:p>
    <w:p w:rsidR="00002FDB" w:rsidRPr="00002FDB" w:rsidRDefault="00002FDB" w:rsidP="00002FDB">
      <w:pPr>
        <w:pStyle w:val="afffffa"/>
        <w:rPr>
          <w:rFonts w:cs="Times New Roman"/>
          <w:sz w:val="26"/>
          <w:szCs w:val="26"/>
        </w:rPr>
      </w:pPr>
      <w:r w:rsidRPr="00002FDB">
        <w:rPr>
          <w:rFonts w:cs="Times New Roman"/>
          <w:sz w:val="26"/>
          <w:szCs w:val="26"/>
        </w:rPr>
        <w:t xml:space="preserve">4) </w:t>
      </w:r>
      <w:r w:rsidRPr="00002FDB">
        <w:rPr>
          <w:rStyle w:val="afffffc"/>
          <w:rFonts w:cs="Times New Roman"/>
          <w:sz w:val="26"/>
          <w:szCs w:val="26"/>
        </w:rPr>
        <w:t>знать и понимать</w:t>
      </w:r>
      <w:r w:rsidRPr="00002FDB">
        <w:rPr>
          <w:rFonts w:cs="Times New Roman"/>
          <w:sz w:val="26"/>
          <w:szCs w:val="26"/>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письменном и звучащем тексте и </w:t>
      </w:r>
      <w:r w:rsidRPr="00002FDB">
        <w:rPr>
          <w:rStyle w:val="afffffc"/>
          <w:rFonts w:cs="Times New Roman"/>
          <w:sz w:val="26"/>
          <w:szCs w:val="26"/>
        </w:rPr>
        <w:t>употреб-лять</w:t>
      </w:r>
      <w:r w:rsidRPr="00002FDB">
        <w:rPr>
          <w:rFonts w:cs="Times New Roman"/>
          <w:sz w:val="26"/>
          <w:szCs w:val="26"/>
        </w:rPr>
        <w:t xml:space="preserve"> 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предложения с несколькими обстоятельствами, следующими в определённом порядке;</w:t>
      </w:r>
    </w:p>
    <w:p w:rsidR="00002FDB" w:rsidRPr="00002FDB" w:rsidRDefault="00002FDB" w:rsidP="00002FDB">
      <w:pPr>
        <w:pStyle w:val="list-dash"/>
        <w:rPr>
          <w:rFonts w:cs="Times New Roman"/>
          <w:sz w:val="26"/>
          <w:szCs w:val="26"/>
        </w:rPr>
      </w:pPr>
      <w:r w:rsidRPr="00002FDB">
        <w:rPr>
          <w:rFonts w:cs="Times New Roman"/>
          <w:sz w:val="26"/>
          <w:szCs w:val="26"/>
        </w:rPr>
        <w:t>сложносочинённые предложения с союзами: et, mais, ou;</w:t>
      </w:r>
    </w:p>
    <w:p w:rsidR="00002FDB" w:rsidRPr="00002FDB" w:rsidRDefault="00002FDB" w:rsidP="00002FDB">
      <w:pPr>
        <w:pStyle w:val="list-dash"/>
        <w:rPr>
          <w:rFonts w:cs="Times New Roman"/>
          <w:sz w:val="26"/>
          <w:szCs w:val="26"/>
        </w:rPr>
      </w:pPr>
      <w:r w:rsidRPr="00002FDB">
        <w:rPr>
          <w:rFonts w:cs="Times New Roman"/>
          <w:sz w:val="26"/>
          <w:szCs w:val="26"/>
        </w:rPr>
        <w:t>вопросительные предложения с местоимениями qui, que и наречиями où, quand, comment, combien, pourquoi;</w:t>
      </w:r>
    </w:p>
    <w:p w:rsidR="00002FDB" w:rsidRPr="00002FDB" w:rsidRDefault="00002FDB" w:rsidP="00002FDB">
      <w:pPr>
        <w:pStyle w:val="list-dash"/>
        <w:rPr>
          <w:rFonts w:cs="Times New Roman"/>
          <w:sz w:val="26"/>
          <w:szCs w:val="26"/>
        </w:rPr>
      </w:pPr>
      <w:r w:rsidRPr="00002FDB">
        <w:rPr>
          <w:rFonts w:cs="Times New Roman"/>
          <w:sz w:val="26"/>
          <w:szCs w:val="26"/>
        </w:rPr>
        <w:t>глаголы, имеющие особые формы в настоящем времени (présent), типа préférer, mener, jeter, appeler, commencer, manger, conjuguer;</w:t>
      </w:r>
    </w:p>
    <w:p w:rsidR="00002FDB" w:rsidRPr="00002FDB" w:rsidRDefault="00002FDB" w:rsidP="00002FDB">
      <w:pPr>
        <w:pStyle w:val="list-dash"/>
        <w:rPr>
          <w:rFonts w:cs="Times New Roman"/>
          <w:sz w:val="26"/>
          <w:szCs w:val="26"/>
        </w:rPr>
      </w:pPr>
      <w:r w:rsidRPr="00002FDB">
        <w:rPr>
          <w:rFonts w:cs="Times New Roman"/>
          <w:sz w:val="26"/>
          <w:szCs w:val="26"/>
        </w:rPr>
        <w:t>глаголы, спрягающиеся в сложных формах со вспомогательными глаголами avoir или être;</w:t>
      </w:r>
    </w:p>
    <w:p w:rsidR="00002FDB" w:rsidRPr="00002FDB" w:rsidRDefault="00002FDB" w:rsidP="00002FDB">
      <w:pPr>
        <w:pStyle w:val="list-dash"/>
        <w:rPr>
          <w:rFonts w:cs="Times New Roman"/>
          <w:sz w:val="26"/>
          <w:szCs w:val="26"/>
        </w:rPr>
      </w:pPr>
      <w:r w:rsidRPr="00002FDB">
        <w:rPr>
          <w:rFonts w:cs="Times New Roman"/>
          <w:sz w:val="26"/>
          <w:szCs w:val="26"/>
        </w:rPr>
        <w:t>личные местоимения в функции прямых и косвенных дополнений;</w:t>
      </w:r>
    </w:p>
    <w:p w:rsidR="00002FDB" w:rsidRPr="00002FDB" w:rsidRDefault="00002FDB" w:rsidP="00002FDB">
      <w:pPr>
        <w:pStyle w:val="list-dash"/>
        <w:rPr>
          <w:rFonts w:cs="Times New Roman"/>
          <w:sz w:val="26"/>
          <w:szCs w:val="26"/>
        </w:rPr>
      </w:pPr>
      <w:r w:rsidRPr="00002FDB">
        <w:rPr>
          <w:rFonts w:cs="Times New Roman"/>
          <w:sz w:val="26"/>
          <w:szCs w:val="26"/>
        </w:rPr>
        <w:t>неопределённые местоимения on, tout;</w:t>
      </w:r>
    </w:p>
    <w:p w:rsidR="00002FDB" w:rsidRPr="00002FDB" w:rsidRDefault="00002FDB" w:rsidP="00002FDB">
      <w:pPr>
        <w:pStyle w:val="list-dash"/>
        <w:rPr>
          <w:rFonts w:cs="Times New Roman"/>
          <w:sz w:val="26"/>
          <w:szCs w:val="26"/>
        </w:rPr>
      </w:pPr>
      <w:r w:rsidRPr="00002FDB">
        <w:rPr>
          <w:rFonts w:cs="Times New Roman"/>
          <w:sz w:val="26"/>
          <w:szCs w:val="26"/>
        </w:rPr>
        <w:t>числительные 1—100;</w:t>
      </w:r>
    </w:p>
    <w:p w:rsidR="00002FDB" w:rsidRPr="00002FDB" w:rsidRDefault="00002FDB" w:rsidP="00002FDB">
      <w:pPr>
        <w:pStyle w:val="afffffa"/>
        <w:rPr>
          <w:rFonts w:cs="Times New Roman"/>
          <w:sz w:val="26"/>
          <w:szCs w:val="26"/>
        </w:rPr>
      </w:pPr>
      <w:r w:rsidRPr="00002FDB">
        <w:rPr>
          <w:rFonts w:cs="Times New Roman"/>
          <w:sz w:val="26"/>
          <w:szCs w:val="26"/>
        </w:rPr>
        <w:lastRenderedPageBreak/>
        <w:t xml:space="preserve">5) </w:t>
      </w:r>
      <w:r w:rsidRPr="00002FDB">
        <w:rPr>
          <w:rStyle w:val="afffffc"/>
          <w:rFonts w:cs="Times New Roman"/>
          <w:sz w:val="26"/>
          <w:szCs w:val="26"/>
        </w:rPr>
        <w:t>владеть</w:t>
      </w:r>
      <w:r w:rsidRPr="00002FDB">
        <w:rPr>
          <w:rFonts w:cs="Times New Roman"/>
          <w:sz w:val="26"/>
          <w:szCs w:val="26"/>
        </w:rPr>
        <w:t xml:space="preserve"> социокультурными знаниями и умениями:</w:t>
      </w:r>
    </w:p>
    <w:p w:rsidR="00002FDB" w:rsidRPr="00002FDB" w:rsidRDefault="00002FDB" w:rsidP="00002FDB">
      <w:pPr>
        <w:pStyle w:val="afffffa"/>
        <w:rPr>
          <w:rFonts w:cs="Times New Roman"/>
          <w:sz w:val="26"/>
          <w:szCs w:val="26"/>
        </w:rPr>
      </w:pPr>
      <w:r w:rsidRPr="00002FDB">
        <w:rPr>
          <w:rStyle w:val="afffffc"/>
          <w:rFonts w:cs="Times New Roman"/>
          <w:sz w:val="26"/>
          <w:szCs w:val="26"/>
        </w:rPr>
        <w:t>использовать</w:t>
      </w:r>
      <w:r w:rsidRPr="00002FDB">
        <w:rPr>
          <w:rFonts w:cs="Times New Roman"/>
          <w:sz w:val="26"/>
          <w:szCs w:val="26"/>
        </w:rPr>
        <w:t xml:space="preserve"> отдельные социокультурные элементы речевого поведенческого этикета в стране/странах изучаемого языка в рамках тематического содержания;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знать/понимать и использовать</w:t>
      </w:r>
      <w:r w:rsidRPr="00002FDB">
        <w:rPr>
          <w:rFonts w:cs="Times New Roman"/>
          <w:sz w:val="26"/>
          <w:szCs w:val="26"/>
        </w:rPr>
        <w:t xml:space="preserve"> в устной и письменной речи наиболее употребительную лексику, обозначающую фоновую лексику и реалии страны/стран изучаемого языка в рамках тематического содержания речи;</w:t>
      </w:r>
    </w:p>
    <w:p w:rsidR="00002FDB" w:rsidRPr="00002FDB" w:rsidRDefault="00002FDB" w:rsidP="00002FDB">
      <w:pPr>
        <w:pStyle w:val="afffffa"/>
        <w:rPr>
          <w:rFonts w:cs="Times New Roman"/>
          <w:sz w:val="26"/>
          <w:szCs w:val="26"/>
        </w:rPr>
      </w:pPr>
      <w:r w:rsidRPr="00002FDB">
        <w:rPr>
          <w:rStyle w:val="afffffc"/>
          <w:rFonts w:cs="Times New Roman"/>
          <w:sz w:val="26"/>
          <w:szCs w:val="26"/>
        </w:rPr>
        <w:t>правильно оформлять</w:t>
      </w:r>
      <w:r w:rsidRPr="00002FDB">
        <w:rPr>
          <w:rFonts w:cs="Times New Roman"/>
          <w:sz w:val="26"/>
          <w:szCs w:val="26"/>
        </w:rPr>
        <w:t xml:space="preserve"> адрес, писать фамилии и имена (свои, родственников и друзей) на французском языке (в анкете, формуляре); </w:t>
      </w:r>
    </w:p>
    <w:p w:rsidR="00002FDB" w:rsidRPr="00002FDB" w:rsidRDefault="00002FDB" w:rsidP="00002FDB">
      <w:pPr>
        <w:pStyle w:val="afffffa"/>
        <w:rPr>
          <w:rFonts w:cs="Times New Roman"/>
          <w:sz w:val="26"/>
          <w:szCs w:val="26"/>
        </w:rPr>
      </w:pPr>
      <w:r w:rsidRPr="00002FDB">
        <w:rPr>
          <w:rStyle w:val="afffffc"/>
          <w:rFonts w:cs="Times New Roman"/>
          <w:sz w:val="26"/>
          <w:szCs w:val="26"/>
        </w:rPr>
        <w:t>обладать базовыми знаниями</w:t>
      </w:r>
      <w:r w:rsidRPr="00002FDB">
        <w:rPr>
          <w:rFonts w:cs="Times New Roman"/>
          <w:sz w:val="26"/>
          <w:szCs w:val="26"/>
        </w:rPr>
        <w:t xml:space="preserve"> о социокультурном портрете родной страны и страны/стран изучаемого языка; </w:t>
      </w:r>
    </w:p>
    <w:p w:rsidR="00002FDB" w:rsidRPr="00002FDB" w:rsidRDefault="00002FDB" w:rsidP="00002FDB">
      <w:pPr>
        <w:pStyle w:val="afffffa"/>
        <w:rPr>
          <w:rFonts w:cs="Times New Roman"/>
          <w:sz w:val="26"/>
          <w:szCs w:val="26"/>
        </w:rPr>
      </w:pPr>
      <w:r w:rsidRPr="00002FDB">
        <w:rPr>
          <w:rStyle w:val="afffffc"/>
          <w:rFonts w:cs="Times New Roman"/>
          <w:sz w:val="26"/>
          <w:szCs w:val="26"/>
        </w:rPr>
        <w:t>кратко представлять</w:t>
      </w:r>
      <w:r w:rsidRPr="00002FDB">
        <w:rPr>
          <w:rFonts w:cs="Times New Roman"/>
          <w:sz w:val="26"/>
          <w:szCs w:val="26"/>
        </w:rPr>
        <w:t xml:space="preserve"> Россию и страну/страны изучаемого языка; </w:t>
      </w:r>
    </w:p>
    <w:p w:rsidR="00002FDB" w:rsidRPr="00002FDB" w:rsidRDefault="00002FDB" w:rsidP="00002FDB">
      <w:pPr>
        <w:pStyle w:val="afffffa"/>
        <w:rPr>
          <w:rFonts w:cs="Times New Roman"/>
          <w:sz w:val="26"/>
          <w:szCs w:val="26"/>
        </w:rPr>
      </w:pPr>
      <w:r w:rsidRPr="00002FDB">
        <w:rPr>
          <w:rFonts w:cs="Times New Roman"/>
          <w:sz w:val="26"/>
          <w:szCs w:val="26"/>
        </w:rPr>
        <w:t>6)</w:t>
      </w:r>
      <w:r w:rsidRPr="00002FDB">
        <w:rPr>
          <w:rFonts w:cs="Times New Roman"/>
          <w:sz w:val="26"/>
          <w:szCs w:val="26"/>
        </w:rPr>
        <w:t> </w:t>
      </w:r>
      <w:r w:rsidRPr="00002FDB">
        <w:rPr>
          <w:rStyle w:val="afffffc"/>
          <w:rFonts w:cs="Times New Roman"/>
          <w:sz w:val="26"/>
          <w:szCs w:val="26"/>
        </w:rPr>
        <w:t>владеть</w:t>
      </w:r>
      <w:r w:rsidRPr="00002FDB">
        <w:rPr>
          <w:rFonts w:cs="Times New Roman"/>
          <w:sz w:val="26"/>
          <w:szCs w:val="26"/>
        </w:rPr>
        <w:t xml:space="preserve"> компенсаторными умениями: использовать при чтении и аудировании — языковую догадку, в том числе контекстуальную; </w:t>
      </w:r>
      <w:r w:rsidRPr="00002FDB">
        <w:rPr>
          <w:rStyle w:val="afffffc"/>
          <w:rFonts w:cs="Times New Roman"/>
          <w:sz w:val="26"/>
          <w:szCs w:val="26"/>
        </w:rPr>
        <w:t>игнорировать</w:t>
      </w:r>
      <w:r w:rsidRPr="00002FDB">
        <w:rPr>
          <w:rFonts w:cs="Times New Roman"/>
          <w:sz w:val="26"/>
          <w:szCs w:val="26"/>
        </w:rPr>
        <w:t xml:space="preserve"> информацию, не являющуюся необходимой для понимания основного содержания прочитанного/ прослушанного текста или для нахождения в тексте запрашиваемой информации;</w:t>
      </w:r>
    </w:p>
    <w:p w:rsidR="00002FDB" w:rsidRPr="00002FDB" w:rsidRDefault="00002FDB" w:rsidP="00002FDB">
      <w:pPr>
        <w:pStyle w:val="afffffa"/>
        <w:rPr>
          <w:rFonts w:cs="Times New Roman"/>
          <w:sz w:val="26"/>
          <w:szCs w:val="26"/>
        </w:rPr>
      </w:pPr>
      <w:r w:rsidRPr="00002FDB">
        <w:rPr>
          <w:rFonts w:cs="Times New Roman"/>
          <w:sz w:val="26"/>
          <w:szCs w:val="26"/>
        </w:rPr>
        <w:t>7)</w:t>
      </w:r>
      <w:r w:rsidRPr="00002FDB">
        <w:rPr>
          <w:rFonts w:cs="Times New Roman"/>
          <w:sz w:val="26"/>
          <w:szCs w:val="26"/>
        </w:rPr>
        <w:t> </w:t>
      </w:r>
      <w:r w:rsidRPr="00002FDB">
        <w:rPr>
          <w:rStyle w:val="afffffc"/>
          <w:rFonts w:cs="Times New Roman"/>
          <w:sz w:val="26"/>
          <w:szCs w:val="26"/>
        </w:rPr>
        <w:t>участвовать</w:t>
      </w:r>
      <w:r w:rsidRPr="00002FDB">
        <w:rPr>
          <w:rFonts w:cs="Times New Roman"/>
          <w:sz w:val="26"/>
          <w:szCs w:val="26"/>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 </w:t>
      </w:r>
    </w:p>
    <w:p w:rsidR="00002FDB" w:rsidRPr="00002FDB" w:rsidRDefault="00002FDB" w:rsidP="00002FDB">
      <w:pPr>
        <w:pStyle w:val="afffffa"/>
        <w:rPr>
          <w:rFonts w:cs="Times New Roman"/>
          <w:sz w:val="26"/>
          <w:szCs w:val="26"/>
        </w:rPr>
      </w:pPr>
      <w:r w:rsidRPr="00002FDB">
        <w:rPr>
          <w:rFonts w:cs="Times New Roman"/>
          <w:sz w:val="26"/>
          <w:szCs w:val="26"/>
        </w:rPr>
        <w:t>8)</w:t>
      </w:r>
      <w:r w:rsidRPr="00002FDB">
        <w:rPr>
          <w:rFonts w:cs="Times New Roman"/>
          <w:sz w:val="26"/>
          <w:szCs w:val="26"/>
        </w:rPr>
        <w:t> </w:t>
      </w:r>
      <w:r w:rsidRPr="00002FDB">
        <w:rPr>
          <w:rStyle w:val="afffffc"/>
          <w:rFonts w:cs="Times New Roman"/>
          <w:sz w:val="26"/>
          <w:szCs w:val="26"/>
        </w:rPr>
        <w:t>использовать</w:t>
      </w:r>
      <w:r w:rsidRPr="00002FDB">
        <w:rPr>
          <w:rFonts w:cs="Times New Roman"/>
          <w:sz w:val="26"/>
          <w:szCs w:val="26"/>
        </w:rPr>
        <w:t xml:space="preserve"> иноязычные словари и справочники, в том числе информационно-справочные системы в электронной форме;</w:t>
      </w:r>
    </w:p>
    <w:p w:rsidR="00002FDB" w:rsidRPr="00002FDB" w:rsidRDefault="00002FDB" w:rsidP="00002FDB">
      <w:pPr>
        <w:pStyle w:val="afffffa"/>
        <w:rPr>
          <w:rFonts w:cs="Times New Roman"/>
          <w:sz w:val="26"/>
          <w:szCs w:val="26"/>
        </w:rPr>
      </w:pPr>
      <w:r w:rsidRPr="00002FDB">
        <w:rPr>
          <w:rFonts w:cs="Times New Roman"/>
          <w:sz w:val="26"/>
          <w:szCs w:val="26"/>
        </w:rPr>
        <w:t>9)</w:t>
      </w:r>
      <w:r w:rsidRPr="00002FDB">
        <w:rPr>
          <w:rFonts w:cs="Times New Roman"/>
          <w:sz w:val="26"/>
          <w:szCs w:val="26"/>
        </w:rPr>
        <w:t> </w:t>
      </w:r>
      <w:r w:rsidRPr="00002FDB">
        <w:rPr>
          <w:rStyle w:val="afffffc"/>
          <w:rFonts w:cs="Times New Roman"/>
          <w:sz w:val="26"/>
          <w:szCs w:val="26"/>
        </w:rPr>
        <w:t>сравнивать</w:t>
      </w:r>
      <w:r w:rsidRPr="00002FDB">
        <w:rPr>
          <w:rFonts w:cs="Times New Roman"/>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02FDB" w:rsidRPr="00002FDB" w:rsidRDefault="00002FDB" w:rsidP="00002FDB">
      <w:pPr>
        <w:pStyle w:val="2f2"/>
        <w:spacing w:after="113"/>
        <w:rPr>
          <w:rStyle w:val="afffffb"/>
          <w:rFonts w:cs="Times New Roman"/>
          <w:b/>
          <w:sz w:val="26"/>
          <w:szCs w:val="26"/>
        </w:rPr>
      </w:pPr>
      <w:r w:rsidRPr="00002FDB">
        <w:rPr>
          <w:rStyle w:val="afffffb"/>
          <w:rFonts w:cs="Times New Roman"/>
          <w:b/>
          <w:sz w:val="26"/>
          <w:szCs w:val="26"/>
        </w:rPr>
        <w:t>6 КЛАСС</w:t>
      </w:r>
    </w:p>
    <w:p w:rsidR="00002FDB" w:rsidRPr="00002FDB" w:rsidRDefault="00002FDB" w:rsidP="00002FDB">
      <w:pPr>
        <w:pStyle w:val="47"/>
        <w:spacing w:before="0" w:after="57"/>
        <w:rPr>
          <w:rStyle w:val="afffffb"/>
          <w:rFonts w:cs="Times New Roman"/>
          <w:b/>
          <w:sz w:val="26"/>
          <w:szCs w:val="26"/>
        </w:rPr>
      </w:pPr>
      <w:r w:rsidRPr="00002FDB">
        <w:rPr>
          <w:rStyle w:val="afffffb"/>
          <w:rFonts w:cs="Times New Roman"/>
          <w:b/>
          <w:sz w:val="26"/>
          <w:szCs w:val="26"/>
        </w:rPr>
        <w:t>Коммуникативные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1) </w:t>
      </w:r>
      <w:r w:rsidRPr="00002FDB">
        <w:rPr>
          <w:rStyle w:val="afffffc"/>
          <w:rFonts w:cs="Times New Roman"/>
          <w:sz w:val="26"/>
          <w:szCs w:val="26"/>
        </w:rPr>
        <w:t>владеть</w:t>
      </w:r>
      <w:r w:rsidRPr="00002FDB">
        <w:rPr>
          <w:rFonts w:cs="Times New Roman"/>
          <w:sz w:val="26"/>
          <w:szCs w:val="26"/>
        </w:rPr>
        <w:t xml:space="preserve"> основными видами речевой деятельности: </w:t>
      </w:r>
    </w:p>
    <w:p w:rsidR="00002FDB" w:rsidRPr="00002FDB" w:rsidRDefault="00002FDB" w:rsidP="00002FDB">
      <w:pPr>
        <w:pStyle w:val="afffffa"/>
        <w:rPr>
          <w:rStyle w:val="afffffb"/>
          <w:rFonts w:cs="Times New Roman"/>
          <w:sz w:val="26"/>
          <w:szCs w:val="26"/>
        </w:rPr>
      </w:pPr>
      <w:r w:rsidRPr="00002FDB">
        <w:rPr>
          <w:rStyle w:val="afffffb"/>
          <w:rFonts w:cs="Times New Roman"/>
          <w:sz w:val="26"/>
          <w:szCs w:val="26"/>
        </w:rPr>
        <w:t xml:space="preserve">говорение: </w:t>
      </w:r>
    </w:p>
    <w:p w:rsidR="00002FDB" w:rsidRPr="00002FDB" w:rsidRDefault="00002FDB" w:rsidP="00002FDB">
      <w:pPr>
        <w:pStyle w:val="afffffa"/>
        <w:rPr>
          <w:rFonts w:cs="Times New Roman"/>
          <w:sz w:val="26"/>
          <w:szCs w:val="26"/>
        </w:rPr>
      </w:pPr>
      <w:r w:rsidRPr="00002FDB">
        <w:rPr>
          <w:rStyle w:val="afffffc"/>
          <w:rFonts w:cs="Times New Roman"/>
          <w:sz w:val="26"/>
          <w:szCs w:val="26"/>
        </w:rPr>
        <w:t>вести разные виды диалогов</w:t>
      </w:r>
      <w:r w:rsidRPr="00002FDB">
        <w:rPr>
          <w:rFonts w:cs="Times New Roman"/>
          <w:sz w:val="26"/>
          <w:szCs w:val="26"/>
        </w:rPr>
        <w:t xml:space="preserve"> (диалог этикетного характера, диалог-побуждение к действию, диалог-расспрос) в рамках отобранного тематического содержания речи в стандартных ситуациях неофициального общения, с вербальными и/или со зрительными опорами, с соблюдением норм речевого этикета, принятого в стране/странах изучаемого языка (до 5 реплик со стороны каждого собеседника); </w:t>
      </w:r>
    </w:p>
    <w:p w:rsidR="00002FDB" w:rsidRPr="00002FDB" w:rsidRDefault="00002FDB" w:rsidP="00002FDB">
      <w:pPr>
        <w:pStyle w:val="afffffa"/>
        <w:rPr>
          <w:rFonts w:cs="Times New Roman"/>
          <w:sz w:val="26"/>
          <w:szCs w:val="26"/>
        </w:rPr>
      </w:pPr>
      <w:r w:rsidRPr="00002FDB">
        <w:rPr>
          <w:rStyle w:val="afffffc"/>
          <w:rFonts w:cs="Times New Roman"/>
          <w:sz w:val="26"/>
          <w:szCs w:val="26"/>
        </w:rPr>
        <w:t>создавать разные виды монологических высказываний</w:t>
      </w:r>
      <w:r w:rsidRPr="00002FDB">
        <w:rPr>
          <w:rFonts w:cs="Times New Roman"/>
          <w:sz w:val="26"/>
          <w:szCs w:val="26"/>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7—8 фраз); </w:t>
      </w:r>
      <w:r w:rsidRPr="00002FDB">
        <w:rPr>
          <w:rStyle w:val="afffffc"/>
          <w:rFonts w:cs="Times New Roman"/>
          <w:sz w:val="26"/>
          <w:szCs w:val="26"/>
        </w:rPr>
        <w:t>излагать</w:t>
      </w:r>
      <w:r w:rsidRPr="00002FDB">
        <w:rPr>
          <w:rFonts w:cs="Times New Roman"/>
          <w:sz w:val="26"/>
          <w:szCs w:val="26"/>
        </w:rPr>
        <w:t xml:space="preserve"> основное содержание прочитанного текста с вербальными и /или зрительными опорами (объем — 7—8 фраз); кратко </w:t>
      </w:r>
      <w:r w:rsidRPr="00002FDB">
        <w:rPr>
          <w:rStyle w:val="afffffc"/>
          <w:rFonts w:cs="Times New Roman"/>
          <w:sz w:val="26"/>
          <w:szCs w:val="26"/>
        </w:rPr>
        <w:t>излагать</w:t>
      </w:r>
      <w:r w:rsidRPr="00002FDB">
        <w:rPr>
          <w:rFonts w:cs="Times New Roman"/>
          <w:sz w:val="26"/>
          <w:szCs w:val="26"/>
        </w:rPr>
        <w:t xml:space="preserve"> результаты выполненной проектной работы (объем — 7—8 фраз);</w:t>
      </w:r>
    </w:p>
    <w:p w:rsidR="00002FDB" w:rsidRPr="00002FDB" w:rsidRDefault="00002FDB" w:rsidP="00002FDB">
      <w:pPr>
        <w:pStyle w:val="afffffa"/>
        <w:rPr>
          <w:rFonts w:cs="Times New Roman"/>
          <w:sz w:val="26"/>
          <w:szCs w:val="26"/>
        </w:rPr>
      </w:pPr>
      <w:r w:rsidRPr="00002FDB">
        <w:rPr>
          <w:rStyle w:val="afffffb"/>
          <w:rFonts w:cs="Times New Roman"/>
          <w:sz w:val="26"/>
          <w:szCs w:val="26"/>
        </w:rPr>
        <w:t>аудирование:</w:t>
      </w:r>
      <w:r w:rsidRPr="00002FDB">
        <w:rPr>
          <w:rFonts w:cs="Times New Roman"/>
          <w:sz w:val="26"/>
          <w:szCs w:val="26"/>
        </w:rPr>
        <w:t xml:space="preserve"> </w:t>
      </w:r>
      <w:r w:rsidRPr="00002FDB">
        <w:rPr>
          <w:rStyle w:val="afffffc"/>
          <w:rFonts w:cs="Times New Roman"/>
          <w:sz w:val="26"/>
          <w:szCs w:val="26"/>
        </w:rPr>
        <w:t>воспринимать на слух и понимать</w:t>
      </w:r>
      <w:r w:rsidRPr="00002FDB">
        <w:rPr>
          <w:rFonts w:cs="Times New Roman"/>
          <w:sz w:val="26"/>
          <w:szCs w:val="26"/>
        </w:rPr>
        <w:t xml:space="preserve"> несложные адаптированные аутентичные тексты, содержащие отдельные незнакомые слова, со зрительными опорами или без опоры в зависимости от поставленной 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02FDB" w:rsidRPr="00002FDB" w:rsidRDefault="00002FDB" w:rsidP="00002FDB">
      <w:pPr>
        <w:pStyle w:val="afffffa"/>
        <w:rPr>
          <w:rFonts w:cs="Times New Roman"/>
          <w:spacing w:val="-4"/>
          <w:sz w:val="26"/>
          <w:szCs w:val="26"/>
        </w:rPr>
      </w:pPr>
      <w:r w:rsidRPr="00002FDB">
        <w:rPr>
          <w:rStyle w:val="afffffb"/>
          <w:rFonts w:cs="Times New Roman"/>
          <w:spacing w:val="-4"/>
          <w:sz w:val="26"/>
          <w:szCs w:val="26"/>
        </w:rPr>
        <w:t>смысловое чтение:</w:t>
      </w:r>
      <w:r w:rsidRPr="00002FDB">
        <w:rPr>
          <w:rFonts w:cs="Times New Roman"/>
          <w:spacing w:val="-4"/>
          <w:sz w:val="26"/>
          <w:szCs w:val="26"/>
        </w:rPr>
        <w:t xml:space="preserve"> </w:t>
      </w:r>
      <w:r w:rsidRPr="00002FDB">
        <w:rPr>
          <w:rStyle w:val="afffffc"/>
          <w:rFonts w:cs="Times New Roman"/>
          <w:spacing w:val="-4"/>
          <w:sz w:val="26"/>
          <w:szCs w:val="26"/>
        </w:rPr>
        <w:t>читать про себя и понимать</w:t>
      </w:r>
      <w:r w:rsidRPr="00002FDB">
        <w:rPr>
          <w:rFonts w:cs="Times New Roman"/>
          <w:spacing w:val="-4"/>
          <w:sz w:val="26"/>
          <w:szCs w:val="26"/>
        </w:rPr>
        <w:t xml:space="preserve"> несложные адаптированные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запрашиваемой информации (объем текста/текстов для чтения — 250—300 слов); </w:t>
      </w:r>
      <w:r w:rsidRPr="00002FDB">
        <w:rPr>
          <w:rStyle w:val="afffffc"/>
          <w:rFonts w:cs="Times New Roman"/>
          <w:spacing w:val="-4"/>
          <w:sz w:val="26"/>
          <w:szCs w:val="26"/>
        </w:rPr>
        <w:t>читать про себя</w:t>
      </w:r>
      <w:r w:rsidRPr="00002FDB">
        <w:rPr>
          <w:rFonts w:cs="Times New Roman"/>
          <w:spacing w:val="-4"/>
          <w:sz w:val="26"/>
          <w:szCs w:val="26"/>
        </w:rPr>
        <w:t xml:space="preserve"> несплошные тексты (таблицы) и понимать представленную в них информацию;</w:t>
      </w:r>
    </w:p>
    <w:p w:rsidR="00002FDB" w:rsidRPr="00002FDB" w:rsidRDefault="00002FDB" w:rsidP="00002FDB">
      <w:pPr>
        <w:pStyle w:val="afffffa"/>
        <w:rPr>
          <w:rFonts w:cs="Times New Roman"/>
          <w:sz w:val="26"/>
          <w:szCs w:val="26"/>
        </w:rPr>
      </w:pPr>
      <w:r w:rsidRPr="00002FDB">
        <w:rPr>
          <w:rStyle w:val="afffffb"/>
          <w:rFonts w:cs="Times New Roman"/>
          <w:sz w:val="26"/>
          <w:szCs w:val="26"/>
        </w:rPr>
        <w:lastRenderedPageBreak/>
        <w:t>письменная речь:</w:t>
      </w:r>
      <w:r w:rsidRPr="00002FDB">
        <w:rPr>
          <w:rFonts w:cs="Times New Roman"/>
          <w:sz w:val="26"/>
          <w:szCs w:val="26"/>
        </w:rPr>
        <w:t xml:space="preserve"> </w:t>
      </w:r>
      <w:r w:rsidRPr="00002FDB">
        <w:rPr>
          <w:rStyle w:val="afffffc"/>
          <w:rFonts w:cs="Times New Roman"/>
          <w:sz w:val="26"/>
          <w:szCs w:val="26"/>
        </w:rPr>
        <w:t>заполнять</w:t>
      </w:r>
      <w:r w:rsidRPr="00002FDB">
        <w:rPr>
          <w:rFonts w:cs="Times New Roman"/>
          <w:sz w:val="26"/>
          <w:szCs w:val="26"/>
        </w:rPr>
        <w:t xml:space="preserve"> анкеты и формуляры в соответствии с нормами речевого этикета, принятыми в стране/странах изучаемого языка, с указанием личной информации; </w:t>
      </w:r>
      <w:r w:rsidRPr="00002FDB">
        <w:rPr>
          <w:rStyle w:val="afffffc"/>
          <w:rFonts w:cs="Times New Roman"/>
          <w:sz w:val="26"/>
          <w:szCs w:val="26"/>
        </w:rPr>
        <w:t>писать</w:t>
      </w:r>
      <w:r w:rsidRPr="00002FDB">
        <w:rPr>
          <w:rFonts w:cs="Times New Roman"/>
          <w:sz w:val="26"/>
          <w:szCs w:val="26"/>
        </w:rPr>
        <w:t xml:space="preserve"> электронное сообщение личного характера, соблюдая речевой этикет, принятый в стране/странах изучаемого языка (объем сообщения — до 70 слов); </w:t>
      </w:r>
      <w:r w:rsidRPr="00002FDB">
        <w:rPr>
          <w:rStyle w:val="afffffc"/>
          <w:rFonts w:cs="Times New Roman"/>
          <w:sz w:val="26"/>
          <w:szCs w:val="26"/>
        </w:rPr>
        <w:t>создавать</w:t>
      </w:r>
      <w:r w:rsidRPr="00002FDB">
        <w:rPr>
          <w:rFonts w:cs="Times New Roman"/>
          <w:sz w:val="26"/>
          <w:szCs w:val="26"/>
        </w:rPr>
        <w:t xml:space="preserve"> небольшое письменное высказывание с опорой на образец, план, ключевые слова, картинку (объем высказывания — до 70 слов);</w:t>
      </w:r>
    </w:p>
    <w:p w:rsidR="00002FDB" w:rsidRPr="00002FDB" w:rsidRDefault="00002FDB" w:rsidP="00002FDB">
      <w:pPr>
        <w:pStyle w:val="47"/>
        <w:spacing w:before="227" w:after="57"/>
        <w:rPr>
          <w:rStyle w:val="afffffb"/>
          <w:rFonts w:cs="Times New Roman"/>
          <w:b/>
          <w:sz w:val="26"/>
          <w:szCs w:val="26"/>
        </w:rPr>
      </w:pPr>
      <w:r w:rsidRPr="00002FDB">
        <w:rPr>
          <w:rStyle w:val="afffffb"/>
          <w:rFonts w:cs="Times New Roman"/>
          <w:b/>
          <w:sz w:val="26"/>
          <w:szCs w:val="26"/>
        </w:rPr>
        <w:t>Языковые навыки и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2) </w:t>
      </w: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фонетическими навыками: </w:t>
      </w:r>
      <w:r w:rsidRPr="00002FDB">
        <w:rPr>
          <w:rStyle w:val="afffffc"/>
          <w:rFonts w:cs="Times New Roman"/>
          <w:sz w:val="26"/>
          <w:szCs w:val="26"/>
        </w:rPr>
        <w:t>различать на слух</w:t>
      </w:r>
      <w:r w:rsidRPr="00002FDB">
        <w:rPr>
          <w:rFonts w:cs="Times New Roman"/>
          <w:sz w:val="26"/>
          <w:szCs w:val="26"/>
        </w:rPr>
        <w:t xml:space="preserve"> и адекватно, без ошибок, ведущих к сбою коммуникации, </w:t>
      </w:r>
      <w:r w:rsidRPr="00002FDB">
        <w:rPr>
          <w:rStyle w:val="afffffc"/>
          <w:rFonts w:cs="Times New Roman"/>
          <w:sz w:val="26"/>
          <w:szCs w:val="26"/>
        </w:rPr>
        <w:t>произносить</w:t>
      </w:r>
      <w:r w:rsidRPr="00002FDB">
        <w:rPr>
          <w:rFonts w:cs="Times New Roman"/>
          <w:sz w:val="26"/>
          <w:szCs w:val="26"/>
        </w:rPr>
        <w:t xml:space="preserve"> слова с правильным ударением и фразы с соблюдением их ритмико-интонационных особенностей, в том числе </w:t>
      </w:r>
      <w:r w:rsidRPr="00002FDB">
        <w:rPr>
          <w:rStyle w:val="afffffc"/>
          <w:rFonts w:cs="Times New Roman"/>
          <w:sz w:val="26"/>
          <w:szCs w:val="26"/>
        </w:rPr>
        <w:t>применять правила</w:t>
      </w:r>
      <w:r w:rsidRPr="00002FDB">
        <w:rPr>
          <w:rFonts w:cs="Times New Roman"/>
          <w:sz w:val="26"/>
          <w:szCs w:val="26"/>
        </w:rPr>
        <w:t xml:space="preserve"> отсутствия ударения на служебных словах; </w:t>
      </w:r>
      <w:r w:rsidRPr="00002FDB">
        <w:rPr>
          <w:rStyle w:val="afffffc"/>
          <w:rFonts w:cs="Times New Roman"/>
          <w:sz w:val="26"/>
          <w:szCs w:val="26"/>
        </w:rPr>
        <w:t>выразительно читать вслух</w:t>
      </w:r>
      <w:r w:rsidRPr="00002FDB">
        <w:rPr>
          <w:rFonts w:cs="Times New Roman"/>
          <w:sz w:val="26"/>
          <w:szCs w:val="26"/>
        </w:rPr>
        <w:t xml:space="preserve"> небольшие адаптированные аутентичные тексты объемом до 95 слов, построенные на изученном языковом материале, с соблюдением </w:t>
      </w:r>
      <w:r w:rsidRPr="00002FDB">
        <w:rPr>
          <w:rFonts w:cs="Times New Roman"/>
          <w:spacing w:val="-4"/>
          <w:sz w:val="26"/>
          <w:szCs w:val="26"/>
        </w:rPr>
        <w:t xml:space="preserve">правил чтения и соответствующей интонацией; </w:t>
      </w:r>
      <w:r w:rsidRPr="00002FDB">
        <w:rPr>
          <w:rStyle w:val="afffffc"/>
          <w:rFonts w:cs="Times New Roman"/>
          <w:spacing w:val="-4"/>
          <w:sz w:val="26"/>
          <w:szCs w:val="26"/>
        </w:rPr>
        <w:t>читать</w:t>
      </w:r>
      <w:r w:rsidRPr="00002FDB">
        <w:rPr>
          <w:rFonts w:cs="Times New Roman"/>
          <w:spacing w:val="-4"/>
          <w:sz w:val="26"/>
          <w:szCs w:val="26"/>
        </w:rPr>
        <w:t xml:space="preserve"> новые</w:t>
      </w:r>
      <w:r w:rsidRPr="00002FDB">
        <w:rPr>
          <w:rFonts w:cs="Times New Roman"/>
          <w:sz w:val="26"/>
          <w:szCs w:val="26"/>
        </w:rPr>
        <w:t xml:space="preserve"> слова согласно основным правилам чтения;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орфографическими</w:t>
      </w:r>
      <w:r w:rsidRPr="00002FDB">
        <w:rPr>
          <w:rFonts w:cs="Times New Roman"/>
          <w:sz w:val="26"/>
          <w:szCs w:val="26"/>
        </w:rPr>
        <w:t xml:space="preserve"> навыками: правильно </w:t>
      </w:r>
      <w:r w:rsidRPr="00002FDB">
        <w:rPr>
          <w:rStyle w:val="afffffc"/>
          <w:rFonts w:cs="Times New Roman"/>
          <w:sz w:val="26"/>
          <w:szCs w:val="26"/>
        </w:rPr>
        <w:t>писать</w:t>
      </w:r>
      <w:r w:rsidRPr="00002FDB">
        <w:rPr>
          <w:rFonts w:cs="Times New Roman"/>
          <w:sz w:val="26"/>
          <w:szCs w:val="26"/>
        </w:rPr>
        <w:t xml:space="preserve"> изученные слова;</w:t>
      </w:r>
    </w:p>
    <w:p w:rsidR="00002FDB" w:rsidRPr="00002FDB" w:rsidRDefault="00002FDB" w:rsidP="00002FDB">
      <w:pPr>
        <w:pStyle w:val="afffffa"/>
        <w:rPr>
          <w:rFonts w:cs="Times New Roman"/>
          <w:spacing w:val="-2"/>
          <w:sz w:val="26"/>
          <w:szCs w:val="26"/>
        </w:rPr>
      </w:pPr>
      <w:r w:rsidRPr="00002FDB">
        <w:rPr>
          <w:rStyle w:val="afffffc"/>
          <w:rFonts w:cs="Times New Roman"/>
          <w:spacing w:val="-2"/>
          <w:sz w:val="26"/>
          <w:szCs w:val="26"/>
        </w:rPr>
        <w:t xml:space="preserve">владеть </w:t>
      </w:r>
      <w:r w:rsidRPr="00002FDB">
        <w:rPr>
          <w:rStyle w:val="afffffb"/>
          <w:rFonts w:cs="Times New Roman"/>
          <w:spacing w:val="-2"/>
          <w:sz w:val="26"/>
          <w:szCs w:val="26"/>
        </w:rPr>
        <w:t xml:space="preserve">пунктуационными </w:t>
      </w:r>
      <w:r w:rsidRPr="00002FDB">
        <w:rPr>
          <w:rFonts w:cs="Times New Roman"/>
          <w:spacing w:val="-2"/>
          <w:sz w:val="26"/>
          <w:szCs w:val="26"/>
        </w:rPr>
        <w:t xml:space="preserve">навыками: </w:t>
      </w:r>
      <w:r w:rsidRPr="00002FDB">
        <w:rPr>
          <w:rStyle w:val="afffffc"/>
          <w:rFonts w:cs="Times New Roman"/>
          <w:spacing w:val="-2"/>
          <w:sz w:val="26"/>
          <w:szCs w:val="26"/>
        </w:rPr>
        <w:t>использовать</w:t>
      </w:r>
      <w:r w:rsidRPr="00002FDB">
        <w:rPr>
          <w:rFonts w:cs="Times New Roman"/>
          <w:spacing w:val="-2"/>
          <w:sz w:val="26"/>
          <w:szCs w:val="26"/>
        </w:rPr>
        <w:t xml:space="preserve"> точку, вопросительный и восклицательный знаки в конце предложения, запятую при перечислении и обращении, апостроф; пунктуационно правильно </w:t>
      </w:r>
      <w:r w:rsidRPr="00002FDB">
        <w:rPr>
          <w:rStyle w:val="afffffc"/>
          <w:rFonts w:cs="Times New Roman"/>
          <w:spacing w:val="-2"/>
          <w:sz w:val="26"/>
          <w:szCs w:val="26"/>
        </w:rPr>
        <w:t xml:space="preserve">оформлять </w:t>
      </w:r>
      <w:r w:rsidRPr="00002FDB">
        <w:rPr>
          <w:rFonts w:cs="Times New Roman"/>
          <w:spacing w:val="-2"/>
          <w:sz w:val="26"/>
          <w:szCs w:val="26"/>
        </w:rPr>
        <w:t>электронное сообщение личного характера;</w:t>
      </w:r>
    </w:p>
    <w:p w:rsidR="00002FDB" w:rsidRPr="00002FDB" w:rsidRDefault="00002FDB" w:rsidP="00002FDB">
      <w:pPr>
        <w:pStyle w:val="afffffa"/>
        <w:rPr>
          <w:rFonts w:cs="Times New Roman"/>
          <w:spacing w:val="-4"/>
          <w:sz w:val="26"/>
          <w:szCs w:val="26"/>
        </w:rPr>
      </w:pPr>
      <w:r w:rsidRPr="00002FDB">
        <w:rPr>
          <w:rFonts w:cs="Times New Roman"/>
          <w:spacing w:val="-4"/>
          <w:sz w:val="26"/>
          <w:szCs w:val="26"/>
        </w:rPr>
        <w:t xml:space="preserve">3) </w:t>
      </w:r>
      <w:r w:rsidRPr="00002FDB">
        <w:rPr>
          <w:rStyle w:val="afffffc"/>
          <w:rFonts w:cs="Times New Roman"/>
          <w:spacing w:val="-4"/>
          <w:sz w:val="26"/>
          <w:szCs w:val="26"/>
        </w:rPr>
        <w:t xml:space="preserve">распознавать </w:t>
      </w:r>
      <w:r w:rsidRPr="00002FDB">
        <w:rPr>
          <w:rFonts w:cs="Times New Roman"/>
          <w:spacing w:val="-4"/>
          <w:sz w:val="26"/>
          <w:szCs w:val="26"/>
        </w:rPr>
        <w:t xml:space="preserve">в звучащем и письменном тексте 800 лексических единиц (слов, словосочетаний, речевых клише) и правильно </w:t>
      </w:r>
      <w:r w:rsidRPr="00002FDB">
        <w:rPr>
          <w:rStyle w:val="afffffc"/>
          <w:rFonts w:cs="Times New Roman"/>
          <w:spacing w:val="-4"/>
          <w:sz w:val="26"/>
          <w:szCs w:val="26"/>
        </w:rPr>
        <w:t>употреблять</w:t>
      </w:r>
      <w:r w:rsidRPr="00002FDB">
        <w:rPr>
          <w:rFonts w:cs="Times New Roman"/>
          <w:spacing w:val="-4"/>
          <w:sz w:val="26"/>
          <w:szCs w:val="26"/>
        </w:rPr>
        <w:t xml:space="preserve"> в устной и письменной речи 750 лексических единиц (включая 650 лексических единиц, освоенных ранее) обслуживающих ситуации общения в рамках тематического содержания, с соблюдением существующей нормы лексической сочетаемости;</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в звучащем и письменном тексте и употреблять</w:t>
      </w:r>
      <w:r w:rsidRPr="00002FDB">
        <w:rPr>
          <w:rFonts w:cs="Times New Roman"/>
          <w:sz w:val="26"/>
          <w:szCs w:val="26"/>
        </w:rPr>
        <w:t xml:space="preserve"> 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изученные синонимы, антонимы и интернациональные слова;</w:t>
      </w:r>
    </w:p>
    <w:p w:rsidR="00002FDB" w:rsidRPr="00002FDB" w:rsidRDefault="00002FDB" w:rsidP="00002FDB">
      <w:pPr>
        <w:pStyle w:val="list-dash"/>
        <w:rPr>
          <w:rFonts w:cs="Times New Roman"/>
          <w:sz w:val="26"/>
          <w:szCs w:val="26"/>
        </w:rPr>
      </w:pPr>
      <w:r w:rsidRPr="00002FDB">
        <w:rPr>
          <w:rFonts w:cs="Times New Roman"/>
          <w:sz w:val="26"/>
          <w:szCs w:val="26"/>
        </w:rPr>
        <w:t>различные средства связи для обеспечения логичности и целостности высказывания;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образовывать</w:t>
      </w:r>
      <w:r w:rsidRPr="00002FDB">
        <w:rPr>
          <w:rFonts w:cs="Times New Roman"/>
          <w:sz w:val="26"/>
          <w:szCs w:val="26"/>
        </w:rPr>
        <w:t xml:space="preserve"> родственные слова с использованием аффиксации:</w:t>
      </w:r>
    </w:p>
    <w:p w:rsidR="00002FDB" w:rsidRPr="00002FDB" w:rsidRDefault="00002FDB" w:rsidP="00002FDB">
      <w:pPr>
        <w:pStyle w:val="list-dash"/>
        <w:rPr>
          <w:rFonts w:cs="Times New Roman"/>
          <w:sz w:val="26"/>
          <w:szCs w:val="26"/>
        </w:rPr>
      </w:pPr>
      <w:r w:rsidRPr="00002FDB">
        <w:rPr>
          <w:rFonts w:cs="Times New Roman"/>
          <w:sz w:val="26"/>
          <w:szCs w:val="26"/>
        </w:rPr>
        <w:t>имена существительные при помощи суффиксов: -teur/-trice, -ain/-aine, -ette, -ique, -iste, -isme, -tion/-sion, -ture;</w:t>
      </w:r>
    </w:p>
    <w:p w:rsidR="00002FDB" w:rsidRPr="00002FDB" w:rsidRDefault="00002FDB" w:rsidP="00002FDB">
      <w:pPr>
        <w:pStyle w:val="list-dash"/>
        <w:rPr>
          <w:rFonts w:cs="Times New Roman"/>
          <w:sz w:val="26"/>
          <w:szCs w:val="26"/>
        </w:rPr>
      </w:pPr>
      <w:r w:rsidRPr="00002FDB">
        <w:rPr>
          <w:rFonts w:cs="Times New Roman"/>
          <w:sz w:val="26"/>
          <w:szCs w:val="26"/>
        </w:rPr>
        <w:t>имена прилагательные при помощи суффиксов: -ain/-aine, -ique, -ant, -aire, -ible, -able;</w:t>
      </w:r>
    </w:p>
    <w:p w:rsidR="00002FDB" w:rsidRPr="00002FDB" w:rsidRDefault="00002FDB" w:rsidP="00002FDB">
      <w:pPr>
        <w:pStyle w:val="list-dash"/>
        <w:rPr>
          <w:rFonts w:cs="Times New Roman"/>
          <w:sz w:val="26"/>
          <w:szCs w:val="26"/>
        </w:rPr>
      </w:pPr>
      <w:r w:rsidRPr="00002FDB">
        <w:rPr>
          <w:rFonts w:cs="Times New Roman"/>
          <w:sz w:val="26"/>
          <w:szCs w:val="26"/>
        </w:rPr>
        <w:t>наречия при помощи суффикса -ment;</w:t>
      </w:r>
    </w:p>
    <w:p w:rsidR="00002FDB" w:rsidRPr="00002FDB" w:rsidRDefault="00002FDB" w:rsidP="00002FDB">
      <w:pPr>
        <w:pStyle w:val="list-dash"/>
        <w:rPr>
          <w:rFonts w:cs="Times New Roman"/>
          <w:sz w:val="26"/>
          <w:szCs w:val="26"/>
        </w:rPr>
      </w:pPr>
      <w:r w:rsidRPr="00002FDB">
        <w:rPr>
          <w:rFonts w:cs="Times New Roman"/>
          <w:sz w:val="26"/>
          <w:szCs w:val="26"/>
        </w:rPr>
        <w:t>глаголы при помощи префиксов re-/ré-, r-;</w:t>
      </w:r>
    </w:p>
    <w:p w:rsidR="00002FDB" w:rsidRPr="00002FDB" w:rsidRDefault="00002FDB" w:rsidP="00002FDB">
      <w:pPr>
        <w:pStyle w:val="afffffa"/>
        <w:rPr>
          <w:rFonts w:cs="Times New Roman"/>
          <w:sz w:val="26"/>
          <w:szCs w:val="26"/>
        </w:rPr>
      </w:pPr>
      <w:r w:rsidRPr="00002FDB">
        <w:rPr>
          <w:rFonts w:cs="Times New Roman"/>
          <w:sz w:val="26"/>
          <w:szCs w:val="26"/>
        </w:rPr>
        <w:t xml:space="preserve">4) </w:t>
      </w:r>
      <w:r w:rsidRPr="00002FDB">
        <w:rPr>
          <w:rStyle w:val="afffffc"/>
          <w:rFonts w:cs="Times New Roman"/>
          <w:sz w:val="26"/>
          <w:szCs w:val="26"/>
        </w:rPr>
        <w:t>знать и понимать</w:t>
      </w:r>
      <w:r w:rsidRPr="00002FDB">
        <w:rPr>
          <w:rFonts w:cs="Times New Roman"/>
          <w:sz w:val="26"/>
          <w:szCs w:val="26"/>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письменном и звучащем тексте и </w:t>
      </w:r>
      <w:r w:rsidRPr="00002FDB">
        <w:rPr>
          <w:rStyle w:val="afffffc"/>
          <w:rFonts w:cs="Times New Roman"/>
          <w:sz w:val="26"/>
          <w:szCs w:val="26"/>
        </w:rPr>
        <w:t>употреблять</w:t>
      </w:r>
      <w:r w:rsidRPr="00002FDB">
        <w:rPr>
          <w:rStyle w:val="afffffd"/>
          <w:rFonts w:cs="Times New Roman"/>
          <w:sz w:val="26"/>
          <w:szCs w:val="26"/>
        </w:rPr>
        <w:t xml:space="preserve"> </w:t>
      </w:r>
      <w:r w:rsidRPr="00002FDB">
        <w:rPr>
          <w:rFonts w:cs="Times New Roman"/>
          <w:sz w:val="26"/>
          <w:szCs w:val="26"/>
        </w:rPr>
        <w:t>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сложноподчинённые предложения с союзами que, quand;</w:t>
      </w:r>
    </w:p>
    <w:p w:rsidR="00002FDB" w:rsidRPr="00002FDB" w:rsidRDefault="00002FDB" w:rsidP="00002FDB">
      <w:pPr>
        <w:pStyle w:val="list-dash"/>
        <w:rPr>
          <w:rFonts w:cs="Times New Roman"/>
          <w:sz w:val="26"/>
          <w:szCs w:val="26"/>
        </w:rPr>
      </w:pPr>
      <w:r w:rsidRPr="00002FDB">
        <w:rPr>
          <w:rFonts w:cs="Times New Roman"/>
          <w:sz w:val="26"/>
          <w:szCs w:val="26"/>
        </w:rPr>
        <w:t>все формы глаголов II группы;</w:t>
      </w:r>
    </w:p>
    <w:p w:rsidR="00002FDB" w:rsidRPr="00002FDB" w:rsidRDefault="00002FDB" w:rsidP="00002FDB">
      <w:pPr>
        <w:pStyle w:val="list-dash"/>
        <w:rPr>
          <w:rFonts w:cs="Times New Roman"/>
          <w:sz w:val="26"/>
          <w:szCs w:val="26"/>
        </w:rPr>
      </w:pPr>
      <w:r w:rsidRPr="00002FDB">
        <w:rPr>
          <w:rFonts w:cs="Times New Roman"/>
          <w:sz w:val="26"/>
          <w:szCs w:val="26"/>
        </w:rPr>
        <w:t>глаголы в будущем простом времени (futur simple);</w:t>
      </w:r>
    </w:p>
    <w:p w:rsidR="00002FDB" w:rsidRPr="00002FDB" w:rsidRDefault="00002FDB" w:rsidP="00002FDB">
      <w:pPr>
        <w:pStyle w:val="list-dash"/>
        <w:rPr>
          <w:rFonts w:cs="Times New Roman"/>
          <w:sz w:val="26"/>
          <w:szCs w:val="26"/>
        </w:rPr>
      </w:pPr>
      <w:r w:rsidRPr="00002FDB">
        <w:rPr>
          <w:rFonts w:cs="Times New Roman"/>
          <w:sz w:val="26"/>
          <w:szCs w:val="26"/>
        </w:rPr>
        <w:t>глаголы в активном и пассивном залоге в настоящем времени изъявительного наклонения (présent de l’indicatif);</w:t>
      </w:r>
    </w:p>
    <w:p w:rsidR="00002FDB" w:rsidRPr="00002FDB" w:rsidRDefault="00002FDB" w:rsidP="00002FDB">
      <w:pPr>
        <w:pStyle w:val="list-dash"/>
        <w:rPr>
          <w:rFonts w:cs="Times New Roman"/>
          <w:sz w:val="26"/>
          <w:szCs w:val="26"/>
        </w:rPr>
      </w:pPr>
      <w:r w:rsidRPr="00002FDB">
        <w:rPr>
          <w:rFonts w:cs="Times New Roman"/>
          <w:sz w:val="26"/>
          <w:szCs w:val="26"/>
        </w:rPr>
        <w:t>существительные с указательными и притяжательными прилагательными;</w:t>
      </w:r>
    </w:p>
    <w:p w:rsidR="00002FDB" w:rsidRPr="00002FDB" w:rsidRDefault="00002FDB" w:rsidP="00002FDB">
      <w:pPr>
        <w:pStyle w:val="list-dash"/>
        <w:rPr>
          <w:rFonts w:cs="Times New Roman"/>
          <w:sz w:val="26"/>
          <w:szCs w:val="26"/>
        </w:rPr>
      </w:pPr>
      <w:r w:rsidRPr="00002FDB">
        <w:rPr>
          <w:rFonts w:cs="Times New Roman"/>
          <w:sz w:val="26"/>
          <w:szCs w:val="26"/>
        </w:rPr>
        <w:t>особые формы существительных женского рода и множественного числа (travail — travaux);</w:t>
      </w:r>
    </w:p>
    <w:p w:rsidR="00002FDB" w:rsidRPr="00002FDB" w:rsidRDefault="00002FDB" w:rsidP="00002FDB">
      <w:pPr>
        <w:pStyle w:val="list-dash"/>
        <w:rPr>
          <w:rFonts w:cs="Times New Roman"/>
          <w:spacing w:val="-1"/>
          <w:sz w:val="26"/>
          <w:szCs w:val="26"/>
        </w:rPr>
      </w:pPr>
      <w:r w:rsidRPr="00002FDB">
        <w:rPr>
          <w:rFonts w:cs="Times New Roman"/>
          <w:spacing w:val="-1"/>
          <w:sz w:val="26"/>
          <w:szCs w:val="26"/>
        </w:rPr>
        <w:lastRenderedPageBreak/>
        <w:t>особые формы прилагательных женского рода (beau — belle, long — longue) и множественного числа (national — nationaux);</w:t>
      </w:r>
    </w:p>
    <w:p w:rsidR="00002FDB" w:rsidRPr="00002FDB" w:rsidRDefault="00002FDB" w:rsidP="00002FDB">
      <w:pPr>
        <w:pStyle w:val="list-dash"/>
        <w:rPr>
          <w:rFonts w:cs="Times New Roman"/>
          <w:sz w:val="26"/>
          <w:szCs w:val="26"/>
        </w:rPr>
      </w:pPr>
      <w:r w:rsidRPr="00002FDB">
        <w:rPr>
          <w:rFonts w:cs="Times New Roman"/>
          <w:sz w:val="26"/>
          <w:szCs w:val="26"/>
        </w:rPr>
        <w:t>степени сравнения прилагательных и наречий;</w:t>
      </w:r>
    </w:p>
    <w:p w:rsidR="00002FDB" w:rsidRPr="00002FDB" w:rsidRDefault="00002FDB" w:rsidP="00002FDB">
      <w:pPr>
        <w:pStyle w:val="list-dash"/>
        <w:rPr>
          <w:rFonts w:cs="Times New Roman"/>
          <w:sz w:val="26"/>
          <w:szCs w:val="26"/>
        </w:rPr>
      </w:pPr>
      <w:r w:rsidRPr="00002FDB">
        <w:rPr>
          <w:rFonts w:cs="Times New Roman"/>
          <w:sz w:val="26"/>
          <w:szCs w:val="26"/>
        </w:rPr>
        <w:t>наречия на -ment;</w:t>
      </w:r>
    </w:p>
    <w:p w:rsidR="00002FDB" w:rsidRPr="00002FDB" w:rsidRDefault="00002FDB" w:rsidP="00002FDB">
      <w:pPr>
        <w:pStyle w:val="list-dash"/>
        <w:rPr>
          <w:rFonts w:cs="Times New Roman"/>
          <w:sz w:val="26"/>
          <w:szCs w:val="26"/>
        </w:rPr>
      </w:pPr>
      <w:r w:rsidRPr="00002FDB">
        <w:rPr>
          <w:rFonts w:cs="Times New Roman"/>
          <w:sz w:val="26"/>
          <w:szCs w:val="26"/>
        </w:rPr>
        <w:t>местоимения и наречия en и y;</w:t>
      </w:r>
    </w:p>
    <w:p w:rsidR="00002FDB" w:rsidRPr="00002FDB" w:rsidRDefault="00002FDB" w:rsidP="00002FDB">
      <w:pPr>
        <w:pStyle w:val="list-dash"/>
        <w:rPr>
          <w:rFonts w:cs="Times New Roman"/>
          <w:sz w:val="26"/>
          <w:szCs w:val="26"/>
        </w:rPr>
      </w:pPr>
      <w:r w:rsidRPr="00002FDB">
        <w:rPr>
          <w:rFonts w:cs="Times New Roman"/>
          <w:sz w:val="26"/>
          <w:szCs w:val="26"/>
        </w:rPr>
        <w:t>вопросительное местоимение quoi и все формы вопросительного прилагательного quel;</w:t>
      </w:r>
    </w:p>
    <w:p w:rsidR="00002FDB" w:rsidRPr="00002FDB" w:rsidRDefault="00002FDB" w:rsidP="00002FDB">
      <w:pPr>
        <w:pStyle w:val="list-dash"/>
        <w:rPr>
          <w:rFonts w:cs="Times New Roman"/>
          <w:sz w:val="26"/>
          <w:szCs w:val="26"/>
        </w:rPr>
      </w:pPr>
      <w:r w:rsidRPr="00002FDB">
        <w:rPr>
          <w:rFonts w:cs="Times New Roman"/>
          <w:sz w:val="26"/>
          <w:szCs w:val="26"/>
        </w:rPr>
        <w:t>числительные для обозначения дат и больших чисел (100—1000);</w:t>
      </w:r>
    </w:p>
    <w:p w:rsidR="00002FDB" w:rsidRPr="00002FDB" w:rsidRDefault="00002FDB" w:rsidP="00002FDB">
      <w:pPr>
        <w:pStyle w:val="afffffa"/>
        <w:rPr>
          <w:rFonts w:cs="Times New Roman"/>
          <w:sz w:val="26"/>
          <w:szCs w:val="26"/>
        </w:rPr>
      </w:pPr>
      <w:r w:rsidRPr="00002FDB">
        <w:rPr>
          <w:rFonts w:cs="Times New Roman"/>
          <w:sz w:val="26"/>
          <w:szCs w:val="26"/>
        </w:rPr>
        <w:t>5)</w:t>
      </w:r>
      <w:r w:rsidRPr="00002FDB">
        <w:rPr>
          <w:rFonts w:cs="Times New Roman"/>
          <w:sz w:val="26"/>
          <w:szCs w:val="26"/>
        </w:rPr>
        <w:t> </w:t>
      </w:r>
      <w:r w:rsidRPr="00002FDB">
        <w:rPr>
          <w:rStyle w:val="afffffc"/>
          <w:rFonts w:cs="Times New Roman"/>
          <w:sz w:val="26"/>
          <w:szCs w:val="26"/>
        </w:rPr>
        <w:t>владеть</w:t>
      </w:r>
      <w:r w:rsidRPr="00002FDB">
        <w:rPr>
          <w:rFonts w:cs="Times New Roman"/>
          <w:sz w:val="26"/>
          <w:szCs w:val="26"/>
        </w:rPr>
        <w:t xml:space="preserve"> социокультурными знаниями и умениями:</w:t>
      </w:r>
    </w:p>
    <w:p w:rsidR="00002FDB" w:rsidRPr="00002FDB" w:rsidRDefault="00002FDB" w:rsidP="00002FDB">
      <w:pPr>
        <w:pStyle w:val="afffffa"/>
        <w:rPr>
          <w:rFonts w:cs="Times New Roman"/>
          <w:sz w:val="26"/>
          <w:szCs w:val="26"/>
        </w:rPr>
      </w:pPr>
      <w:r w:rsidRPr="00002FDB">
        <w:rPr>
          <w:rStyle w:val="afffffc"/>
          <w:rFonts w:cs="Times New Roman"/>
          <w:sz w:val="26"/>
          <w:szCs w:val="26"/>
        </w:rPr>
        <w:t>использовать</w:t>
      </w:r>
      <w:r w:rsidRPr="00002FDB">
        <w:rPr>
          <w:rFonts w:cs="Times New Roman"/>
          <w:sz w:val="26"/>
          <w:szCs w:val="26"/>
        </w:rPr>
        <w:t xml:space="preserve"> отдельные социокультурные элементы речевого поведенческого этикета в стране/странах изучаемого языка в рамках тематического содержания речи;</w:t>
      </w:r>
    </w:p>
    <w:p w:rsidR="00002FDB" w:rsidRPr="00002FDB" w:rsidRDefault="00002FDB" w:rsidP="00002FDB">
      <w:pPr>
        <w:pStyle w:val="afffffa"/>
        <w:rPr>
          <w:rFonts w:cs="Times New Roman"/>
          <w:sz w:val="26"/>
          <w:szCs w:val="26"/>
        </w:rPr>
      </w:pPr>
      <w:r w:rsidRPr="00002FDB">
        <w:rPr>
          <w:rStyle w:val="afffffc"/>
          <w:rFonts w:cs="Times New Roman"/>
          <w:sz w:val="26"/>
          <w:szCs w:val="26"/>
        </w:rPr>
        <w:t>знать/понимать и использовать</w:t>
      </w:r>
      <w:r w:rsidRPr="00002FDB">
        <w:rPr>
          <w:rFonts w:cs="Times New Roman"/>
          <w:sz w:val="26"/>
          <w:szCs w:val="26"/>
        </w:rPr>
        <w:t xml:space="preserve"> в устной и письменной речи наиболее употребительную лексику, обозначающую реалии страны/стран изучаемого языка в рамках тематического содержания речи;</w:t>
      </w:r>
    </w:p>
    <w:p w:rsidR="00002FDB" w:rsidRPr="00002FDB" w:rsidRDefault="00002FDB" w:rsidP="00002FDB">
      <w:pPr>
        <w:pStyle w:val="afffffa"/>
        <w:rPr>
          <w:rFonts w:cs="Times New Roman"/>
          <w:sz w:val="26"/>
          <w:szCs w:val="26"/>
        </w:rPr>
      </w:pPr>
      <w:r w:rsidRPr="00002FDB">
        <w:rPr>
          <w:rStyle w:val="afffffc"/>
          <w:rFonts w:cs="Times New Roman"/>
          <w:sz w:val="26"/>
          <w:szCs w:val="26"/>
        </w:rPr>
        <w:t>обладать базовыми знаниями</w:t>
      </w:r>
      <w:r w:rsidRPr="00002FDB">
        <w:rPr>
          <w:rFonts w:cs="Times New Roman"/>
          <w:sz w:val="26"/>
          <w:szCs w:val="26"/>
        </w:rPr>
        <w:t xml:space="preserve"> о социокультурном портрете родной страны и страны/стран изучаемого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кратко представлять</w:t>
      </w:r>
      <w:r w:rsidRPr="00002FDB">
        <w:rPr>
          <w:rFonts w:cs="Times New Roman"/>
          <w:sz w:val="26"/>
          <w:szCs w:val="26"/>
        </w:rPr>
        <w:t xml:space="preserve"> Россию и страну/страны изучаемого языка;</w:t>
      </w:r>
    </w:p>
    <w:p w:rsidR="00002FDB" w:rsidRPr="00002FDB" w:rsidRDefault="00002FDB" w:rsidP="00002FDB">
      <w:pPr>
        <w:pStyle w:val="afffffa"/>
        <w:rPr>
          <w:rFonts w:cs="Times New Roman"/>
          <w:sz w:val="26"/>
          <w:szCs w:val="26"/>
        </w:rPr>
      </w:pPr>
      <w:r w:rsidRPr="00002FDB">
        <w:rPr>
          <w:rFonts w:cs="Times New Roman"/>
          <w:spacing w:val="-2"/>
          <w:sz w:val="26"/>
          <w:szCs w:val="26"/>
        </w:rPr>
        <w:t>6)</w:t>
      </w:r>
      <w:r w:rsidRPr="00002FDB">
        <w:rPr>
          <w:rFonts w:cs="Times New Roman"/>
          <w:spacing w:val="-2"/>
          <w:sz w:val="26"/>
          <w:szCs w:val="26"/>
        </w:rPr>
        <w:t> </w:t>
      </w:r>
      <w:r w:rsidRPr="00002FDB">
        <w:rPr>
          <w:rStyle w:val="afffffc"/>
          <w:rFonts w:cs="Times New Roman"/>
          <w:spacing w:val="-2"/>
          <w:sz w:val="26"/>
          <w:szCs w:val="26"/>
        </w:rPr>
        <w:t>владеть</w:t>
      </w:r>
      <w:r w:rsidRPr="00002FDB">
        <w:rPr>
          <w:rFonts w:cs="Times New Roman"/>
          <w:spacing w:val="-2"/>
          <w:sz w:val="26"/>
          <w:szCs w:val="26"/>
        </w:rPr>
        <w:t xml:space="preserve"> компенсаторными умениями: </w:t>
      </w:r>
      <w:r w:rsidRPr="00002FDB">
        <w:rPr>
          <w:rStyle w:val="afffffc"/>
          <w:rFonts w:cs="Times New Roman"/>
          <w:spacing w:val="-2"/>
          <w:sz w:val="26"/>
          <w:szCs w:val="26"/>
        </w:rPr>
        <w:t>использовать</w:t>
      </w:r>
      <w:r w:rsidRPr="00002FDB">
        <w:rPr>
          <w:rFonts w:cs="Times New Roman"/>
          <w:spacing w:val="-2"/>
          <w:sz w:val="26"/>
          <w:szCs w:val="26"/>
        </w:rPr>
        <w:t xml:space="preserve"> при</w:t>
      </w:r>
      <w:r w:rsidRPr="00002FDB">
        <w:rPr>
          <w:rFonts w:cs="Times New Roman"/>
          <w:sz w:val="26"/>
          <w:szCs w:val="26"/>
        </w:rPr>
        <w:t xml:space="preserve"> чтении и аудировании — языковую догадку, в том числе контекстуальную; </w:t>
      </w:r>
      <w:r w:rsidRPr="00002FDB">
        <w:rPr>
          <w:rStyle w:val="afffffc"/>
          <w:rFonts w:cs="Times New Roman"/>
          <w:sz w:val="26"/>
          <w:szCs w:val="26"/>
        </w:rPr>
        <w:t>игнорировать</w:t>
      </w:r>
      <w:r w:rsidRPr="00002FDB">
        <w:rPr>
          <w:rFonts w:cs="Times New Roman"/>
          <w:sz w:val="26"/>
          <w:szCs w:val="26"/>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02FDB" w:rsidRPr="00002FDB" w:rsidRDefault="00002FDB" w:rsidP="00002FDB">
      <w:pPr>
        <w:pStyle w:val="afffffa"/>
        <w:rPr>
          <w:rFonts w:cs="Times New Roman"/>
          <w:sz w:val="26"/>
          <w:szCs w:val="26"/>
        </w:rPr>
      </w:pPr>
      <w:r w:rsidRPr="00002FDB">
        <w:rPr>
          <w:rFonts w:cs="Times New Roman"/>
          <w:sz w:val="26"/>
          <w:szCs w:val="26"/>
        </w:rPr>
        <w:t>7)</w:t>
      </w:r>
      <w:r w:rsidRPr="00002FDB">
        <w:rPr>
          <w:rFonts w:cs="Times New Roman"/>
          <w:sz w:val="26"/>
          <w:szCs w:val="26"/>
        </w:rPr>
        <w:t> </w:t>
      </w:r>
      <w:r w:rsidRPr="00002FDB">
        <w:rPr>
          <w:rStyle w:val="afffffc"/>
          <w:rFonts w:cs="Times New Roman"/>
          <w:sz w:val="26"/>
          <w:szCs w:val="26"/>
        </w:rPr>
        <w:t>участвовать</w:t>
      </w:r>
      <w:r w:rsidRPr="00002FDB">
        <w:rPr>
          <w:rFonts w:cs="Times New Roman"/>
          <w:sz w:val="26"/>
          <w:szCs w:val="26"/>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002FDB" w:rsidRPr="00002FDB" w:rsidRDefault="00002FDB" w:rsidP="00002FDB">
      <w:pPr>
        <w:pStyle w:val="afffffa"/>
        <w:rPr>
          <w:rFonts w:cs="Times New Roman"/>
          <w:sz w:val="26"/>
          <w:szCs w:val="26"/>
        </w:rPr>
      </w:pPr>
      <w:r w:rsidRPr="00002FDB">
        <w:rPr>
          <w:rFonts w:cs="Times New Roman"/>
          <w:sz w:val="26"/>
          <w:szCs w:val="26"/>
        </w:rPr>
        <w:t>8)</w:t>
      </w:r>
      <w:r w:rsidRPr="00002FDB">
        <w:rPr>
          <w:rFonts w:cs="Times New Roman"/>
          <w:sz w:val="26"/>
          <w:szCs w:val="26"/>
        </w:rPr>
        <w:t> </w:t>
      </w:r>
      <w:r w:rsidRPr="00002FDB">
        <w:rPr>
          <w:rStyle w:val="afffffc"/>
          <w:rFonts w:cs="Times New Roman"/>
          <w:sz w:val="26"/>
          <w:szCs w:val="26"/>
        </w:rPr>
        <w:t>использовать</w:t>
      </w:r>
      <w:r w:rsidRPr="00002FDB">
        <w:rPr>
          <w:rFonts w:cs="Times New Roman"/>
          <w:sz w:val="26"/>
          <w:szCs w:val="26"/>
        </w:rPr>
        <w:t xml:space="preserve"> иноязычные словари и справочники, в том числе информационно-справочные системы в электронной форме;</w:t>
      </w:r>
    </w:p>
    <w:p w:rsidR="00002FDB" w:rsidRPr="00002FDB" w:rsidRDefault="00002FDB" w:rsidP="00002FDB">
      <w:pPr>
        <w:pStyle w:val="afffffa"/>
        <w:rPr>
          <w:rFonts w:cs="Times New Roman"/>
          <w:sz w:val="26"/>
          <w:szCs w:val="26"/>
        </w:rPr>
      </w:pPr>
      <w:r w:rsidRPr="00002FDB">
        <w:rPr>
          <w:rFonts w:cs="Times New Roman"/>
          <w:spacing w:val="-2"/>
          <w:sz w:val="26"/>
          <w:szCs w:val="26"/>
        </w:rPr>
        <w:t>9)</w:t>
      </w:r>
      <w:r w:rsidRPr="00002FDB">
        <w:rPr>
          <w:rStyle w:val="afffffc"/>
          <w:rFonts w:cs="Times New Roman"/>
          <w:spacing w:val="-2"/>
          <w:sz w:val="26"/>
          <w:szCs w:val="26"/>
        </w:rPr>
        <w:t> </w:t>
      </w:r>
      <w:r w:rsidRPr="00002FDB">
        <w:rPr>
          <w:rStyle w:val="afffffc"/>
          <w:rFonts w:cs="Times New Roman"/>
          <w:spacing w:val="-2"/>
          <w:sz w:val="26"/>
          <w:szCs w:val="26"/>
        </w:rPr>
        <w:t>достигать</w:t>
      </w:r>
      <w:r w:rsidRPr="00002FDB">
        <w:rPr>
          <w:rFonts w:cs="Times New Roman"/>
          <w:spacing w:val="-2"/>
          <w:sz w:val="26"/>
          <w:szCs w:val="26"/>
        </w:rPr>
        <w:t xml:space="preserve"> взаимопонимания в процессе устного и письм</w:t>
      </w:r>
      <w:r w:rsidRPr="00002FDB">
        <w:rPr>
          <w:rFonts w:cs="Times New Roman"/>
          <w:sz w:val="26"/>
          <w:szCs w:val="26"/>
        </w:rPr>
        <w:t>енного общения с носителями иностранного языка, с людьми другой культуры;</w:t>
      </w:r>
    </w:p>
    <w:p w:rsidR="00002FDB" w:rsidRPr="00002FDB" w:rsidRDefault="00002FDB" w:rsidP="00002FDB">
      <w:pPr>
        <w:pStyle w:val="afffffa"/>
        <w:rPr>
          <w:rFonts w:cs="Times New Roman"/>
          <w:sz w:val="26"/>
          <w:szCs w:val="26"/>
        </w:rPr>
      </w:pPr>
      <w:r w:rsidRPr="00002FDB">
        <w:rPr>
          <w:rFonts w:cs="Times New Roman"/>
          <w:sz w:val="26"/>
          <w:szCs w:val="26"/>
        </w:rPr>
        <w:t>10)</w:t>
      </w:r>
      <w:r w:rsidRPr="00002FDB">
        <w:rPr>
          <w:rFonts w:cs="Times New Roman"/>
          <w:sz w:val="26"/>
          <w:szCs w:val="26"/>
        </w:rPr>
        <w:t> </w:t>
      </w:r>
      <w:r w:rsidRPr="00002FDB">
        <w:rPr>
          <w:rStyle w:val="afffffc"/>
          <w:rFonts w:cs="Times New Roman"/>
          <w:sz w:val="26"/>
          <w:szCs w:val="26"/>
        </w:rPr>
        <w:t>сравнивать</w:t>
      </w:r>
      <w:r w:rsidRPr="00002FDB">
        <w:rPr>
          <w:rFonts w:cs="Times New Roman"/>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02FDB" w:rsidRPr="00002FDB" w:rsidRDefault="00002FDB" w:rsidP="00002FDB">
      <w:pPr>
        <w:pStyle w:val="2f2"/>
        <w:spacing w:after="0"/>
        <w:rPr>
          <w:rStyle w:val="afffffb"/>
          <w:rFonts w:cs="Times New Roman"/>
          <w:b/>
          <w:sz w:val="26"/>
          <w:szCs w:val="26"/>
        </w:rPr>
      </w:pPr>
      <w:r w:rsidRPr="00002FDB">
        <w:rPr>
          <w:rStyle w:val="afffffb"/>
          <w:rFonts w:cs="Times New Roman"/>
          <w:b/>
          <w:sz w:val="26"/>
          <w:szCs w:val="26"/>
        </w:rPr>
        <w:t>7 КЛАСС</w:t>
      </w:r>
    </w:p>
    <w:p w:rsidR="00002FDB" w:rsidRPr="00002FDB" w:rsidRDefault="00002FDB" w:rsidP="00002FDB">
      <w:pPr>
        <w:pStyle w:val="47"/>
        <w:spacing w:before="113" w:after="57"/>
        <w:rPr>
          <w:rStyle w:val="afffffb"/>
          <w:rFonts w:cs="Times New Roman"/>
          <w:b/>
          <w:sz w:val="26"/>
          <w:szCs w:val="26"/>
        </w:rPr>
      </w:pPr>
      <w:r w:rsidRPr="00002FDB">
        <w:rPr>
          <w:rStyle w:val="afffffb"/>
          <w:rFonts w:cs="Times New Roman"/>
          <w:b/>
          <w:sz w:val="26"/>
          <w:szCs w:val="26"/>
        </w:rPr>
        <w:t>Коммуникативные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1) </w:t>
      </w:r>
      <w:r w:rsidRPr="00002FDB">
        <w:rPr>
          <w:rStyle w:val="afffffc"/>
          <w:rFonts w:cs="Times New Roman"/>
          <w:sz w:val="26"/>
          <w:szCs w:val="26"/>
        </w:rPr>
        <w:t xml:space="preserve">владеть </w:t>
      </w:r>
      <w:r w:rsidRPr="00002FDB">
        <w:rPr>
          <w:rFonts w:cs="Times New Roman"/>
          <w:sz w:val="26"/>
          <w:szCs w:val="26"/>
        </w:rPr>
        <w:t>основными видами речевой деятельности:</w:t>
      </w:r>
    </w:p>
    <w:p w:rsidR="00002FDB" w:rsidRPr="00002FDB" w:rsidRDefault="00002FDB" w:rsidP="00002FDB">
      <w:pPr>
        <w:pStyle w:val="afffffa"/>
        <w:rPr>
          <w:rFonts w:cs="Times New Roman"/>
          <w:sz w:val="26"/>
          <w:szCs w:val="26"/>
        </w:rPr>
      </w:pPr>
      <w:r w:rsidRPr="00002FDB">
        <w:rPr>
          <w:rStyle w:val="afffffb"/>
          <w:rFonts w:cs="Times New Roman"/>
          <w:sz w:val="26"/>
          <w:szCs w:val="26"/>
        </w:rPr>
        <w:t>говорение:</w:t>
      </w:r>
      <w:r w:rsidRPr="00002FDB">
        <w:rPr>
          <w:rFonts w:cs="Times New Roman"/>
          <w:sz w:val="26"/>
          <w:szCs w:val="26"/>
        </w:rPr>
        <w:t xml:space="preserve"> </w:t>
      </w:r>
      <w:r w:rsidRPr="00002FDB">
        <w:rPr>
          <w:rStyle w:val="afffffc"/>
          <w:rFonts w:cs="Times New Roman"/>
          <w:sz w:val="26"/>
          <w:szCs w:val="26"/>
        </w:rPr>
        <w:t>вести разные виды диалогов</w:t>
      </w:r>
      <w:r w:rsidRPr="00002FDB">
        <w:rPr>
          <w:rFonts w:cs="Times New Roman"/>
          <w:sz w:val="26"/>
          <w:szCs w:val="26"/>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норм речевого этикета, принятого в стране/странах изучаемого языка (до 6 реплик со стороны каждого собеседника);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создавать разные виды монологических высказываний</w:t>
      </w:r>
      <w:r w:rsidRPr="00002FDB">
        <w:rPr>
          <w:rFonts w:cs="Times New Roman"/>
          <w:sz w:val="26"/>
          <w:szCs w:val="26"/>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8—9 фраз); </w:t>
      </w:r>
      <w:r w:rsidRPr="00002FDB">
        <w:rPr>
          <w:rStyle w:val="afffffc"/>
          <w:rFonts w:cs="Times New Roman"/>
          <w:sz w:val="26"/>
          <w:szCs w:val="26"/>
        </w:rPr>
        <w:t xml:space="preserve">излагать </w:t>
      </w:r>
      <w:r w:rsidRPr="00002FDB">
        <w:rPr>
          <w:rFonts w:cs="Times New Roman"/>
          <w:sz w:val="26"/>
          <w:szCs w:val="26"/>
        </w:rPr>
        <w:t xml:space="preserve">основное содержание прочитанного/прослушанного текста с вербальными и/или зрительными опорами (объем — 8—9 фраз); </w:t>
      </w:r>
      <w:r w:rsidRPr="00002FDB">
        <w:rPr>
          <w:rStyle w:val="afffffc"/>
          <w:rFonts w:cs="Times New Roman"/>
          <w:sz w:val="26"/>
          <w:szCs w:val="26"/>
        </w:rPr>
        <w:t>кратко излагать</w:t>
      </w:r>
      <w:r w:rsidRPr="00002FDB">
        <w:rPr>
          <w:rFonts w:cs="Times New Roman"/>
          <w:sz w:val="26"/>
          <w:szCs w:val="26"/>
        </w:rPr>
        <w:t xml:space="preserve"> результаты выполненной проектной работы (объем — 8—9 фраз);</w:t>
      </w:r>
    </w:p>
    <w:p w:rsidR="00002FDB" w:rsidRPr="00002FDB" w:rsidRDefault="00002FDB" w:rsidP="00002FDB">
      <w:pPr>
        <w:pStyle w:val="afffffa"/>
        <w:rPr>
          <w:rFonts w:cs="Times New Roman"/>
          <w:sz w:val="26"/>
          <w:szCs w:val="26"/>
        </w:rPr>
      </w:pPr>
      <w:r w:rsidRPr="00002FDB">
        <w:rPr>
          <w:rStyle w:val="afffffb"/>
          <w:rFonts w:cs="Times New Roman"/>
          <w:sz w:val="26"/>
          <w:szCs w:val="26"/>
        </w:rPr>
        <w:t>аудирование:</w:t>
      </w:r>
      <w:r w:rsidRPr="00002FDB">
        <w:rPr>
          <w:rFonts w:cs="Times New Roman"/>
          <w:sz w:val="26"/>
          <w:szCs w:val="26"/>
        </w:rPr>
        <w:t xml:space="preserve"> </w:t>
      </w:r>
      <w:r w:rsidRPr="00002FDB">
        <w:rPr>
          <w:rStyle w:val="afffffc"/>
          <w:rFonts w:cs="Times New Roman"/>
          <w:sz w:val="26"/>
          <w:szCs w:val="26"/>
        </w:rPr>
        <w:t>воспринимать на слух и понимать</w:t>
      </w:r>
      <w:r w:rsidRPr="00002FDB">
        <w:rPr>
          <w:rFonts w:cs="Times New Roman"/>
          <w:sz w:val="26"/>
          <w:szCs w:val="26"/>
        </w:rPr>
        <w:t xml:space="preserve"> несложные аутентичные тексты, содержащие отдельные незнакомые слова, в зависимости от поставленной </w:t>
      </w:r>
      <w:r w:rsidRPr="00002FDB">
        <w:rPr>
          <w:rFonts w:cs="Times New Roman"/>
          <w:sz w:val="26"/>
          <w:szCs w:val="26"/>
        </w:rPr>
        <w:lastRenderedPageBreak/>
        <w:t>коммуникативной задачи: с пониманием основного содержания, с пониманием запрашиваемой информации (время звучания текста/текстов для аудирования — до 1,5 минут);</w:t>
      </w:r>
    </w:p>
    <w:p w:rsidR="00002FDB" w:rsidRPr="00002FDB" w:rsidRDefault="00002FDB" w:rsidP="00002FDB">
      <w:pPr>
        <w:pStyle w:val="afffffa"/>
        <w:rPr>
          <w:rFonts w:cs="Times New Roman"/>
          <w:sz w:val="26"/>
          <w:szCs w:val="26"/>
        </w:rPr>
      </w:pPr>
      <w:r w:rsidRPr="00002FDB">
        <w:rPr>
          <w:rStyle w:val="afffffb"/>
          <w:rFonts w:cs="Times New Roman"/>
          <w:sz w:val="26"/>
          <w:szCs w:val="26"/>
        </w:rPr>
        <w:t xml:space="preserve">смысловое чтение: </w:t>
      </w:r>
      <w:r w:rsidRPr="00002FDB">
        <w:rPr>
          <w:rStyle w:val="afffffc"/>
          <w:rFonts w:cs="Times New Roman"/>
          <w:sz w:val="26"/>
          <w:szCs w:val="26"/>
        </w:rPr>
        <w:t>читать про себя и понимать</w:t>
      </w:r>
      <w:r w:rsidRPr="00002FDB">
        <w:rPr>
          <w:rFonts w:cs="Times New Roman"/>
          <w:sz w:val="26"/>
          <w:szCs w:val="26"/>
        </w:rPr>
        <w:t xml:space="preserve"> несложные аутентичные тексты, содержащие отдельные незнакомые слова,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нужной/запрашиваемой информации, с полным пониманием информации, представленной в тексте в эксплицитной/явной форме (объем текста/ текстов для чтения — до 350 слов); </w:t>
      </w:r>
      <w:r w:rsidRPr="00002FDB">
        <w:rPr>
          <w:rStyle w:val="afffffc"/>
          <w:rFonts w:cs="Times New Roman"/>
          <w:sz w:val="26"/>
          <w:szCs w:val="26"/>
        </w:rPr>
        <w:t>читать про себя</w:t>
      </w:r>
      <w:r w:rsidRPr="00002FDB">
        <w:rPr>
          <w:rFonts w:cs="Times New Roman"/>
          <w:sz w:val="26"/>
          <w:szCs w:val="26"/>
        </w:rPr>
        <w:t xml:space="preserve"> несплошные тексты (таблицы, диаграммы) и </w:t>
      </w:r>
      <w:r w:rsidRPr="00002FDB">
        <w:rPr>
          <w:rStyle w:val="afffffc"/>
          <w:rFonts w:cs="Times New Roman"/>
          <w:sz w:val="26"/>
          <w:szCs w:val="26"/>
        </w:rPr>
        <w:t>понимать</w:t>
      </w:r>
      <w:r w:rsidRPr="00002FDB">
        <w:rPr>
          <w:rFonts w:cs="Times New Roman"/>
          <w:sz w:val="26"/>
          <w:szCs w:val="26"/>
        </w:rPr>
        <w:t xml:space="preserve"> представленную в них информацию;</w:t>
      </w:r>
    </w:p>
    <w:p w:rsidR="00002FDB" w:rsidRPr="00002FDB" w:rsidRDefault="00002FDB" w:rsidP="00002FDB">
      <w:pPr>
        <w:pStyle w:val="afffffa"/>
        <w:rPr>
          <w:rFonts w:cs="Times New Roman"/>
          <w:sz w:val="26"/>
          <w:szCs w:val="26"/>
        </w:rPr>
      </w:pPr>
      <w:r w:rsidRPr="00002FDB">
        <w:rPr>
          <w:rStyle w:val="afffffb"/>
          <w:rFonts w:cs="Times New Roman"/>
          <w:sz w:val="26"/>
          <w:szCs w:val="26"/>
        </w:rPr>
        <w:t>письменная речь:</w:t>
      </w:r>
      <w:r w:rsidRPr="00002FDB">
        <w:rPr>
          <w:rFonts w:cs="Times New Roman"/>
          <w:sz w:val="26"/>
          <w:szCs w:val="26"/>
        </w:rPr>
        <w:t xml:space="preserve"> </w:t>
      </w:r>
      <w:r w:rsidRPr="00002FDB">
        <w:rPr>
          <w:rStyle w:val="afffffc"/>
          <w:rFonts w:cs="Times New Roman"/>
          <w:sz w:val="26"/>
          <w:szCs w:val="26"/>
        </w:rPr>
        <w:t>заполнять</w:t>
      </w:r>
      <w:r w:rsidRPr="00002FDB">
        <w:rPr>
          <w:rFonts w:cs="Times New Roman"/>
          <w:sz w:val="26"/>
          <w:szCs w:val="26"/>
        </w:rPr>
        <w:t xml:space="preserve"> анкеты и формуляры с указанием личной информации; </w:t>
      </w:r>
      <w:r w:rsidRPr="00002FDB">
        <w:rPr>
          <w:rStyle w:val="afffffc"/>
          <w:rFonts w:cs="Times New Roman"/>
          <w:sz w:val="26"/>
          <w:szCs w:val="26"/>
        </w:rPr>
        <w:t>писать</w:t>
      </w:r>
      <w:r w:rsidRPr="00002FDB">
        <w:rPr>
          <w:rFonts w:cs="Times New Roman"/>
          <w:sz w:val="26"/>
          <w:szCs w:val="26"/>
        </w:rPr>
        <w:t xml:space="preserve"> электронное сообщение личного характера, соблюдая речевой этикет, принятый в стране/странах изучаемого языка (объем сообщения — до 90 слов); </w:t>
      </w:r>
      <w:r w:rsidRPr="00002FDB">
        <w:rPr>
          <w:rStyle w:val="afffffc"/>
          <w:rFonts w:cs="Times New Roman"/>
          <w:sz w:val="26"/>
          <w:szCs w:val="26"/>
        </w:rPr>
        <w:t>создавать</w:t>
      </w:r>
      <w:r w:rsidRPr="00002FDB">
        <w:rPr>
          <w:rFonts w:cs="Times New Roman"/>
          <w:sz w:val="26"/>
          <w:szCs w:val="26"/>
        </w:rPr>
        <w:t xml:space="preserve"> небольшое письменное высказывание с опорой на образец, план, ключевые слова, таблицу (объем высказывания — до 90 слов);</w:t>
      </w:r>
    </w:p>
    <w:p w:rsidR="00002FDB" w:rsidRPr="00002FDB" w:rsidRDefault="00002FDB" w:rsidP="00002FDB">
      <w:pPr>
        <w:pStyle w:val="47"/>
        <w:spacing w:after="170"/>
        <w:rPr>
          <w:rStyle w:val="afffffb"/>
          <w:rFonts w:cs="Times New Roman"/>
          <w:b/>
          <w:sz w:val="26"/>
          <w:szCs w:val="26"/>
        </w:rPr>
      </w:pPr>
      <w:r w:rsidRPr="00002FDB">
        <w:rPr>
          <w:rStyle w:val="afffffb"/>
          <w:rFonts w:cs="Times New Roman"/>
          <w:b/>
          <w:sz w:val="26"/>
          <w:szCs w:val="26"/>
        </w:rPr>
        <w:t>Языковые навыки и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2) </w:t>
      </w: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фонетическими навыками: </w:t>
      </w:r>
      <w:r w:rsidRPr="00002FDB">
        <w:rPr>
          <w:rStyle w:val="afffffc"/>
          <w:rFonts w:cs="Times New Roman"/>
          <w:sz w:val="26"/>
          <w:szCs w:val="26"/>
        </w:rPr>
        <w:t>различать на слух</w:t>
      </w:r>
      <w:r w:rsidRPr="00002FDB">
        <w:rPr>
          <w:rFonts w:cs="Times New Roman"/>
          <w:sz w:val="26"/>
          <w:szCs w:val="26"/>
        </w:rPr>
        <w:t xml:space="preserve"> и адекватно, без ошибок, ведущих к сбою коммуникации, </w:t>
      </w:r>
      <w:r w:rsidRPr="00002FDB">
        <w:rPr>
          <w:rStyle w:val="afffffc"/>
          <w:rFonts w:cs="Times New Roman"/>
          <w:sz w:val="26"/>
          <w:szCs w:val="26"/>
        </w:rPr>
        <w:t>произносить</w:t>
      </w:r>
      <w:r w:rsidRPr="00002FDB">
        <w:rPr>
          <w:rFonts w:cs="Times New Roman"/>
          <w:sz w:val="26"/>
          <w:szCs w:val="26"/>
        </w:rPr>
        <w:t xml:space="preserve"> слова с правильным ударением и фразы с соблюдением их ритмико-интонационных особенностей, в том числе применять правило отсутствия ударения на служебных словах; выразительно </w:t>
      </w:r>
      <w:r w:rsidRPr="00002FDB">
        <w:rPr>
          <w:rStyle w:val="afffffc"/>
          <w:rFonts w:cs="Times New Roman"/>
          <w:sz w:val="26"/>
          <w:szCs w:val="26"/>
        </w:rPr>
        <w:t>читать вслух</w:t>
      </w:r>
      <w:r w:rsidRPr="00002FDB">
        <w:rPr>
          <w:rFonts w:cs="Times New Roman"/>
          <w:sz w:val="26"/>
          <w:szCs w:val="26"/>
        </w:rPr>
        <w:t xml:space="preserve"> небольшие аутентичные тексты объемом до 100 слов, построенные на изученном языковом материале, с соблюдением правил чтения и соответствующей интонацией; </w:t>
      </w:r>
      <w:r w:rsidRPr="00002FDB">
        <w:rPr>
          <w:rStyle w:val="afffffc"/>
          <w:rFonts w:cs="Times New Roman"/>
          <w:sz w:val="26"/>
          <w:szCs w:val="26"/>
        </w:rPr>
        <w:t>читать</w:t>
      </w:r>
      <w:r w:rsidRPr="00002FDB">
        <w:rPr>
          <w:rFonts w:cs="Times New Roman"/>
          <w:sz w:val="26"/>
          <w:szCs w:val="26"/>
        </w:rPr>
        <w:t xml:space="preserve"> новые слова согласно основным правилам чтения;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орфографическими</w:t>
      </w:r>
      <w:r w:rsidRPr="00002FDB">
        <w:rPr>
          <w:rFonts w:cs="Times New Roman"/>
          <w:sz w:val="26"/>
          <w:szCs w:val="26"/>
        </w:rPr>
        <w:t xml:space="preserve"> навыками: правильно писать изученные слова;</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пунктуационными </w:t>
      </w:r>
      <w:r w:rsidRPr="00002FDB">
        <w:rPr>
          <w:rFonts w:cs="Times New Roman"/>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02FDB" w:rsidRPr="00002FDB" w:rsidRDefault="00002FDB" w:rsidP="00002FDB">
      <w:pPr>
        <w:pStyle w:val="afffffa"/>
        <w:rPr>
          <w:rFonts w:cs="Times New Roman"/>
          <w:sz w:val="26"/>
          <w:szCs w:val="26"/>
        </w:rPr>
      </w:pPr>
      <w:r w:rsidRPr="00002FDB">
        <w:rPr>
          <w:rFonts w:cs="Times New Roman"/>
          <w:sz w:val="26"/>
          <w:szCs w:val="26"/>
        </w:rPr>
        <w:t>3)</w:t>
      </w:r>
      <w:r w:rsidRPr="00002FDB">
        <w:rPr>
          <w:rFonts w:cs="Times New Roman"/>
          <w:sz w:val="26"/>
          <w:szCs w:val="26"/>
        </w:rPr>
        <w:t> </w:t>
      </w:r>
      <w:r w:rsidRPr="00002FDB">
        <w:rPr>
          <w:rStyle w:val="afffffc"/>
          <w:rFonts w:cs="Times New Roman"/>
          <w:sz w:val="26"/>
          <w:szCs w:val="26"/>
        </w:rPr>
        <w:t xml:space="preserve">распознавать </w:t>
      </w:r>
      <w:r w:rsidRPr="00002FDB">
        <w:rPr>
          <w:rFonts w:cs="Times New Roman"/>
          <w:sz w:val="26"/>
          <w:szCs w:val="26"/>
        </w:rPr>
        <w:t>в звучащем и письменном тексте 1000</w:t>
      </w:r>
      <w:r w:rsidRPr="00002FDB">
        <w:rPr>
          <w:rStyle w:val="afffffb"/>
          <w:rFonts w:cs="Times New Roman"/>
          <w:sz w:val="26"/>
          <w:szCs w:val="26"/>
        </w:rPr>
        <w:t xml:space="preserve"> </w:t>
      </w:r>
      <w:r w:rsidRPr="00002FDB">
        <w:rPr>
          <w:rFonts w:cs="Times New Roman"/>
          <w:sz w:val="26"/>
          <w:szCs w:val="26"/>
        </w:rPr>
        <w:t xml:space="preserve">лексических единиц (слов, словосочетаний, речевых клише) и правильно </w:t>
      </w:r>
      <w:r w:rsidRPr="00002FDB">
        <w:rPr>
          <w:rStyle w:val="afffffc"/>
          <w:rFonts w:cs="Times New Roman"/>
          <w:sz w:val="26"/>
          <w:szCs w:val="26"/>
        </w:rPr>
        <w:t>употреблять</w:t>
      </w:r>
      <w:r w:rsidRPr="00002FDB">
        <w:rPr>
          <w:rFonts w:cs="Times New Roman"/>
          <w:sz w:val="26"/>
          <w:szCs w:val="26"/>
        </w:rPr>
        <w:t xml:space="preserve"> в устной и письменной речи 900</w:t>
      </w:r>
      <w:r w:rsidRPr="00002FDB">
        <w:rPr>
          <w:rStyle w:val="afffffb"/>
          <w:rFonts w:cs="Times New Roman"/>
          <w:sz w:val="26"/>
          <w:szCs w:val="26"/>
        </w:rPr>
        <w:t xml:space="preserve"> </w:t>
      </w:r>
      <w:r w:rsidRPr="00002FDB">
        <w:rPr>
          <w:rFonts w:cs="Times New Roman"/>
          <w:sz w:val="26"/>
          <w:szCs w:val="26"/>
        </w:rPr>
        <w:t>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звучащем и письменном тексте и </w:t>
      </w:r>
      <w:r w:rsidRPr="00002FDB">
        <w:rPr>
          <w:rStyle w:val="afffffc"/>
          <w:rFonts w:cs="Times New Roman"/>
          <w:sz w:val="26"/>
          <w:szCs w:val="26"/>
        </w:rPr>
        <w:t>употреблять</w:t>
      </w:r>
      <w:r w:rsidRPr="00002FDB">
        <w:rPr>
          <w:rFonts w:cs="Times New Roman"/>
          <w:sz w:val="26"/>
          <w:szCs w:val="26"/>
        </w:rPr>
        <w:t xml:space="preserve"> 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изученные многозначные лексические единицы, синонимы, антонимы, наиболее частотные фразовые глаголы;</w:t>
      </w:r>
    </w:p>
    <w:p w:rsidR="00002FDB" w:rsidRPr="00002FDB" w:rsidRDefault="00002FDB" w:rsidP="00002FDB">
      <w:pPr>
        <w:pStyle w:val="list-dash"/>
        <w:rPr>
          <w:rFonts w:cs="Times New Roman"/>
          <w:sz w:val="26"/>
          <w:szCs w:val="26"/>
        </w:rPr>
      </w:pPr>
      <w:r w:rsidRPr="00002FDB">
        <w:rPr>
          <w:rFonts w:cs="Times New Roman"/>
          <w:sz w:val="26"/>
          <w:szCs w:val="26"/>
        </w:rPr>
        <w:t>различные средства связи для обеспечения логичности и целостности высказывания (d’abord, ensuite, encore, donc и др.);</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и </w:t>
      </w:r>
      <w:r w:rsidRPr="00002FDB">
        <w:rPr>
          <w:rStyle w:val="afffffc"/>
          <w:rFonts w:cs="Times New Roman"/>
          <w:sz w:val="26"/>
          <w:szCs w:val="26"/>
        </w:rPr>
        <w:t>образовывать</w:t>
      </w:r>
      <w:r w:rsidRPr="00002FDB">
        <w:rPr>
          <w:rFonts w:cs="Times New Roman"/>
          <w:sz w:val="26"/>
          <w:szCs w:val="26"/>
        </w:rPr>
        <w:t xml:space="preserve"> родственные слова с использованием аффиксации:</w:t>
      </w:r>
    </w:p>
    <w:p w:rsidR="00002FDB" w:rsidRPr="00002FDB" w:rsidRDefault="00002FDB" w:rsidP="00002FDB">
      <w:pPr>
        <w:pStyle w:val="list-dash"/>
        <w:rPr>
          <w:rFonts w:cs="Times New Roman"/>
          <w:sz w:val="26"/>
          <w:szCs w:val="26"/>
        </w:rPr>
      </w:pPr>
      <w:r w:rsidRPr="00002FDB">
        <w:rPr>
          <w:rFonts w:cs="Times New Roman"/>
          <w:sz w:val="26"/>
          <w:szCs w:val="26"/>
        </w:rPr>
        <w:t>имена прилагательные при помощи суффиксов -al/-ale;</w:t>
      </w:r>
    </w:p>
    <w:p w:rsidR="00002FDB" w:rsidRPr="00002FDB" w:rsidRDefault="00002FDB" w:rsidP="00002FDB">
      <w:pPr>
        <w:pStyle w:val="list-dash"/>
        <w:rPr>
          <w:rFonts w:cs="Times New Roman"/>
          <w:sz w:val="26"/>
          <w:szCs w:val="26"/>
        </w:rPr>
      </w:pPr>
      <w:r w:rsidRPr="00002FDB">
        <w:rPr>
          <w:rFonts w:cs="Times New Roman"/>
          <w:sz w:val="26"/>
          <w:szCs w:val="26"/>
        </w:rPr>
        <w:t>глаголы, имена существительные, имена прилагательные, наречия при помощи отрицательных префиксов in-/im-, dé-/dés-;</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образовывать</w:t>
      </w:r>
      <w:r w:rsidRPr="00002FDB">
        <w:rPr>
          <w:rFonts w:cs="Times New Roman"/>
          <w:sz w:val="26"/>
          <w:szCs w:val="26"/>
        </w:rPr>
        <w:t xml:space="preserve"> сложные существительные путём словосложения:</w:t>
      </w:r>
    </w:p>
    <w:p w:rsidR="00002FDB" w:rsidRPr="00002FDB" w:rsidRDefault="00002FDB" w:rsidP="00002FDB">
      <w:pPr>
        <w:pStyle w:val="list-dash"/>
        <w:rPr>
          <w:rFonts w:cs="Times New Roman"/>
          <w:sz w:val="26"/>
          <w:szCs w:val="26"/>
        </w:rPr>
      </w:pPr>
      <w:r w:rsidRPr="00002FDB">
        <w:rPr>
          <w:rFonts w:cs="Times New Roman"/>
          <w:sz w:val="26"/>
          <w:szCs w:val="26"/>
        </w:rPr>
        <w:t>существительное + существительное (télécarte);</w:t>
      </w:r>
    </w:p>
    <w:p w:rsidR="00002FDB" w:rsidRPr="00002FDB" w:rsidRDefault="00002FDB" w:rsidP="00002FDB">
      <w:pPr>
        <w:pStyle w:val="list-dash"/>
        <w:rPr>
          <w:rFonts w:cs="Times New Roman"/>
          <w:sz w:val="26"/>
          <w:szCs w:val="26"/>
        </w:rPr>
      </w:pPr>
      <w:r w:rsidRPr="00002FDB">
        <w:rPr>
          <w:rFonts w:cs="Times New Roman"/>
          <w:sz w:val="26"/>
          <w:szCs w:val="26"/>
        </w:rPr>
        <w:t>существительное + предлог + существительное (sac-à-dos);</w:t>
      </w:r>
    </w:p>
    <w:p w:rsidR="00002FDB" w:rsidRPr="00002FDB" w:rsidRDefault="00002FDB" w:rsidP="00002FDB">
      <w:pPr>
        <w:pStyle w:val="list-dash"/>
        <w:rPr>
          <w:rFonts w:cs="Times New Roman"/>
          <w:sz w:val="26"/>
          <w:szCs w:val="26"/>
        </w:rPr>
      </w:pPr>
      <w:r w:rsidRPr="00002FDB">
        <w:rPr>
          <w:rFonts w:cs="Times New Roman"/>
          <w:sz w:val="26"/>
          <w:szCs w:val="26"/>
        </w:rPr>
        <w:t>прилагательное + существительное (cybercafé);</w:t>
      </w:r>
    </w:p>
    <w:p w:rsidR="00002FDB" w:rsidRPr="00002FDB" w:rsidRDefault="00002FDB" w:rsidP="00002FDB">
      <w:pPr>
        <w:pStyle w:val="list-dash"/>
        <w:rPr>
          <w:rFonts w:cs="Times New Roman"/>
          <w:sz w:val="26"/>
          <w:szCs w:val="26"/>
        </w:rPr>
      </w:pPr>
      <w:r w:rsidRPr="00002FDB">
        <w:rPr>
          <w:rFonts w:cs="Times New Roman"/>
          <w:sz w:val="26"/>
          <w:szCs w:val="26"/>
        </w:rPr>
        <w:t>глагол + местоимение (rendez-vous);</w:t>
      </w:r>
    </w:p>
    <w:p w:rsidR="00002FDB" w:rsidRPr="00002FDB" w:rsidRDefault="00002FDB" w:rsidP="00002FDB">
      <w:pPr>
        <w:pStyle w:val="list-dash"/>
        <w:rPr>
          <w:rFonts w:cs="Times New Roman"/>
          <w:sz w:val="26"/>
          <w:szCs w:val="26"/>
        </w:rPr>
      </w:pPr>
      <w:r w:rsidRPr="00002FDB">
        <w:rPr>
          <w:rFonts w:cs="Times New Roman"/>
          <w:sz w:val="26"/>
          <w:szCs w:val="26"/>
        </w:rPr>
        <w:t>глагол + существительное (passe-temps);</w:t>
      </w:r>
    </w:p>
    <w:p w:rsidR="00002FDB" w:rsidRPr="00002FDB" w:rsidRDefault="00002FDB" w:rsidP="00002FDB">
      <w:pPr>
        <w:pStyle w:val="list-dash"/>
        <w:rPr>
          <w:rFonts w:cs="Times New Roman"/>
          <w:sz w:val="26"/>
          <w:szCs w:val="26"/>
        </w:rPr>
      </w:pPr>
      <w:r w:rsidRPr="00002FDB">
        <w:rPr>
          <w:rFonts w:cs="Times New Roman"/>
          <w:sz w:val="26"/>
          <w:szCs w:val="26"/>
        </w:rPr>
        <w:lastRenderedPageBreak/>
        <w:t>предлог + существительное (sous-sol);</w:t>
      </w:r>
    </w:p>
    <w:p w:rsidR="00002FDB" w:rsidRPr="00002FDB" w:rsidRDefault="00002FDB" w:rsidP="00002FDB">
      <w:pPr>
        <w:pStyle w:val="afffffa"/>
        <w:rPr>
          <w:rFonts w:cs="Times New Roman"/>
          <w:sz w:val="26"/>
          <w:szCs w:val="26"/>
        </w:rPr>
      </w:pPr>
      <w:r w:rsidRPr="00002FDB">
        <w:rPr>
          <w:rFonts w:cs="Times New Roman"/>
          <w:sz w:val="26"/>
          <w:szCs w:val="26"/>
        </w:rPr>
        <w:t>4)</w:t>
      </w:r>
      <w:r w:rsidRPr="00002FDB">
        <w:rPr>
          <w:rFonts w:cs="Times New Roman"/>
          <w:sz w:val="26"/>
          <w:szCs w:val="26"/>
        </w:rPr>
        <w:t> </w:t>
      </w:r>
      <w:r w:rsidRPr="00002FDB">
        <w:rPr>
          <w:rStyle w:val="afffffc"/>
          <w:rFonts w:cs="Times New Roman"/>
          <w:sz w:val="26"/>
          <w:szCs w:val="26"/>
        </w:rPr>
        <w:t>знать и понимать</w:t>
      </w:r>
      <w:r w:rsidRPr="00002FDB">
        <w:rPr>
          <w:rFonts w:cs="Times New Roman"/>
          <w:sz w:val="26"/>
          <w:szCs w:val="26"/>
        </w:rPr>
        <w:t xml:space="preserve"> особенности структуры простых и сложных предложений и различных коммуникативных типов предложений французского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письменном и звучащем тексте и </w:t>
      </w:r>
      <w:r w:rsidRPr="00002FDB">
        <w:rPr>
          <w:rStyle w:val="afffffc"/>
          <w:rFonts w:cs="Times New Roman"/>
          <w:sz w:val="26"/>
          <w:szCs w:val="26"/>
        </w:rPr>
        <w:t>употреблять</w:t>
      </w:r>
      <w:r w:rsidRPr="00002FDB">
        <w:rPr>
          <w:rStyle w:val="afffffb"/>
          <w:rFonts w:cs="Times New Roman"/>
          <w:sz w:val="26"/>
          <w:szCs w:val="26"/>
        </w:rPr>
        <w:t xml:space="preserve"> </w:t>
      </w:r>
      <w:r w:rsidRPr="00002FDB">
        <w:rPr>
          <w:rFonts w:cs="Times New Roman"/>
          <w:sz w:val="26"/>
          <w:szCs w:val="26"/>
        </w:rPr>
        <w:t>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безличные и неопределённо-личные предложения с место-имением on;</w:t>
      </w:r>
    </w:p>
    <w:p w:rsidR="00002FDB" w:rsidRPr="00002FDB" w:rsidRDefault="00002FDB" w:rsidP="00002FDB">
      <w:pPr>
        <w:pStyle w:val="list-dash"/>
        <w:rPr>
          <w:rFonts w:cs="Times New Roman"/>
          <w:sz w:val="26"/>
          <w:szCs w:val="26"/>
        </w:rPr>
      </w:pPr>
      <w:r w:rsidRPr="00002FDB">
        <w:rPr>
          <w:rFonts w:cs="Times New Roman"/>
          <w:sz w:val="26"/>
          <w:szCs w:val="26"/>
        </w:rPr>
        <w:t>сложноподчинённые предложения с союзами parce que, lorsque;</w:t>
      </w:r>
    </w:p>
    <w:p w:rsidR="00002FDB" w:rsidRPr="00002FDB" w:rsidRDefault="00002FDB" w:rsidP="00002FDB">
      <w:pPr>
        <w:pStyle w:val="list-dash"/>
        <w:rPr>
          <w:rFonts w:cs="Times New Roman"/>
          <w:sz w:val="26"/>
          <w:szCs w:val="26"/>
        </w:rPr>
      </w:pPr>
      <w:r w:rsidRPr="00002FDB">
        <w:rPr>
          <w:rFonts w:cs="Times New Roman"/>
          <w:sz w:val="26"/>
          <w:szCs w:val="26"/>
        </w:rPr>
        <w:t>глаголы пассивного залога в настоящем времени изъявительного наклонения (présent de l’indicatif);</w:t>
      </w:r>
    </w:p>
    <w:p w:rsidR="00002FDB" w:rsidRPr="00002FDB" w:rsidRDefault="00002FDB" w:rsidP="00002FDB">
      <w:pPr>
        <w:pStyle w:val="list-dash"/>
        <w:rPr>
          <w:rFonts w:cs="Times New Roman"/>
          <w:sz w:val="26"/>
          <w:szCs w:val="26"/>
        </w:rPr>
      </w:pPr>
      <w:r w:rsidRPr="00002FDB">
        <w:rPr>
          <w:rFonts w:cs="Times New Roman"/>
          <w:sz w:val="26"/>
          <w:szCs w:val="26"/>
        </w:rPr>
        <w:t>регулярные глаголы в повелительном наклонении (impératif) в утвердительной и отрицательной форме;</w:t>
      </w:r>
    </w:p>
    <w:p w:rsidR="00002FDB" w:rsidRPr="00002FDB" w:rsidRDefault="00002FDB" w:rsidP="00002FDB">
      <w:pPr>
        <w:pStyle w:val="list-dash"/>
        <w:rPr>
          <w:rFonts w:cs="Times New Roman"/>
          <w:sz w:val="26"/>
          <w:szCs w:val="26"/>
        </w:rPr>
      </w:pPr>
      <w:r w:rsidRPr="00002FDB">
        <w:rPr>
          <w:rFonts w:cs="Times New Roman"/>
          <w:sz w:val="26"/>
          <w:szCs w:val="26"/>
        </w:rPr>
        <w:t>условное наклонение conditionnel présent в независимом предложении для выражения пожелания;</w:t>
      </w:r>
    </w:p>
    <w:p w:rsidR="00002FDB" w:rsidRPr="00002FDB" w:rsidRDefault="00002FDB" w:rsidP="00002FDB">
      <w:pPr>
        <w:pStyle w:val="list-dash"/>
        <w:rPr>
          <w:rFonts w:cs="Times New Roman"/>
          <w:sz w:val="26"/>
          <w:szCs w:val="26"/>
        </w:rPr>
      </w:pPr>
      <w:r w:rsidRPr="00002FDB">
        <w:rPr>
          <w:rFonts w:cs="Times New Roman"/>
          <w:sz w:val="26"/>
          <w:szCs w:val="26"/>
        </w:rPr>
        <w:t>ударные и безударные формы личных местоимений;</w:t>
      </w:r>
    </w:p>
    <w:p w:rsidR="00002FDB" w:rsidRPr="00002FDB" w:rsidRDefault="00002FDB" w:rsidP="00002FDB">
      <w:pPr>
        <w:pStyle w:val="afffffa"/>
        <w:rPr>
          <w:rFonts w:cs="Times New Roman"/>
          <w:sz w:val="26"/>
          <w:szCs w:val="26"/>
        </w:rPr>
      </w:pPr>
      <w:r w:rsidRPr="00002FDB">
        <w:rPr>
          <w:rFonts w:cs="Times New Roman"/>
          <w:sz w:val="26"/>
          <w:szCs w:val="26"/>
        </w:rPr>
        <w:t>5)</w:t>
      </w:r>
      <w:r w:rsidRPr="00002FDB">
        <w:rPr>
          <w:rFonts w:cs="Times New Roman"/>
          <w:sz w:val="26"/>
          <w:szCs w:val="26"/>
        </w:rPr>
        <w:t> </w:t>
      </w:r>
      <w:r w:rsidRPr="00002FDB">
        <w:rPr>
          <w:rStyle w:val="afffffc"/>
          <w:rFonts w:cs="Times New Roman"/>
          <w:sz w:val="26"/>
          <w:szCs w:val="26"/>
        </w:rPr>
        <w:t>владеть</w:t>
      </w:r>
      <w:r w:rsidRPr="00002FDB">
        <w:rPr>
          <w:rFonts w:cs="Times New Roman"/>
          <w:sz w:val="26"/>
          <w:szCs w:val="26"/>
        </w:rPr>
        <w:t xml:space="preserve"> социокультурными знаниями и умениями:</w:t>
      </w:r>
    </w:p>
    <w:p w:rsidR="00002FDB" w:rsidRPr="00002FDB" w:rsidRDefault="00002FDB" w:rsidP="00002FDB">
      <w:pPr>
        <w:pStyle w:val="afffffa"/>
        <w:rPr>
          <w:rFonts w:cs="Times New Roman"/>
          <w:sz w:val="26"/>
          <w:szCs w:val="26"/>
        </w:rPr>
      </w:pPr>
      <w:r w:rsidRPr="00002FDB">
        <w:rPr>
          <w:rStyle w:val="afffffc"/>
          <w:rFonts w:cs="Times New Roman"/>
          <w:sz w:val="26"/>
          <w:szCs w:val="26"/>
        </w:rPr>
        <w:t>использовать</w:t>
      </w:r>
      <w:r w:rsidRPr="00002FDB">
        <w:rPr>
          <w:rFonts w:cs="Times New Roman"/>
          <w:sz w:val="26"/>
          <w:szCs w:val="26"/>
        </w:rPr>
        <w:t xml:space="preserve"> отдельные социокультурные элементы речевого поведенческого этикета, принятые в стране/странах изучаемого языка в рамках тематического содержания;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знать/понимать и использовать</w:t>
      </w:r>
      <w:r w:rsidRPr="00002FDB">
        <w:rPr>
          <w:rFonts w:cs="Times New Roman"/>
          <w:sz w:val="26"/>
          <w:szCs w:val="2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w:t>
      </w:r>
    </w:p>
    <w:p w:rsidR="00002FDB" w:rsidRPr="00002FDB" w:rsidRDefault="00002FDB" w:rsidP="00002FDB">
      <w:pPr>
        <w:pStyle w:val="afffffa"/>
        <w:rPr>
          <w:rFonts w:cs="Times New Roman"/>
          <w:sz w:val="26"/>
          <w:szCs w:val="26"/>
        </w:rPr>
      </w:pPr>
      <w:r w:rsidRPr="00002FDB">
        <w:rPr>
          <w:rStyle w:val="afffffc"/>
          <w:rFonts w:cs="Times New Roman"/>
          <w:sz w:val="26"/>
          <w:szCs w:val="26"/>
        </w:rPr>
        <w:t>обладать базовыми знаниями</w:t>
      </w:r>
      <w:r w:rsidRPr="00002FDB">
        <w:rPr>
          <w:rFonts w:cs="Times New Roman"/>
          <w:sz w:val="26"/>
          <w:szCs w:val="26"/>
        </w:rPr>
        <w:t xml:space="preserve"> о социокультурном портрете и культурном наследии родной страны и страны/стран изучаемого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кратко представлять</w:t>
      </w:r>
      <w:r w:rsidRPr="00002FDB">
        <w:rPr>
          <w:rFonts w:cs="Times New Roman"/>
          <w:sz w:val="26"/>
          <w:szCs w:val="26"/>
        </w:rPr>
        <w:t xml:space="preserve"> Россию и страну/страны изучаемого языка;</w:t>
      </w:r>
    </w:p>
    <w:p w:rsidR="00002FDB" w:rsidRPr="00002FDB" w:rsidRDefault="00002FDB" w:rsidP="00002FDB">
      <w:pPr>
        <w:pStyle w:val="afffffa"/>
        <w:rPr>
          <w:rFonts w:cs="Times New Roman"/>
          <w:sz w:val="26"/>
          <w:szCs w:val="26"/>
        </w:rPr>
      </w:pPr>
      <w:r w:rsidRPr="00002FDB">
        <w:rPr>
          <w:rFonts w:cs="Times New Roman"/>
          <w:sz w:val="26"/>
          <w:szCs w:val="26"/>
        </w:rPr>
        <w:t xml:space="preserve">6) </w:t>
      </w:r>
      <w:r w:rsidRPr="00002FDB">
        <w:rPr>
          <w:rStyle w:val="afffffc"/>
          <w:rFonts w:cs="Times New Roman"/>
          <w:sz w:val="26"/>
          <w:szCs w:val="26"/>
        </w:rPr>
        <w:t>владеть</w:t>
      </w:r>
      <w:r w:rsidRPr="00002FDB">
        <w:rPr>
          <w:rFonts w:cs="Times New Roman"/>
          <w:sz w:val="26"/>
          <w:szCs w:val="26"/>
        </w:rPr>
        <w:t xml:space="preserve"> компенсаторными умениями: </w:t>
      </w:r>
      <w:r w:rsidRPr="00002FDB">
        <w:rPr>
          <w:rStyle w:val="afffffc"/>
          <w:rFonts w:cs="Times New Roman"/>
          <w:sz w:val="26"/>
          <w:szCs w:val="26"/>
        </w:rPr>
        <w:t>использовать</w:t>
      </w:r>
      <w:r w:rsidRPr="00002FDB">
        <w:rPr>
          <w:rFonts w:cs="Times New Roman"/>
          <w:sz w:val="26"/>
          <w:szCs w:val="26"/>
        </w:rPr>
        <w:t xml:space="preserve"> при чтении и аудировании — языковую догадку, в том числе контекстуальную; при непосредственном общении — переспрашивать, просить повторить, уточняя значение незнакомых слов; </w:t>
      </w:r>
      <w:r w:rsidRPr="00002FDB">
        <w:rPr>
          <w:rStyle w:val="afffffc"/>
          <w:rFonts w:cs="Times New Roman"/>
          <w:sz w:val="26"/>
          <w:szCs w:val="26"/>
        </w:rPr>
        <w:t>игнорировать</w:t>
      </w:r>
      <w:r w:rsidRPr="00002FDB">
        <w:rPr>
          <w:rFonts w:cs="Times New Roman"/>
          <w:sz w:val="26"/>
          <w:szCs w:val="26"/>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02FDB" w:rsidRPr="00002FDB" w:rsidRDefault="00002FDB" w:rsidP="00002FDB">
      <w:pPr>
        <w:pStyle w:val="afffffa"/>
        <w:rPr>
          <w:rFonts w:cs="Times New Roman"/>
          <w:sz w:val="26"/>
          <w:szCs w:val="26"/>
        </w:rPr>
      </w:pPr>
      <w:r w:rsidRPr="00002FDB">
        <w:rPr>
          <w:rFonts w:cs="Times New Roman"/>
          <w:sz w:val="26"/>
          <w:szCs w:val="26"/>
        </w:rPr>
        <w:t xml:space="preserve">7) </w:t>
      </w:r>
      <w:r w:rsidRPr="00002FDB">
        <w:rPr>
          <w:rStyle w:val="afffffc"/>
          <w:rFonts w:cs="Times New Roman"/>
          <w:sz w:val="26"/>
          <w:szCs w:val="26"/>
        </w:rPr>
        <w:t xml:space="preserve">участвовать </w:t>
      </w:r>
      <w:r w:rsidRPr="00002FDB">
        <w:rPr>
          <w:rFonts w:cs="Times New Roman"/>
          <w:sz w:val="26"/>
          <w:szCs w:val="26"/>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002FDB" w:rsidRPr="00002FDB" w:rsidRDefault="00002FDB" w:rsidP="00002FDB">
      <w:pPr>
        <w:pStyle w:val="afffffa"/>
        <w:rPr>
          <w:rFonts w:cs="Times New Roman"/>
          <w:sz w:val="26"/>
          <w:szCs w:val="26"/>
        </w:rPr>
      </w:pPr>
      <w:r w:rsidRPr="00002FDB">
        <w:rPr>
          <w:rFonts w:cs="Times New Roman"/>
          <w:sz w:val="26"/>
          <w:szCs w:val="26"/>
        </w:rPr>
        <w:t>8)</w:t>
      </w:r>
      <w:r w:rsidRPr="00002FDB">
        <w:rPr>
          <w:rFonts w:cs="Times New Roman"/>
          <w:sz w:val="26"/>
          <w:szCs w:val="26"/>
        </w:rPr>
        <w:t> </w:t>
      </w:r>
      <w:r w:rsidRPr="00002FDB">
        <w:rPr>
          <w:rStyle w:val="afffffc"/>
          <w:rFonts w:cs="Times New Roman"/>
          <w:sz w:val="26"/>
          <w:szCs w:val="26"/>
        </w:rPr>
        <w:t xml:space="preserve">использовать </w:t>
      </w:r>
      <w:r w:rsidRPr="00002FDB">
        <w:rPr>
          <w:rFonts w:cs="Times New Roman"/>
          <w:sz w:val="26"/>
          <w:szCs w:val="26"/>
        </w:rPr>
        <w:t>иноязычные словари и справочники, в том числе информационно-справочные системы в электронной форме;</w:t>
      </w:r>
    </w:p>
    <w:p w:rsidR="00002FDB" w:rsidRPr="00002FDB" w:rsidRDefault="00002FDB" w:rsidP="00002FDB">
      <w:pPr>
        <w:pStyle w:val="afffffa"/>
        <w:rPr>
          <w:rFonts w:cs="Times New Roman"/>
          <w:sz w:val="26"/>
          <w:szCs w:val="26"/>
        </w:rPr>
      </w:pPr>
      <w:r w:rsidRPr="00002FDB">
        <w:rPr>
          <w:rFonts w:cs="Times New Roman"/>
          <w:sz w:val="26"/>
          <w:szCs w:val="26"/>
        </w:rPr>
        <w:t>9)</w:t>
      </w:r>
      <w:r w:rsidRPr="00002FDB">
        <w:rPr>
          <w:rFonts w:cs="Times New Roman"/>
          <w:sz w:val="26"/>
          <w:szCs w:val="26"/>
        </w:rPr>
        <w:t> </w:t>
      </w:r>
      <w:r w:rsidRPr="00002FDB">
        <w:rPr>
          <w:rStyle w:val="afffffc"/>
          <w:rFonts w:cs="Times New Roman"/>
          <w:sz w:val="26"/>
          <w:szCs w:val="26"/>
        </w:rPr>
        <w:t>достигать</w:t>
      </w:r>
      <w:r w:rsidRPr="00002FDB">
        <w:rPr>
          <w:rFonts w:cs="Times New Roman"/>
          <w:sz w:val="26"/>
          <w:szCs w:val="26"/>
        </w:rPr>
        <w:t xml:space="preserve"> взаимопонимания в процессе устного и письменного общения с носителями иностранного языка, с людьми другой культуры;</w:t>
      </w:r>
    </w:p>
    <w:p w:rsidR="00002FDB" w:rsidRPr="00002FDB" w:rsidRDefault="00002FDB" w:rsidP="00002FDB">
      <w:pPr>
        <w:pStyle w:val="afffffa"/>
        <w:rPr>
          <w:rFonts w:cs="Times New Roman"/>
          <w:sz w:val="26"/>
          <w:szCs w:val="26"/>
        </w:rPr>
      </w:pPr>
      <w:r w:rsidRPr="00002FDB">
        <w:rPr>
          <w:rFonts w:cs="Times New Roman"/>
          <w:sz w:val="26"/>
          <w:szCs w:val="26"/>
        </w:rPr>
        <w:t>10)</w:t>
      </w:r>
      <w:r w:rsidRPr="00002FDB">
        <w:rPr>
          <w:rFonts w:cs="Times New Roman"/>
          <w:sz w:val="26"/>
          <w:szCs w:val="26"/>
        </w:rPr>
        <w:t> </w:t>
      </w:r>
      <w:r w:rsidRPr="00002FDB">
        <w:rPr>
          <w:rStyle w:val="afffffc"/>
          <w:rFonts w:cs="Times New Roman"/>
          <w:sz w:val="26"/>
          <w:szCs w:val="26"/>
        </w:rPr>
        <w:t>сравнивать</w:t>
      </w:r>
      <w:r w:rsidRPr="00002FDB">
        <w:rPr>
          <w:rFonts w:cs="Times New Roman"/>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02FDB" w:rsidRPr="00002FDB" w:rsidRDefault="00002FDB" w:rsidP="00002FDB">
      <w:pPr>
        <w:pStyle w:val="2f2"/>
        <w:spacing w:before="454" w:after="57"/>
        <w:rPr>
          <w:rStyle w:val="afffffb"/>
          <w:rFonts w:cs="Times New Roman"/>
          <w:b/>
          <w:sz w:val="26"/>
          <w:szCs w:val="26"/>
        </w:rPr>
      </w:pPr>
      <w:r w:rsidRPr="00002FDB">
        <w:rPr>
          <w:rStyle w:val="afffffb"/>
          <w:rFonts w:cs="Times New Roman"/>
          <w:b/>
          <w:sz w:val="26"/>
          <w:szCs w:val="26"/>
        </w:rPr>
        <w:t>8 КЛАСС</w:t>
      </w:r>
    </w:p>
    <w:p w:rsidR="00002FDB" w:rsidRPr="00002FDB" w:rsidRDefault="00002FDB" w:rsidP="00002FDB">
      <w:pPr>
        <w:pStyle w:val="47"/>
        <w:spacing w:before="0" w:after="57"/>
        <w:rPr>
          <w:rStyle w:val="afffffb"/>
          <w:rFonts w:cs="Times New Roman"/>
          <w:b/>
          <w:sz w:val="26"/>
          <w:szCs w:val="26"/>
        </w:rPr>
      </w:pPr>
      <w:r w:rsidRPr="00002FDB">
        <w:rPr>
          <w:rStyle w:val="afffffb"/>
          <w:rFonts w:cs="Times New Roman"/>
          <w:b/>
          <w:sz w:val="26"/>
          <w:szCs w:val="26"/>
        </w:rPr>
        <w:t>Коммуникативные умения</w:t>
      </w:r>
    </w:p>
    <w:p w:rsidR="00002FDB" w:rsidRPr="00002FDB" w:rsidRDefault="00002FDB" w:rsidP="00002FDB">
      <w:pPr>
        <w:pStyle w:val="afffffa"/>
        <w:rPr>
          <w:rFonts w:cs="Times New Roman"/>
          <w:sz w:val="26"/>
          <w:szCs w:val="26"/>
        </w:rPr>
      </w:pPr>
      <w:r w:rsidRPr="00002FDB">
        <w:rPr>
          <w:rFonts w:cs="Times New Roman"/>
          <w:sz w:val="26"/>
          <w:szCs w:val="26"/>
        </w:rPr>
        <w:t>1)</w:t>
      </w:r>
      <w:r w:rsidRPr="00002FDB">
        <w:rPr>
          <w:rStyle w:val="afffffc"/>
          <w:rFonts w:cs="Times New Roman"/>
          <w:sz w:val="26"/>
          <w:szCs w:val="26"/>
        </w:rPr>
        <w:t xml:space="preserve"> владеть</w:t>
      </w:r>
      <w:r w:rsidRPr="00002FDB">
        <w:rPr>
          <w:rFonts w:cs="Times New Roman"/>
          <w:sz w:val="26"/>
          <w:szCs w:val="26"/>
        </w:rPr>
        <w:t xml:space="preserve"> основными видами речевой деятельности:</w:t>
      </w:r>
    </w:p>
    <w:p w:rsidR="00002FDB" w:rsidRPr="00002FDB" w:rsidRDefault="00002FDB" w:rsidP="00002FDB">
      <w:pPr>
        <w:pStyle w:val="afffffa"/>
        <w:rPr>
          <w:rFonts w:cs="Times New Roman"/>
          <w:sz w:val="26"/>
          <w:szCs w:val="26"/>
        </w:rPr>
      </w:pPr>
      <w:r w:rsidRPr="00002FDB">
        <w:rPr>
          <w:rStyle w:val="afffffb"/>
          <w:rFonts w:cs="Times New Roman"/>
          <w:sz w:val="26"/>
          <w:szCs w:val="26"/>
        </w:rPr>
        <w:t>говорение:</w:t>
      </w:r>
    </w:p>
    <w:p w:rsidR="00002FDB" w:rsidRPr="00002FDB" w:rsidRDefault="00002FDB" w:rsidP="00002FDB">
      <w:pPr>
        <w:pStyle w:val="afffffa"/>
        <w:rPr>
          <w:rFonts w:cs="Times New Roman"/>
          <w:sz w:val="26"/>
          <w:szCs w:val="26"/>
        </w:rPr>
      </w:pPr>
      <w:r w:rsidRPr="00002FDB">
        <w:rPr>
          <w:rStyle w:val="afffffc"/>
          <w:rFonts w:cs="Times New Roman"/>
          <w:sz w:val="26"/>
          <w:szCs w:val="26"/>
        </w:rPr>
        <w:t>вести разные виды диалогов</w:t>
      </w:r>
      <w:r w:rsidRPr="00002FDB">
        <w:rPr>
          <w:rFonts w:cs="Times New Roman"/>
          <w:sz w:val="26"/>
          <w:szCs w:val="26"/>
        </w:rPr>
        <w:t xml:space="preserve"> (диалог этикетного характера, диалог-побуждение к действию, диалог-расспрос; комбинированный диалог, включающий различные виды диалогов) в рамках тематического содержания речи в стандартных ситуациях неофициального общения, с вербальными и/или зрительными опорами, с соблюдением </w:t>
      </w:r>
      <w:r w:rsidRPr="00002FDB">
        <w:rPr>
          <w:rFonts w:cs="Times New Roman"/>
          <w:sz w:val="26"/>
          <w:szCs w:val="26"/>
        </w:rPr>
        <w:lastRenderedPageBreak/>
        <w:t>норм речевого этикета, принятого в стране/странах изучаемого языка (до 7 реплик со стороны каждого собеседника);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создавать разные виды монологических высказываний</w:t>
      </w:r>
      <w:r w:rsidRPr="00002FDB">
        <w:rPr>
          <w:rFonts w:cs="Times New Roman"/>
          <w:sz w:val="26"/>
          <w:szCs w:val="26"/>
        </w:rPr>
        <w:t xml:space="preserve"> (описание, в том числе характеристика; повествование/сообщение) с вербальными и /или зрительными опорами в рамках тематического содержания речи (объем монологического высказывания — до 9—10 фраз); </w:t>
      </w:r>
      <w:r w:rsidRPr="00002FDB">
        <w:rPr>
          <w:rStyle w:val="afffffc"/>
          <w:rFonts w:cs="Times New Roman"/>
          <w:sz w:val="26"/>
          <w:szCs w:val="26"/>
        </w:rPr>
        <w:t>выражать и кратко аргументировать</w:t>
      </w:r>
      <w:r w:rsidRPr="00002FDB">
        <w:rPr>
          <w:rFonts w:cs="Times New Roman"/>
          <w:sz w:val="26"/>
          <w:szCs w:val="26"/>
        </w:rPr>
        <w:t xml:space="preserve"> свое мнение, </w:t>
      </w:r>
      <w:r w:rsidRPr="00002FDB">
        <w:rPr>
          <w:rStyle w:val="afffffc"/>
          <w:rFonts w:cs="Times New Roman"/>
          <w:sz w:val="26"/>
          <w:szCs w:val="26"/>
        </w:rPr>
        <w:t>излагать</w:t>
      </w:r>
      <w:r w:rsidRPr="00002FDB">
        <w:rPr>
          <w:rFonts w:cs="Times New Roman"/>
          <w:sz w:val="26"/>
          <w:szCs w:val="26"/>
        </w:rPr>
        <w:t xml:space="preserve"> основное содержание прочитанного/прослушанного текста с вербальными и/или зрительными опорами (объем — 9—10 фраз); </w:t>
      </w:r>
      <w:r w:rsidRPr="00002FDB">
        <w:rPr>
          <w:rStyle w:val="afffffc"/>
          <w:rFonts w:cs="Times New Roman"/>
          <w:sz w:val="26"/>
          <w:szCs w:val="26"/>
        </w:rPr>
        <w:t xml:space="preserve">излагать </w:t>
      </w:r>
      <w:r w:rsidRPr="00002FDB">
        <w:rPr>
          <w:rFonts w:cs="Times New Roman"/>
          <w:sz w:val="26"/>
          <w:szCs w:val="26"/>
        </w:rPr>
        <w:t>результаты выполненной проектной работы (объем — 9—10 фраз);</w:t>
      </w:r>
    </w:p>
    <w:p w:rsidR="00002FDB" w:rsidRPr="00002FDB" w:rsidRDefault="00002FDB" w:rsidP="00002FDB">
      <w:pPr>
        <w:pStyle w:val="afffffa"/>
        <w:rPr>
          <w:rFonts w:cs="Times New Roman"/>
          <w:sz w:val="26"/>
          <w:szCs w:val="26"/>
        </w:rPr>
      </w:pPr>
      <w:r w:rsidRPr="00002FDB">
        <w:rPr>
          <w:rStyle w:val="afffffb"/>
          <w:rFonts w:cs="Times New Roman"/>
          <w:sz w:val="26"/>
          <w:szCs w:val="26"/>
        </w:rPr>
        <w:t>аудирование:</w:t>
      </w:r>
      <w:r w:rsidRPr="00002FDB">
        <w:rPr>
          <w:rFonts w:cs="Times New Roman"/>
          <w:sz w:val="26"/>
          <w:szCs w:val="26"/>
        </w:rPr>
        <w:t xml:space="preserve"> </w:t>
      </w:r>
      <w:r w:rsidRPr="00002FDB">
        <w:rPr>
          <w:rStyle w:val="afffffc"/>
          <w:rFonts w:cs="Times New Roman"/>
          <w:sz w:val="26"/>
          <w:szCs w:val="26"/>
        </w:rPr>
        <w:t>воспринимать на слух и понимать</w:t>
      </w:r>
      <w:r w:rsidRPr="00002FDB">
        <w:rPr>
          <w:rFonts w:cs="Times New Roman"/>
          <w:sz w:val="26"/>
          <w:szCs w:val="2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002FDB" w:rsidRPr="00002FDB" w:rsidRDefault="00002FDB" w:rsidP="00002FDB">
      <w:pPr>
        <w:pStyle w:val="afffffa"/>
        <w:rPr>
          <w:rFonts w:cs="Times New Roman"/>
          <w:sz w:val="26"/>
          <w:szCs w:val="26"/>
        </w:rPr>
      </w:pPr>
      <w:r w:rsidRPr="00002FDB">
        <w:rPr>
          <w:rStyle w:val="afffffb"/>
          <w:rFonts w:cs="Times New Roman"/>
          <w:sz w:val="26"/>
          <w:szCs w:val="26"/>
        </w:rPr>
        <w:t xml:space="preserve">смысловое чтение: </w:t>
      </w:r>
      <w:r w:rsidRPr="00002FDB">
        <w:rPr>
          <w:rStyle w:val="afffffc"/>
          <w:rFonts w:cs="Times New Roman"/>
          <w:sz w:val="26"/>
          <w:szCs w:val="26"/>
        </w:rPr>
        <w:t>читать про себя и понимать</w:t>
      </w:r>
      <w:r w:rsidRPr="00002FDB">
        <w:rPr>
          <w:rFonts w:cs="Times New Roman"/>
          <w:sz w:val="26"/>
          <w:szCs w:val="2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350—500 слов); </w:t>
      </w:r>
      <w:r w:rsidRPr="00002FDB">
        <w:rPr>
          <w:rStyle w:val="afffffc"/>
          <w:rFonts w:cs="Times New Roman"/>
          <w:sz w:val="26"/>
          <w:szCs w:val="26"/>
        </w:rPr>
        <w:t>читать несплошные тексты</w:t>
      </w:r>
      <w:r w:rsidRPr="00002FDB">
        <w:rPr>
          <w:rFonts w:cs="Times New Roman"/>
          <w:sz w:val="26"/>
          <w:szCs w:val="26"/>
        </w:rPr>
        <w:t xml:space="preserve"> (таблицы, диаграммы) и </w:t>
      </w:r>
      <w:r w:rsidRPr="00002FDB">
        <w:rPr>
          <w:rStyle w:val="afffffc"/>
          <w:rFonts w:cs="Times New Roman"/>
          <w:sz w:val="26"/>
          <w:szCs w:val="26"/>
        </w:rPr>
        <w:t>понимать</w:t>
      </w:r>
      <w:r w:rsidRPr="00002FDB">
        <w:rPr>
          <w:rFonts w:cs="Times New Roman"/>
          <w:sz w:val="26"/>
          <w:szCs w:val="26"/>
        </w:rPr>
        <w:t xml:space="preserve"> представленную в них информацию;</w:t>
      </w:r>
    </w:p>
    <w:p w:rsidR="00002FDB" w:rsidRPr="00002FDB" w:rsidRDefault="00002FDB" w:rsidP="00002FDB">
      <w:pPr>
        <w:pStyle w:val="afffffa"/>
        <w:rPr>
          <w:rFonts w:cs="Times New Roman"/>
          <w:sz w:val="26"/>
          <w:szCs w:val="26"/>
        </w:rPr>
      </w:pPr>
      <w:r w:rsidRPr="00002FDB">
        <w:rPr>
          <w:rStyle w:val="afffffb"/>
          <w:rFonts w:cs="Times New Roman"/>
          <w:sz w:val="26"/>
          <w:szCs w:val="26"/>
        </w:rPr>
        <w:t>письменная речь:</w:t>
      </w:r>
      <w:r w:rsidRPr="00002FDB">
        <w:rPr>
          <w:rFonts w:cs="Times New Roman"/>
          <w:sz w:val="26"/>
          <w:szCs w:val="26"/>
        </w:rPr>
        <w:t xml:space="preserve"> </w:t>
      </w:r>
      <w:r w:rsidRPr="00002FDB">
        <w:rPr>
          <w:rStyle w:val="afffffc"/>
          <w:rFonts w:cs="Times New Roman"/>
          <w:sz w:val="26"/>
          <w:szCs w:val="26"/>
        </w:rPr>
        <w:t>заполнять</w:t>
      </w:r>
      <w:r w:rsidRPr="00002FDB">
        <w:rPr>
          <w:rFonts w:cs="Times New Roman"/>
          <w:sz w:val="26"/>
          <w:szCs w:val="26"/>
        </w:rPr>
        <w:t xml:space="preserve"> анкеты и формуляры, сообщая о себе основные сведения, в соответствии с нормами, принятыми в стране/странах изучаемого языка; </w:t>
      </w:r>
      <w:r w:rsidRPr="00002FDB">
        <w:rPr>
          <w:rStyle w:val="afffffc"/>
          <w:rFonts w:cs="Times New Roman"/>
          <w:sz w:val="26"/>
          <w:szCs w:val="26"/>
        </w:rPr>
        <w:t>писать</w:t>
      </w:r>
      <w:r w:rsidRPr="00002FDB">
        <w:rPr>
          <w:rFonts w:cs="Times New Roman"/>
          <w:sz w:val="26"/>
          <w:szCs w:val="26"/>
        </w:rPr>
        <w:t xml:space="preserve"> электронное сообщение личного характера, соблюдая речевой этикет, принятый в стране/странах изучаемого языка (объем сообщения — до 110 слов); </w:t>
      </w:r>
      <w:r w:rsidRPr="00002FDB">
        <w:rPr>
          <w:rStyle w:val="afffffc"/>
          <w:rFonts w:cs="Times New Roman"/>
          <w:sz w:val="26"/>
          <w:szCs w:val="26"/>
        </w:rPr>
        <w:t>создавать</w:t>
      </w:r>
      <w:r w:rsidRPr="00002FDB">
        <w:rPr>
          <w:rFonts w:cs="Times New Roman"/>
          <w:sz w:val="26"/>
          <w:szCs w:val="26"/>
        </w:rPr>
        <w:t xml:space="preserve"> небольшое письменное высказывание с опорой на образец, план, таблицу и/или прочитанный/прослушанный текст (объем высказывания — до 110 слов);</w:t>
      </w:r>
    </w:p>
    <w:p w:rsidR="00002FDB" w:rsidRPr="00002FDB" w:rsidRDefault="00002FDB" w:rsidP="00002FDB">
      <w:pPr>
        <w:pStyle w:val="47"/>
        <w:spacing w:before="170" w:after="57"/>
        <w:rPr>
          <w:rStyle w:val="afffffb"/>
          <w:rFonts w:cs="Times New Roman"/>
          <w:b/>
          <w:sz w:val="26"/>
          <w:szCs w:val="26"/>
        </w:rPr>
      </w:pPr>
      <w:r w:rsidRPr="00002FDB">
        <w:rPr>
          <w:rStyle w:val="afffffb"/>
          <w:rFonts w:cs="Times New Roman"/>
          <w:b/>
          <w:sz w:val="26"/>
          <w:szCs w:val="26"/>
        </w:rPr>
        <w:t>Языковые навыки и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2) </w:t>
      </w:r>
      <w:r w:rsidRPr="00002FDB">
        <w:rPr>
          <w:rStyle w:val="afffffc"/>
          <w:rFonts w:cs="Times New Roman"/>
          <w:sz w:val="26"/>
          <w:szCs w:val="26"/>
        </w:rPr>
        <w:t xml:space="preserve">владеть </w:t>
      </w:r>
      <w:r w:rsidRPr="00002FDB">
        <w:rPr>
          <w:rStyle w:val="afffffb"/>
          <w:rFonts w:cs="Times New Roman"/>
          <w:sz w:val="26"/>
          <w:szCs w:val="26"/>
        </w:rPr>
        <w:t xml:space="preserve">фонетическими навыками: </w:t>
      </w:r>
      <w:r w:rsidRPr="00002FDB">
        <w:rPr>
          <w:rFonts w:cs="Times New Roman"/>
          <w:sz w:val="26"/>
          <w:szCs w:val="26"/>
        </w:rPr>
        <w:t xml:space="preserve">различать на слух и адекватно, без ошибок, ведущих к сбою коммуникации, произносить слова с правильным ударением и фразы с соблюдением их ритмико-интонационных особенностей, в том числе применять правила отсутствия ударения на служебных словах; </w:t>
      </w:r>
      <w:r w:rsidRPr="00002FDB">
        <w:rPr>
          <w:rStyle w:val="afffffc"/>
          <w:rFonts w:cs="Times New Roman"/>
          <w:sz w:val="26"/>
          <w:szCs w:val="26"/>
        </w:rPr>
        <w:t>владеть</w:t>
      </w:r>
      <w:r w:rsidRPr="00002FDB">
        <w:rPr>
          <w:rFonts w:cs="Times New Roman"/>
          <w:sz w:val="26"/>
          <w:szCs w:val="26"/>
        </w:rPr>
        <w:t xml:space="preserve"> правилами чтения и </w:t>
      </w:r>
      <w:r w:rsidRPr="00002FDB">
        <w:rPr>
          <w:rStyle w:val="afffffc"/>
          <w:rFonts w:cs="Times New Roman"/>
          <w:sz w:val="26"/>
          <w:szCs w:val="26"/>
        </w:rPr>
        <w:t>выразительно читать вслух</w:t>
      </w:r>
      <w:r w:rsidRPr="00002FDB">
        <w:rPr>
          <w:rFonts w:cs="Times New Roman"/>
          <w:sz w:val="26"/>
          <w:szCs w:val="26"/>
        </w:rPr>
        <w:t xml:space="preserve"> небольшие тексты объемом до 110 слов, построенные на изученном языковом материале, с соблюдением правил чтения и соответствующей интонацией, демонстрирующей понимание текста; </w:t>
      </w:r>
      <w:r w:rsidRPr="00002FDB">
        <w:rPr>
          <w:rStyle w:val="afffffc"/>
          <w:rFonts w:cs="Times New Roman"/>
          <w:sz w:val="26"/>
          <w:szCs w:val="26"/>
        </w:rPr>
        <w:t>читать</w:t>
      </w:r>
      <w:r w:rsidRPr="00002FDB">
        <w:rPr>
          <w:rFonts w:cs="Times New Roman"/>
          <w:sz w:val="26"/>
          <w:szCs w:val="26"/>
        </w:rPr>
        <w:t xml:space="preserve"> новые слова согласно основным правилам чтения;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орфографическими</w:t>
      </w:r>
      <w:r w:rsidRPr="00002FDB">
        <w:rPr>
          <w:rFonts w:cs="Times New Roman"/>
          <w:sz w:val="26"/>
          <w:szCs w:val="26"/>
        </w:rPr>
        <w:t xml:space="preserve"> навыками: правильно писать изученные слова;</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пунктуационными </w:t>
      </w:r>
      <w:r w:rsidRPr="00002FDB">
        <w:rPr>
          <w:rFonts w:cs="Times New Roman"/>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02FDB" w:rsidRPr="00002FDB" w:rsidRDefault="00002FDB" w:rsidP="00002FDB">
      <w:pPr>
        <w:pStyle w:val="afffffa"/>
        <w:rPr>
          <w:rFonts w:cs="Times New Roman"/>
          <w:sz w:val="26"/>
          <w:szCs w:val="26"/>
        </w:rPr>
      </w:pPr>
      <w:r w:rsidRPr="00002FDB">
        <w:rPr>
          <w:rFonts w:cs="Times New Roman"/>
          <w:sz w:val="26"/>
          <w:szCs w:val="26"/>
        </w:rPr>
        <w:t xml:space="preserve">3) </w:t>
      </w:r>
      <w:r w:rsidRPr="00002FDB">
        <w:rPr>
          <w:rStyle w:val="afffffc"/>
          <w:rFonts w:cs="Times New Roman"/>
          <w:sz w:val="26"/>
          <w:szCs w:val="26"/>
        </w:rPr>
        <w:t>распознавать</w:t>
      </w:r>
      <w:r w:rsidRPr="00002FDB">
        <w:rPr>
          <w:rFonts w:cs="Times New Roman"/>
          <w:sz w:val="26"/>
          <w:szCs w:val="26"/>
        </w:rPr>
        <w:t xml:space="preserve"> в звучащем и письменном тексте 1250 лексических единиц (слов, словосочетаний, речевых клише) и правильно </w:t>
      </w:r>
      <w:r w:rsidRPr="00002FDB">
        <w:rPr>
          <w:rStyle w:val="afffffc"/>
          <w:rFonts w:cs="Times New Roman"/>
          <w:sz w:val="26"/>
          <w:szCs w:val="26"/>
        </w:rPr>
        <w:t>употреблять</w:t>
      </w:r>
      <w:r w:rsidRPr="00002FDB">
        <w:rPr>
          <w:rFonts w:cs="Times New Roman"/>
          <w:sz w:val="26"/>
          <w:szCs w:val="26"/>
        </w:rPr>
        <w:t xml:space="preserve"> в устной и письменной речи 1050</w:t>
      </w:r>
      <w:r w:rsidRPr="00002FDB">
        <w:rPr>
          <w:rStyle w:val="afffffb"/>
          <w:rFonts w:cs="Times New Roman"/>
          <w:sz w:val="26"/>
          <w:szCs w:val="26"/>
        </w:rPr>
        <w:t xml:space="preserve"> </w:t>
      </w:r>
      <w:r w:rsidRPr="00002FDB">
        <w:rPr>
          <w:rFonts w:cs="Times New Roman"/>
          <w:sz w:val="26"/>
          <w:szCs w:val="26"/>
        </w:rPr>
        <w:t>лексических единиц обслуживающих ситуации общения в рамках тематического содержания, с соблюдением существующих норм лексической сочетаемости;</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звучащем и письменном тексте </w:t>
      </w:r>
      <w:r w:rsidRPr="00002FDB">
        <w:rPr>
          <w:rStyle w:val="afffffc"/>
          <w:rFonts w:cs="Times New Roman"/>
          <w:sz w:val="26"/>
          <w:szCs w:val="26"/>
        </w:rPr>
        <w:t>и употреб-лять</w:t>
      </w:r>
      <w:r w:rsidRPr="00002FDB">
        <w:rPr>
          <w:rFonts w:cs="Times New Roman"/>
          <w:sz w:val="26"/>
          <w:szCs w:val="26"/>
        </w:rPr>
        <w:t xml:space="preserve"> 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lastRenderedPageBreak/>
        <w:t>изученные многозначные лексические единицы, синонимы, антонимы, наиболее частотные фразовые глаголы, сокращения и аббревиатуры;</w:t>
      </w:r>
    </w:p>
    <w:p w:rsidR="00002FDB" w:rsidRPr="00002FDB" w:rsidRDefault="00002FDB" w:rsidP="00002FDB">
      <w:pPr>
        <w:pStyle w:val="list-dash"/>
        <w:rPr>
          <w:rFonts w:cs="Times New Roman"/>
          <w:sz w:val="26"/>
          <w:szCs w:val="26"/>
        </w:rPr>
      </w:pPr>
      <w:r w:rsidRPr="00002FDB">
        <w:rPr>
          <w:rFonts w:cs="Times New Roman"/>
          <w:sz w:val="26"/>
          <w:szCs w:val="26"/>
        </w:rPr>
        <w:t>различные средства связи для обеспечения логичности и целостности высказывания (premièrement, deuxièmement, au début, à la fin, puis, alors и др.);</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образовывать</w:t>
      </w:r>
      <w:r w:rsidRPr="00002FDB">
        <w:rPr>
          <w:rFonts w:cs="Times New Roman"/>
          <w:sz w:val="26"/>
          <w:szCs w:val="26"/>
        </w:rPr>
        <w:t xml:space="preserve"> родственные слова с использованием аффиксации:</w:t>
      </w:r>
    </w:p>
    <w:p w:rsidR="00002FDB" w:rsidRPr="00002FDB" w:rsidRDefault="00002FDB" w:rsidP="00002FDB">
      <w:pPr>
        <w:pStyle w:val="list-dash"/>
        <w:rPr>
          <w:rFonts w:cs="Times New Roman"/>
          <w:sz w:val="26"/>
          <w:szCs w:val="26"/>
        </w:rPr>
      </w:pPr>
      <w:r w:rsidRPr="00002FDB">
        <w:rPr>
          <w:rFonts w:cs="Times New Roman"/>
          <w:sz w:val="26"/>
          <w:szCs w:val="26"/>
        </w:rPr>
        <w:t>глаголы при помощи префикса pré-;</w:t>
      </w:r>
    </w:p>
    <w:p w:rsidR="00002FDB" w:rsidRPr="00002FDB" w:rsidRDefault="00002FDB" w:rsidP="00002FDB">
      <w:pPr>
        <w:pStyle w:val="list-dash"/>
        <w:rPr>
          <w:rFonts w:cs="Times New Roman"/>
          <w:sz w:val="26"/>
          <w:szCs w:val="26"/>
        </w:rPr>
      </w:pPr>
      <w:r w:rsidRPr="00002FDB">
        <w:rPr>
          <w:rFonts w:cs="Times New Roman"/>
          <w:sz w:val="26"/>
          <w:szCs w:val="26"/>
        </w:rPr>
        <w:t>имена существительные при помощи суффиксов: -oir/-oire, -té, -ude, -aison, -ure, -ise;</w:t>
      </w:r>
    </w:p>
    <w:p w:rsidR="00002FDB" w:rsidRPr="00002FDB" w:rsidRDefault="00002FDB" w:rsidP="00002FDB">
      <w:pPr>
        <w:pStyle w:val="list-dash"/>
        <w:rPr>
          <w:rFonts w:cs="Times New Roman"/>
          <w:sz w:val="26"/>
          <w:szCs w:val="26"/>
        </w:rPr>
      </w:pPr>
      <w:r w:rsidRPr="00002FDB">
        <w:rPr>
          <w:rFonts w:cs="Times New Roman"/>
          <w:sz w:val="26"/>
          <w:szCs w:val="26"/>
        </w:rPr>
        <w:t>имена прилагательные при помощи суффиксов: -el/-elle, -ile, -il/-ille, -eau/-elle, -aire, -atif/-ative;</w:t>
      </w:r>
    </w:p>
    <w:p w:rsidR="00002FDB" w:rsidRPr="00002FDB" w:rsidRDefault="00002FDB" w:rsidP="00002FDB">
      <w:pPr>
        <w:pStyle w:val="afffffa"/>
        <w:rPr>
          <w:rFonts w:cs="Times New Roman"/>
          <w:sz w:val="26"/>
          <w:szCs w:val="26"/>
        </w:rPr>
      </w:pPr>
      <w:r w:rsidRPr="00002FDB">
        <w:rPr>
          <w:rFonts w:cs="Times New Roman"/>
          <w:sz w:val="26"/>
          <w:szCs w:val="26"/>
        </w:rPr>
        <w:t xml:space="preserve">4) </w:t>
      </w:r>
      <w:r w:rsidRPr="00002FDB">
        <w:rPr>
          <w:rStyle w:val="afffffc"/>
          <w:rFonts w:cs="Times New Roman"/>
          <w:sz w:val="26"/>
          <w:szCs w:val="26"/>
        </w:rPr>
        <w:t>знать и понимать</w:t>
      </w:r>
      <w:r w:rsidRPr="00002FDB">
        <w:rPr>
          <w:rFonts w:cs="Times New Roman"/>
          <w:sz w:val="26"/>
          <w:szCs w:val="26"/>
        </w:rPr>
        <w:t xml:space="preserve"> особенности структуры простых и сложных предложений французского языка; различных коммуникативных типов предложений французского языка;</w:t>
      </w:r>
    </w:p>
    <w:p w:rsidR="00002FDB" w:rsidRPr="00002FDB" w:rsidRDefault="00002FDB" w:rsidP="00002FDB">
      <w:pPr>
        <w:pStyle w:val="list-dash"/>
        <w:rPr>
          <w:rFonts w:cs="Times New Roman"/>
          <w:sz w:val="26"/>
          <w:szCs w:val="26"/>
        </w:rPr>
      </w:pPr>
      <w:r w:rsidRPr="00002FDB">
        <w:rPr>
          <w:rFonts w:cs="Times New Roman"/>
          <w:sz w:val="26"/>
          <w:szCs w:val="26"/>
        </w:rPr>
        <w:t>сложноподчинённые предложения с союзом места où и с союзами причины puisque, car, comme;</w:t>
      </w:r>
    </w:p>
    <w:p w:rsidR="00002FDB" w:rsidRPr="00002FDB" w:rsidRDefault="00002FDB" w:rsidP="00002FDB">
      <w:pPr>
        <w:pStyle w:val="list-dash"/>
        <w:rPr>
          <w:rFonts w:cs="Times New Roman"/>
          <w:sz w:val="26"/>
          <w:szCs w:val="26"/>
        </w:rPr>
      </w:pPr>
      <w:r w:rsidRPr="00002FDB">
        <w:rPr>
          <w:rFonts w:cs="Times New Roman"/>
          <w:sz w:val="26"/>
          <w:szCs w:val="26"/>
        </w:rPr>
        <w:t>ограничительный оборот ne… que;</w:t>
      </w:r>
    </w:p>
    <w:p w:rsidR="00002FDB" w:rsidRPr="00002FDB" w:rsidRDefault="00002FDB" w:rsidP="00002FDB">
      <w:pPr>
        <w:pStyle w:val="list-dash"/>
        <w:rPr>
          <w:rFonts w:cs="Times New Roman"/>
          <w:sz w:val="26"/>
          <w:szCs w:val="26"/>
        </w:rPr>
      </w:pPr>
      <w:r w:rsidRPr="00002FDB">
        <w:rPr>
          <w:rFonts w:cs="Times New Roman"/>
          <w:sz w:val="26"/>
          <w:szCs w:val="26"/>
        </w:rPr>
        <w:t>глаголы в предпрошедшем времени (plus-que-parfait);</w:t>
      </w:r>
    </w:p>
    <w:p w:rsidR="00002FDB" w:rsidRPr="00002FDB" w:rsidRDefault="00002FDB" w:rsidP="00002FDB">
      <w:pPr>
        <w:pStyle w:val="list-dash"/>
        <w:rPr>
          <w:rFonts w:cs="Times New Roman"/>
          <w:sz w:val="26"/>
          <w:szCs w:val="26"/>
        </w:rPr>
      </w:pPr>
      <w:r w:rsidRPr="00002FDB">
        <w:rPr>
          <w:rFonts w:cs="Times New Roman"/>
          <w:sz w:val="26"/>
          <w:szCs w:val="26"/>
        </w:rPr>
        <w:t>глаголы avoir, être, savoir в повелительном наклонении;</w:t>
      </w:r>
    </w:p>
    <w:p w:rsidR="00002FDB" w:rsidRPr="00002FDB" w:rsidRDefault="00002FDB" w:rsidP="00002FDB">
      <w:pPr>
        <w:pStyle w:val="list-dash"/>
        <w:rPr>
          <w:rFonts w:cs="Times New Roman"/>
          <w:sz w:val="26"/>
          <w:szCs w:val="26"/>
        </w:rPr>
      </w:pPr>
      <w:r w:rsidRPr="00002FDB">
        <w:rPr>
          <w:rFonts w:cs="Times New Roman"/>
          <w:sz w:val="26"/>
          <w:szCs w:val="26"/>
        </w:rPr>
        <w:t>условное наклонение conditionnel présent в сложноподчинённом предложении с обстоятельственным придаточным условия;</w:t>
      </w:r>
    </w:p>
    <w:p w:rsidR="00002FDB" w:rsidRPr="00002FDB" w:rsidRDefault="00002FDB" w:rsidP="00002FDB">
      <w:pPr>
        <w:pStyle w:val="list-dash"/>
        <w:rPr>
          <w:rFonts w:cs="Times New Roman"/>
          <w:sz w:val="26"/>
          <w:szCs w:val="26"/>
          <w:lang w:val="en-US"/>
        </w:rPr>
      </w:pPr>
      <w:r w:rsidRPr="00002FDB">
        <w:rPr>
          <w:rFonts w:cs="Times New Roman"/>
          <w:sz w:val="26"/>
          <w:szCs w:val="26"/>
        </w:rPr>
        <w:t>отрицательные</w:t>
      </w:r>
      <w:r w:rsidRPr="00002FDB">
        <w:rPr>
          <w:rFonts w:cs="Times New Roman"/>
          <w:sz w:val="26"/>
          <w:szCs w:val="26"/>
          <w:lang w:val="en-US"/>
        </w:rPr>
        <w:t xml:space="preserve"> </w:t>
      </w:r>
      <w:r w:rsidRPr="00002FDB">
        <w:rPr>
          <w:rFonts w:cs="Times New Roman"/>
          <w:sz w:val="26"/>
          <w:szCs w:val="26"/>
        </w:rPr>
        <w:t>частицы</w:t>
      </w:r>
      <w:r w:rsidRPr="00002FDB">
        <w:rPr>
          <w:rFonts w:cs="Times New Roman"/>
          <w:sz w:val="26"/>
          <w:szCs w:val="26"/>
          <w:lang w:val="en-US"/>
        </w:rPr>
        <w:t xml:space="preserve"> jamais, rien, personne, ni… ni;</w:t>
      </w:r>
    </w:p>
    <w:p w:rsidR="00002FDB" w:rsidRPr="00002FDB" w:rsidRDefault="00002FDB" w:rsidP="00002FDB">
      <w:pPr>
        <w:pStyle w:val="list-dash"/>
        <w:rPr>
          <w:rFonts w:cs="Times New Roman"/>
          <w:sz w:val="26"/>
          <w:szCs w:val="26"/>
        </w:rPr>
      </w:pPr>
      <w:r w:rsidRPr="00002FDB">
        <w:rPr>
          <w:rFonts w:cs="Times New Roman"/>
          <w:sz w:val="26"/>
          <w:szCs w:val="26"/>
        </w:rPr>
        <w:t>наречия времени и образа действия;</w:t>
      </w:r>
    </w:p>
    <w:p w:rsidR="00002FDB" w:rsidRPr="00002FDB" w:rsidRDefault="00002FDB" w:rsidP="00002FDB">
      <w:pPr>
        <w:pStyle w:val="list-dash"/>
        <w:rPr>
          <w:rFonts w:cs="Times New Roman"/>
          <w:sz w:val="26"/>
          <w:szCs w:val="26"/>
        </w:rPr>
      </w:pPr>
      <w:r w:rsidRPr="00002FDB">
        <w:rPr>
          <w:rFonts w:cs="Times New Roman"/>
          <w:sz w:val="26"/>
          <w:szCs w:val="26"/>
        </w:rPr>
        <w:t>количественные наречия;</w:t>
      </w:r>
    </w:p>
    <w:p w:rsidR="00002FDB" w:rsidRPr="00002FDB" w:rsidRDefault="00002FDB" w:rsidP="00002FDB">
      <w:pPr>
        <w:pStyle w:val="list-dash"/>
        <w:rPr>
          <w:rFonts w:cs="Times New Roman"/>
          <w:sz w:val="26"/>
          <w:szCs w:val="26"/>
        </w:rPr>
      </w:pPr>
      <w:r w:rsidRPr="00002FDB">
        <w:rPr>
          <w:rFonts w:cs="Times New Roman"/>
          <w:sz w:val="26"/>
          <w:szCs w:val="26"/>
        </w:rPr>
        <w:t>вопросительные местоимения quel(s)/quelle(s);</w:t>
      </w:r>
    </w:p>
    <w:p w:rsidR="00002FDB" w:rsidRPr="00002FDB" w:rsidRDefault="00002FDB" w:rsidP="00002FDB">
      <w:pPr>
        <w:pStyle w:val="list-dash"/>
        <w:rPr>
          <w:rFonts w:cs="Times New Roman"/>
          <w:sz w:val="26"/>
          <w:szCs w:val="26"/>
          <w:lang w:val="en-US"/>
        </w:rPr>
      </w:pPr>
      <w:r w:rsidRPr="00002FDB">
        <w:rPr>
          <w:rFonts w:cs="Times New Roman"/>
          <w:sz w:val="26"/>
          <w:szCs w:val="26"/>
        </w:rPr>
        <w:t>неопределённые</w:t>
      </w:r>
      <w:r w:rsidRPr="00002FDB">
        <w:rPr>
          <w:rFonts w:cs="Times New Roman"/>
          <w:sz w:val="26"/>
          <w:szCs w:val="26"/>
          <w:lang w:val="en-US"/>
        </w:rPr>
        <w:t xml:space="preserve"> </w:t>
      </w:r>
      <w:r w:rsidRPr="00002FDB">
        <w:rPr>
          <w:rFonts w:cs="Times New Roman"/>
          <w:sz w:val="26"/>
          <w:szCs w:val="26"/>
        </w:rPr>
        <w:t>местоимения</w:t>
      </w:r>
      <w:r w:rsidRPr="00002FDB">
        <w:rPr>
          <w:rFonts w:cs="Times New Roman"/>
          <w:sz w:val="26"/>
          <w:szCs w:val="26"/>
          <w:lang w:val="en-US"/>
        </w:rPr>
        <w:t xml:space="preserve"> aucun(e), certain(e)(s), quel-qu’un/quelques-uns, tel/telle;</w:t>
      </w:r>
    </w:p>
    <w:p w:rsidR="00002FDB" w:rsidRPr="00002FDB" w:rsidRDefault="00002FDB" w:rsidP="00002FDB">
      <w:pPr>
        <w:pStyle w:val="list-dash"/>
        <w:rPr>
          <w:rFonts w:cs="Times New Roman"/>
          <w:sz w:val="26"/>
          <w:szCs w:val="26"/>
        </w:rPr>
      </w:pPr>
      <w:r w:rsidRPr="00002FDB">
        <w:rPr>
          <w:rFonts w:cs="Times New Roman"/>
          <w:sz w:val="26"/>
          <w:szCs w:val="26"/>
        </w:rPr>
        <w:t>простые относительные местоимения qui, que;</w:t>
      </w:r>
    </w:p>
    <w:p w:rsidR="00002FDB" w:rsidRPr="00002FDB" w:rsidRDefault="00002FDB" w:rsidP="00002FDB">
      <w:pPr>
        <w:pStyle w:val="list-dash"/>
        <w:rPr>
          <w:rFonts w:cs="Times New Roman"/>
          <w:sz w:val="26"/>
          <w:szCs w:val="26"/>
        </w:rPr>
      </w:pPr>
      <w:r w:rsidRPr="00002FDB">
        <w:rPr>
          <w:rFonts w:cs="Times New Roman"/>
          <w:sz w:val="26"/>
          <w:szCs w:val="26"/>
        </w:rPr>
        <w:t>указательные и притяжательные местоимения celui/celle/ceux, le mien/la mienne/les miens/les miennes;</w:t>
      </w:r>
    </w:p>
    <w:p w:rsidR="00002FDB" w:rsidRPr="00002FDB" w:rsidRDefault="00002FDB" w:rsidP="00002FDB">
      <w:pPr>
        <w:pStyle w:val="list-dash"/>
        <w:rPr>
          <w:rFonts w:cs="Times New Roman"/>
          <w:sz w:val="26"/>
          <w:szCs w:val="26"/>
        </w:rPr>
      </w:pPr>
      <w:r w:rsidRPr="00002FDB">
        <w:rPr>
          <w:rFonts w:cs="Times New Roman"/>
          <w:sz w:val="26"/>
          <w:szCs w:val="26"/>
        </w:rPr>
        <w:t>предлоги, употребляемые в пассивном залоге;</w:t>
      </w:r>
    </w:p>
    <w:p w:rsidR="00002FDB" w:rsidRPr="00002FDB" w:rsidRDefault="00002FDB" w:rsidP="00002FDB">
      <w:pPr>
        <w:pStyle w:val="afffffa"/>
        <w:rPr>
          <w:rFonts w:cs="Times New Roman"/>
          <w:sz w:val="26"/>
          <w:szCs w:val="26"/>
        </w:rPr>
      </w:pPr>
      <w:r w:rsidRPr="00002FDB">
        <w:rPr>
          <w:rFonts w:cs="Times New Roman"/>
          <w:sz w:val="26"/>
          <w:szCs w:val="26"/>
        </w:rPr>
        <w:t xml:space="preserve">5) </w:t>
      </w:r>
      <w:r w:rsidRPr="00002FDB">
        <w:rPr>
          <w:rStyle w:val="afffffc"/>
          <w:rFonts w:cs="Times New Roman"/>
          <w:sz w:val="26"/>
          <w:szCs w:val="26"/>
        </w:rPr>
        <w:t>владеть</w:t>
      </w:r>
      <w:r w:rsidRPr="00002FDB">
        <w:rPr>
          <w:rFonts w:cs="Times New Roman"/>
          <w:sz w:val="26"/>
          <w:szCs w:val="26"/>
        </w:rPr>
        <w:t xml:space="preserve"> социокультурными знаниями и умениями:</w:t>
      </w:r>
    </w:p>
    <w:p w:rsidR="00002FDB" w:rsidRPr="00002FDB" w:rsidRDefault="00002FDB" w:rsidP="00002FDB">
      <w:pPr>
        <w:pStyle w:val="afffffa"/>
        <w:rPr>
          <w:rFonts w:cs="Times New Roman"/>
          <w:sz w:val="26"/>
          <w:szCs w:val="26"/>
        </w:rPr>
      </w:pPr>
      <w:r w:rsidRPr="00002FDB">
        <w:rPr>
          <w:rStyle w:val="afffffc"/>
          <w:rFonts w:cs="Times New Roman"/>
          <w:sz w:val="26"/>
          <w:szCs w:val="26"/>
        </w:rPr>
        <w:t>осуществлять</w:t>
      </w:r>
      <w:r w:rsidRPr="00002FDB">
        <w:rPr>
          <w:rFonts w:cs="Times New Roman"/>
          <w:sz w:val="26"/>
          <w:szCs w:val="26"/>
        </w:rPr>
        <w:t xml:space="preserve"> межличностное и межкультурное общение, используя знания о национально-культурных особенностях своей страны и страны/стран изучаемого языка и освоив основные социокультурные элементы речевого поведенческого этикета в стране/странах изучаемого языка в рамках тематического содержания речи;</w:t>
      </w:r>
    </w:p>
    <w:p w:rsidR="00002FDB" w:rsidRPr="00002FDB" w:rsidRDefault="00002FDB" w:rsidP="00002FDB">
      <w:pPr>
        <w:pStyle w:val="afffffa"/>
        <w:rPr>
          <w:rFonts w:cs="Times New Roman"/>
          <w:sz w:val="26"/>
          <w:szCs w:val="26"/>
        </w:rPr>
      </w:pPr>
      <w:r w:rsidRPr="00002FDB">
        <w:rPr>
          <w:rStyle w:val="afffffc"/>
          <w:rFonts w:cs="Times New Roman"/>
          <w:sz w:val="26"/>
          <w:szCs w:val="26"/>
        </w:rPr>
        <w:t>кратко представлять</w:t>
      </w:r>
      <w:r w:rsidRPr="00002FDB">
        <w:rPr>
          <w:rFonts w:cs="Times New Roman"/>
          <w:sz w:val="26"/>
          <w:szCs w:val="26"/>
        </w:rPr>
        <w:t xml:space="preserve"> родную страну/малую родину и страну/страны изучаемого языка (культурные явления и события; достопримечательности, выдающиеся люди);</w:t>
      </w:r>
    </w:p>
    <w:p w:rsidR="00002FDB" w:rsidRPr="00002FDB" w:rsidRDefault="00002FDB" w:rsidP="00002FDB">
      <w:pPr>
        <w:pStyle w:val="afffffa"/>
        <w:rPr>
          <w:rFonts w:cs="Times New Roman"/>
          <w:sz w:val="26"/>
          <w:szCs w:val="26"/>
        </w:rPr>
      </w:pPr>
      <w:r w:rsidRPr="00002FDB">
        <w:rPr>
          <w:rFonts w:cs="Times New Roman"/>
          <w:sz w:val="26"/>
          <w:szCs w:val="26"/>
        </w:rPr>
        <w:t>оказывать помощь зарубежным гостям в ситуациях повседневного общения (</w:t>
      </w:r>
      <w:r w:rsidRPr="00002FDB">
        <w:rPr>
          <w:rStyle w:val="afffffc"/>
          <w:rFonts w:cs="Times New Roman"/>
          <w:sz w:val="26"/>
          <w:szCs w:val="26"/>
        </w:rPr>
        <w:t xml:space="preserve">объяснить </w:t>
      </w:r>
      <w:r w:rsidRPr="00002FDB">
        <w:rPr>
          <w:rFonts w:cs="Times New Roman"/>
          <w:sz w:val="26"/>
          <w:szCs w:val="26"/>
        </w:rPr>
        <w:t>местонахождение объекта, сообщить возможный маршрут и т. д.);</w:t>
      </w:r>
    </w:p>
    <w:p w:rsidR="00002FDB" w:rsidRPr="00002FDB" w:rsidRDefault="00002FDB" w:rsidP="00002FDB">
      <w:pPr>
        <w:pStyle w:val="afffffa"/>
        <w:rPr>
          <w:rFonts w:cs="Times New Roman"/>
          <w:sz w:val="26"/>
          <w:szCs w:val="26"/>
        </w:rPr>
      </w:pPr>
      <w:r w:rsidRPr="00002FDB">
        <w:rPr>
          <w:rFonts w:cs="Times New Roman"/>
          <w:spacing w:val="-2"/>
          <w:sz w:val="26"/>
          <w:szCs w:val="26"/>
        </w:rPr>
        <w:t>6)</w:t>
      </w:r>
      <w:r w:rsidRPr="00002FDB">
        <w:rPr>
          <w:rFonts w:cs="Times New Roman"/>
          <w:spacing w:val="-2"/>
          <w:sz w:val="26"/>
          <w:szCs w:val="26"/>
        </w:rPr>
        <w:t> </w:t>
      </w:r>
      <w:r w:rsidRPr="00002FDB">
        <w:rPr>
          <w:rStyle w:val="afffffc"/>
          <w:rFonts w:cs="Times New Roman"/>
          <w:spacing w:val="-2"/>
          <w:sz w:val="26"/>
          <w:szCs w:val="26"/>
        </w:rPr>
        <w:t>владеть</w:t>
      </w:r>
      <w:r w:rsidRPr="00002FDB">
        <w:rPr>
          <w:rFonts w:cs="Times New Roman"/>
          <w:spacing w:val="-2"/>
          <w:sz w:val="26"/>
          <w:szCs w:val="26"/>
        </w:rPr>
        <w:t xml:space="preserve"> компенсаторными умениями: </w:t>
      </w:r>
      <w:r w:rsidRPr="00002FDB">
        <w:rPr>
          <w:rStyle w:val="afffffc"/>
          <w:rFonts w:cs="Times New Roman"/>
          <w:spacing w:val="-2"/>
          <w:sz w:val="26"/>
          <w:szCs w:val="26"/>
        </w:rPr>
        <w:t>использовать</w:t>
      </w:r>
      <w:r w:rsidRPr="00002FDB">
        <w:rPr>
          <w:rFonts w:cs="Times New Roman"/>
          <w:spacing w:val="-2"/>
          <w:sz w:val="26"/>
          <w:szCs w:val="26"/>
        </w:rPr>
        <w:t xml:space="preserve"> при чтении и аудировании — языковую, в том числе контекстуальную, догадку; при непосредственном общении — переспрашивать</w:t>
      </w:r>
      <w:r w:rsidRPr="00002FDB">
        <w:rPr>
          <w:rFonts w:cs="Times New Roman"/>
          <w:sz w:val="26"/>
          <w:szCs w:val="26"/>
        </w:rPr>
        <w:t xml:space="preserve">, просить повторить, уточняя значение незнакомых слов; </w:t>
      </w:r>
      <w:r w:rsidRPr="00002FDB">
        <w:rPr>
          <w:rStyle w:val="afffffc"/>
          <w:rFonts w:cs="Times New Roman"/>
          <w:sz w:val="26"/>
          <w:szCs w:val="26"/>
        </w:rPr>
        <w:t>игнорировать</w:t>
      </w:r>
      <w:r w:rsidRPr="00002FDB">
        <w:rPr>
          <w:rFonts w:cs="Times New Roman"/>
          <w:sz w:val="26"/>
          <w:szCs w:val="26"/>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02FDB" w:rsidRPr="00002FDB" w:rsidRDefault="00002FDB" w:rsidP="00002FDB">
      <w:pPr>
        <w:pStyle w:val="afffffa"/>
        <w:rPr>
          <w:rFonts w:cs="Times New Roman"/>
          <w:sz w:val="26"/>
          <w:szCs w:val="26"/>
        </w:rPr>
      </w:pPr>
      <w:r w:rsidRPr="00002FDB">
        <w:rPr>
          <w:rFonts w:cs="Times New Roman"/>
          <w:sz w:val="26"/>
          <w:szCs w:val="26"/>
        </w:rPr>
        <w:t>7)</w:t>
      </w:r>
      <w:r w:rsidRPr="00002FDB">
        <w:rPr>
          <w:rFonts w:cs="Times New Roman"/>
          <w:sz w:val="26"/>
          <w:szCs w:val="26"/>
        </w:rPr>
        <w:t> </w:t>
      </w:r>
      <w:r w:rsidRPr="00002FDB">
        <w:rPr>
          <w:rFonts w:cs="Times New Roman"/>
          <w:sz w:val="26"/>
          <w:szCs w:val="26"/>
        </w:rPr>
        <w:t xml:space="preserve">уметь </w:t>
      </w:r>
      <w:r w:rsidRPr="00002FDB">
        <w:rPr>
          <w:rStyle w:val="afffffc"/>
          <w:rFonts w:cs="Times New Roman"/>
          <w:sz w:val="26"/>
          <w:szCs w:val="26"/>
        </w:rPr>
        <w:t xml:space="preserve">рассматривать </w:t>
      </w:r>
      <w:r w:rsidRPr="00002FDB">
        <w:rPr>
          <w:rFonts w:cs="Times New Roman"/>
          <w:sz w:val="26"/>
          <w:szCs w:val="26"/>
        </w:rPr>
        <w:t>несколько вариантов решения коммуникативной задачи в продуктивных видах речевой деятельности (говорении и письменной речи);</w:t>
      </w:r>
    </w:p>
    <w:p w:rsidR="00002FDB" w:rsidRPr="00002FDB" w:rsidRDefault="00002FDB" w:rsidP="00002FDB">
      <w:pPr>
        <w:pStyle w:val="afffffa"/>
        <w:rPr>
          <w:rFonts w:cs="Times New Roman"/>
          <w:sz w:val="26"/>
          <w:szCs w:val="26"/>
        </w:rPr>
      </w:pPr>
      <w:r w:rsidRPr="00002FDB">
        <w:rPr>
          <w:rFonts w:cs="Times New Roman"/>
          <w:sz w:val="26"/>
          <w:szCs w:val="26"/>
        </w:rPr>
        <w:t>8)</w:t>
      </w:r>
      <w:r w:rsidRPr="00002FDB">
        <w:rPr>
          <w:rFonts w:cs="Times New Roman"/>
          <w:sz w:val="26"/>
          <w:szCs w:val="26"/>
        </w:rPr>
        <w:t> </w:t>
      </w:r>
      <w:r w:rsidRPr="00002FDB">
        <w:rPr>
          <w:rStyle w:val="afffffc"/>
          <w:rFonts w:cs="Times New Roman"/>
          <w:sz w:val="26"/>
          <w:szCs w:val="26"/>
        </w:rPr>
        <w:t xml:space="preserve">участвовать </w:t>
      </w:r>
      <w:r w:rsidRPr="00002FDB">
        <w:rPr>
          <w:rFonts w:cs="Times New Roman"/>
          <w:sz w:val="26"/>
          <w:szCs w:val="26"/>
        </w:rPr>
        <w:t>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002FDB" w:rsidRPr="00002FDB" w:rsidRDefault="00002FDB" w:rsidP="00002FDB">
      <w:pPr>
        <w:pStyle w:val="afffffa"/>
        <w:rPr>
          <w:rFonts w:cs="Times New Roman"/>
          <w:sz w:val="26"/>
          <w:szCs w:val="26"/>
        </w:rPr>
      </w:pPr>
      <w:r w:rsidRPr="00002FDB">
        <w:rPr>
          <w:rFonts w:cs="Times New Roman"/>
          <w:sz w:val="26"/>
          <w:szCs w:val="26"/>
        </w:rPr>
        <w:lastRenderedPageBreak/>
        <w:t>9)</w:t>
      </w:r>
      <w:r w:rsidRPr="00002FDB">
        <w:rPr>
          <w:rFonts w:cs="Times New Roman"/>
          <w:sz w:val="26"/>
          <w:szCs w:val="26"/>
        </w:rPr>
        <w:t> </w:t>
      </w:r>
      <w:r w:rsidRPr="00002FDB">
        <w:rPr>
          <w:rStyle w:val="afffffc"/>
          <w:rFonts w:cs="Times New Roman"/>
          <w:sz w:val="26"/>
          <w:szCs w:val="26"/>
        </w:rPr>
        <w:t>использовать</w:t>
      </w:r>
      <w:r w:rsidRPr="00002FDB">
        <w:rPr>
          <w:rFonts w:cs="Times New Roman"/>
          <w:sz w:val="26"/>
          <w:szCs w:val="26"/>
        </w:rPr>
        <w:t xml:space="preserve"> иноязычные словари и справочники, в том числе информационно-справочные системы в электронной форме.</w:t>
      </w:r>
    </w:p>
    <w:p w:rsidR="00002FDB" w:rsidRPr="00002FDB" w:rsidRDefault="00002FDB" w:rsidP="00002FDB">
      <w:pPr>
        <w:pStyle w:val="afffffa"/>
        <w:rPr>
          <w:rFonts w:cs="Times New Roman"/>
          <w:sz w:val="26"/>
          <w:szCs w:val="26"/>
        </w:rPr>
      </w:pPr>
      <w:r w:rsidRPr="00002FDB">
        <w:rPr>
          <w:rFonts w:cs="Times New Roman"/>
          <w:sz w:val="26"/>
          <w:szCs w:val="26"/>
        </w:rPr>
        <w:t>10)</w:t>
      </w:r>
      <w:r w:rsidRPr="00002FDB">
        <w:rPr>
          <w:rFonts w:cs="Times New Roman"/>
          <w:sz w:val="26"/>
          <w:szCs w:val="26"/>
        </w:rPr>
        <w:t> </w:t>
      </w:r>
      <w:r w:rsidRPr="00002FDB">
        <w:rPr>
          <w:rStyle w:val="afffffc"/>
          <w:rFonts w:cs="Times New Roman"/>
          <w:sz w:val="26"/>
          <w:szCs w:val="26"/>
        </w:rPr>
        <w:t>достигать</w:t>
      </w:r>
      <w:r w:rsidRPr="00002FDB">
        <w:rPr>
          <w:rFonts w:cs="Times New Roman"/>
          <w:sz w:val="26"/>
          <w:szCs w:val="26"/>
        </w:rPr>
        <w:t xml:space="preserve"> взаимопонимания в процессе устного и письменного общения с носителями иностранного языка, людьми другой культуры;</w:t>
      </w:r>
    </w:p>
    <w:p w:rsidR="00002FDB" w:rsidRPr="00002FDB" w:rsidRDefault="00002FDB" w:rsidP="00002FDB">
      <w:pPr>
        <w:pStyle w:val="afffffa"/>
        <w:rPr>
          <w:rFonts w:cs="Times New Roman"/>
          <w:sz w:val="26"/>
          <w:szCs w:val="26"/>
        </w:rPr>
      </w:pPr>
      <w:r w:rsidRPr="00002FDB">
        <w:rPr>
          <w:rFonts w:cs="Times New Roman"/>
          <w:sz w:val="26"/>
          <w:szCs w:val="26"/>
        </w:rPr>
        <w:t>11)</w:t>
      </w:r>
      <w:r w:rsidRPr="00002FDB">
        <w:rPr>
          <w:rFonts w:cs="Times New Roman"/>
          <w:sz w:val="26"/>
          <w:szCs w:val="26"/>
        </w:rPr>
        <w:t> </w:t>
      </w:r>
      <w:r w:rsidRPr="00002FDB">
        <w:rPr>
          <w:rStyle w:val="afffffc"/>
          <w:rFonts w:cs="Times New Roman"/>
          <w:sz w:val="26"/>
          <w:szCs w:val="26"/>
        </w:rPr>
        <w:t>сравнивать</w:t>
      </w:r>
      <w:r w:rsidRPr="00002FDB">
        <w:rPr>
          <w:rFonts w:cs="Times New Roman"/>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002FDB" w:rsidRPr="00002FDB" w:rsidRDefault="00002FDB" w:rsidP="00002FDB">
      <w:pPr>
        <w:pStyle w:val="2f2"/>
        <w:spacing w:before="510" w:after="57"/>
        <w:rPr>
          <w:rStyle w:val="afffffb"/>
          <w:rFonts w:cs="Times New Roman"/>
          <w:b/>
          <w:sz w:val="26"/>
          <w:szCs w:val="26"/>
        </w:rPr>
      </w:pPr>
      <w:r w:rsidRPr="00002FDB">
        <w:rPr>
          <w:rStyle w:val="afffffb"/>
          <w:rFonts w:cs="Times New Roman"/>
          <w:b/>
          <w:sz w:val="26"/>
          <w:szCs w:val="26"/>
        </w:rPr>
        <w:t>9 КЛАСС</w:t>
      </w:r>
    </w:p>
    <w:p w:rsidR="00002FDB" w:rsidRPr="00002FDB" w:rsidRDefault="00002FDB" w:rsidP="00002FDB">
      <w:pPr>
        <w:pStyle w:val="47"/>
        <w:spacing w:before="0" w:after="57"/>
        <w:rPr>
          <w:rStyle w:val="afffffb"/>
          <w:rFonts w:cs="Times New Roman"/>
          <w:b/>
          <w:sz w:val="26"/>
          <w:szCs w:val="26"/>
        </w:rPr>
      </w:pPr>
      <w:r w:rsidRPr="00002FDB">
        <w:rPr>
          <w:rStyle w:val="afffffb"/>
          <w:rFonts w:cs="Times New Roman"/>
          <w:b/>
          <w:sz w:val="26"/>
          <w:szCs w:val="26"/>
        </w:rPr>
        <w:t>Коммуникативные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1) </w:t>
      </w:r>
      <w:r w:rsidRPr="00002FDB">
        <w:rPr>
          <w:rStyle w:val="afffffc"/>
          <w:rFonts w:cs="Times New Roman"/>
          <w:sz w:val="26"/>
          <w:szCs w:val="26"/>
        </w:rPr>
        <w:t>владеть</w:t>
      </w:r>
      <w:r w:rsidRPr="00002FDB">
        <w:rPr>
          <w:rFonts w:cs="Times New Roman"/>
          <w:sz w:val="26"/>
          <w:szCs w:val="26"/>
        </w:rPr>
        <w:t xml:space="preserve"> основными видами речевой деятельности:</w:t>
      </w:r>
    </w:p>
    <w:p w:rsidR="00002FDB" w:rsidRPr="00002FDB" w:rsidRDefault="00002FDB" w:rsidP="00002FDB">
      <w:pPr>
        <w:pStyle w:val="afffffa"/>
        <w:rPr>
          <w:rFonts w:cs="Times New Roman"/>
          <w:sz w:val="26"/>
          <w:szCs w:val="26"/>
        </w:rPr>
      </w:pPr>
      <w:r w:rsidRPr="00002FDB">
        <w:rPr>
          <w:rStyle w:val="afffffb"/>
          <w:rFonts w:cs="Times New Roman"/>
          <w:sz w:val="26"/>
          <w:szCs w:val="26"/>
        </w:rPr>
        <w:t>говорение:</w:t>
      </w:r>
      <w:r w:rsidRPr="00002FDB">
        <w:rPr>
          <w:rFonts w:cs="Times New Roman"/>
          <w:sz w:val="26"/>
          <w:szCs w:val="26"/>
        </w:rPr>
        <w:t xml:space="preserve"> </w:t>
      </w:r>
      <w:r w:rsidRPr="00002FDB">
        <w:rPr>
          <w:rStyle w:val="afffffc"/>
          <w:rFonts w:cs="Times New Roman"/>
          <w:sz w:val="26"/>
          <w:szCs w:val="26"/>
        </w:rPr>
        <w:t>вести</w:t>
      </w:r>
      <w:r w:rsidRPr="00002FDB">
        <w:rPr>
          <w:rFonts w:cs="Times New Roman"/>
          <w:sz w:val="26"/>
          <w:szCs w:val="26"/>
        </w:rPr>
        <w:t xml:space="preserve"> комбинированный диалог, включающий различные виды диалогов (диалог этикетного характера, диалог побуждения к действию, диалог-расспрос); диалог обмен мнениями в рамках тематического содержания речи в стандартных ситуациях неофициального общения, с вербальными и/или зрительными опорами или без опор, с соблюдением норм речевого этикета, принятого в стране/странах изучаемого языка (до 6—8 реплик со стороны каждого собеседника);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создавать</w:t>
      </w:r>
      <w:r w:rsidRPr="00002FDB">
        <w:rPr>
          <w:rFonts w:cs="Times New Roman"/>
          <w:sz w:val="26"/>
          <w:szCs w:val="26"/>
        </w:rPr>
        <w:t xml:space="preserve"> разные виды монологических высказываний (описание, в том числе характеристика; повествование/сообщение, рассуждение) с вербальными и/или зрительными опорами или без опор в рамках тематического содержания речи (объем монологического высказывания — до 10—12 фраз); </w:t>
      </w:r>
      <w:r w:rsidRPr="00002FDB">
        <w:rPr>
          <w:rStyle w:val="afffffc"/>
          <w:rFonts w:cs="Times New Roman"/>
          <w:sz w:val="26"/>
          <w:szCs w:val="26"/>
        </w:rPr>
        <w:t xml:space="preserve">излагать </w:t>
      </w:r>
      <w:r w:rsidRPr="00002FDB">
        <w:rPr>
          <w:rFonts w:cs="Times New Roman"/>
          <w:sz w:val="26"/>
          <w:szCs w:val="26"/>
        </w:rPr>
        <w:t xml:space="preserve">основное содержание прочитанного/прослушанного текста со зрительными и /или вербальными опорами (объем — 10—12 фраз); </w:t>
      </w:r>
      <w:r w:rsidRPr="00002FDB">
        <w:rPr>
          <w:rStyle w:val="afffffc"/>
          <w:rFonts w:cs="Times New Roman"/>
          <w:sz w:val="26"/>
          <w:szCs w:val="26"/>
        </w:rPr>
        <w:t>излагать</w:t>
      </w:r>
      <w:r w:rsidRPr="00002FDB">
        <w:rPr>
          <w:rFonts w:cs="Times New Roman"/>
          <w:sz w:val="26"/>
          <w:szCs w:val="26"/>
        </w:rPr>
        <w:t xml:space="preserve"> результаты выполненной проектной работы (объем — 10—12 фраз);</w:t>
      </w:r>
    </w:p>
    <w:p w:rsidR="00002FDB" w:rsidRPr="00002FDB" w:rsidRDefault="00002FDB" w:rsidP="00002FDB">
      <w:pPr>
        <w:pStyle w:val="afffffa"/>
        <w:rPr>
          <w:rFonts w:cs="Times New Roman"/>
          <w:sz w:val="26"/>
          <w:szCs w:val="26"/>
        </w:rPr>
      </w:pPr>
      <w:r w:rsidRPr="00002FDB">
        <w:rPr>
          <w:rStyle w:val="afffffb"/>
          <w:rFonts w:cs="Times New Roman"/>
          <w:sz w:val="26"/>
          <w:szCs w:val="26"/>
        </w:rPr>
        <w:t>аудирование:</w:t>
      </w:r>
      <w:r w:rsidRPr="00002FDB">
        <w:rPr>
          <w:rFonts w:cs="Times New Roman"/>
          <w:sz w:val="26"/>
          <w:szCs w:val="26"/>
        </w:rPr>
        <w:t xml:space="preserve"> </w:t>
      </w:r>
      <w:r w:rsidRPr="00002FDB">
        <w:rPr>
          <w:rStyle w:val="afffffc"/>
          <w:rFonts w:cs="Times New Roman"/>
          <w:sz w:val="26"/>
          <w:szCs w:val="26"/>
        </w:rPr>
        <w:t>воспринимать на слух и понимать</w:t>
      </w:r>
      <w:r w:rsidRPr="00002FDB">
        <w:rPr>
          <w:rFonts w:cs="Times New Roman"/>
          <w:sz w:val="26"/>
          <w:szCs w:val="26"/>
        </w:rPr>
        <w:t xml:space="preserve"> несложные аутентичные тексты, содержащие отдельные неизученные языковые явления, в зависимости от поставленной коммуникативной задачи: с пониманием основного содержания, с пониманием нужной/интересующей/запрашиваемой информации (время звучания текста/текстов для аудирования — до 2 минут);</w:t>
      </w:r>
    </w:p>
    <w:p w:rsidR="00002FDB" w:rsidRPr="00002FDB" w:rsidRDefault="00002FDB" w:rsidP="00002FDB">
      <w:pPr>
        <w:pStyle w:val="afffffa"/>
        <w:rPr>
          <w:rFonts w:cs="Times New Roman"/>
          <w:sz w:val="26"/>
          <w:szCs w:val="26"/>
        </w:rPr>
      </w:pPr>
      <w:r w:rsidRPr="00002FDB">
        <w:rPr>
          <w:rStyle w:val="afffffb"/>
          <w:rFonts w:cs="Times New Roman"/>
          <w:sz w:val="26"/>
          <w:szCs w:val="26"/>
        </w:rPr>
        <w:t xml:space="preserve">смысловое чтение: </w:t>
      </w:r>
      <w:r w:rsidRPr="00002FDB">
        <w:rPr>
          <w:rStyle w:val="afffffc"/>
          <w:rFonts w:cs="Times New Roman"/>
          <w:sz w:val="26"/>
          <w:szCs w:val="26"/>
        </w:rPr>
        <w:t>читать про себя и понимать</w:t>
      </w:r>
      <w:r w:rsidRPr="00002FDB">
        <w:rPr>
          <w:rFonts w:cs="Times New Roman"/>
          <w:sz w:val="26"/>
          <w:szCs w:val="26"/>
        </w:rPr>
        <w:t xml:space="preserve"> несложные аутентичные тексты, содержащие отдельные неизученные языковые явления, с различной глубиной проникновения в их содержание в зависимости от поставленной коммуникативной задачи: с пониманием основного содержания, с пониманием нужной/интересующей/запрашиваемой информации, с полным пониманием содержания (объем текста/ текстов для чтения — 500—600 слов); </w:t>
      </w:r>
      <w:r w:rsidRPr="00002FDB">
        <w:rPr>
          <w:rStyle w:val="afffffc"/>
          <w:rFonts w:cs="Times New Roman"/>
          <w:sz w:val="26"/>
          <w:szCs w:val="26"/>
        </w:rPr>
        <w:t>читать про себя несплошные тексты</w:t>
      </w:r>
      <w:r w:rsidRPr="00002FDB">
        <w:rPr>
          <w:rFonts w:cs="Times New Roman"/>
          <w:sz w:val="26"/>
          <w:szCs w:val="26"/>
        </w:rPr>
        <w:t xml:space="preserve"> (таблицы, диаграммы) и </w:t>
      </w:r>
      <w:r w:rsidRPr="00002FDB">
        <w:rPr>
          <w:rStyle w:val="afffffc"/>
          <w:rFonts w:cs="Times New Roman"/>
          <w:sz w:val="26"/>
          <w:szCs w:val="26"/>
        </w:rPr>
        <w:t>понимать</w:t>
      </w:r>
      <w:r w:rsidRPr="00002FDB">
        <w:rPr>
          <w:rFonts w:cs="Times New Roman"/>
          <w:sz w:val="26"/>
          <w:szCs w:val="26"/>
        </w:rPr>
        <w:t xml:space="preserve"> представленную в них информацию;</w:t>
      </w:r>
    </w:p>
    <w:p w:rsidR="00002FDB" w:rsidRPr="00002FDB" w:rsidRDefault="00002FDB" w:rsidP="00002FDB">
      <w:pPr>
        <w:pStyle w:val="afffffa"/>
        <w:rPr>
          <w:rFonts w:cs="Times New Roman"/>
          <w:sz w:val="26"/>
          <w:szCs w:val="26"/>
        </w:rPr>
      </w:pPr>
      <w:r w:rsidRPr="00002FDB">
        <w:rPr>
          <w:rStyle w:val="afffffb"/>
          <w:rFonts w:cs="Times New Roman"/>
          <w:sz w:val="26"/>
          <w:szCs w:val="26"/>
        </w:rPr>
        <w:t>письменная речь:</w:t>
      </w:r>
      <w:r w:rsidRPr="00002FDB">
        <w:rPr>
          <w:rFonts w:cs="Times New Roman"/>
          <w:sz w:val="26"/>
          <w:szCs w:val="26"/>
        </w:rPr>
        <w:t xml:space="preserve"> </w:t>
      </w:r>
      <w:r w:rsidRPr="00002FDB">
        <w:rPr>
          <w:rStyle w:val="afffffc"/>
          <w:rFonts w:cs="Times New Roman"/>
          <w:sz w:val="26"/>
          <w:szCs w:val="26"/>
        </w:rPr>
        <w:t>заполнять</w:t>
      </w:r>
      <w:r w:rsidRPr="00002FDB">
        <w:rPr>
          <w:rFonts w:cs="Times New Roman"/>
          <w:sz w:val="26"/>
          <w:szCs w:val="26"/>
        </w:rPr>
        <w:t xml:space="preserve"> анкеты и формуляры, сообщая о себе основные сведения, в соответствии с нормами, принятыми в стране/странах изучаемого языка; </w:t>
      </w:r>
      <w:r w:rsidRPr="00002FDB">
        <w:rPr>
          <w:rStyle w:val="afffffc"/>
          <w:rFonts w:cs="Times New Roman"/>
          <w:sz w:val="26"/>
          <w:szCs w:val="26"/>
        </w:rPr>
        <w:t>писать</w:t>
      </w:r>
      <w:r w:rsidRPr="00002FDB">
        <w:rPr>
          <w:rFonts w:cs="Times New Roman"/>
          <w:sz w:val="26"/>
          <w:szCs w:val="26"/>
        </w:rPr>
        <w:t xml:space="preserve"> электронное сообщение личного характера, соблюдая речевой этикет, принятый в стране/странах изучаемого языка (объем сообщения — до 120 слов); </w:t>
      </w:r>
      <w:r w:rsidRPr="00002FDB">
        <w:rPr>
          <w:rStyle w:val="afffffc"/>
          <w:rFonts w:cs="Times New Roman"/>
          <w:sz w:val="26"/>
          <w:szCs w:val="26"/>
        </w:rPr>
        <w:t>создавать</w:t>
      </w:r>
      <w:r w:rsidRPr="00002FDB">
        <w:rPr>
          <w:rFonts w:cs="Times New Roman"/>
          <w:sz w:val="26"/>
          <w:szCs w:val="26"/>
        </w:rPr>
        <w:t xml:space="preserve"> небольшое письменное высказывание с опорой на образец, план, таблицу, прочитанный/прослушанный текст (объем высказывания — до 120 слов); </w:t>
      </w:r>
      <w:r w:rsidRPr="00002FDB">
        <w:rPr>
          <w:rStyle w:val="afffffc"/>
          <w:rFonts w:cs="Times New Roman"/>
          <w:sz w:val="26"/>
          <w:szCs w:val="26"/>
        </w:rPr>
        <w:t>заполнять</w:t>
      </w:r>
      <w:r w:rsidRPr="00002FDB">
        <w:rPr>
          <w:rFonts w:cs="Times New Roman"/>
          <w:sz w:val="26"/>
          <w:szCs w:val="26"/>
        </w:rPr>
        <w:t xml:space="preserve"> таблицу, кратко фиксируя содержание прочитанного/прослушанного текста; </w:t>
      </w:r>
      <w:r w:rsidRPr="00002FDB">
        <w:rPr>
          <w:rStyle w:val="afffffc"/>
          <w:rFonts w:cs="Times New Roman"/>
          <w:sz w:val="26"/>
          <w:szCs w:val="26"/>
        </w:rPr>
        <w:t>письменно представлять</w:t>
      </w:r>
      <w:r w:rsidRPr="00002FDB">
        <w:rPr>
          <w:rFonts w:cs="Times New Roman"/>
          <w:sz w:val="26"/>
          <w:szCs w:val="26"/>
        </w:rPr>
        <w:t xml:space="preserve"> результаты выполненной проектной работы (объем 100—120 слов);</w:t>
      </w:r>
    </w:p>
    <w:p w:rsidR="00002FDB" w:rsidRPr="00002FDB" w:rsidRDefault="00002FDB" w:rsidP="00002FDB">
      <w:pPr>
        <w:pStyle w:val="47"/>
        <w:spacing w:before="170" w:after="57"/>
        <w:rPr>
          <w:rStyle w:val="afffffb"/>
          <w:rFonts w:cs="Times New Roman"/>
          <w:b/>
          <w:sz w:val="26"/>
          <w:szCs w:val="26"/>
        </w:rPr>
      </w:pPr>
      <w:r w:rsidRPr="00002FDB">
        <w:rPr>
          <w:rStyle w:val="afffffb"/>
          <w:rFonts w:cs="Times New Roman"/>
          <w:b/>
          <w:sz w:val="26"/>
          <w:szCs w:val="26"/>
        </w:rPr>
        <w:t>Языковые навыки и умения</w:t>
      </w:r>
    </w:p>
    <w:p w:rsidR="00002FDB" w:rsidRPr="00002FDB" w:rsidRDefault="00002FDB" w:rsidP="00002FDB">
      <w:pPr>
        <w:pStyle w:val="afffffa"/>
        <w:rPr>
          <w:rFonts w:cs="Times New Roman"/>
          <w:sz w:val="26"/>
          <w:szCs w:val="26"/>
        </w:rPr>
      </w:pPr>
      <w:r w:rsidRPr="00002FDB">
        <w:rPr>
          <w:rFonts w:cs="Times New Roman"/>
          <w:sz w:val="26"/>
          <w:szCs w:val="26"/>
        </w:rPr>
        <w:t xml:space="preserve">2) </w:t>
      </w: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фонетическими навыками: </w:t>
      </w:r>
      <w:r w:rsidRPr="00002FDB">
        <w:rPr>
          <w:rStyle w:val="afffffc"/>
          <w:rFonts w:cs="Times New Roman"/>
          <w:sz w:val="26"/>
          <w:szCs w:val="26"/>
        </w:rPr>
        <w:t>различать на слух</w:t>
      </w:r>
      <w:r w:rsidRPr="00002FDB">
        <w:rPr>
          <w:rFonts w:cs="Times New Roman"/>
          <w:sz w:val="26"/>
          <w:szCs w:val="26"/>
        </w:rPr>
        <w:t xml:space="preserve"> и адекватно, без ошибок, ведущих к сбою коммуникации, </w:t>
      </w:r>
      <w:r w:rsidRPr="00002FDB">
        <w:rPr>
          <w:rStyle w:val="afffffc"/>
          <w:rFonts w:cs="Times New Roman"/>
          <w:sz w:val="26"/>
          <w:szCs w:val="26"/>
        </w:rPr>
        <w:t>произносить</w:t>
      </w:r>
      <w:r w:rsidRPr="00002FDB">
        <w:rPr>
          <w:rFonts w:cs="Times New Roman"/>
          <w:sz w:val="26"/>
          <w:szCs w:val="26"/>
        </w:rPr>
        <w:t xml:space="preserve"> слова с правильным ударением и фразы </w:t>
      </w:r>
      <w:r w:rsidRPr="00002FDB">
        <w:rPr>
          <w:rFonts w:cs="Times New Roman"/>
          <w:sz w:val="26"/>
          <w:szCs w:val="26"/>
        </w:rPr>
        <w:lastRenderedPageBreak/>
        <w:t xml:space="preserve">с соблюдением их ритмико-интонационных особенностей, в том числе применять правила отсутствия ударения на служебных словах; </w:t>
      </w:r>
      <w:r w:rsidRPr="00002FDB">
        <w:rPr>
          <w:rStyle w:val="afffffc"/>
          <w:rFonts w:cs="Times New Roman"/>
          <w:sz w:val="26"/>
          <w:szCs w:val="26"/>
        </w:rPr>
        <w:t xml:space="preserve">владеть </w:t>
      </w:r>
      <w:r w:rsidRPr="00002FDB">
        <w:rPr>
          <w:rFonts w:cs="Times New Roman"/>
          <w:sz w:val="26"/>
          <w:szCs w:val="26"/>
        </w:rPr>
        <w:t xml:space="preserve">правилами чтения и </w:t>
      </w:r>
      <w:r w:rsidRPr="00002FDB">
        <w:rPr>
          <w:rStyle w:val="afffffc"/>
          <w:rFonts w:cs="Times New Roman"/>
          <w:sz w:val="26"/>
          <w:szCs w:val="26"/>
        </w:rPr>
        <w:t>выразительно читать вслух</w:t>
      </w:r>
      <w:r w:rsidRPr="00002FDB">
        <w:rPr>
          <w:rFonts w:cs="Times New Roman"/>
          <w:sz w:val="26"/>
          <w:szCs w:val="26"/>
        </w:rPr>
        <w:t xml:space="preserve"> небольшие тексты объемом до 120 слов, построенные на изученном языковом материале, с соблюдением правил чтения и соответствующей интонацией; </w:t>
      </w:r>
      <w:r w:rsidRPr="00002FDB">
        <w:rPr>
          <w:rStyle w:val="afffffc"/>
          <w:rFonts w:cs="Times New Roman"/>
          <w:sz w:val="26"/>
          <w:szCs w:val="26"/>
        </w:rPr>
        <w:t>читать</w:t>
      </w:r>
      <w:r w:rsidRPr="00002FDB">
        <w:rPr>
          <w:rFonts w:cs="Times New Roman"/>
          <w:sz w:val="26"/>
          <w:szCs w:val="26"/>
        </w:rPr>
        <w:t xml:space="preserve"> новые слова согласно основным правилам чтения;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 xml:space="preserve">владеть </w:t>
      </w:r>
      <w:r w:rsidRPr="00002FDB">
        <w:rPr>
          <w:rStyle w:val="afffffb"/>
          <w:rFonts w:cs="Times New Roman"/>
          <w:sz w:val="26"/>
          <w:szCs w:val="26"/>
        </w:rPr>
        <w:t>орфографическими</w:t>
      </w:r>
      <w:r w:rsidRPr="00002FDB">
        <w:rPr>
          <w:rFonts w:cs="Times New Roman"/>
          <w:sz w:val="26"/>
          <w:szCs w:val="26"/>
        </w:rPr>
        <w:t xml:space="preserve"> навыками: правильно писать изученные слова;</w:t>
      </w:r>
    </w:p>
    <w:p w:rsidR="00002FDB" w:rsidRPr="00002FDB" w:rsidRDefault="00002FDB" w:rsidP="00002FDB">
      <w:pPr>
        <w:pStyle w:val="afffffa"/>
        <w:rPr>
          <w:rFonts w:cs="Times New Roman"/>
          <w:sz w:val="26"/>
          <w:szCs w:val="26"/>
        </w:rPr>
      </w:pPr>
      <w:r w:rsidRPr="00002FDB">
        <w:rPr>
          <w:rStyle w:val="afffffc"/>
          <w:rFonts w:cs="Times New Roman"/>
          <w:sz w:val="26"/>
          <w:szCs w:val="26"/>
        </w:rPr>
        <w:t>владеть</w:t>
      </w:r>
      <w:r w:rsidRPr="00002FDB">
        <w:rPr>
          <w:rFonts w:cs="Times New Roman"/>
          <w:sz w:val="26"/>
          <w:szCs w:val="26"/>
        </w:rPr>
        <w:t xml:space="preserve"> </w:t>
      </w:r>
      <w:r w:rsidRPr="00002FDB">
        <w:rPr>
          <w:rStyle w:val="afffffb"/>
          <w:rFonts w:cs="Times New Roman"/>
          <w:sz w:val="26"/>
          <w:szCs w:val="26"/>
        </w:rPr>
        <w:t xml:space="preserve">пунктуационными </w:t>
      </w:r>
      <w:r w:rsidRPr="00002FDB">
        <w:rPr>
          <w:rFonts w:cs="Times New Roman"/>
          <w:sz w:val="26"/>
          <w:szCs w:val="26"/>
        </w:rPr>
        <w:t>навыками: использовать точку, вопросительный и восклицательный знаки в конце предложения, запятую при перечислении и обращении, апостроф; пунктуационно правильно оформлять электронное сообщение личного характера;</w:t>
      </w:r>
    </w:p>
    <w:p w:rsidR="00002FDB" w:rsidRPr="00002FDB" w:rsidRDefault="00002FDB" w:rsidP="00002FDB">
      <w:pPr>
        <w:pStyle w:val="afffffa"/>
        <w:rPr>
          <w:rFonts w:cs="Times New Roman"/>
          <w:sz w:val="26"/>
          <w:szCs w:val="26"/>
        </w:rPr>
      </w:pPr>
      <w:r w:rsidRPr="00002FDB">
        <w:rPr>
          <w:rFonts w:cs="Times New Roman"/>
          <w:sz w:val="26"/>
          <w:szCs w:val="26"/>
        </w:rPr>
        <w:t>3)</w:t>
      </w:r>
      <w:r w:rsidRPr="00002FDB">
        <w:rPr>
          <w:rFonts w:cs="Times New Roman"/>
          <w:sz w:val="26"/>
          <w:szCs w:val="26"/>
        </w:rPr>
        <w:t> </w:t>
      </w:r>
      <w:r w:rsidRPr="00002FDB">
        <w:rPr>
          <w:rStyle w:val="afffffc"/>
          <w:rFonts w:cs="Times New Roman"/>
          <w:sz w:val="26"/>
          <w:szCs w:val="26"/>
        </w:rPr>
        <w:t xml:space="preserve">распознавать </w:t>
      </w:r>
      <w:r w:rsidRPr="00002FDB">
        <w:rPr>
          <w:rFonts w:cs="Times New Roman"/>
          <w:sz w:val="26"/>
          <w:szCs w:val="26"/>
        </w:rPr>
        <w:t xml:space="preserve">в звучащем и письменном тексте 1350 лексических единиц (слов, словосочетаний, речевых клише) и правильно </w:t>
      </w:r>
      <w:r w:rsidRPr="00002FDB">
        <w:rPr>
          <w:rStyle w:val="afffffc"/>
          <w:rFonts w:cs="Times New Roman"/>
          <w:sz w:val="26"/>
          <w:szCs w:val="26"/>
        </w:rPr>
        <w:t>употреблять</w:t>
      </w:r>
      <w:r w:rsidRPr="00002FDB">
        <w:rPr>
          <w:rFonts w:cs="Times New Roman"/>
          <w:sz w:val="26"/>
          <w:szCs w:val="26"/>
        </w:rPr>
        <w:t xml:space="preserve"> в устной и письменной речи 1200 лексических единиц, обслуживающих ситуации общения в рамках тематического содержания, с соблюдением существующей нормы лексической сочетаемости;</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звучащем и письменном тексте </w:t>
      </w:r>
      <w:r w:rsidRPr="00002FDB">
        <w:rPr>
          <w:rStyle w:val="afffffc"/>
          <w:rFonts w:cs="Times New Roman"/>
          <w:sz w:val="26"/>
          <w:szCs w:val="26"/>
        </w:rPr>
        <w:t>и употреб-лять</w:t>
      </w:r>
      <w:r w:rsidRPr="00002FDB">
        <w:rPr>
          <w:rFonts w:cs="Times New Roman"/>
          <w:sz w:val="26"/>
          <w:szCs w:val="26"/>
        </w:rPr>
        <w:t xml:space="preserve"> 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изученные многозначные лексические единицы, синонимы, антонимы, наиболее частотные фразовые глаголы, сокращения и аббревиатуры;</w:t>
      </w:r>
    </w:p>
    <w:p w:rsidR="00002FDB" w:rsidRPr="00002FDB" w:rsidRDefault="00002FDB" w:rsidP="00002FDB">
      <w:pPr>
        <w:pStyle w:val="list-dash"/>
        <w:rPr>
          <w:rFonts w:cs="Times New Roman"/>
          <w:sz w:val="26"/>
          <w:szCs w:val="26"/>
        </w:rPr>
      </w:pPr>
      <w:r w:rsidRPr="00002FDB">
        <w:rPr>
          <w:rFonts w:cs="Times New Roman"/>
          <w:sz w:val="26"/>
          <w:szCs w:val="26"/>
        </w:rPr>
        <w:t>различные средства связи для обеспечения логичности и целостности высказывания;</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 и образовывать</w:t>
      </w:r>
      <w:r w:rsidRPr="00002FDB">
        <w:rPr>
          <w:rFonts w:cs="Times New Roman"/>
          <w:sz w:val="26"/>
          <w:szCs w:val="26"/>
        </w:rPr>
        <w:t xml:space="preserve"> родственные слова с использованием аффиксации:</w:t>
      </w:r>
    </w:p>
    <w:p w:rsidR="00002FDB" w:rsidRPr="00002FDB" w:rsidRDefault="00002FDB" w:rsidP="00002FDB">
      <w:pPr>
        <w:pStyle w:val="list-dash"/>
        <w:rPr>
          <w:rFonts w:cs="Times New Roman"/>
          <w:sz w:val="26"/>
          <w:szCs w:val="26"/>
        </w:rPr>
      </w:pPr>
      <w:r w:rsidRPr="00002FDB">
        <w:rPr>
          <w:rFonts w:cs="Times New Roman"/>
          <w:sz w:val="26"/>
          <w:szCs w:val="26"/>
        </w:rPr>
        <w:t>глаголы при помощи префиксов dé-, dis-;</w:t>
      </w:r>
    </w:p>
    <w:p w:rsidR="00002FDB" w:rsidRPr="00002FDB" w:rsidRDefault="00002FDB" w:rsidP="00002FDB">
      <w:pPr>
        <w:pStyle w:val="list-dash"/>
        <w:rPr>
          <w:rFonts w:cs="Times New Roman"/>
          <w:sz w:val="26"/>
          <w:szCs w:val="26"/>
        </w:rPr>
      </w:pPr>
      <w:r w:rsidRPr="00002FDB">
        <w:rPr>
          <w:rFonts w:cs="Times New Roman"/>
          <w:sz w:val="26"/>
          <w:szCs w:val="26"/>
        </w:rPr>
        <w:t>имена существительные, имена прилагательные и наречия при помощи отрицательного префикса mé-;</w:t>
      </w:r>
    </w:p>
    <w:p w:rsidR="00002FDB" w:rsidRPr="00002FDB" w:rsidRDefault="00002FDB" w:rsidP="00002FDB">
      <w:pPr>
        <w:pStyle w:val="list-dash"/>
        <w:rPr>
          <w:rFonts w:cs="Times New Roman"/>
          <w:sz w:val="26"/>
          <w:szCs w:val="26"/>
        </w:rPr>
      </w:pPr>
      <w:r w:rsidRPr="00002FDB">
        <w:rPr>
          <w:rFonts w:cs="Times New Roman"/>
          <w:sz w:val="26"/>
          <w:szCs w:val="26"/>
        </w:rPr>
        <w:t>имена существительные при помощи суффиксов: -ence/-ance, -esse, -ure, -issement, -age, -issage;</w:t>
      </w:r>
    </w:p>
    <w:p w:rsidR="00002FDB" w:rsidRPr="00002FDB" w:rsidRDefault="00002FDB" w:rsidP="00002FDB">
      <w:pPr>
        <w:pStyle w:val="list-dash"/>
        <w:rPr>
          <w:rFonts w:cs="Times New Roman"/>
          <w:sz w:val="26"/>
          <w:szCs w:val="26"/>
        </w:rPr>
      </w:pPr>
      <w:r w:rsidRPr="00002FDB">
        <w:rPr>
          <w:rFonts w:cs="Times New Roman"/>
          <w:sz w:val="26"/>
          <w:szCs w:val="26"/>
        </w:rPr>
        <w:t>наречия при помощи суффиксов -emment/-amment;</w:t>
      </w:r>
    </w:p>
    <w:p w:rsidR="00002FDB" w:rsidRPr="00002FDB" w:rsidRDefault="00002FDB" w:rsidP="00002FDB">
      <w:pPr>
        <w:pStyle w:val="afffffa"/>
        <w:rPr>
          <w:rFonts w:cs="Times New Roman"/>
          <w:sz w:val="26"/>
          <w:szCs w:val="26"/>
        </w:rPr>
      </w:pPr>
      <w:r w:rsidRPr="00002FDB">
        <w:rPr>
          <w:rFonts w:cs="Times New Roman"/>
          <w:sz w:val="26"/>
          <w:szCs w:val="26"/>
        </w:rPr>
        <w:t>4)</w:t>
      </w:r>
      <w:r w:rsidRPr="00002FDB">
        <w:rPr>
          <w:rFonts w:cs="Times New Roman"/>
          <w:sz w:val="26"/>
          <w:szCs w:val="26"/>
        </w:rPr>
        <w:t> </w:t>
      </w:r>
      <w:r w:rsidRPr="00002FDB">
        <w:rPr>
          <w:rStyle w:val="afffffc"/>
          <w:rFonts w:cs="Times New Roman"/>
          <w:sz w:val="26"/>
          <w:szCs w:val="26"/>
        </w:rPr>
        <w:t>знать и понимать</w:t>
      </w:r>
      <w:r w:rsidRPr="00002FDB">
        <w:rPr>
          <w:rFonts w:cs="Times New Roman"/>
          <w:sz w:val="26"/>
          <w:szCs w:val="26"/>
        </w:rPr>
        <w:t xml:space="preserve"> особенности структуры простых и сложных предложений и различных коммуникативных типов предложений французского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распознавать</w:t>
      </w:r>
      <w:r w:rsidRPr="00002FDB">
        <w:rPr>
          <w:rFonts w:cs="Times New Roman"/>
          <w:sz w:val="26"/>
          <w:szCs w:val="26"/>
        </w:rPr>
        <w:t xml:space="preserve"> в письменном и звучащем тексте и </w:t>
      </w:r>
      <w:r w:rsidRPr="00002FDB">
        <w:rPr>
          <w:rStyle w:val="afffffc"/>
          <w:rFonts w:cs="Times New Roman"/>
          <w:sz w:val="26"/>
          <w:szCs w:val="26"/>
        </w:rPr>
        <w:t>употреблять</w:t>
      </w:r>
      <w:r w:rsidRPr="00002FDB">
        <w:rPr>
          <w:rStyle w:val="afffffd"/>
          <w:rFonts w:cs="Times New Roman"/>
          <w:sz w:val="26"/>
          <w:szCs w:val="26"/>
        </w:rPr>
        <w:t xml:space="preserve"> </w:t>
      </w:r>
      <w:r w:rsidRPr="00002FDB">
        <w:rPr>
          <w:rFonts w:cs="Times New Roman"/>
          <w:sz w:val="26"/>
          <w:szCs w:val="26"/>
        </w:rPr>
        <w:t>в устной и письменной речи:</w:t>
      </w:r>
    </w:p>
    <w:p w:rsidR="00002FDB" w:rsidRPr="00002FDB" w:rsidRDefault="00002FDB" w:rsidP="00002FDB">
      <w:pPr>
        <w:pStyle w:val="list-dash"/>
        <w:rPr>
          <w:rFonts w:cs="Times New Roman"/>
          <w:sz w:val="26"/>
          <w:szCs w:val="26"/>
        </w:rPr>
      </w:pPr>
      <w:r w:rsidRPr="00002FDB">
        <w:rPr>
          <w:rFonts w:cs="Times New Roman"/>
          <w:sz w:val="26"/>
          <w:szCs w:val="26"/>
        </w:rPr>
        <w:t>сложноподчинённые предложения с придаточными определительными (dont, où), следствия (ainsi), цели (pour que);</w:t>
      </w:r>
    </w:p>
    <w:p w:rsidR="00002FDB" w:rsidRPr="00002FDB" w:rsidRDefault="00002FDB" w:rsidP="00002FDB">
      <w:pPr>
        <w:pStyle w:val="list-dash"/>
        <w:rPr>
          <w:rFonts w:cs="Times New Roman"/>
          <w:sz w:val="26"/>
          <w:szCs w:val="26"/>
        </w:rPr>
      </w:pPr>
      <w:r w:rsidRPr="00002FDB">
        <w:rPr>
          <w:rFonts w:cs="Times New Roman"/>
          <w:sz w:val="26"/>
          <w:szCs w:val="26"/>
        </w:rPr>
        <w:t>глаголы в форме будущего времени в прошедшем (le futur dans le passé);</w:t>
      </w:r>
    </w:p>
    <w:p w:rsidR="00002FDB" w:rsidRPr="00002FDB" w:rsidRDefault="00002FDB" w:rsidP="00002FDB">
      <w:pPr>
        <w:pStyle w:val="list-dash"/>
        <w:rPr>
          <w:rFonts w:cs="Times New Roman"/>
          <w:sz w:val="26"/>
          <w:szCs w:val="26"/>
        </w:rPr>
      </w:pPr>
      <w:r w:rsidRPr="00002FDB">
        <w:rPr>
          <w:rFonts w:cs="Times New Roman"/>
          <w:sz w:val="26"/>
          <w:szCs w:val="26"/>
        </w:rPr>
        <w:t>основные правила согласования времён в рамках сложного предложения в плане настоящего и прошлого;</w:t>
      </w:r>
    </w:p>
    <w:p w:rsidR="00002FDB" w:rsidRPr="00002FDB" w:rsidRDefault="00002FDB" w:rsidP="00002FDB">
      <w:pPr>
        <w:pStyle w:val="list-dash"/>
        <w:rPr>
          <w:rFonts w:cs="Times New Roman"/>
          <w:sz w:val="26"/>
          <w:szCs w:val="26"/>
        </w:rPr>
      </w:pPr>
      <w:r w:rsidRPr="00002FDB">
        <w:rPr>
          <w:rFonts w:cs="Times New Roman"/>
          <w:sz w:val="26"/>
          <w:szCs w:val="26"/>
        </w:rPr>
        <w:t>формы сослагательного наклонения subjonctif présent регулярных и нерегулярных глаголов;</w:t>
      </w:r>
    </w:p>
    <w:p w:rsidR="00002FDB" w:rsidRPr="00002FDB" w:rsidRDefault="00002FDB" w:rsidP="00002FDB">
      <w:pPr>
        <w:pStyle w:val="list-dash"/>
        <w:rPr>
          <w:rFonts w:cs="Times New Roman"/>
          <w:sz w:val="26"/>
          <w:szCs w:val="26"/>
        </w:rPr>
      </w:pPr>
      <w:r w:rsidRPr="00002FDB">
        <w:rPr>
          <w:rFonts w:cs="Times New Roman"/>
          <w:sz w:val="26"/>
          <w:szCs w:val="26"/>
        </w:rPr>
        <w:t>деепричастия (gérondif);</w:t>
      </w:r>
    </w:p>
    <w:p w:rsidR="00002FDB" w:rsidRPr="00002FDB" w:rsidRDefault="00002FDB" w:rsidP="00002FDB">
      <w:pPr>
        <w:pStyle w:val="list-dash"/>
        <w:rPr>
          <w:rFonts w:cs="Times New Roman"/>
          <w:sz w:val="26"/>
          <w:szCs w:val="26"/>
        </w:rPr>
      </w:pPr>
      <w:r w:rsidRPr="00002FDB">
        <w:rPr>
          <w:rFonts w:cs="Times New Roman"/>
          <w:sz w:val="26"/>
          <w:szCs w:val="26"/>
        </w:rPr>
        <w:t>простые относительные местоимения dont, où;</w:t>
      </w:r>
    </w:p>
    <w:p w:rsidR="00002FDB" w:rsidRPr="00002FDB" w:rsidRDefault="00002FDB" w:rsidP="00002FDB">
      <w:pPr>
        <w:pStyle w:val="list-dash"/>
        <w:rPr>
          <w:rFonts w:cs="Times New Roman"/>
          <w:sz w:val="26"/>
          <w:szCs w:val="26"/>
        </w:rPr>
      </w:pPr>
      <w:r w:rsidRPr="00002FDB">
        <w:rPr>
          <w:rFonts w:cs="Times New Roman"/>
          <w:spacing w:val="-8"/>
          <w:sz w:val="26"/>
          <w:szCs w:val="26"/>
        </w:rPr>
        <w:t>числительные для обозначения больших чисел (до 1 000 000 000);</w:t>
      </w:r>
    </w:p>
    <w:p w:rsidR="00002FDB" w:rsidRPr="00002FDB" w:rsidRDefault="00002FDB" w:rsidP="00002FDB">
      <w:pPr>
        <w:pStyle w:val="afffffa"/>
        <w:rPr>
          <w:rFonts w:cs="Times New Roman"/>
          <w:sz w:val="26"/>
          <w:szCs w:val="26"/>
        </w:rPr>
      </w:pPr>
      <w:r w:rsidRPr="00002FDB">
        <w:rPr>
          <w:rFonts w:cs="Times New Roman"/>
          <w:sz w:val="26"/>
          <w:szCs w:val="26"/>
        </w:rPr>
        <w:t>5)</w:t>
      </w:r>
      <w:r w:rsidRPr="00002FDB">
        <w:rPr>
          <w:rFonts w:cs="Times New Roman"/>
          <w:sz w:val="26"/>
          <w:szCs w:val="26"/>
        </w:rPr>
        <w:t> </w:t>
      </w:r>
      <w:r w:rsidRPr="00002FDB">
        <w:rPr>
          <w:rStyle w:val="afffffc"/>
          <w:rFonts w:cs="Times New Roman"/>
          <w:sz w:val="26"/>
          <w:szCs w:val="26"/>
        </w:rPr>
        <w:t>владеть</w:t>
      </w:r>
      <w:r w:rsidRPr="00002FDB">
        <w:rPr>
          <w:rFonts w:cs="Times New Roman"/>
          <w:sz w:val="26"/>
          <w:szCs w:val="26"/>
        </w:rPr>
        <w:t xml:space="preserve"> социокультурными знаниями и умениями:</w:t>
      </w:r>
    </w:p>
    <w:p w:rsidR="00002FDB" w:rsidRPr="00002FDB" w:rsidRDefault="00002FDB" w:rsidP="00002FDB">
      <w:pPr>
        <w:pStyle w:val="afffffa"/>
        <w:rPr>
          <w:rFonts w:cs="Times New Roman"/>
          <w:sz w:val="26"/>
          <w:szCs w:val="26"/>
        </w:rPr>
      </w:pPr>
      <w:r w:rsidRPr="00002FDB">
        <w:rPr>
          <w:rStyle w:val="afffffc"/>
          <w:rFonts w:cs="Times New Roman"/>
          <w:sz w:val="26"/>
          <w:szCs w:val="26"/>
        </w:rPr>
        <w:t>знать/понимать и использовать</w:t>
      </w:r>
      <w:r w:rsidRPr="00002FDB">
        <w:rPr>
          <w:rFonts w:cs="Times New Roman"/>
          <w:sz w:val="26"/>
          <w:szCs w:val="26"/>
        </w:rPr>
        <w:t xml:space="preserve"> в устной и письменной речи наиболее употребительную тематическую фоновую лексику и реалии страны/стран изучаемого языка в рамках тематического содержания речи (основные национальные праздники, обычаи, традиции);</w:t>
      </w:r>
    </w:p>
    <w:p w:rsidR="00002FDB" w:rsidRPr="00002FDB" w:rsidRDefault="00002FDB" w:rsidP="00002FDB">
      <w:pPr>
        <w:pStyle w:val="afffffa"/>
        <w:rPr>
          <w:rFonts w:cs="Times New Roman"/>
          <w:sz w:val="26"/>
          <w:szCs w:val="26"/>
        </w:rPr>
      </w:pPr>
      <w:r w:rsidRPr="00002FDB">
        <w:rPr>
          <w:rStyle w:val="afffffc"/>
          <w:rFonts w:cs="Times New Roman"/>
          <w:sz w:val="26"/>
          <w:szCs w:val="26"/>
        </w:rPr>
        <w:t>иметь</w:t>
      </w:r>
      <w:r w:rsidRPr="00002FDB">
        <w:rPr>
          <w:rFonts w:cs="Times New Roman"/>
          <w:sz w:val="26"/>
          <w:szCs w:val="26"/>
        </w:rPr>
        <w:t xml:space="preserve"> элементарные представления о различных вариантах французского языка;</w:t>
      </w:r>
    </w:p>
    <w:p w:rsidR="00002FDB" w:rsidRPr="00002FDB" w:rsidRDefault="00002FDB" w:rsidP="00002FDB">
      <w:pPr>
        <w:pStyle w:val="afffffa"/>
        <w:rPr>
          <w:rFonts w:cs="Times New Roman"/>
          <w:sz w:val="26"/>
          <w:szCs w:val="26"/>
        </w:rPr>
      </w:pPr>
      <w:r w:rsidRPr="00002FDB">
        <w:rPr>
          <w:rStyle w:val="afffffc"/>
          <w:rFonts w:cs="Times New Roman"/>
          <w:sz w:val="26"/>
          <w:szCs w:val="26"/>
        </w:rPr>
        <w:t>обладать</w:t>
      </w:r>
      <w:r w:rsidRPr="00002FDB">
        <w:rPr>
          <w:rFonts w:cs="Times New Roman"/>
          <w:sz w:val="26"/>
          <w:szCs w:val="26"/>
        </w:rPr>
        <w:t xml:space="preserve"> базовыми знаниями о социокультурном портрете и культурном наследии родной страны и страны/стран изучаемого языка; </w:t>
      </w:r>
      <w:r w:rsidRPr="00002FDB">
        <w:rPr>
          <w:rStyle w:val="afffffc"/>
          <w:rFonts w:cs="Times New Roman"/>
          <w:sz w:val="26"/>
          <w:szCs w:val="26"/>
        </w:rPr>
        <w:t xml:space="preserve">уметь представлять </w:t>
      </w:r>
      <w:r w:rsidRPr="00002FDB">
        <w:rPr>
          <w:rFonts w:cs="Times New Roman"/>
          <w:sz w:val="26"/>
          <w:szCs w:val="26"/>
        </w:rPr>
        <w:t xml:space="preserve">Россию и </w:t>
      </w:r>
      <w:r w:rsidRPr="00002FDB">
        <w:rPr>
          <w:rFonts w:cs="Times New Roman"/>
          <w:sz w:val="26"/>
          <w:szCs w:val="26"/>
        </w:rPr>
        <w:lastRenderedPageBreak/>
        <w:t xml:space="preserve">страну/ страны изучаемого языка; </w:t>
      </w:r>
      <w:r w:rsidRPr="00002FDB">
        <w:rPr>
          <w:rStyle w:val="afffffc"/>
          <w:rFonts w:cs="Times New Roman"/>
          <w:sz w:val="26"/>
          <w:szCs w:val="26"/>
        </w:rPr>
        <w:t>оказывать помощь</w:t>
      </w:r>
      <w:r w:rsidRPr="00002FDB">
        <w:rPr>
          <w:rFonts w:cs="Times New Roman"/>
          <w:sz w:val="26"/>
          <w:szCs w:val="26"/>
        </w:rPr>
        <w:t xml:space="preserve"> зарубежным гостям в ситуациях повседневного общения;</w:t>
      </w:r>
    </w:p>
    <w:p w:rsidR="00002FDB" w:rsidRPr="00002FDB" w:rsidRDefault="00002FDB" w:rsidP="00002FDB">
      <w:pPr>
        <w:pStyle w:val="afffffa"/>
        <w:rPr>
          <w:rFonts w:cs="Times New Roman"/>
          <w:sz w:val="26"/>
          <w:szCs w:val="26"/>
        </w:rPr>
      </w:pPr>
      <w:r w:rsidRPr="00002FDB">
        <w:rPr>
          <w:rFonts w:cs="Times New Roman"/>
          <w:sz w:val="26"/>
          <w:szCs w:val="26"/>
        </w:rPr>
        <w:t>6)</w:t>
      </w:r>
      <w:r w:rsidRPr="00002FDB">
        <w:rPr>
          <w:rFonts w:cs="Times New Roman"/>
          <w:sz w:val="26"/>
          <w:szCs w:val="26"/>
        </w:rPr>
        <w:t> </w:t>
      </w:r>
      <w:r w:rsidRPr="00002FDB">
        <w:rPr>
          <w:rStyle w:val="afffffc"/>
          <w:rFonts w:cs="Times New Roman"/>
          <w:sz w:val="26"/>
          <w:szCs w:val="26"/>
        </w:rPr>
        <w:t>владеть</w:t>
      </w:r>
      <w:r w:rsidRPr="00002FDB">
        <w:rPr>
          <w:rFonts w:cs="Times New Roman"/>
          <w:sz w:val="26"/>
          <w:szCs w:val="26"/>
        </w:rPr>
        <w:t xml:space="preserve"> компенсаторными умениями: использовать при говорении переспрос; использовать при говорении и письме — перифраз/толкование, синонимические средства, описание предмета вместо его названия; при чтении и аудировании — языковую догадку, в том числе контекстуальную; </w:t>
      </w:r>
      <w:r w:rsidRPr="00002FDB">
        <w:rPr>
          <w:rStyle w:val="afffffc"/>
          <w:rFonts w:cs="Times New Roman"/>
          <w:sz w:val="26"/>
          <w:szCs w:val="26"/>
        </w:rPr>
        <w:t>игнорировать</w:t>
      </w:r>
      <w:r w:rsidRPr="00002FDB">
        <w:rPr>
          <w:rFonts w:cs="Times New Roman"/>
          <w:sz w:val="26"/>
          <w:szCs w:val="26"/>
        </w:rPr>
        <w:t xml:space="preserve"> информацию, не являющуюся необходимой для понимания основного содержания прочитанного/прослушанного текста или для нахождения в тексте запрашиваемой информации;</w:t>
      </w:r>
    </w:p>
    <w:p w:rsidR="00002FDB" w:rsidRPr="00002FDB" w:rsidRDefault="00002FDB" w:rsidP="00002FDB">
      <w:pPr>
        <w:pStyle w:val="afffffa"/>
        <w:rPr>
          <w:rFonts w:cs="Times New Roman"/>
          <w:sz w:val="26"/>
          <w:szCs w:val="26"/>
        </w:rPr>
      </w:pPr>
      <w:r w:rsidRPr="00002FDB">
        <w:rPr>
          <w:rFonts w:cs="Times New Roman"/>
          <w:sz w:val="26"/>
          <w:szCs w:val="26"/>
        </w:rPr>
        <w:t>7)</w:t>
      </w:r>
      <w:r w:rsidRPr="00002FDB">
        <w:rPr>
          <w:rFonts w:cs="Times New Roman"/>
          <w:sz w:val="26"/>
          <w:szCs w:val="26"/>
        </w:rPr>
        <w:t> </w:t>
      </w:r>
      <w:r w:rsidRPr="00002FDB">
        <w:rPr>
          <w:rStyle w:val="afffffc"/>
          <w:rFonts w:cs="Times New Roman"/>
          <w:sz w:val="26"/>
          <w:szCs w:val="26"/>
        </w:rPr>
        <w:t>уметь рассматривать</w:t>
      </w:r>
      <w:r w:rsidRPr="00002FDB">
        <w:rPr>
          <w:rFonts w:cs="Times New Roman"/>
          <w:sz w:val="26"/>
          <w:szCs w:val="26"/>
        </w:rPr>
        <w:t xml:space="preserve"> несколько вариантов решения коммуникативной задачи в продуктивных видах речевой деятельности (говорении и письменной речи);</w:t>
      </w:r>
    </w:p>
    <w:p w:rsidR="00002FDB" w:rsidRPr="00002FDB" w:rsidRDefault="00002FDB" w:rsidP="00002FDB">
      <w:pPr>
        <w:pStyle w:val="afffffa"/>
        <w:rPr>
          <w:rFonts w:cs="Times New Roman"/>
          <w:sz w:val="26"/>
          <w:szCs w:val="26"/>
        </w:rPr>
      </w:pPr>
      <w:r w:rsidRPr="00002FDB">
        <w:rPr>
          <w:rFonts w:cs="Times New Roman"/>
          <w:sz w:val="26"/>
          <w:szCs w:val="26"/>
        </w:rPr>
        <w:t>8)</w:t>
      </w:r>
      <w:r w:rsidRPr="00002FDB">
        <w:rPr>
          <w:rFonts w:cs="Times New Roman"/>
          <w:sz w:val="26"/>
          <w:szCs w:val="26"/>
        </w:rPr>
        <w:t> </w:t>
      </w:r>
      <w:r w:rsidRPr="00002FDB">
        <w:rPr>
          <w:rStyle w:val="afffffc"/>
          <w:rFonts w:cs="Times New Roman"/>
          <w:sz w:val="26"/>
          <w:szCs w:val="26"/>
        </w:rPr>
        <w:t>участвовать</w:t>
      </w:r>
      <w:r w:rsidRPr="00002FDB">
        <w:rPr>
          <w:rFonts w:cs="Times New Roman"/>
          <w:sz w:val="26"/>
          <w:szCs w:val="26"/>
        </w:rPr>
        <w:t xml:space="preserve"> в несложных учебных проектах с использованием материалов на французском языке с применением ИКТ, соблюдая правила информационной безопасности при работе в сети Интернет;</w:t>
      </w:r>
    </w:p>
    <w:p w:rsidR="00002FDB" w:rsidRPr="00002FDB" w:rsidRDefault="00002FDB" w:rsidP="00002FDB">
      <w:pPr>
        <w:pStyle w:val="afffffa"/>
        <w:rPr>
          <w:rFonts w:cs="Times New Roman"/>
          <w:sz w:val="26"/>
          <w:szCs w:val="26"/>
        </w:rPr>
      </w:pPr>
      <w:r w:rsidRPr="00002FDB">
        <w:rPr>
          <w:rFonts w:cs="Times New Roman"/>
          <w:sz w:val="26"/>
          <w:szCs w:val="26"/>
        </w:rPr>
        <w:t>9)</w:t>
      </w:r>
      <w:r w:rsidRPr="00002FDB">
        <w:rPr>
          <w:rFonts w:cs="Times New Roman"/>
          <w:sz w:val="26"/>
          <w:szCs w:val="26"/>
        </w:rPr>
        <w:t> </w:t>
      </w:r>
      <w:r w:rsidRPr="00002FDB">
        <w:rPr>
          <w:rStyle w:val="afffffc"/>
          <w:rFonts w:cs="Times New Roman"/>
          <w:sz w:val="26"/>
          <w:szCs w:val="26"/>
        </w:rPr>
        <w:t>использовать</w:t>
      </w:r>
      <w:r w:rsidRPr="00002FDB">
        <w:rPr>
          <w:rFonts w:cs="Times New Roman"/>
          <w:sz w:val="26"/>
          <w:szCs w:val="26"/>
        </w:rPr>
        <w:t xml:space="preserve"> иноязычные словари и справочники, в том числе информационно-справочные системы в электронной форме;</w:t>
      </w:r>
    </w:p>
    <w:p w:rsidR="00002FDB" w:rsidRPr="00002FDB" w:rsidRDefault="00002FDB" w:rsidP="00002FDB">
      <w:pPr>
        <w:pStyle w:val="afffffa"/>
        <w:rPr>
          <w:rFonts w:cs="Times New Roman"/>
          <w:sz w:val="26"/>
          <w:szCs w:val="26"/>
        </w:rPr>
      </w:pPr>
      <w:r w:rsidRPr="00002FDB">
        <w:rPr>
          <w:rFonts w:cs="Times New Roman"/>
          <w:sz w:val="26"/>
          <w:szCs w:val="26"/>
        </w:rPr>
        <w:t>10)</w:t>
      </w:r>
      <w:r w:rsidRPr="00002FDB">
        <w:rPr>
          <w:rFonts w:cs="Times New Roman"/>
          <w:sz w:val="26"/>
          <w:szCs w:val="26"/>
        </w:rPr>
        <w:t> </w:t>
      </w:r>
      <w:r w:rsidRPr="00002FDB">
        <w:rPr>
          <w:rStyle w:val="afffffc"/>
          <w:rFonts w:cs="Times New Roman"/>
          <w:sz w:val="26"/>
          <w:szCs w:val="26"/>
        </w:rPr>
        <w:t>достигать взаимопонимания</w:t>
      </w:r>
      <w:r w:rsidRPr="00002FDB">
        <w:rPr>
          <w:rFonts w:cs="Times New Roman"/>
          <w:sz w:val="26"/>
          <w:szCs w:val="26"/>
        </w:rPr>
        <w:t xml:space="preserve"> в процессе устного и письменного общения с носителями иностранного языка, людьми другой культуры;</w:t>
      </w:r>
    </w:p>
    <w:p w:rsidR="00002FDB" w:rsidRPr="00002FDB" w:rsidRDefault="00002FDB" w:rsidP="00002FDB">
      <w:pPr>
        <w:pStyle w:val="afffffa"/>
        <w:rPr>
          <w:rFonts w:cs="Times New Roman"/>
          <w:sz w:val="26"/>
          <w:szCs w:val="26"/>
        </w:rPr>
      </w:pPr>
      <w:r w:rsidRPr="00002FDB">
        <w:rPr>
          <w:rFonts w:cs="Times New Roman"/>
          <w:sz w:val="26"/>
          <w:szCs w:val="26"/>
        </w:rPr>
        <w:t>11)</w:t>
      </w:r>
      <w:r w:rsidRPr="00002FDB">
        <w:rPr>
          <w:rFonts w:cs="Times New Roman"/>
          <w:sz w:val="26"/>
          <w:szCs w:val="26"/>
        </w:rPr>
        <w:t> </w:t>
      </w:r>
      <w:r w:rsidRPr="00002FDB">
        <w:rPr>
          <w:rStyle w:val="afffffc"/>
          <w:rFonts w:cs="Times New Roman"/>
          <w:sz w:val="26"/>
          <w:szCs w:val="26"/>
        </w:rPr>
        <w:t>сравнивать</w:t>
      </w:r>
      <w:r w:rsidRPr="00002FDB">
        <w:rPr>
          <w:rFonts w:cs="Times New Roman"/>
          <w:sz w:val="26"/>
          <w:szCs w:val="26"/>
        </w:rPr>
        <w:t xml:space="preserve"> (в том числе устанавливать основания для сравнения) объекты, явления, процессы, их элементы и основные функции в рамках изученной тематики.</w:t>
      </w:r>
    </w:p>
    <w:p w:rsidR="005E696D" w:rsidRDefault="005E696D" w:rsidP="00B65A05">
      <w:pPr>
        <w:rPr>
          <w:rFonts w:cs="Times New Roman"/>
          <w:sz w:val="26"/>
          <w:szCs w:val="26"/>
        </w:rPr>
      </w:pPr>
    </w:p>
    <w:p w:rsidR="00B65A05" w:rsidRDefault="005E696D" w:rsidP="005E696D">
      <w:pPr>
        <w:rPr>
          <w:rFonts w:cs="Times New Roman"/>
          <w:b/>
          <w:sz w:val="26"/>
          <w:szCs w:val="26"/>
        </w:rPr>
      </w:pPr>
      <w:r w:rsidRPr="00A5661C">
        <w:rPr>
          <w:rFonts w:cs="Times New Roman"/>
          <w:b/>
          <w:sz w:val="26"/>
          <w:szCs w:val="26"/>
        </w:rPr>
        <w:t xml:space="preserve">2.2.6. </w:t>
      </w:r>
      <w:r w:rsidR="00A5661C" w:rsidRPr="00A5661C">
        <w:rPr>
          <w:rFonts w:cs="Times New Roman"/>
          <w:b/>
          <w:sz w:val="26"/>
          <w:szCs w:val="26"/>
        </w:rPr>
        <w:t xml:space="preserve">История </w:t>
      </w:r>
    </w:p>
    <w:p w:rsidR="00A5661C" w:rsidRPr="00A5661C" w:rsidRDefault="00A5661C" w:rsidP="00A5661C">
      <w:pPr>
        <w:keepNext/>
        <w:widowControl w:val="0"/>
        <w:autoSpaceDE w:val="0"/>
        <w:autoSpaceDN w:val="0"/>
        <w:adjustRightInd w:val="0"/>
        <w:spacing w:after="0" w:line="240" w:lineRule="atLeast"/>
        <w:textAlignment w:val="center"/>
        <w:rPr>
          <w:rFonts w:cs="Times New Roman"/>
          <w:b/>
          <w:bCs/>
          <w:i/>
          <w:iCs/>
          <w:color w:val="000000"/>
          <w:szCs w:val="20"/>
        </w:rPr>
      </w:pPr>
      <w:r w:rsidRPr="00A5661C">
        <w:rPr>
          <w:rFonts w:cs="Times New Roman"/>
          <w:b/>
          <w:bCs/>
          <w:i/>
          <w:iCs/>
          <w:color w:val="000000"/>
          <w:szCs w:val="20"/>
        </w:rPr>
        <w:t>Структура и последовательность изучения курсов</w:t>
      </w:r>
      <w:r w:rsidRPr="00A5661C">
        <w:rPr>
          <w:rFonts w:cs="Times New Roman"/>
          <w:caps/>
          <w:outline/>
          <w:color w:val="000000"/>
          <w:position w:val="4"/>
          <w:sz w:val="12"/>
          <w:szCs w:val="12"/>
          <w:vertAlign w:val="superscript"/>
          <w14:textOutline w14:w="9525" w14:cap="flat" w14:cmpd="sng" w14:algn="ctr">
            <w14:solidFill>
              <w14:srgbClr w14:val="000000"/>
            </w14:solidFill>
            <w14:prstDash w14:val="solid"/>
            <w14:round/>
          </w14:textOutline>
          <w14:textFill>
            <w14:noFill/>
          </w14:textFill>
        </w:rPr>
        <w:footnoteReference w:id="2"/>
      </w:r>
    </w:p>
    <w:tbl>
      <w:tblPr>
        <w:tblW w:w="0" w:type="auto"/>
        <w:tblInd w:w="113" w:type="dxa"/>
        <w:tblLayout w:type="fixed"/>
        <w:tblCellMar>
          <w:left w:w="0" w:type="dxa"/>
          <w:right w:w="0" w:type="dxa"/>
        </w:tblCellMar>
        <w:tblLook w:val="0000" w:firstRow="0" w:lastRow="0" w:firstColumn="0" w:lastColumn="0" w:noHBand="0" w:noVBand="0"/>
      </w:tblPr>
      <w:tblGrid>
        <w:gridCol w:w="794"/>
        <w:gridCol w:w="4241"/>
        <w:gridCol w:w="1304"/>
      </w:tblGrid>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5661C" w:rsidRPr="00A5661C" w:rsidRDefault="00A5661C" w:rsidP="00A5661C">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5661C">
              <w:rPr>
                <w:rFonts w:eastAsia="Times New Roman" w:cs="Times New Roman"/>
                <w:b/>
                <w:bCs/>
                <w:color w:val="000000"/>
                <w:sz w:val="18"/>
                <w:szCs w:val="18"/>
              </w:rPr>
              <w:t>Класс</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5661C" w:rsidRPr="00A5661C" w:rsidRDefault="00A5661C" w:rsidP="00A5661C">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5661C">
              <w:rPr>
                <w:rFonts w:eastAsia="Times New Roman" w:cs="Times New Roman"/>
                <w:b/>
                <w:bCs/>
                <w:color w:val="000000"/>
                <w:sz w:val="18"/>
                <w:szCs w:val="18"/>
              </w:rPr>
              <w:t>Разделы курсов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A5661C" w:rsidRPr="00A5661C" w:rsidRDefault="00A5661C" w:rsidP="00A5661C">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5661C">
              <w:rPr>
                <w:rFonts w:eastAsia="Times New Roman" w:cs="Times New Roman"/>
                <w:b/>
                <w:bCs/>
                <w:color w:val="000000"/>
                <w:sz w:val="18"/>
                <w:szCs w:val="18"/>
              </w:rPr>
              <w:t>Количество учебных часов</w:t>
            </w:r>
            <w:r w:rsidRPr="00A5661C">
              <w:rPr>
                <w:rFonts w:eastAsia="Times New Roman" w:cs="Times New Roman"/>
                <w:color w:val="000000"/>
                <w:position w:val="4"/>
                <w:sz w:val="12"/>
                <w:szCs w:val="12"/>
              </w:rPr>
              <w:t>2</w:t>
            </w:r>
          </w:p>
        </w:tc>
      </w:tr>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5661C">
              <w:rPr>
                <w:rFonts w:eastAsia="Times New Roman" w:cs="Times New Roman"/>
                <w:color w:val="000000"/>
                <w:sz w:val="18"/>
                <w:szCs w:val="18"/>
              </w:rPr>
              <w:t>5</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Всеобщая история. История Древнего мира</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70</w:t>
            </w:r>
          </w:p>
        </w:tc>
      </w:tr>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5661C">
              <w:rPr>
                <w:rFonts w:eastAsia="Times New Roman" w:cs="Times New Roman"/>
                <w:color w:val="000000"/>
                <w:sz w:val="18"/>
                <w:szCs w:val="18"/>
              </w:rPr>
              <w:t>6</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Всеобщая история. История Средних веков</w:t>
            </w:r>
          </w:p>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История России. От Руси к Российскому государству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24</w:t>
            </w:r>
          </w:p>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46</w:t>
            </w:r>
          </w:p>
        </w:tc>
      </w:tr>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5661C">
              <w:rPr>
                <w:rFonts w:eastAsia="Times New Roman" w:cs="Times New Roman"/>
                <w:color w:val="000000"/>
                <w:sz w:val="18"/>
                <w:szCs w:val="18"/>
              </w:rPr>
              <w:t>7</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Всеобщая история. Новая история. XVI—XVII вв.</w:t>
            </w:r>
          </w:p>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История России. Россия в XVI—XVII вв.: от великого княжества к царству</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D50BCA" w:rsidRDefault="00A5661C"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23</w:t>
            </w:r>
          </w:p>
          <w:p w:rsidR="00A5661C" w:rsidRPr="00D50BCA" w:rsidRDefault="00A5661C"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p>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46</w:t>
            </w:r>
          </w:p>
        </w:tc>
      </w:tr>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5661C">
              <w:rPr>
                <w:rFonts w:eastAsia="Times New Roman" w:cs="Times New Roman"/>
                <w:color w:val="000000"/>
                <w:sz w:val="18"/>
                <w:szCs w:val="18"/>
              </w:rPr>
              <w:t>8</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Всеобщая история. Новая история. XVIII в.</w:t>
            </w:r>
          </w:p>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История России. Россия в конце XVII—XVIII вв.: от царства к империи</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24</w:t>
            </w:r>
          </w:p>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46</w:t>
            </w:r>
          </w:p>
        </w:tc>
      </w:tr>
      <w:tr w:rsidR="00A5661C" w:rsidRPr="00A5661C" w:rsidTr="002A10E8">
        <w:trPr>
          <w:trHeight w:val="60"/>
        </w:trPr>
        <w:tc>
          <w:tcPr>
            <w:tcW w:w="79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5661C">
              <w:rPr>
                <w:rFonts w:eastAsia="Times New Roman" w:cs="Times New Roman"/>
                <w:color w:val="000000"/>
                <w:sz w:val="18"/>
                <w:szCs w:val="18"/>
              </w:rPr>
              <w:t>9</w:t>
            </w:r>
          </w:p>
        </w:tc>
        <w:tc>
          <w:tcPr>
            <w:tcW w:w="424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 xml:space="preserve">Всеобщая история. Новая история. XIX — начало ХХ в. </w:t>
            </w:r>
          </w:p>
          <w:p w:rsidR="00A5661C" w:rsidRPr="00A5661C" w:rsidRDefault="00A5661C" w:rsidP="00A5661C">
            <w:pPr>
              <w:autoSpaceDE w:val="0"/>
              <w:autoSpaceDN w:val="0"/>
              <w:adjustRightInd w:val="0"/>
              <w:spacing w:after="0" w:line="200" w:lineRule="atLeast"/>
              <w:ind w:firstLine="0"/>
              <w:jc w:val="left"/>
              <w:textAlignment w:val="center"/>
              <w:rPr>
                <w:rFonts w:eastAsia="Times New Roman" w:cs="Times New Roman"/>
                <w:color w:val="000000"/>
                <w:sz w:val="18"/>
                <w:szCs w:val="18"/>
              </w:rPr>
            </w:pPr>
            <w:r w:rsidRPr="00A5661C">
              <w:rPr>
                <w:rFonts w:eastAsia="Times New Roman" w:cs="Times New Roman"/>
                <w:color w:val="000000"/>
                <w:sz w:val="18"/>
                <w:szCs w:val="18"/>
              </w:rPr>
              <w:t>История России. Российская империя в XIX — начале ХХ в.</w:t>
            </w:r>
          </w:p>
        </w:tc>
        <w:tc>
          <w:tcPr>
            <w:tcW w:w="130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24</w:t>
            </w:r>
          </w:p>
          <w:p w:rsidR="00A5661C" w:rsidRPr="00D50BCA" w:rsidRDefault="00A5661C"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p>
          <w:p w:rsidR="00A5661C" w:rsidRPr="00D50BCA" w:rsidRDefault="00D50BCA" w:rsidP="00A5661C">
            <w:pPr>
              <w:widowControl w:val="0"/>
              <w:autoSpaceDE w:val="0"/>
              <w:autoSpaceDN w:val="0"/>
              <w:adjustRightInd w:val="0"/>
              <w:spacing w:after="0" w:line="200" w:lineRule="atLeast"/>
              <w:ind w:firstLine="0"/>
              <w:jc w:val="center"/>
              <w:textAlignment w:val="center"/>
              <w:rPr>
                <w:rFonts w:eastAsia="Times New Roman" w:cs="Times New Roman"/>
                <w:sz w:val="18"/>
                <w:szCs w:val="18"/>
              </w:rPr>
            </w:pPr>
            <w:r w:rsidRPr="00D50BCA">
              <w:rPr>
                <w:rFonts w:eastAsia="Times New Roman" w:cs="Times New Roman"/>
                <w:sz w:val="18"/>
                <w:szCs w:val="18"/>
              </w:rPr>
              <w:t>46</w:t>
            </w:r>
          </w:p>
        </w:tc>
      </w:tr>
    </w:tbl>
    <w:p w:rsidR="00A5661C" w:rsidRPr="00A5661C" w:rsidRDefault="00A5661C" w:rsidP="00A5661C">
      <w:pPr>
        <w:autoSpaceDE w:val="0"/>
        <w:autoSpaceDN w:val="0"/>
        <w:adjustRightInd w:val="0"/>
        <w:spacing w:after="0" w:line="240" w:lineRule="atLeast"/>
        <w:textAlignment w:val="center"/>
        <w:rPr>
          <w:rFonts w:cs="Times New Roman"/>
          <w:color w:val="000000"/>
          <w:szCs w:val="20"/>
        </w:rPr>
      </w:pPr>
    </w:p>
    <w:p w:rsidR="002A10E8" w:rsidRPr="002A10E8" w:rsidRDefault="002A10E8" w:rsidP="002A10E8">
      <w:pPr>
        <w:keepNext/>
        <w:keepLines/>
        <w:suppressAutoHyphens/>
        <w:autoSpaceDE w:val="0"/>
        <w:autoSpaceDN w:val="0"/>
        <w:adjustRightInd w:val="0"/>
        <w:spacing w:before="397"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5 КЛАСС</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ИСТОРИЯ ДРЕВНЕГО МИРА </w:t>
      </w:r>
      <w:r w:rsidRPr="002A10E8">
        <w:rPr>
          <w:rFonts w:cs="Times New Roman"/>
          <w:color w:val="000000"/>
          <w:position w:val="6"/>
          <w:sz w:val="26"/>
          <w:szCs w:val="26"/>
        </w:rPr>
        <w:t>(68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(2 ч). Что изучает история. Источники исторических знаний. Специальные (вспомогательные) исторические дисциплины. Историческая хронология (счет лет «до н. э.» и «н. э.»). Историческая карта.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ПЕРВОБЫТНОСТЬ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color w:val="000000"/>
          <w:spacing w:val="2"/>
          <w:sz w:val="26"/>
          <w:szCs w:val="26"/>
        </w:rPr>
        <w:t>Происхождение, расселение и эволюция древнейшего человека. Условия жизни и занятия первобытных людей. Овладение огнем. Появление человека разумного. Охота и собирательство. Присваивающее хозяйство. Род и родовые отношения.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Древнейшие земледельцы и скотоводы: трудовая деятельность, изобретения. Появление ремесел. Производящее хозяйство. Развитие обмена и торговли. Переход от родовой к соседской общине. Появление знати. Представления об окружающем мире, верования первобытных людей. Искусство первобытных людей.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Разложение первобытнообщинных отношений. На пороге цивилизации.</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ДРЕВНИЙ МИР </w:t>
      </w:r>
      <w:r w:rsidRPr="002A10E8">
        <w:rPr>
          <w:rFonts w:cs="Times New Roman"/>
          <w:color w:val="000000"/>
          <w:position w:val="6"/>
          <w:sz w:val="26"/>
          <w:szCs w:val="26"/>
        </w:rPr>
        <w:t>(62 ч)</w:t>
      </w:r>
      <w:r w:rsidRPr="002A10E8">
        <w:rPr>
          <w:rFonts w:cs="Times New Roman"/>
          <w:b/>
          <w:bCs/>
          <w:color w:val="000000"/>
          <w:position w:val="6"/>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Понятие и хронологические рамки истории Древнего мира. Карта Древнего мира. </w:t>
      </w:r>
    </w:p>
    <w:p w:rsidR="002A10E8" w:rsidRPr="002A10E8" w:rsidRDefault="002A10E8" w:rsidP="002A10E8">
      <w:pPr>
        <w:keepNext/>
        <w:keepLines/>
        <w:suppressAutoHyphens/>
        <w:autoSpaceDE w:val="0"/>
        <w:autoSpaceDN w:val="0"/>
        <w:adjustRightInd w:val="0"/>
        <w:spacing w:before="281"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spacing w:val="22"/>
          <w:position w:val="6"/>
          <w:sz w:val="26"/>
          <w:szCs w:val="26"/>
        </w:rPr>
        <w:t>Древний Восто</w:t>
      </w:r>
      <w:r w:rsidRPr="002A10E8">
        <w:rPr>
          <w:rFonts w:cs="Times New Roman"/>
          <w:b/>
          <w:bCs/>
          <w:color w:val="000000"/>
          <w:position w:val="6"/>
          <w:sz w:val="26"/>
          <w:szCs w:val="26"/>
        </w:rPr>
        <w:t>к</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(20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Понятие «Древний Восток». Карта Древневосточного мира. </w:t>
      </w:r>
    </w:p>
    <w:p w:rsidR="002A10E8" w:rsidRPr="002A10E8" w:rsidRDefault="002A10E8" w:rsidP="002A10E8">
      <w:pPr>
        <w:keepNext/>
        <w:keepLines/>
        <w:suppressAutoHyphens/>
        <w:autoSpaceDE w:val="0"/>
        <w:autoSpaceDN w:val="0"/>
        <w:adjustRightInd w:val="0"/>
        <w:spacing w:before="281"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Древний Египет</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(7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Природа Египта. Условия жизни и занятия древних египтян. Возникновение государственной власти. Объединение Египта. Управление государством (фараон, вельможи, чиновники). Положение и повинности населения. Развитие земледелия, скотоводства, ремесел. Рабы.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Отношения Египта с соседними народами. Египетское войско. Завоевательные походы фараонов; Тутмос III. Могущество Египта при Рамсесе II.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Религиозные верования египтян. Боги Древнего Египта. Храмы и жрецы. Пирамиды и гробницы. Фараон-реформатор Эхнатон. Познания древних египтян (астрономия, математика, медицина). Письменность (иероглифы, папирус). Открытие Ж. Ф. Шампольона. Искусство Древнего Египта (архитектура, рельефы, фрески). </w:t>
      </w:r>
    </w:p>
    <w:p w:rsidR="002A10E8" w:rsidRPr="002A10E8" w:rsidRDefault="002A10E8" w:rsidP="002A10E8">
      <w:pPr>
        <w:keepNext/>
        <w:keepLines/>
        <w:suppressAutoHyphens/>
        <w:autoSpaceDE w:val="0"/>
        <w:autoSpaceDN w:val="0"/>
        <w:adjustRightInd w:val="0"/>
        <w:spacing w:before="281"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Древние цивилизации Месопотамии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Природные условия Месопотамии (Междуречья). Занятия населения. Древнейшие города-государства. Создание единого государства. Письменность. Мифы и сказания.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Древний Вавилон. Царь Хаммурапи и его законы.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Ассирия. Завоевания ассирийцев. Создание сильной державы. Культурные сокровища Ниневии. Гибель империи.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Усиление Нововавилонского царства. Легендарные памятники города Вавилона.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Восточное Средиземноморье в древности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 xml:space="preserve">Природные условия, их влияние на занятия жителей. Финикия: развитие ремесел, караванной и морской торговли. Города-государства. Финикийская колонизация. Финикийский алфавит. Палестина и ее население. Возникновение Израильского государства. Царь Соломон. Религиозные верования. Ветхозаветные предания. </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 xml:space="preserve">Персидская держава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Завоевания персов. Государство Ахеменидов. Великие цари: Кир II Великий, Дарий I. Расширение территории державы. Государственное устройство. Центр и сатрапии, управление империей. Религия персов.</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Древняя Индия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Природные условия Древней Индии. Занятия населения. Древнейшие города-государства. Приход ариев в Северную Индию. Держава Маурьев. Государство Гуптов. Общественное устройство, варны. Религиозные верования древних индийцев. Легенды и сказания. Возникновение и распространение буддизма. Культурное наследие Древней Индии (эпос и литература, художественная культура, научное познание).</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Древний Китай </w:t>
      </w:r>
      <w:r w:rsidRPr="002A10E8">
        <w:rPr>
          <w:rFonts w:cs="Times New Roman"/>
          <w:color w:val="000000"/>
          <w:position w:val="6"/>
          <w:sz w:val="26"/>
          <w:szCs w:val="26"/>
        </w:rPr>
        <w:t>(3 ч)</w:t>
      </w:r>
    </w:p>
    <w:p w:rsidR="002A10E8" w:rsidRPr="002A10E8" w:rsidRDefault="002A10E8" w:rsidP="002A10E8">
      <w:pPr>
        <w:widowControl w:val="0"/>
        <w:autoSpaceDE w:val="0"/>
        <w:autoSpaceDN w:val="0"/>
        <w:adjustRightInd w:val="0"/>
        <w:spacing w:after="0" w:line="240" w:lineRule="atLeast"/>
        <w:textAlignment w:val="center"/>
        <w:rPr>
          <w:rFonts w:eastAsia="Times New Roman" w:cs="Times New Roman"/>
          <w:color w:val="000000"/>
          <w:sz w:val="26"/>
          <w:szCs w:val="26"/>
        </w:rPr>
      </w:pPr>
      <w:r w:rsidRPr="002A10E8">
        <w:rPr>
          <w:rFonts w:eastAsia="Times New Roman" w:cs="Times New Roman"/>
          <w:color w:val="000000"/>
          <w:sz w:val="26"/>
          <w:szCs w:val="26"/>
        </w:rPr>
        <w:t xml:space="preserve">Природные условия Древнего Китая. Хозяйственная деятельность и условия жизни населения. Древнейшие царства. Создание объединенной империи. Цинь Шихуанди. Возведение Великой Китайской стены. Правление династии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Конфуций. Научные знания и изобретения древних китайцев. Храмы. </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spacing w:val="22"/>
          <w:position w:val="6"/>
          <w:sz w:val="26"/>
          <w:szCs w:val="26"/>
        </w:rPr>
        <w:t>Древняя Греция. Эллиниз</w:t>
      </w:r>
      <w:r w:rsidRPr="002A10E8">
        <w:rPr>
          <w:rFonts w:cs="Times New Roman"/>
          <w:b/>
          <w:bCs/>
          <w:color w:val="000000"/>
          <w:position w:val="6"/>
          <w:sz w:val="26"/>
          <w:szCs w:val="26"/>
        </w:rPr>
        <w:t xml:space="preserve">м </w:t>
      </w:r>
      <w:r w:rsidRPr="002A10E8">
        <w:rPr>
          <w:rFonts w:cs="Times New Roman"/>
          <w:color w:val="000000"/>
          <w:position w:val="6"/>
          <w:sz w:val="26"/>
          <w:szCs w:val="26"/>
        </w:rPr>
        <w:t>(20 ч)</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Древнейшая Греция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Природные условия Древней Греции. Занятия населения. Древнейшие государства на Крите. Расцвет и гибель Минойской цивилизации. Государства Ахейской Греции (Микены, Тиринф). Троянская война. Вторжение дорийских племен. Поэмы Гомера «Илиада», «Одиссея».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Греческие полисы </w:t>
      </w:r>
      <w:r w:rsidRPr="002A10E8">
        <w:rPr>
          <w:rFonts w:cs="Times New Roman"/>
          <w:color w:val="000000"/>
          <w:position w:val="6"/>
          <w:sz w:val="26"/>
          <w:szCs w:val="26"/>
        </w:rPr>
        <w:t>(10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Подъем хозяйственной жизни после «темных веков». Развитие земледелия и ремесла. Становление полисов, их политическое устройство. Аристократия и демос. Великая греческая колонизация. Метрополии и колонии.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Афины: утверждение демократии. Законы Солона. Реформы Клисфена, их значение. Спарта: основные группы населения, политическое устройство. Организация военного дела. Спартанское воспитание.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Греко-персидские войны. Причины войн. Походы персов на Грецию. Битва при Марафоне, ее значение. Усиление афинского могущества; Фемистокл. Битва при Фермопилах. Захват персами Аттики. Победы греков в Саламинском сражении, при Платеях и Микале. Итоги греко-персидских войн.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Возвышение Афинского государства. Афины при Перикле. Хозяйственная жизнь. Развитие рабовладения. Пелопоннесская война: причины, участники, итоги. Упадок Эллады.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Культура Древней Греции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Религия древних греков; пантеон богов. Храмы и жрецы.</w:t>
      </w:r>
      <w:r w:rsidRPr="002A10E8">
        <w:rPr>
          <w:rFonts w:cs="Times New Roman"/>
          <w:i/>
          <w:iCs/>
          <w:color w:val="000000"/>
          <w:sz w:val="26"/>
          <w:szCs w:val="26"/>
        </w:rPr>
        <w:t xml:space="preserve"> </w:t>
      </w:r>
      <w:r w:rsidRPr="002A10E8">
        <w:rPr>
          <w:rFonts w:cs="Times New Roman"/>
          <w:color w:val="000000"/>
          <w:sz w:val="26"/>
          <w:szCs w:val="26"/>
        </w:rPr>
        <w:t>Развитие наук. Греческая философия. Школа и образование. Литература. Греческое искусство: архитектура, скульптура. Повседневная жизнь и быт древних греков. Досуг (театр, спортивные состязания). Общегреческие игры в Олимпии.</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 xml:space="preserve">Македонские завоевания. Эллинизм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Возвышение Македонии. Политика Филиппа II. Главенство Македонии над греческими полисами. Коринфский союз. Александр Македонский и его завоевания на Востоке. Распад державы Александра Македонского. Эллинистические государства Востока. Культура эллинистического мира. Александрия Египетская.</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spacing w:val="22"/>
          <w:position w:val="6"/>
          <w:sz w:val="26"/>
          <w:szCs w:val="26"/>
        </w:rPr>
        <w:t>Древний Ри</w:t>
      </w:r>
      <w:r w:rsidRPr="002A10E8">
        <w:rPr>
          <w:rFonts w:cs="Times New Roman"/>
          <w:b/>
          <w:bCs/>
          <w:color w:val="000000"/>
          <w:position w:val="6"/>
          <w:sz w:val="26"/>
          <w:szCs w:val="26"/>
        </w:rPr>
        <w:t xml:space="preserve">м </w:t>
      </w:r>
      <w:r w:rsidRPr="002A10E8">
        <w:rPr>
          <w:rFonts w:cs="Times New Roman"/>
          <w:color w:val="000000"/>
          <w:position w:val="6"/>
          <w:sz w:val="26"/>
          <w:szCs w:val="26"/>
        </w:rPr>
        <w:t>(20 ч)</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Возникновение Римского государства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Природа и население Апеннинского полуострова в древности. Этрусские города-государства. Наследие этрусков. Легенды об основании Рима. Рим эпохи царей. Республика римских граждан. Патриции и плебеи. Управление и законы. Римское войско. Верования древних римлян. Боги. Жрецы. Завоевание Римом Италии.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Римские завоевания в Средиземноморье</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Войны Рима с Карфагеном. Ганнибал; битва при Каннах. Поражение Карфагена. Установление господства Рима в Средиземноморье. Римские провинции.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Поздняя Римская республика. Гражданские войны</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(5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Подъем сельского хозяйства. Латифундии. Рабство. Борьба за аграрную реформу. Деятельность братьев Гракхов: проекты реформ, мероприятия, итоги. Гражданская война и установление диктатуры Суллы. Восстание Спартака. Участие армии в гражданских войнах. Первый триумвират. Гай Юлий Цезарь: путь к власти, диктатура. Борьба между наследниками Цезаря. Победа Октавиана.</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Расцвет и падение Римской империи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Установление императорской власти. Октавиан Август. Императоры Рима: завоеватели и правители. Римская империя: территория, управление. Римское гражданство. Повседневная жизнь в столице и провинциях. Возникновение и распространение христианства. Император Константин I, перенос столицы в Константинополь. Разделение Римской империи на Западную и Восточную части.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Начало Великого переселения народов. Рим и варвары. Падение Западной Римской империи.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Культура Древнего Рима</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Римская литература, золотой век поэзии. Ораторское искусство; Цицерон. Развитие наук. Римские историки. Искусство Древнего Рима: архитектура, скульптура. Пантеон.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(2 ч). Историческое и культурное наследие цивилизаций Древнего мира.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6 КЛАСС</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ВСЕОБЩАЯ ИСТОРИЯ. ИСТОРИЯ СРЕДНИХ ВЕКОВ </w:t>
      </w:r>
      <w:r w:rsidRPr="002A10E8">
        <w:rPr>
          <w:rFonts w:cs="Times New Roman"/>
          <w:color w:val="000000"/>
          <w:position w:val="6"/>
          <w:sz w:val="26"/>
          <w:szCs w:val="26"/>
        </w:rPr>
        <w:t>(23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 Средние века: понятие, хронологические рамки и периодизация Средневековья.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 xml:space="preserve">Народы Европы в раннее Средневековье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Падение Западной Римской империи и образование варварских королевств. Завоевание франками Галлии. Хлодвиг. Усиление королевской власти. Салическая правда. Принятие франками христианства.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Франкское государство в VIII—IX вв. Усиление власти майордомов. Карл Мартелл и его военная реформа. Завоевания Карла Великого. Управление империей. «Каролингское возрождение». Верденский раздел, его причины и значение.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Образование государств</w:t>
      </w:r>
      <w:r w:rsidRPr="002A10E8">
        <w:rPr>
          <w:rFonts w:cs="Times New Roman"/>
          <w:i/>
          <w:iCs/>
          <w:color w:val="000000"/>
          <w:sz w:val="26"/>
          <w:szCs w:val="26"/>
        </w:rPr>
        <w:t xml:space="preserve"> </w:t>
      </w:r>
      <w:r w:rsidRPr="002A10E8">
        <w:rPr>
          <w:rFonts w:cs="Times New Roman"/>
          <w:color w:val="000000"/>
          <w:sz w:val="26"/>
          <w:szCs w:val="26"/>
        </w:rPr>
        <w:t>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Возникновение Венгерского королевства. Христианизация Европы. Светские правители и папы.</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Византийская империя в VI—ХI вв.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Территория, население империи ромеев. Византийские императоры; Юстиниан. Кодификация законов. Внешняя политика Византии. Византия и славяне. Власть императора и церковь. Церковные соборы. Культура Византии. Образование и книжное дело. Художественная культура (архитектура, мозаика, фреска, иконопись). </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Арабы в VI—ХI вв.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Природные условия Аравийского полуострова. Основные занятия арабов. Традиционные верования. Пророк Мухаммад и возникновение ислама. Хиджра. Победа новой веры. Коран. Завоевания арабов. Арабский халифат, его расцвет и распад. Культура исламского мира. Образование и наука. Роль арабского языка. Расцвет литературы и искусства. Архитектура.</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Средневековое европейское общество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Аграрное производство. Натуральное хозяйство. Феодальное землевладение. Знать и рыцарство: социальный статус, образ жизни. Замок сеньора. Куртуазная культура. Крестьянство: зависимость от сеньора, повинности, условия жизни. Крестьянская община.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Города — центры ремесла, торговли, культуры. Население городов. Цехи и гильдии. Городское управление. Борьба городов за самоуправление. Средневековые города-республики. Развитие торговли. Ярмарки. Торговые пути в Средиземноморье и на Балтике. Ганза. Облик средневековых городов. Образ жизни и быт горожан.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Церковь и духовенство. Разделение христианства на католицизм и православие. Борьба пап за независимость церкви от светской власти. Крестовые походы: цели, участники, итоги. Духовно-рыцарские ордены. Ереси: причины возникновения и распространения. Преследование еретиков.</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Государства Европы в ХII—ХV вв.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Священная Римская империя в ХII—ХV вв. Польско-литовское государство в XIV—XV вв. Реконкиста и образование централизованных государств на Пиренейском полуострове. Итальянские государства в XII—XV вв. Развитие экономики в европейских странах в период зрелого Средневековья. Обострение социальных противоречий в ХIV в. (Жакерия, восстание Уота Тайлера). Гуситское движение в Чехии.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lastRenderedPageBreak/>
        <w:t xml:space="preserve">Византийская империя и славянские государства в ХII—ХV вв. Экспансия турок-османов. Османские завоевания на Балканах. Падение Константинополя.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Культура средневековой Европы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 Изобретение европейского книгопечатания; И. Гутенберг.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Страны Востока в Средние века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b/>
          <w:bCs/>
          <w:i/>
          <w:iCs/>
          <w:color w:val="000000"/>
          <w:spacing w:val="2"/>
          <w:sz w:val="26"/>
          <w:szCs w:val="26"/>
        </w:rPr>
        <w:t>Османская империя</w:t>
      </w:r>
      <w:r w:rsidRPr="002A10E8">
        <w:rPr>
          <w:rFonts w:cs="Times New Roman"/>
          <w:color w:val="000000"/>
          <w:spacing w:val="2"/>
          <w:sz w:val="26"/>
          <w:szCs w:val="26"/>
        </w:rPr>
        <w:t>: завоевания турок-османов (Балканы, падение Византии), управление империей, положение покоренных народов.</w:t>
      </w:r>
      <w:r w:rsidRPr="002A10E8">
        <w:rPr>
          <w:rFonts w:cs="Times New Roman"/>
          <w:b/>
          <w:bCs/>
          <w:i/>
          <w:iCs/>
          <w:color w:val="000000"/>
          <w:spacing w:val="2"/>
          <w:sz w:val="26"/>
          <w:szCs w:val="26"/>
        </w:rPr>
        <w:t xml:space="preserve"> Монгольская держава</w:t>
      </w:r>
      <w:r w:rsidRPr="002A10E8">
        <w:rPr>
          <w:rFonts w:cs="Times New Roman"/>
          <w:color w:val="000000"/>
          <w:spacing w:val="2"/>
          <w:sz w:val="26"/>
          <w:szCs w:val="26"/>
        </w:rPr>
        <w:t xml:space="preserve">: общественный строй монгольских племен, завоевания Чингисхана и его потомков, управление подчиненными территориями. </w:t>
      </w:r>
      <w:r w:rsidRPr="002A10E8">
        <w:rPr>
          <w:rFonts w:cs="Times New Roman"/>
          <w:b/>
          <w:bCs/>
          <w:i/>
          <w:iCs/>
          <w:color w:val="000000"/>
          <w:spacing w:val="2"/>
          <w:sz w:val="26"/>
          <w:szCs w:val="26"/>
        </w:rPr>
        <w:t>Китай</w:t>
      </w:r>
      <w:r w:rsidRPr="002A10E8">
        <w:rPr>
          <w:rFonts w:cs="Times New Roman"/>
          <w:color w:val="000000"/>
          <w:spacing w:val="2"/>
          <w:sz w:val="26"/>
          <w:szCs w:val="26"/>
        </w:rPr>
        <w:t xml:space="preserve">: империи, правители и подданные, борьба против завоевателей. </w:t>
      </w:r>
      <w:r w:rsidRPr="002A10E8">
        <w:rPr>
          <w:rFonts w:cs="Times New Roman"/>
          <w:b/>
          <w:bCs/>
          <w:i/>
          <w:iCs/>
          <w:color w:val="000000"/>
          <w:spacing w:val="2"/>
          <w:sz w:val="26"/>
          <w:szCs w:val="26"/>
        </w:rPr>
        <w:t>Япония</w:t>
      </w:r>
      <w:r w:rsidRPr="002A10E8">
        <w:rPr>
          <w:rFonts w:cs="Times New Roman"/>
          <w:color w:val="000000"/>
          <w:spacing w:val="2"/>
          <w:sz w:val="26"/>
          <w:szCs w:val="26"/>
        </w:rPr>
        <w:t xml:space="preserve"> в Средние века: образование государства, власть императоров и управление сегунов. </w:t>
      </w:r>
      <w:r w:rsidRPr="002A10E8">
        <w:rPr>
          <w:rFonts w:cs="Times New Roman"/>
          <w:b/>
          <w:bCs/>
          <w:i/>
          <w:iCs/>
          <w:color w:val="000000"/>
          <w:spacing w:val="2"/>
          <w:sz w:val="26"/>
          <w:szCs w:val="26"/>
        </w:rPr>
        <w:t>Индия</w:t>
      </w:r>
      <w:r w:rsidRPr="002A10E8">
        <w:rPr>
          <w:rFonts w:cs="Times New Roman"/>
          <w:color w:val="000000"/>
          <w:spacing w:val="2"/>
          <w:sz w:val="26"/>
          <w:szCs w:val="26"/>
        </w:rPr>
        <w:t xml:space="preserve">: раздробленность индийских княжеств, вторжение мусульман, Делийский султанат.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Культура народов Востока. Литература. Архитектура. Традиционные искусства и ремесла.</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Государства доколумбовой Америки в Средние века </w:t>
      </w:r>
      <w:r w:rsidRPr="002A10E8">
        <w:rPr>
          <w:rFonts w:cs="Times New Roman"/>
          <w:color w:val="000000"/>
          <w:position w:val="6"/>
          <w:sz w:val="26"/>
          <w:szCs w:val="26"/>
        </w:rPr>
        <w:t>(1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Цивилизации майя, ацтеков и инков: общественный строй, религиозные верования, культура. Появление европейских завоевателей.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(1 ч). Историческое и культурное наследие Средних веков.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ИСТОРИЯ РОССИИ. ОТ РУСИ К РОССИЙСКОМУ ГОСУДАРСТВУ (45 ч)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 Роль и место России в мировой истории. Проблемы периодизации российской истории. Источники по истории России.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Народы и государства на территории нашей страны в древности. Восточная Европа в середине I тыс. н. э. </w:t>
      </w:r>
      <w:r w:rsidRPr="002A10E8">
        <w:rPr>
          <w:rFonts w:cs="Times New Roman"/>
          <w:color w:val="000000"/>
          <w:position w:val="6"/>
          <w:sz w:val="26"/>
          <w:szCs w:val="26"/>
        </w:rPr>
        <w:t>(5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color w:val="000000"/>
          <w:spacing w:val="2"/>
          <w:sz w:val="26"/>
          <w:szCs w:val="26"/>
        </w:rPr>
        <w:t>Заселение территории нашей страны человеком. Палеолитическое искусство. Петроглифы Беломорья и Онежского озера. Особенности перехода от присваивающего хозяйства к производящему. Ареалы древнейшего земледелия и скотоводства. Появление металлических орудий и их влияние на первобытное общество. Центры древнейшей металлургии. Кочевые общества евразийских степей в эпоху бронзы и раннем железном веке. Степь и ее роль в распространении культурных взаимовлияний. Появление первого в мире колесного транспорта.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Народы, проживавшие на этой территории до середины I тыс. до н. э. Скифы и скифская культура. Античные города-государства Северного Причерноморья. Боспорское царство. Пантикапей. Античный Херсонес. Скифское царство в Крыму. Дербент.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Великое переселение народов. Миграция готов. Нашествие гуннов. Вопрос о славянской прародине и происхождении славян. Расселение славян, их разделение на три ветви — восточных, западных и южных. Славянские общности Восточной Европы. Их соседи — балты и финно-угры. Хозяйство восточных славян, их общественный </w:t>
      </w:r>
      <w:r w:rsidRPr="002A10E8">
        <w:rPr>
          <w:rFonts w:cs="Times New Roman"/>
          <w:color w:val="000000"/>
          <w:sz w:val="26"/>
          <w:szCs w:val="26"/>
        </w:rPr>
        <w:lastRenderedPageBreak/>
        <w:t xml:space="preserve">строй и политическая организация. Возникновение княжеской власти. Традиционные верования. </w:t>
      </w:r>
    </w:p>
    <w:p w:rsidR="002A10E8" w:rsidRPr="002A10E8" w:rsidRDefault="002A10E8" w:rsidP="002A10E8">
      <w:pPr>
        <w:autoSpaceDE w:val="0"/>
        <w:autoSpaceDN w:val="0"/>
        <w:adjustRightInd w:val="0"/>
        <w:spacing w:after="0" w:line="240" w:lineRule="atLeast"/>
        <w:textAlignment w:val="center"/>
        <w:rPr>
          <w:rFonts w:cs="Times New Roman"/>
          <w:b/>
          <w:bCs/>
          <w:i/>
          <w:iCs/>
          <w:color w:val="000000"/>
          <w:sz w:val="26"/>
          <w:szCs w:val="26"/>
        </w:rPr>
      </w:pPr>
      <w:r w:rsidRPr="002A10E8">
        <w:rPr>
          <w:rFonts w:cs="Times New Roman"/>
          <w:color w:val="000000"/>
          <w:sz w:val="26"/>
          <w:szCs w:val="26"/>
        </w:rPr>
        <w:t>Страны и народы Восточной Европы, Сибири и Дальнего Востока</w:t>
      </w:r>
      <w:r w:rsidRPr="002A10E8">
        <w:rPr>
          <w:rFonts w:cs="Times New Roman"/>
          <w:i/>
          <w:iCs/>
          <w:color w:val="000000"/>
          <w:sz w:val="26"/>
          <w:szCs w:val="26"/>
        </w:rPr>
        <w:t xml:space="preserve">. </w:t>
      </w:r>
      <w:r w:rsidRPr="002A10E8">
        <w:rPr>
          <w:rFonts w:cs="Times New Roman"/>
          <w:color w:val="000000"/>
          <w:sz w:val="26"/>
          <w:szCs w:val="26"/>
        </w:rPr>
        <w:t xml:space="preserve">Тюркский каганат. Хазарский каганат. Волжская Булгария.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Русь в IX — начале XII в. </w:t>
      </w:r>
      <w:r w:rsidRPr="002A10E8">
        <w:rPr>
          <w:rFonts w:cs="Times New Roman"/>
          <w:color w:val="000000"/>
          <w:position w:val="6"/>
          <w:sz w:val="26"/>
          <w:szCs w:val="26"/>
        </w:rPr>
        <w:t>(13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Образование государства Русь.</w:t>
      </w:r>
      <w:r w:rsidRPr="002A10E8">
        <w:rPr>
          <w:rFonts w:cs="Times New Roman"/>
          <w:color w:val="000000"/>
          <w:sz w:val="26"/>
          <w:szCs w:val="26"/>
        </w:rPr>
        <w:t xml:space="preserve"> 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Первые известия о Руси</w:t>
      </w:r>
      <w:r w:rsidRPr="002A10E8">
        <w:rPr>
          <w:rFonts w:cs="Times New Roman"/>
          <w:i/>
          <w:iCs/>
          <w:color w:val="000000"/>
          <w:sz w:val="26"/>
          <w:szCs w:val="26"/>
        </w:rPr>
        <w:t>.</w:t>
      </w:r>
      <w:r w:rsidRPr="002A10E8">
        <w:rPr>
          <w:rFonts w:cs="Times New Roman"/>
          <w:color w:val="000000"/>
          <w:sz w:val="26"/>
          <w:szCs w:val="26"/>
        </w:rPr>
        <w:t xml:space="preserve"> Проблема образования государства Русь. Скандинавы на Руси. Начало династии Рюриковичей.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Языческий пантеон.</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Принятие христианства и его значение. Византийское наследие на Руси.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Русь в конце X — начале XII в. </w:t>
      </w:r>
      <w:r w:rsidRPr="002A10E8">
        <w:rPr>
          <w:rFonts w:cs="Times New Roman"/>
          <w:color w:val="000000"/>
          <w:sz w:val="26"/>
          <w:szCs w:val="26"/>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церковные уставы.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Русь в социально-политическом контексте Евразии. Внешняя политика и международные связи: отношения с Византией, печенегами, половцами (Дешт-и-Кипчак), странами Центральной, Западной и Северной Европы. Херсонес в культурных контактах Руси и Византии.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Культурное пространство. </w:t>
      </w:r>
      <w:r w:rsidRPr="002A10E8">
        <w:rPr>
          <w:rFonts w:cs="Times New Roman"/>
          <w:color w:val="000000"/>
          <w:sz w:val="26"/>
          <w:szCs w:val="26"/>
        </w:rPr>
        <w:t xml:space="preserve">Русь в общеевропейском культурном контексте.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Культура Руси. Формирование единого культурного пространства. Кирилло-мефодиевская традиция на Руси. Письменность. Распространение грамотности, берестяные грамоты. «Новгородская псалтирь». «Остромирово Евангелие</w:t>
      </w:r>
      <w:r w:rsidRPr="002A10E8">
        <w:rPr>
          <w:rFonts w:cs="Times New Roman"/>
          <w:i/>
          <w:iCs/>
          <w:color w:val="000000"/>
          <w:sz w:val="26"/>
          <w:szCs w:val="26"/>
        </w:rPr>
        <w:t>».</w:t>
      </w:r>
      <w:r w:rsidRPr="002A10E8">
        <w:rPr>
          <w:rFonts w:cs="Times New Roman"/>
          <w:color w:val="000000"/>
          <w:sz w:val="26"/>
          <w:szCs w:val="26"/>
        </w:rPr>
        <w:t xml:space="preserve"> Появление древнерусской литературы. «Слово о Законе и Благодати».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Русь в середине XII — начале XIII в.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Эволюция общественного строя и права; внешняя политика русских земель.</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Формирование региональных центров культуры: летописание и памятники литературы: Киево-Печерский патерик, моление Даниила Заточника, «Слово о полку </w:t>
      </w:r>
      <w:r w:rsidRPr="002A10E8">
        <w:rPr>
          <w:rFonts w:cs="Times New Roman"/>
          <w:color w:val="000000"/>
          <w:sz w:val="26"/>
          <w:szCs w:val="26"/>
        </w:rPr>
        <w:lastRenderedPageBreak/>
        <w:t xml:space="preserve">Игореве». Белокаменные храмы Северо-Восточной Руси: Успенский собор во Владимире, церковь Покрова на Нерли, Георгиевский собор Юрьева-Польского.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Русские земли и их соседи в середине XIII — XIV в. </w:t>
      </w:r>
      <w:r w:rsidRPr="002A10E8">
        <w:rPr>
          <w:rFonts w:cs="Times New Roman"/>
          <w:color w:val="000000"/>
          <w:position w:val="6"/>
          <w:sz w:val="26"/>
          <w:szCs w:val="26"/>
        </w:rPr>
        <w:t>(10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(так называемое ордынское иго).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Южные и западные русские земли. Возникновение Литовского государства и включение в его состав части русских земель. Северо-западные земли: Новгородская и Псковская. Политический строй Новгорода и Пскова. Роль вече и князя. Новгород и немецкая Ганза.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Ордена крестоносцев и борьба с их экспансией на западных границах Руси. Александр Невский.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Перенос митрополичьей кафедры в Москву. Роль Православной церкви в ордынский период русской истории. Святитель Алексий Московский и преподобный Сергий Радонежский.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Народы и государства степной зоны Восточной Европы и Сибири в XIII—XV вв. </w:t>
      </w:r>
      <w:r w:rsidRPr="002A10E8">
        <w:rPr>
          <w:rFonts w:cs="Times New Roman"/>
          <w:color w:val="000000"/>
          <w:sz w:val="26"/>
          <w:szCs w:val="26"/>
        </w:rPr>
        <w:t xml:space="preserve">Золотая орда: государственный строй, население, экономика, культура. Города и кочевые степи. Принятие ислама. Ослабление государства во второй половине XIV в., нашествие Тимура.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Распад Золотой Орды, образование татарских ханств. Казанское ханство. Сибирское ханство. Астраханское ханство. Ногайская Орда. Крымское ханство. Касимовское ханство. Народы Северного Кавказа. Итальянские фактории Причерноморья (Каффа, Тана, Солдайя и др.) и их роль в системе торговых и политических связей Руси с Западом и Востоком.</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Культурное пространство. </w:t>
      </w:r>
      <w:r w:rsidRPr="002A10E8">
        <w:rPr>
          <w:rFonts w:cs="Times New Roman"/>
          <w:color w:val="000000"/>
          <w:sz w:val="26"/>
          <w:szCs w:val="26"/>
        </w:rPr>
        <w:t xml:space="preserve">Изменения в представлениях о картине мира в Евразии в связи с завершением монгольских завоеваний.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Литературные памятники Куликовского цикла. Жития. Епифаний Премудрый. Архитектура. Каменные соборы Кремля. Изобразительное искусство. Феофан Грек. Андрей Рублев.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Формирование единого Русского государства в XV в. </w:t>
      </w:r>
      <w:r w:rsidRPr="002A10E8">
        <w:rPr>
          <w:rFonts w:cs="Times New Roman"/>
          <w:color w:val="000000"/>
          <w:position w:val="6"/>
          <w:sz w:val="26"/>
          <w:szCs w:val="26"/>
        </w:rPr>
        <w:t>(8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Новгород и Псков в XV в.: политический строй, отношения с Москвой, Ливонским орденом, Ганзой, Великим княжеством Литовским.</w:t>
      </w:r>
      <w:r w:rsidRPr="002A10E8">
        <w:rPr>
          <w:rFonts w:cs="Times New Roman"/>
          <w:i/>
          <w:iCs/>
          <w:color w:val="000000"/>
          <w:sz w:val="26"/>
          <w:szCs w:val="26"/>
        </w:rPr>
        <w:t xml:space="preserve"> </w:t>
      </w:r>
      <w:r w:rsidRPr="002A10E8">
        <w:rPr>
          <w:rFonts w:cs="Times New Roman"/>
          <w:color w:val="000000"/>
          <w:sz w:val="26"/>
          <w:szCs w:val="26"/>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Формирование аппарата управления единого государства. Перемены в устройстве двора великого князя: новая государственная символика; царский титул и регалии; дворцовое и церковное строительство. Московский Кремль.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lastRenderedPageBreak/>
        <w:t>Культурное пространство</w:t>
      </w:r>
      <w:r w:rsidRPr="002A10E8">
        <w:rPr>
          <w:rFonts w:cs="Times New Roman"/>
          <w:color w:val="000000"/>
          <w:sz w:val="26"/>
          <w:szCs w:val="26"/>
        </w:rPr>
        <w:t>. Изменения восприятия мира. Сакрализация великокняжеской власти. Флорентийская уния. Установление автокефалии Русской церкви. Внутрицерковная борьба (иосифляне и нестяжатели). Ереси. Геннадиевская Библия. Развитие культуры единого Русского государства. Летописание: общерусское и региональное. Житийная литература. «Хожение за три моря» Афанасия Никитина. Архитектура. Русская икона как феномен мирового искусства. Повседневная жизнь горожан и сельских жителей в древнерусский и раннемосковский периоды.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Наш край</w:t>
      </w:r>
      <w:r w:rsidRPr="002A10E8">
        <w:rPr>
          <w:rFonts w:cs="Times New Roman"/>
          <w:color w:val="000000"/>
          <w:position w:val="4"/>
          <w:sz w:val="26"/>
          <w:szCs w:val="26"/>
          <w:vertAlign w:val="superscript"/>
        </w:rPr>
        <w:footnoteReference w:id="3"/>
      </w:r>
      <w:r w:rsidRPr="002A10E8">
        <w:rPr>
          <w:rFonts w:cs="Times New Roman"/>
          <w:color w:val="000000"/>
          <w:sz w:val="26"/>
          <w:szCs w:val="26"/>
        </w:rPr>
        <w:t xml:space="preserve"> с древнейших времен до конца XV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7 КЛАСС</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ВСЕОБЩАЯ ИСТОРИЯ. ИСТОРИЯ НОВОГО ВРЕМЕНИ. </w:t>
      </w:r>
      <w:r w:rsidRPr="002A10E8">
        <w:rPr>
          <w:rFonts w:cs="Times New Roman"/>
          <w:b/>
          <w:bCs/>
          <w:color w:val="000000"/>
          <w:position w:val="6"/>
          <w:sz w:val="26"/>
          <w:szCs w:val="26"/>
        </w:rPr>
        <w:br/>
        <w:t xml:space="preserve">КОНЕЦ XV — XVII в. </w:t>
      </w:r>
      <w:r w:rsidRPr="002A10E8">
        <w:rPr>
          <w:rFonts w:cs="Times New Roman"/>
          <w:color w:val="000000"/>
          <w:position w:val="6"/>
          <w:sz w:val="26"/>
          <w:szCs w:val="26"/>
        </w:rPr>
        <w:t>(23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 Понятие «Новое время». Хронологические рамки и периодизация истории Нового времени.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Великие географические открытия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Предпосылки Великих географических открытий. Поиски европейцами морских путей в страны Востока. Экспедиции Колумба. Тордесильясский договор 1494 г. Открытие Васко да Гамой морского пути в Индию. Кругосветное плавание Магеллана. Плавания Тасмана и открытие Австралии. Завоевания конкистадоров в Центральной и Южной Америке (Ф. Кортес, Ф. Писарро). Европейцы в Северной Америке. Поиски северо-восточного морского пути в Китай и Индию. Политические, экономические и культурные последствия Великих географических открытий конца XV — XVI 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Изменения в европейском обществе в XVI—XVII вв.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Развитие техники, горного дела, производства металлов. Появление мануфактур. Возникновение капиталистических отношений. Распространение наемного труда в деревне. Расширение внутреннего и мирового рынков. Изменения в сословной структуре общества, появление новых социальных групп. Повседневная жизнь обитателей городов и деревень.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Реформация и контрреформация в Европе</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Причины Реформации. Начало Реформации в Германии; М. Лютер. Развертывание Реформации и Крестьянская война в Германии. Распространение протестантизма в Европе. Кальвинизм. Религиозные войны. Борьба католической церкви против реформационного движения. Контрреформация. Инквизиция.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Государства Европы в XVI—XVII вв.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(7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Абсолютизм и сословное представительство. Преодоление раздробленности. Борьба за колониальные владения. Начало формирования колониальных империй.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Испания</w:t>
      </w:r>
      <w:r w:rsidRPr="002A10E8">
        <w:rPr>
          <w:rFonts w:cs="Times New Roman"/>
          <w:i/>
          <w:iCs/>
          <w:color w:val="000000"/>
          <w:sz w:val="26"/>
          <w:szCs w:val="26"/>
        </w:rPr>
        <w:t xml:space="preserve"> </w:t>
      </w:r>
      <w:r w:rsidRPr="002A10E8">
        <w:rPr>
          <w:rFonts w:cs="Times New Roman"/>
          <w:color w:val="000000"/>
          <w:sz w:val="26"/>
          <w:szCs w:val="26"/>
        </w:rPr>
        <w:t xml:space="preserve">под властью потомков католических королей. </w:t>
      </w:r>
      <w:r w:rsidRPr="002A10E8">
        <w:rPr>
          <w:rFonts w:cs="Times New Roman"/>
          <w:color w:val="000000"/>
          <w:spacing w:val="-1"/>
          <w:sz w:val="26"/>
          <w:szCs w:val="26"/>
        </w:rPr>
        <w:t>Внутренняя и внешняя политика испанских Габсбургов. Нацио</w:t>
      </w:r>
      <w:r w:rsidRPr="002A10E8">
        <w:rPr>
          <w:rFonts w:cs="Times New Roman"/>
          <w:color w:val="000000"/>
          <w:sz w:val="26"/>
          <w:szCs w:val="26"/>
        </w:rPr>
        <w:t xml:space="preserve">нально-освободительное движение в </w:t>
      </w:r>
      <w:r w:rsidRPr="002A10E8">
        <w:rPr>
          <w:rFonts w:cs="Times New Roman"/>
          <w:b/>
          <w:bCs/>
          <w:i/>
          <w:iCs/>
          <w:color w:val="000000"/>
          <w:sz w:val="26"/>
          <w:szCs w:val="26"/>
        </w:rPr>
        <w:t>Нидерландах</w:t>
      </w:r>
      <w:r w:rsidRPr="002A10E8">
        <w:rPr>
          <w:rFonts w:cs="Times New Roman"/>
          <w:color w:val="000000"/>
          <w:sz w:val="26"/>
          <w:szCs w:val="26"/>
        </w:rPr>
        <w:t xml:space="preserve">: цели, участники, формы борьбы. Итоги и значение Нидерландской революции.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lastRenderedPageBreak/>
        <w:t>Франция: путь к абсолютизму</w:t>
      </w:r>
      <w:r w:rsidRPr="002A10E8">
        <w:rPr>
          <w:rFonts w:cs="Times New Roman"/>
          <w:i/>
          <w:iCs/>
          <w:color w:val="000000"/>
          <w:sz w:val="26"/>
          <w:szCs w:val="26"/>
        </w:rPr>
        <w:t>.</w:t>
      </w:r>
      <w:r w:rsidRPr="002A10E8">
        <w:rPr>
          <w:rFonts w:cs="Times New Roman"/>
          <w:color w:val="000000"/>
          <w:sz w:val="26"/>
          <w:szCs w:val="26"/>
        </w:rPr>
        <w:t xml:space="preserve"> Королевская власть и централизация управления страной. Католики и гугеноты. Религиозные войны. Генрих IV. Нантский эдикт 1598 г. Людовик XIII и кардинал Ришелье. Фронда. Французский абсолютизм при Людовике XIV.</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Англия.</w:t>
      </w:r>
      <w:r w:rsidRPr="002A10E8">
        <w:rPr>
          <w:rFonts w:cs="Times New Roman"/>
          <w:i/>
          <w:iCs/>
          <w:color w:val="000000"/>
          <w:sz w:val="26"/>
          <w:szCs w:val="26"/>
        </w:rPr>
        <w:t xml:space="preserve"> </w:t>
      </w:r>
      <w:r w:rsidRPr="002A10E8">
        <w:rPr>
          <w:rFonts w:cs="Times New Roman"/>
          <w:color w:val="000000"/>
          <w:sz w:val="26"/>
          <w:szCs w:val="26"/>
        </w:rPr>
        <w:t xml:space="preserve">Развитие капиталистического предпринимательства в городах и деревнях. Огораживания. Укрепление королевской власти при Тюдорах. Генрих VIII и королевская реформация. «Золотой век» Елизаветы I.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Английская революция середины XVII в</w:t>
      </w:r>
      <w:r w:rsidRPr="002A10E8">
        <w:rPr>
          <w:rFonts w:cs="Times New Roman"/>
          <w:i/>
          <w:iCs/>
          <w:color w:val="000000"/>
          <w:sz w:val="26"/>
          <w:szCs w:val="26"/>
        </w:rPr>
        <w:t xml:space="preserve">. </w:t>
      </w:r>
      <w:r w:rsidRPr="002A10E8">
        <w:rPr>
          <w:rFonts w:cs="Times New Roman"/>
          <w:color w:val="000000"/>
          <w:sz w:val="26"/>
          <w:szCs w:val="26"/>
        </w:rPr>
        <w:t xml:space="preserve">Причины, участники, этапы революции. Размежевание в революционном лагере. О. Кромвель. Итоги и значение революции. Реставрация Стюартов. Славная революция. Становление английской парламентской монархии.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Страны Центральной, Южной и Юго-Восточной Европы</w:t>
      </w:r>
      <w:r w:rsidRPr="002A10E8">
        <w:rPr>
          <w:rFonts w:cs="Times New Roman"/>
          <w:color w:val="000000"/>
          <w:sz w:val="26"/>
          <w:szCs w:val="26"/>
        </w:rPr>
        <w:t xml:space="preserve">. В мире империй и вне его. Германские государства. Итальянские земли. Положение славянских народов. Образование Речи Посполитой.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Международные отношения в XVI—XVII вв.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 xml:space="preserve">Борьба за первенство, военные конфликты между европейскими державами. Столкновение интересов в приобретении колониальных владений и господстве на торговых путях. Противостояние османской экспансии в Европе. Образование державы австрийских Габсбургов. Тридцатилетняя война. Вестфальский мир.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Европейская культура в раннее Новое время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Высокое Возрождение в Италии: художники и их произведения. Северное Возрождение. Мир человека в литературе раннего Нового времени. М. Сервантес. У. Шекспир. Стили художественной культуры (барокко, классицизм). Французский театр эпохи классицизма. Развитие науки: переворот в естествознании, возникновение новой картины мира. Выдающиеся ученые и их открытия (Н. Коперник, И. Ньютон). Утверждение рационализма. </w:t>
      </w:r>
    </w:p>
    <w:p w:rsidR="002A10E8" w:rsidRPr="002A10E8" w:rsidRDefault="002A10E8" w:rsidP="002A10E8">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Страны Востока в XVI—XVII вв.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Османская империя</w:t>
      </w:r>
      <w:r w:rsidRPr="002A10E8">
        <w:rPr>
          <w:rFonts w:cs="Times New Roman"/>
          <w:color w:val="000000"/>
          <w:sz w:val="26"/>
          <w:szCs w:val="26"/>
        </w:rPr>
        <w:t xml:space="preserve">: на вершине могущества. Сулейман I Великолепный: завоеватель, законодатель. Управление многонациональной империей. Османская армия. </w:t>
      </w:r>
      <w:r w:rsidRPr="002A10E8">
        <w:rPr>
          <w:rFonts w:cs="Times New Roman"/>
          <w:b/>
          <w:bCs/>
          <w:i/>
          <w:iCs/>
          <w:color w:val="000000"/>
          <w:sz w:val="26"/>
          <w:szCs w:val="26"/>
        </w:rPr>
        <w:t>Индия</w:t>
      </w:r>
      <w:r w:rsidRPr="002A10E8">
        <w:rPr>
          <w:rFonts w:cs="Times New Roman"/>
          <w:color w:val="000000"/>
          <w:sz w:val="26"/>
          <w:szCs w:val="26"/>
        </w:rPr>
        <w:t xml:space="preserve"> при Великих Моголах. Начало проникновения европейцев. Ост-Индские компании. </w:t>
      </w:r>
      <w:r w:rsidRPr="002A10E8">
        <w:rPr>
          <w:rFonts w:cs="Times New Roman"/>
          <w:b/>
          <w:bCs/>
          <w:i/>
          <w:iCs/>
          <w:color w:val="000000"/>
          <w:sz w:val="26"/>
          <w:szCs w:val="26"/>
        </w:rPr>
        <w:t>Китай</w:t>
      </w:r>
      <w:r w:rsidRPr="002A10E8">
        <w:rPr>
          <w:rFonts w:cs="Times New Roman"/>
          <w:color w:val="000000"/>
          <w:sz w:val="26"/>
          <w:szCs w:val="26"/>
        </w:rPr>
        <w:t xml:space="preserve"> в эпоху Мин. Экономическая и социальная политика государства. Утверждение маньчжурской династии Цин. </w:t>
      </w:r>
      <w:r w:rsidRPr="002A10E8">
        <w:rPr>
          <w:rFonts w:cs="Times New Roman"/>
          <w:b/>
          <w:bCs/>
          <w:i/>
          <w:iCs/>
          <w:color w:val="000000"/>
          <w:sz w:val="26"/>
          <w:szCs w:val="26"/>
        </w:rPr>
        <w:t>Япония</w:t>
      </w:r>
      <w:r w:rsidRPr="002A10E8">
        <w:rPr>
          <w:rFonts w:cs="Times New Roman"/>
          <w:color w:val="000000"/>
          <w:sz w:val="26"/>
          <w:szCs w:val="26"/>
        </w:rPr>
        <w:t>: борьба знатных кланов за власть, установление сегуната Токугава, укрепление централизованного государства. «Закрытие» страны для иноземцев. Культура и искусство стран Востока в XVI—XVII вв.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(1 ч). Историческое и культурное наследие Раннего Нового времени.</w:t>
      </w:r>
    </w:p>
    <w:p w:rsidR="002A10E8" w:rsidRPr="002A10E8" w:rsidRDefault="002A10E8" w:rsidP="002A10E8">
      <w:pPr>
        <w:keepNext/>
        <w:keepLines/>
        <w:suppressAutoHyphens/>
        <w:autoSpaceDE w:val="0"/>
        <w:autoSpaceDN w:val="0"/>
        <w:adjustRightInd w:val="0"/>
        <w:spacing w:before="369"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ИСТОРИЯ РОССИИ. РОССИЯ В XVI—XVII вв.: </w:t>
      </w:r>
      <w:r w:rsidRPr="002A10E8">
        <w:rPr>
          <w:rFonts w:cs="Times New Roman"/>
          <w:b/>
          <w:bCs/>
          <w:color w:val="000000"/>
          <w:position w:val="6"/>
          <w:sz w:val="26"/>
          <w:szCs w:val="26"/>
        </w:rPr>
        <w:br/>
        <w:t xml:space="preserve">ОТ ВЕЛИКОГО КНЯЖЕСТВА К ЦАРСТВУ </w:t>
      </w:r>
      <w:r w:rsidRPr="002A10E8">
        <w:rPr>
          <w:rFonts w:cs="Times New Roman"/>
          <w:color w:val="000000"/>
          <w:position w:val="6"/>
          <w:sz w:val="26"/>
          <w:szCs w:val="26"/>
        </w:rPr>
        <w:t>(45 ч)</w:t>
      </w:r>
      <w:r w:rsidRPr="002A10E8">
        <w:rPr>
          <w:rFonts w:cs="Times New Roman"/>
          <w:b/>
          <w:bCs/>
          <w:color w:val="000000"/>
          <w:position w:val="6"/>
          <w:sz w:val="26"/>
          <w:szCs w:val="26"/>
        </w:rPr>
        <w:t xml:space="preserve"> </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в XVI в. </w:t>
      </w:r>
      <w:r w:rsidRPr="002A10E8">
        <w:rPr>
          <w:rFonts w:cs="Times New Roman"/>
          <w:color w:val="000000"/>
          <w:position w:val="6"/>
          <w:sz w:val="26"/>
          <w:szCs w:val="26"/>
        </w:rPr>
        <w:t>(13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Завершение объединения русских земель</w:t>
      </w:r>
      <w:r w:rsidRPr="002A10E8">
        <w:rPr>
          <w:rFonts w:cs="Times New Roman"/>
          <w:color w:val="000000"/>
          <w:sz w:val="26"/>
          <w:szCs w:val="26"/>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w:t>
      </w:r>
      <w:r w:rsidRPr="002A10E8">
        <w:rPr>
          <w:rFonts w:cs="Times New Roman"/>
          <w:color w:val="000000"/>
          <w:sz w:val="26"/>
          <w:szCs w:val="26"/>
        </w:rPr>
        <w:lastRenderedPageBreak/>
        <w:t xml:space="preserve">Великим княжеством Литовским, отношения с Крымским и Казанским ханствами, посольства в европейские государства.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«Малая дума». Местничество. Местное управление: наместники и волостели, система кормлений. Государство и церковь.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Царствование Ивана IV</w:t>
      </w:r>
      <w:r w:rsidRPr="002A10E8">
        <w:rPr>
          <w:rFonts w:cs="Times New Roman"/>
          <w:color w:val="000000"/>
          <w:sz w:val="26"/>
          <w:szCs w:val="26"/>
        </w:rPr>
        <w:t xml:space="preserve">. Регентство Елены Глинской. Сопротивление удельных князей великокняжеской власти. Унификация денежной системы.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Период боярского правления. Борьба за власть между боярскими кланами. Губная реформа. Московское восстание 1547 г. Ереси.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Принятие Иваном IV царского титула. Реформы середины XVI в. «Избранная рада»: ее состав и значение. Появление Земских соборов: дискуссии о характере народного представительства</w:t>
      </w:r>
      <w:r w:rsidRPr="002A10E8">
        <w:rPr>
          <w:rFonts w:cs="Times New Roman"/>
          <w:i/>
          <w:iCs/>
          <w:color w:val="000000"/>
          <w:sz w:val="26"/>
          <w:szCs w:val="26"/>
        </w:rPr>
        <w:t>.</w:t>
      </w:r>
      <w:r w:rsidRPr="002A10E8">
        <w:rPr>
          <w:rFonts w:cs="Times New Roman"/>
          <w:color w:val="000000"/>
          <w:sz w:val="26"/>
          <w:szCs w:val="26"/>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Битва при Молодях. Укрепление южных границ.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Социальная структура российского общества. Дворянство. Служилые люди.</w:t>
      </w:r>
      <w:r w:rsidRPr="002A10E8">
        <w:rPr>
          <w:rFonts w:cs="Times New Roman"/>
          <w:i/>
          <w:iCs/>
          <w:color w:val="000000"/>
          <w:sz w:val="26"/>
          <w:szCs w:val="26"/>
        </w:rPr>
        <w:t xml:space="preserve"> </w:t>
      </w:r>
      <w:r w:rsidRPr="002A10E8">
        <w:rPr>
          <w:rFonts w:cs="Times New Roman"/>
          <w:color w:val="000000"/>
          <w:sz w:val="26"/>
          <w:szCs w:val="26"/>
        </w:rPr>
        <w:t xml:space="preserve">Формирование Государева двора и «служилых городов». Торгово-ремесленное население городов. Духовенство. Начало закрепощения крестьян: Указ о «заповедных летах». Формирование вольного казачества.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Многонациональный состав населения Русского государства. Финно-угорские народы. Народы Поволжья после присоединения к России. Служилые татары</w:t>
      </w:r>
      <w:r w:rsidRPr="002A10E8">
        <w:rPr>
          <w:rFonts w:cs="Times New Roman"/>
          <w:i/>
          <w:iCs/>
          <w:color w:val="000000"/>
          <w:sz w:val="26"/>
          <w:szCs w:val="26"/>
        </w:rPr>
        <w:t xml:space="preserve">. </w:t>
      </w:r>
      <w:r w:rsidRPr="002A10E8">
        <w:rPr>
          <w:rFonts w:cs="Times New Roman"/>
          <w:color w:val="000000"/>
          <w:sz w:val="26"/>
          <w:szCs w:val="26"/>
        </w:rPr>
        <w:t>Сосуществование религий в Российском государстве</w:t>
      </w:r>
      <w:r w:rsidRPr="002A10E8">
        <w:rPr>
          <w:rFonts w:cs="Times New Roman"/>
          <w:i/>
          <w:iCs/>
          <w:color w:val="000000"/>
          <w:sz w:val="26"/>
          <w:szCs w:val="26"/>
        </w:rPr>
        <w:t>.</w:t>
      </w:r>
      <w:r w:rsidRPr="002A10E8">
        <w:rPr>
          <w:rFonts w:cs="Times New Roman"/>
          <w:color w:val="000000"/>
          <w:sz w:val="26"/>
          <w:szCs w:val="26"/>
        </w:rPr>
        <w:t xml:space="preserve"> Русская православная церковь. Мусульманское духовенство</w:t>
      </w:r>
      <w:r w:rsidRPr="002A10E8">
        <w:rPr>
          <w:rFonts w:cs="Times New Roman"/>
          <w:i/>
          <w:iCs/>
          <w:color w:val="000000"/>
          <w:sz w:val="26"/>
          <w:szCs w:val="26"/>
        </w:rPr>
        <w:t>.</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Опричнина, дискуссия о ее причинах и характере. Опричный террор. Разгром Новгорода и Пскова. Московские казни 1570 г.</w:t>
      </w:r>
      <w:r w:rsidRPr="002A10E8">
        <w:rPr>
          <w:rFonts w:cs="Times New Roman"/>
          <w:i/>
          <w:iCs/>
          <w:color w:val="000000"/>
          <w:spacing w:val="1"/>
          <w:sz w:val="26"/>
          <w:szCs w:val="26"/>
        </w:rPr>
        <w:t xml:space="preserve"> </w:t>
      </w:r>
      <w:r w:rsidRPr="002A10E8">
        <w:rPr>
          <w:rFonts w:cs="Times New Roman"/>
          <w:color w:val="000000"/>
          <w:spacing w:val="1"/>
          <w:sz w:val="26"/>
          <w:szCs w:val="26"/>
        </w:rPr>
        <w:t xml:space="preserve">Результаты и последствия опричнины. Противоречивость личности Ивана Грозного. Результаты и цена преобразований.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Россия в конце XVI в</w:t>
      </w:r>
      <w:r w:rsidRPr="002A10E8">
        <w:rPr>
          <w:rFonts w:cs="Times New Roman"/>
          <w:color w:val="000000"/>
          <w:sz w:val="26"/>
          <w:szCs w:val="26"/>
        </w:rPr>
        <w:t xml:space="preserve">. Царь Федор Иванович. Борьба за власть в боярском окружении. Правление Бориса Годунова. Учреждение патриаршества. Тявзинский мирный договор со Швецией: восстановление позиций России в Прибалтике. Противостояние с Крымским ханством.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Смута в России </w:t>
      </w:r>
      <w:r w:rsidRPr="002A10E8">
        <w:rPr>
          <w:rFonts w:cs="Times New Roman"/>
          <w:color w:val="000000"/>
          <w:position w:val="6"/>
          <w:sz w:val="26"/>
          <w:szCs w:val="26"/>
        </w:rPr>
        <w:t>(9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Накануне Смуты. </w:t>
      </w:r>
      <w:r w:rsidRPr="002A10E8">
        <w:rPr>
          <w:rFonts w:cs="Times New Roman"/>
          <w:color w:val="000000"/>
          <w:sz w:val="26"/>
          <w:szCs w:val="26"/>
        </w:rPr>
        <w:t>Династический кризис. Земский собор 1598 г. и избрание на царство Бориса Годунова. Политика Бориса Годунова</w:t>
      </w:r>
      <w:r w:rsidRPr="002A10E8">
        <w:rPr>
          <w:rFonts w:cs="Times New Roman"/>
          <w:i/>
          <w:iCs/>
          <w:color w:val="000000"/>
          <w:sz w:val="26"/>
          <w:szCs w:val="26"/>
        </w:rPr>
        <w:t xml:space="preserve"> </w:t>
      </w:r>
      <w:r w:rsidRPr="002A10E8">
        <w:rPr>
          <w:rFonts w:cs="Times New Roman"/>
          <w:color w:val="000000"/>
          <w:sz w:val="26"/>
          <w:szCs w:val="26"/>
        </w:rPr>
        <w:t>в отношении боярства</w:t>
      </w:r>
      <w:r w:rsidRPr="002A10E8">
        <w:rPr>
          <w:rFonts w:cs="Times New Roman"/>
          <w:i/>
          <w:iCs/>
          <w:color w:val="000000"/>
          <w:sz w:val="26"/>
          <w:szCs w:val="26"/>
        </w:rPr>
        <w:t xml:space="preserve">. </w:t>
      </w:r>
      <w:r w:rsidRPr="002A10E8">
        <w:rPr>
          <w:rFonts w:cs="Times New Roman"/>
          <w:color w:val="000000"/>
          <w:sz w:val="26"/>
          <w:szCs w:val="26"/>
        </w:rPr>
        <w:t xml:space="preserve">Голод 1601—1603 гг. и обострение социально-экономического кризиса.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Смутное время начала XVII в.</w:t>
      </w:r>
      <w:r w:rsidRPr="002A10E8">
        <w:rPr>
          <w:rFonts w:cs="Times New Roman"/>
          <w:color w:val="000000"/>
          <w:sz w:val="26"/>
          <w:szCs w:val="26"/>
        </w:rPr>
        <w:t xml:space="preserve"> Дискуссия о его причинах. Самозванцы и самозванство. Личность Лжедмитрия I и его политика. Восстание 1606 г. и убийство самозванца.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w:t>
      </w:r>
      <w:r w:rsidRPr="002A10E8">
        <w:rPr>
          <w:rFonts w:cs="Times New Roman"/>
          <w:color w:val="000000"/>
          <w:sz w:val="26"/>
          <w:szCs w:val="26"/>
        </w:rPr>
        <w:lastRenderedPageBreak/>
        <w:t>Троице-Сергиева монастыря. Выборгский договор между Россией и Швецией</w:t>
      </w:r>
      <w:r w:rsidRPr="002A10E8">
        <w:rPr>
          <w:rFonts w:cs="Times New Roman"/>
          <w:i/>
          <w:iCs/>
          <w:color w:val="000000"/>
          <w:sz w:val="26"/>
          <w:szCs w:val="26"/>
        </w:rPr>
        <w:t xml:space="preserve">. </w:t>
      </w:r>
      <w:r w:rsidRPr="002A10E8">
        <w:rPr>
          <w:rFonts w:cs="Times New Roman"/>
          <w:color w:val="000000"/>
          <w:sz w:val="26"/>
          <w:szCs w:val="26"/>
        </w:rPr>
        <w:t>Поход войска М.В. Скопина-Шуйского и Я.</w:t>
      </w:r>
      <w:r w:rsidRPr="002A10E8">
        <w:rPr>
          <w:rFonts w:cs="Times New Roman"/>
          <w:color w:val="000000"/>
          <w:sz w:val="26"/>
          <w:szCs w:val="26"/>
        </w:rPr>
        <w:noBreakHyphen/>
        <w:t xml:space="preserve">П. Делагарди и распад тушинского лагеря. Открытое вступление Речи Посполитой в войну против России. Оборона Смоленска.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земские ополчения. Захват Новгорода шведскими войсками. «Совет всея земли». Освобождение Москвы в 1612 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Окончание Смуты</w:t>
      </w:r>
      <w:r w:rsidRPr="002A10E8">
        <w:rPr>
          <w:rFonts w:cs="Times New Roman"/>
          <w:color w:val="000000"/>
          <w:sz w:val="26"/>
          <w:szCs w:val="26"/>
        </w:rPr>
        <w:t>. Земский собор 1613 г. и его роль в укреплении государственности. Избрание на царство Михаила Федоровича Романова. Борьба с казачьими выступлениями против центральной власти.</w:t>
      </w:r>
      <w:r w:rsidRPr="002A10E8">
        <w:rPr>
          <w:rFonts w:cs="Times New Roman"/>
          <w:i/>
          <w:iCs/>
          <w:color w:val="000000"/>
          <w:sz w:val="26"/>
          <w:szCs w:val="26"/>
        </w:rPr>
        <w:t xml:space="preserve"> </w:t>
      </w:r>
      <w:r w:rsidRPr="002A10E8">
        <w:rPr>
          <w:rFonts w:cs="Times New Roman"/>
          <w:color w:val="000000"/>
          <w:sz w:val="26"/>
          <w:szCs w:val="26"/>
        </w:rPr>
        <w:t xml:space="preserve">Столбовский мир со Швецией: утрата выхода к Балтийскому морю. Продолжение войны с Речью Посполитой. Поход принца Владислава на Москву. Заключение Деулинского перемирия с Речью Посполитой. Итоги и последствия Смутного времени.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в XVII в. </w:t>
      </w:r>
      <w:r w:rsidRPr="002A10E8">
        <w:rPr>
          <w:rFonts w:cs="Times New Roman"/>
          <w:color w:val="000000"/>
          <w:position w:val="6"/>
          <w:sz w:val="26"/>
          <w:szCs w:val="26"/>
        </w:rPr>
        <w:t>(16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Россия при первых Романовых.</w:t>
      </w:r>
      <w:r w:rsidRPr="002A10E8">
        <w:rPr>
          <w:rFonts w:cs="Times New Roman"/>
          <w:color w:val="000000"/>
          <w:sz w:val="26"/>
          <w:szCs w:val="26"/>
        </w:rPr>
        <w:t xml:space="preserve"> Царствование Михаила Федоровича. Восстановление экономического потенциала страны. Продолжение закрепощения крестьян. Земские соборы. Роль патриарха Филарета в управлении государством.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Царь Алексей Михайлович. Укрепление самодержавия. Ослабление роли Боярской думы в управлении государством. Развитие приказного строя. Приказ Тайных дел. Усиление воеводской власти в уездах и постепенная ликвидация земского самоуправления. Затухание деятельности Земских соборов. *Правительство Б. И. Морозова и И. Д. Милославского: итоги его деятельности.</w:t>
      </w:r>
      <w:r w:rsidRPr="002A10E8">
        <w:rPr>
          <w:rFonts w:cs="Times New Roman"/>
          <w:i/>
          <w:iCs/>
          <w:color w:val="000000"/>
          <w:sz w:val="26"/>
          <w:szCs w:val="26"/>
        </w:rPr>
        <w:t xml:space="preserve"> </w:t>
      </w:r>
      <w:r w:rsidRPr="002A10E8">
        <w:rPr>
          <w:rFonts w:cs="Times New Roman"/>
          <w:color w:val="000000"/>
          <w:sz w:val="26"/>
          <w:szCs w:val="26"/>
        </w:rPr>
        <w:t xml:space="preserve">Патриарх Никон, его конфликт с царской властью. Раскол в Церкви. Протопоп Аввакум, формирование религиозной традиции старообрядчества. Царь Федор Алексеевич. Отмена местничества. Налоговая (податная) реформа.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Экономическое развитие России в XVII в</w:t>
      </w:r>
      <w:r w:rsidRPr="002A10E8">
        <w:rPr>
          <w:rFonts w:cs="Times New Roman"/>
          <w:color w:val="000000"/>
          <w:sz w:val="26"/>
          <w:szCs w:val="26"/>
        </w:rPr>
        <w:t xml:space="preserve">. Первые мануфактуры. Ярмарки. Укрепление внутренних торговых связей и развитие хозяйственной специализации регионов Российского государства. Торговый и Новоторговый уставы. Торговля с европейскими странами и Востоком.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Социальная структура российского общества.</w:t>
      </w:r>
      <w:r w:rsidRPr="002A10E8">
        <w:rPr>
          <w:rFonts w:cs="Times New Roman"/>
          <w:color w:val="000000"/>
          <w:sz w:val="26"/>
          <w:szCs w:val="26"/>
        </w:rPr>
        <w:t xml:space="preserve">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Завершение оформления крепостного права и территория его распространения. Денежная реформа 1654 г. Медный бунт. Побеги крестьян на Дон и в Сибирь. Восстание Степана Разина.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Внешняя политика России в XVII в. </w:t>
      </w:r>
      <w:r w:rsidRPr="002A10E8">
        <w:rPr>
          <w:rFonts w:cs="Times New Roman"/>
          <w:color w:val="000000"/>
          <w:sz w:val="26"/>
          <w:szCs w:val="26"/>
        </w:rPr>
        <w:t xml:space="preserve">Возобновление дипломатических контактов со странами Европы и Азии после Смуты. Смоленская война. Поляновский мир. Контакты с православным населением Речи Посполитой: противодействие полонизации, распространению католичества. Контакты с Запорожской Сечью. Восстание Богдана Хмельницкого. Переяславская рада. Вхождение земель Войска Запорожского в состав России. Война между Россией и Речью Посполитой 1654—1667 гг. Андрусовское перемирие. Русско-шведская война 1656—1658 гг. и ее результаты. Укрепление южных рубежей. Белгородская засечная черта. Конфликты с Османской империей. «Азовское осадное сидение». «Чигиринская война» и Бахчисарайский мирный договор. Отношения России со странами Западной Европы. Военные столкновения с маньчжурами и империей Цин (Китаем).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lastRenderedPageBreak/>
        <w:t>Освоение новых территорий.</w:t>
      </w:r>
      <w:r w:rsidRPr="002A10E8">
        <w:rPr>
          <w:rFonts w:cs="Times New Roman"/>
          <w:color w:val="000000"/>
          <w:sz w:val="26"/>
          <w:szCs w:val="26"/>
        </w:rPr>
        <w:t xml:space="preserve"> Народы России в XVII в. 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Освоение Поволжья и Сибири. Калмыцкое ханство. Ясачное налогообложение. Переселение русских на новые земли. Миссионерство и христианизация. Межэтнические отношения. Формирование многонациональной элиты.</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Культурное пространство XVI–XVII вв. </w:t>
      </w:r>
      <w:r w:rsidRPr="002A10E8">
        <w:rPr>
          <w:rFonts w:cs="Times New Roman"/>
          <w:color w:val="000000"/>
          <w:position w:val="6"/>
          <w:sz w:val="26"/>
          <w:szCs w:val="26"/>
        </w:rPr>
        <w:t>(5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Изменения в картине мира человека в XVI—XVII вв. и повседневная жизнь. Жилище и предметы быта. Семья и семейные отношения. Религия и суеверия. Проникновение элементов европейской культуры в быт высших слоев населения страны.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Архитектура. Дворцово-храмовый ансамбль Соборной площади в Москве. Шатровый стиль в архитектуре. Антонио Солари, Алевиз Фрязин, Петрок Малой.</w:t>
      </w:r>
      <w:r w:rsidRPr="002A10E8">
        <w:rPr>
          <w:rFonts w:cs="Times New Roman"/>
          <w:i/>
          <w:iCs/>
          <w:color w:val="000000"/>
          <w:sz w:val="26"/>
          <w:szCs w:val="26"/>
        </w:rPr>
        <w:t xml:space="preserve"> </w:t>
      </w:r>
      <w:r w:rsidRPr="002A10E8">
        <w:rPr>
          <w:rFonts w:cs="Times New Roman"/>
          <w:color w:val="000000"/>
          <w:sz w:val="26"/>
          <w:szCs w:val="26"/>
        </w:rPr>
        <w:t xml:space="preserve">Собор Покрова на Рву. Монастырские ансамбли (Кирилло-Белозерский, Соловецкий, Ново-Иерусалимский). Крепости (Китай-город, Смоленский, Астраханский, Ростовский кремли). Федор Конь. Приказ каменных дел. Деревянное зодчество. Изобразительное искусство. Симон Ушаков. Ярославская школа иконописи. Парсунная живопись.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Летописание и начало книгопечатания. Лицевой свод. Домострой. Переписка Ивана Грозного с князем Андреем Курбским. Публицистика Смутного времени</w:t>
      </w:r>
      <w:r w:rsidRPr="002A10E8">
        <w:rPr>
          <w:rFonts w:cs="Times New Roman"/>
          <w:i/>
          <w:iCs/>
          <w:color w:val="000000"/>
          <w:sz w:val="26"/>
          <w:szCs w:val="26"/>
        </w:rPr>
        <w:t xml:space="preserve">. </w:t>
      </w:r>
      <w:r w:rsidRPr="002A10E8">
        <w:rPr>
          <w:rFonts w:cs="Times New Roman"/>
          <w:color w:val="000000"/>
          <w:sz w:val="26"/>
          <w:szCs w:val="26"/>
        </w:rPr>
        <w:t xml:space="preserve">Усиление светского начала в российской культуре. Симеон Полоцкий. Немецкая слобода как проводник европейского культурного влияния. Посадская сатира XVII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Развитие образования и научных знаний. Школы при Аптекарском и Посольском приказах. «Синопсис» Иннокентия Гизеля — первое учебное пособие по истории.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Наш край</w:t>
      </w:r>
      <w:r w:rsidRPr="002A10E8">
        <w:rPr>
          <w:rFonts w:cs="Times New Roman"/>
          <w:color w:val="000000"/>
          <w:sz w:val="26"/>
          <w:szCs w:val="26"/>
        </w:rPr>
        <w:t xml:space="preserve"> в XVI—XVII вв.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8 КЛАСС</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ВСЕОБЩАЯ ИСТОРИЯ. ИСТОРИЯ НОВОГО ВРЕМЕНИ. XVIII в. </w:t>
      </w:r>
      <w:r w:rsidRPr="002A10E8">
        <w:rPr>
          <w:rFonts w:cs="Times New Roman"/>
          <w:color w:val="000000"/>
          <w:position w:val="6"/>
          <w:sz w:val="26"/>
          <w:szCs w:val="26"/>
        </w:rPr>
        <w:t>(23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Век Просвещения</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Истоки европейского Просвещения. Достижения естественных наук и распространение идей рационализма. Английское Просвещение; Дж. Локк и Т. Гоббс. Секуляризация (обмирщение) сознания. Культ Разума. Франция — центр Просвещения. Философские и политические идеи Ф. М. Вольтера, Ш. Л. Монтескье, Ж. Ж. Руссо. «Энциклопедия» (Д. Дидро, Ж. Д’Аламбер). Германское Просвещение. Распространение идей Просвещения в Америке. Влияние просветителей на изменение представлений об отношениях власти и общества. «Союз королей и философов».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Государства Европы в XVIII 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Монархии в Европе XVIII в</w:t>
      </w:r>
      <w:r w:rsidRPr="002A10E8">
        <w:rPr>
          <w:rFonts w:cs="Times New Roman"/>
          <w:color w:val="000000"/>
          <w:sz w:val="26"/>
          <w:szCs w:val="26"/>
        </w:rPr>
        <w:t xml:space="preserve">.: абсолютные и парламентские монархии. Просвещенный абсолютизм: правители, идеи, практика. Политика в отношении сословий: старые порядки и новые веяния. Государство и Церковь. Секуляризация церковных земель. Экономическая политика власти. Меркантилизм.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Великобритания в XVIII в</w:t>
      </w:r>
      <w:r w:rsidRPr="002A10E8">
        <w:rPr>
          <w:rFonts w:cs="Times New Roman"/>
          <w:i/>
          <w:iCs/>
          <w:color w:val="000000"/>
          <w:sz w:val="26"/>
          <w:szCs w:val="26"/>
        </w:rPr>
        <w:t>.</w:t>
      </w:r>
      <w:r w:rsidRPr="002A10E8">
        <w:rPr>
          <w:rFonts w:cs="Times New Roman"/>
          <w:color w:val="000000"/>
          <w:sz w:val="26"/>
          <w:szCs w:val="26"/>
        </w:rPr>
        <w:t xml:space="preserve"> Королевская власть и парламент. Тори и виги. Предпосылки промышленного переворота в Англии.</w:t>
      </w:r>
      <w:r w:rsidRPr="002A10E8">
        <w:rPr>
          <w:rFonts w:cs="Times New Roman"/>
          <w:i/>
          <w:iCs/>
          <w:color w:val="000000"/>
          <w:sz w:val="26"/>
          <w:szCs w:val="26"/>
        </w:rPr>
        <w:t xml:space="preserve"> </w:t>
      </w:r>
      <w:r w:rsidRPr="002A10E8">
        <w:rPr>
          <w:rFonts w:cs="Times New Roman"/>
          <w:color w:val="000000"/>
          <w:sz w:val="26"/>
          <w:szCs w:val="26"/>
        </w:rPr>
        <w:t xml:space="preserve">Технические изобретения и </w:t>
      </w:r>
      <w:r w:rsidRPr="002A10E8">
        <w:rPr>
          <w:rFonts w:cs="Times New Roman"/>
          <w:color w:val="000000"/>
          <w:sz w:val="26"/>
          <w:szCs w:val="26"/>
        </w:rPr>
        <w:lastRenderedPageBreak/>
        <w:t xml:space="preserve">создание первых машин. Появление фабрик, замена ручного труда машинным. Социальные и экономические последствия промышленного переворота. Условия труда и быта фабричных рабочих. Движения протеста. Луддизм.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Франция</w:t>
      </w:r>
      <w:r w:rsidRPr="002A10E8">
        <w:rPr>
          <w:rFonts w:cs="Times New Roman"/>
          <w:color w:val="000000"/>
          <w:sz w:val="26"/>
          <w:szCs w:val="26"/>
        </w:rPr>
        <w:t>. Абсолютная монархия: политика сохранения старого порядка. Попытки проведения реформ. Королевская власть и сословия.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Германские государства, монархия Габсбургов, итальянские земли в XVIII в.</w:t>
      </w:r>
      <w:r w:rsidRPr="002A10E8">
        <w:rPr>
          <w:rFonts w:cs="Times New Roman"/>
          <w:color w:val="000000"/>
          <w:sz w:val="26"/>
          <w:szCs w:val="26"/>
        </w:rPr>
        <w:t xml:space="preserve"> Раздробленность Германии. Возвышение Пруссии. Фридрих II Великий. Габсбургская монархия в XVIII в. Правление Марии Терезии и Иосифа II. Реформы просвещенного абсолютизма. Итальянские государства: политическая раздробленность. Усиление власти Габсбургов над частью итальянских земель.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Государства Пиренейского полуострова</w:t>
      </w:r>
      <w:r w:rsidRPr="002A10E8">
        <w:rPr>
          <w:rFonts w:cs="Times New Roman"/>
          <w:i/>
          <w:iCs/>
          <w:color w:val="000000"/>
          <w:sz w:val="26"/>
          <w:szCs w:val="26"/>
        </w:rPr>
        <w:t xml:space="preserve">. </w:t>
      </w:r>
      <w:r w:rsidRPr="002A10E8">
        <w:rPr>
          <w:rFonts w:cs="Times New Roman"/>
          <w:color w:val="000000"/>
          <w:sz w:val="26"/>
          <w:szCs w:val="26"/>
        </w:rPr>
        <w:t xml:space="preserve">Испания: проблемы внутреннего развития, ослабление международных позиций. Реформы в правление Карла III. Попытки проведения реформ в Португалии. Управление колониальными владениями Испании и Португалии в Южной Америке. Недовольство населения колоний политикой метрополий.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Британские колонии в Северной Америке: </w:t>
      </w:r>
      <w:r w:rsidRPr="002A10E8">
        <w:rPr>
          <w:rFonts w:cs="Times New Roman"/>
          <w:b/>
          <w:bCs/>
          <w:color w:val="000000"/>
          <w:position w:val="6"/>
          <w:sz w:val="26"/>
          <w:szCs w:val="26"/>
        </w:rPr>
        <w:br/>
        <w:t xml:space="preserve">борьба за независимость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Создание английских колоний на американской земле. Состав европейских переселенцев. Складывание местного самоуправления. Колонисты и индейцы. Южные и северные колонии: особенности экономического развития и социальных отношений. Противоречия между метрополией и колониями. «Бостонское чаепитие». Первый Континентальный конгресс (1774) и начало Войны за независимость. Первые сражения войны. Создание регулярной армии под командованием Дж. Вашингтона. Принятие Декларации независимости (1776). Перелом в войне и ее завершение. Поддержка колонистов со стороны России. Итоги Войны за независимость. Конституция (1787). «Отцы-основатели». Билль о правах (1791). Значение завоевания североамериканскими штатами независимости.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Французская революция конца XVIII в.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Причины революции. Хронологические рамки и основные этапы революции. Начало революции. Декларация прав человека и гражданина. Политические течения и деятели революции (Ж. Ж. Дантон, Ж.-П. Марат). Упразднение монархии и провозглашение республики. Вареннский кризис. Начало войн против европейских монархов. Казнь короля. Вандея. Политическая борьба в годы республики. Конвент и «революционный порядок управления». Комитет общественного спасения. М. Робеспьер. Террор. Отказ от основ «старого мира»: культ разума, борьба против церкви, новый календарь. Термидорианский переворот (27 июля 1794 г.). Учреждение Директории. Наполеон Бонапарт. Государственный переворот 18—19 брюмера (ноябрь 1799 г.). Установление режима консульства. Итоги и значение революции.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Европейская культура в XVIII в.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color w:val="000000"/>
          <w:spacing w:val="2"/>
          <w:sz w:val="26"/>
          <w:szCs w:val="26"/>
        </w:rPr>
        <w:t xml:space="preserve">Развитие науки. Новая картина мира в трудах математиков, физиков, астрономов. Достижения в естественных науках и медицине. Продолжение географических открытий. Распространение образования. Литература XVIII в.: жанры, писатели, великие романы. Художественные стили: классицизм, барокко, рококо. Музыка духовная и светская. Театр: жанры, популярные авторы, произведения. Сословный характер культуры. Повседневная жизнь обитателей городов и деревень.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 xml:space="preserve">Международные отношения в XVIII 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Проблемы европейского баланса сил и дипломатия. Участие России в международных отношениях в XVIII в. Северная война (1700—1721). Династические войны «за наследство». Семилетняя война (1756—1763). Разделы Речи Посполитой. Войны антифранцузских коалиций против революционной Франции. Колониальные захваты европейских держав.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Страны Востока в XVIII в.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Османская империя</w:t>
      </w:r>
      <w:r w:rsidRPr="002A10E8">
        <w:rPr>
          <w:rFonts w:cs="Times New Roman"/>
          <w:color w:val="000000"/>
          <w:sz w:val="26"/>
          <w:szCs w:val="26"/>
        </w:rPr>
        <w:t xml:space="preserve">: от могущества к упадку. Положение населения. Попытки проведения реформ; Селим III. </w:t>
      </w:r>
      <w:r w:rsidRPr="002A10E8">
        <w:rPr>
          <w:rFonts w:cs="Times New Roman"/>
          <w:b/>
          <w:bCs/>
          <w:i/>
          <w:iCs/>
          <w:color w:val="000000"/>
          <w:sz w:val="26"/>
          <w:szCs w:val="26"/>
        </w:rPr>
        <w:t>Индия.</w:t>
      </w:r>
      <w:r w:rsidRPr="002A10E8">
        <w:rPr>
          <w:rFonts w:cs="Times New Roman"/>
          <w:color w:val="000000"/>
          <w:sz w:val="26"/>
          <w:szCs w:val="26"/>
        </w:rPr>
        <w:t xml:space="preserve"> Ослабление империи Великих Моголов. Борьба европейцев за владения в Индии. Утверждение британского владычества. </w:t>
      </w:r>
      <w:r w:rsidRPr="002A10E8">
        <w:rPr>
          <w:rFonts w:cs="Times New Roman"/>
          <w:b/>
          <w:bCs/>
          <w:i/>
          <w:iCs/>
          <w:color w:val="000000"/>
          <w:sz w:val="26"/>
          <w:szCs w:val="26"/>
        </w:rPr>
        <w:t>Китай</w:t>
      </w:r>
      <w:r w:rsidRPr="002A10E8">
        <w:rPr>
          <w:rFonts w:cs="Times New Roman"/>
          <w:color w:val="000000"/>
          <w:sz w:val="26"/>
          <w:szCs w:val="26"/>
        </w:rPr>
        <w:t xml:space="preserve">. Империя Цин в XVIII в.: власть маньчжурских императоров, система управления страной. Внешняя политика империи Цин; отношения с Россией. «Закрытие» Китая для иноземцев. </w:t>
      </w:r>
      <w:r w:rsidRPr="002A10E8">
        <w:rPr>
          <w:rFonts w:cs="Times New Roman"/>
          <w:b/>
          <w:bCs/>
          <w:i/>
          <w:iCs/>
          <w:color w:val="000000"/>
          <w:sz w:val="26"/>
          <w:szCs w:val="26"/>
        </w:rPr>
        <w:t>Япония</w:t>
      </w:r>
      <w:r w:rsidRPr="002A10E8">
        <w:rPr>
          <w:rFonts w:cs="Times New Roman"/>
          <w:color w:val="000000"/>
          <w:sz w:val="26"/>
          <w:szCs w:val="26"/>
        </w:rPr>
        <w:t xml:space="preserve"> в XVIII в. Сегуны и дайме. Положение сословий. Культура стран Востока в XVIII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(1 ч). Историческое и культурное наследие XVIII в.</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ИСТОРИЯ РОССИИ. РОССИЯ В КОНЦЕ XVII — XVIII в.: </w:t>
      </w:r>
      <w:r w:rsidRPr="002A10E8">
        <w:rPr>
          <w:rFonts w:cs="Times New Roman"/>
          <w:b/>
          <w:bCs/>
          <w:color w:val="000000"/>
          <w:position w:val="6"/>
          <w:sz w:val="26"/>
          <w:szCs w:val="26"/>
        </w:rPr>
        <w:br/>
        <w:t xml:space="preserve">ОТ ЦАРСТВА К ИМПЕРИИ </w:t>
      </w:r>
      <w:r w:rsidRPr="002A10E8">
        <w:rPr>
          <w:rFonts w:cs="Times New Roman"/>
          <w:color w:val="000000"/>
          <w:position w:val="6"/>
          <w:sz w:val="26"/>
          <w:szCs w:val="26"/>
        </w:rPr>
        <w:t>(45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в эпоху преобразований Петра I </w:t>
      </w:r>
      <w:r w:rsidRPr="002A10E8">
        <w:rPr>
          <w:rFonts w:cs="Times New Roman"/>
          <w:color w:val="000000"/>
          <w:position w:val="6"/>
          <w:sz w:val="26"/>
          <w:szCs w:val="26"/>
        </w:rPr>
        <w:t>(11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b/>
          <w:bCs/>
          <w:i/>
          <w:iCs/>
          <w:color w:val="000000"/>
          <w:spacing w:val="2"/>
          <w:sz w:val="26"/>
          <w:szCs w:val="26"/>
        </w:rPr>
        <w:t>Причины и предпосылки преобразований</w:t>
      </w:r>
      <w:r w:rsidRPr="002A10E8">
        <w:rPr>
          <w:rFonts w:cs="Times New Roman"/>
          <w:i/>
          <w:iCs/>
          <w:color w:val="000000"/>
          <w:spacing w:val="2"/>
          <w:sz w:val="26"/>
          <w:szCs w:val="26"/>
        </w:rPr>
        <w:t>.</w:t>
      </w:r>
      <w:r w:rsidRPr="002A10E8">
        <w:rPr>
          <w:rFonts w:cs="Times New Roman"/>
          <w:color w:val="000000"/>
          <w:spacing w:val="2"/>
          <w:sz w:val="26"/>
          <w:szCs w:val="26"/>
        </w:rPr>
        <w:t xml:space="preserve"> Россия и Европа в конце XVII в. Модернизация как жизненно важная национальная задача. 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b/>
          <w:bCs/>
          <w:i/>
          <w:iCs/>
          <w:color w:val="000000"/>
          <w:spacing w:val="2"/>
          <w:sz w:val="26"/>
          <w:szCs w:val="26"/>
        </w:rPr>
        <w:t>Экономическая политика.</w:t>
      </w:r>
      <w:r w:rsidRPr="002A10E8">
        <w:rPr>
          <w:rFonts w:cs="Times New Roman"/>
          <w:color w:val="000000"/>
          <w:spacing w:val="2"/>
          <w:sz w:val="26"/>
          <w:szCs w:val="26"/>
        </w:rPr>
        <w:t xml:space="preserve"> Строительство заводов и мануфактур. Создание базы металлургической индустрии на Урале. Оружейные заводы и корабельные верфи. Роль государства в создании промышленности. Преобладание крепостного и подневольного труда. Принципы меркантилизма и протекционизма. Таможенный тариф 1724 г. Введение подушной подати.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Социальная политика.</w:t>
      </w:r>
      <w:r w:rsidRPr="002A10E8">
        <w:rPr>
          <w:rFonts w:cs="Times New Roman"/>
          <w:color w:val="000000"/>
          <w:sz w:val="26"/>
          <w:szCs w:val="26"/>
        </w:rPr>
        <w:t xml:space="preserve"> 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Реформы управления</w:t>
      </w:r>
      <w:r w:rsidRPr="002A10E8">
        <w:rPr>
          <w:rFonts w:cs="Times New Roman"/>
          <w:color w:val="000000"/>
          <w:sz w:val="26"/>
          <w:szCs w:val="26"/>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Первые гвардейские полки. </w:t>
      </w:r>
      <w:r w:rsidRPr="002A10E8">
        <w:rPr>
          <w:rFonts w:cs="Times New Roman"/>
          <w:b/>
          <w:bCs/>
          <w:i/>
          <w:iCs/>
          <w:color w:val="000000"/>
          <w:sz w:val="26"/>
          <w:szCs w:val="26"/>
        </w:rPr>
        <w:t>Создание регулярной армии, военного флота</w:t>
      </w:r>
      <w:r w:rsidRPr="002A10E8">
        <w:rPr>
          <w:rFonts w:cs="Times New Roman"/>
          <w:color w:val="000000"/>
          <w:sz w:val="26"/>
          <w:szCs w:val="26"/>
        </w:rPr>
        <w:t xml:space="preserve">. Рекрутские наборы.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Церковная реформа</w:t>
      </w:r>
      <w:r w:rsidRPr="002A10E8">
        <w:rPr>
          <w:rFonts w:cs="Times New Roman"/>
          <w:color w:val="000000"/>
          <w:sz w:val="26"/>
          <w:szCs w:val="26"/>
        </w:rPr>
        <w:t xml:space="preserve">. Упразднение патриаршества, учреждение Синода. Положение инославных конфессий.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Оппозиция реформам Петра I</w:t>
      </w:r>
      <w:r w:rsidRPr="002A10E8">
        <w:rPr>
          <w:rFonts w:cs="Times New Roman"/>
          <w:color w:val="000000"/>
          <w:sz w:val="26"/>
          <w:szCs w:val="26"/>
        </w:rPr>
        <w:t xml:space="preserve">. Социальные движения в первой четверти XVIII в. Восстания в Астрахани, Башкирии, на Дону. Дело царевича Алексея.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Внешняя политика</w:t>
      </w:r>
      <w:r w:rsidRPr="002A10E8">
        <w:rPr>
          <w:rFonts w:cs="Times New Roman"/>
          <w:color w:val="000000"/>
          <w:sz w:val="26"/>
          <w:szCs w:val="26"/>
        </w:rPr>
        <w:t xml:space="preserve">. Северная война. Причины и цели войны. Неудачи в начале войны и их преодоление. Битва при д. Лесной и победа под Полтавой. Прутский поход. </w:t>
      </w:r>
      <w:r w:rsidRPr="002A10E8">
        <w:rPr>
          <w:rFonts w:cs="Times New Roman"/>
          <w:color w:val="000000"/>
          <w:sz w:val="26"/>
          <w:szCs w:val="26"/>
        </w:rPr>
        <w:lastRenderedPageBreak/>
        <w:t xml:space="preserve">Борьба за гегемонию на Балтике. Сражения у м. Гангут и о. Гренгам. Ништадтский мир и его последствия. Закрепление России на берегах Балтики. Провозглашение России империей. Каспийский поход Петра I.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Преобразования Петра I в области культуры</w:t>
      </w:r>
      <w:r w:rsidRPr="002A10E8">
        <w:rPr>
          <w:rFonts w:cs="Times New Roman"/>
          <w:color w:val="000000"/>
          <w:sz w:val="26"/>
          <w:szCs w:val="26"/>
        </w:rPr>
        <w:t xml:space="preserve">. 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Повседневная жизнь и быт правящей элиты и основной массы населения. Перемены в образе жизни российского дворянства. «Юности честное зерцало». Новые формы общения в дворянской среде.</w:t>
      </w:r>
      <w:r w:rsidRPr="002A10E8">
        <w:rPr>
          <w:rFonts w:cs="Times New Roman"/>
          <w:i/>
          <w:iCs/>
          <w:color w:val="000000"/>
          <w:sz w:val="26"/>
          <w:szCs w:val="26"/>
        </w:rPr>
        <w:t xml:space="preserve"> </w:t>
      </w:r>
      <w:r w:rsidRPr="002A10E8">
        <w:rPr>
          <w:rFonts w:cs="Times New Roman"/>
          <w:color w:val="000000"/>
          <w:sz w:val="26"/>
          <w:szCs w:val="26"/>
        </w:rPr>
        <w:t xml:space="preserve">Ассамблеи, балы, светские государственные праздники. Европейский стиль в одежде, развлечениях, питании. Изменения в положении женщин.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Итоги, последствия и значение петровских преобразований. Образ Петра I в русской культуре.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после Петра I. Дворцовые перевороты </w:t>
      </w:r>
      <w:r w:rsidRPr="002A10E8">
        <w:rPr>
          <w:rFonts w:cs="Times New Roman"/>
          <w:color w:val="000000"/>
          <w:position w:val="6"/>
          <w:sz w:val="26"/>
          <w:szCs w:val="26"/>
        </w:rPr>
        <w:t>(7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Причины нестабильности политического строя. Дворцовые перевороты. Фаворитизм. Создание Верховного тайного совета. Крушение политической карьеры А. Д. Меншикова. Кондиции «верховников» и приход к власти Анны Иоанновны. Кабинет министров. Роль Э. Бирона, А. И. Остермана, А. П. Волынского, Б. Х. Миниха в управлении и политической жизни страны.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Укрепление границ империи на восточной и юго-восточной окраинах. Переход Младшего жуза под суверенитет Российской империи. Война с Османской империей.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Россия при Елизавете Петровне</w:t>
      </w:r>
      <w:r w:rsidRPr="002A10E8">
        <w:rPr>
          <w:rFonts w:cs="Times New Roman"/>
          <w:color w:val="000000"/>
          <w:sz w:val="26"/>
          <w:szCs w:val="26"/>
        </w:rPr>
        <w:t xml:space="preserve">. Экономическая и финансовая политика. Деятельность П. 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 В. Ломоносов и И. И. Шувалов. Россия в международных конфликтах 1740—1750-х гг. Участие в Семилетней войне.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Петр III</w:t>
      </w:r>
      <w:r w:rsidRPr="002A10E8">
        <w:rPr>
          <w:rFonts w:cs="Times New Roman"/>
          <w:color w:val="000000"/>
          <w:sz w:val="26"/>
          <w:szCs w:val="26"/>
        </w:rPr>
        <w:t xml:space="preserve">. Манифест о вольности дворянства. Причины переворота 28 июня 1762 г.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в 1760—1790-х гг. </w:t>
      </w:r>
      <w:r w:rsidRPr="002A10E8">
        <w:rPr>
          <w:rFonts w:cs="Times New Roman"/>
          <w:b/>
          <w:bCs/>
          <w:color w:val="000000"/>
          <w:position w:val="6"/>
          <w:sz w:val="26"/>
          <w:szCs w:val="26"/>
        </w:rPr>
        <w:br/>
        <w:t xml:space="preserve">Правление Екатерины II и Павла I </w:t>
      </w:r>
      <w:r w:rsidRPr="002A10E8">
        <w:rPr>
          <w:rFonts w:cs="Times New Roman"/>
          <w:color w:val="000000"/>
          <w:position w:val="6"/>
          <w:sz w:val="26"/>
          <w:szCs w:val="26"/>
        </w:rPr>
        <w:t>(18 ч)</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b/>
          <w:bCs/>
          <w:i/>
          <w:iCs/>
          <w:color w:val="000000"/>
          <w:sz w:val="26"/>
          <w:szCs w:val="26"/>
        </w:rPr>
        <w:t>Внутренняя политика Екатерины II</w:t>
      </w:r>
      <w:r w:rsidRPr="002A10E8">
        <w:rPr>
          <w:rFonts w:cs="Times New Roman"/>
          <w:color w:val="000000"/>
          <w:sz w:val="26"/>
          <w:szCs w:val="26"/>
        </w:rPr>
        <w:t>.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Национальная политика и народы России в XVIII в. Унификация управления на окраинах империи. Ликвидация гетманства на Левобережной Украине и Войска Запорожского. Формирование Кубанского казачества. Активизация деятельности по привлечению иностранцев в Россию</w:t>
      </w:r>
      <w:r w:rsidRPr="002A10E8">
        <w:rPr>
          <w:rFonts w:cs="Times New Roman"/>
          <w:i/>
          <w:iCs/>
          <w:color w:val="000000"/>
          <w:sz w:val="26"/>
          <w:szCs w:val="26"/>
        </w:rPr>
        <w:t>.</w:t>
      </w:r>
      <w:r w:rsidRPr="002A10E8">
        <w:rPr>
          <w:rFonts w:cs="Times New Roman"/>
          <w:color w:val="000000"/>
          <w:sz w:val="26"/>
          <w:szCs w:val="26"/>
        </w:rPr>
        <w:t xml:space="preserve"> Расселение колонистов в Новороссии, Поволжье, других регионах. Укрепление веротерпимости по отношению к неправославным и </w:t>
      </w:r>
      <w:r w:rsidRPr="002A10E8">
        <w:rPr>
          <w:rFonts w:cs="Times New Roman"/>
          <w:color w:val="000000"/>
          <w:sz w:val="26"/>
          <w:szCs w:val="26"/>
        </w:rPr>
        <w:lastRenderedPageBreak/>
        <w:t>нехристианским конфессиям. Политика по отношению к исламу. Башкирские восстания. Формирование черты оседлости.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Экономическое развитие России во второй половине XVIII в.</w:t>
      </w:r>
      <w:r w:rsidRPr="002A10E8">
        <w:rPr>
          <w:rFonts w:cs="Times New Roman"/>
          <w:i/>
          <w:iCs/>
          <w:color w:val="000000"/>
          <w:sz w:val="26"/>
          <w:szCs w:val="26"/>
        </w:rPr>
        <w:t xml:space="preserve"> </w:t>
      </w:r>
      <w:r w:rsidRPr="002A10E8">
        <w:rPr>
          <w:rFonts w:cs="Times New Roman"/>
          <w:color w:val="000000"/>
          <w:sz w:val="26"/>
          <w:szCs w:val="26"/>
        </w:rPr>
        <w:t>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Дворовые люди</w:t>
      </w:r>
      <w:r w:rsidRPr="002A10E8">
        <w:rPr>
          <w:rFonts w:cs="Times New Roman"/>
          <w:i/>
          <w:iCs/>
          <w:color w:val="000000"/>
          <w:sz w:val="26"/>
          <w:szCs w:val="26"/>
        </w:rPr>
        <w:t>.</w:t>
      </w:r>
      <w:r w:rsidRPr="002A10E8">
        <w:rPr>
          <w:rFonts w:cs="Times New Roman"/>
          <w:color w:val="000000"/>
          <w:sz w:val="26"/>
          <w:szCs w:val="26"/>
        </w:rPr>
        <w:t xml:space="preserve"> Роль крепостного строя в экономике страны.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Промышленность в городе и деревне. Роль государства, купечества, помещиков в развитии промышленности. Крепостной и вольнонаемный труд</w:t>
      </w:r>
      <w:r w:rsidRPr="002A10E8">
        <w:rPr>
          <w:rFonts w:cs="Times New Roman"/>
          <w:i/>
          <w:iCs/>
          <w:color w:val="000000"/>
          <w:sz w:val="26"/>
          <w:szCs w:val="26"/>
        </w:rPr>
        <w:t xml:space="preserve">. </w:t>
      </w:r>
      <w:r w:rsidRPr="002A10E8">
        <w:rPr>
          <w:rFonts w:cs="Times New Roman"/>
          <w:color w:val="000000"/>
          <w:sz w:val="26"/>
          <w:szCs w:val="26"/>
        </w:rPr>
        <w:t>Привлечение крепостных оброчных крестьян к работе на мануфактурах</w:t>
      </w:r>
      <w:r w:rsidRPr="002A10E8">
        <w:rPr>
          <w:rFonts w:cs="Times New Roman"/>
          <w:i/>
          <w:iCs/>
          <w:color w:val="000000"/>
          <w:sz w:val="26"/>
          <w:szCs w:val="26"/>
        </w:rPr>
        <w:t xml:space="preserve">. </w:t>
      </w:r>
      <w:r w:rsidRPr="002A10E8">
        <w:rPr>
          <w:rFonts w:cs="Times New Roman"/>
          <w:color w:val="000000"/>
          <w:sz w:val="26"/>
          <w:szCs w:val="26"/>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2A10E8" w:rsidRPr="002A10E8" w:rsidRDefault="002A10E8" w:rsidP="002A10E8">
      <w:pPr>
        <w:autoSpaceDE w:val="0"/>
        <w:autoSpaceDN w:val="0"/>
        <w:adjustRightInd w:val="0"/>
        <w:spacing w:after="0" w:line="240" w:lineRule="atLeast"/>
        <w:textAlignment w:val="center"/>
        <w:rPr>
          <w:rFonts w:cs="Times New Roman"/>
          <w:b/>
          <w:bCs/>
          <w:i/>
          <w:iCs/>
          <w:color w:val="000000"/>
          <w:sz w:val="26"/>
          <w:szCs w:val="26"/>
        </w:rPr>
      </w:pPr>
      <w:r w:rsidRPr="002A10E8">
        <w:rPr>
          <w:rFonts w:cs="Times New Roman"/>
          <w:color w:val="000000"/>
          <w:sz w:val="26"/>
          <w:szCs w:val="26"/>
        </w:rPr>
        <w:t>Внутренняя и внешняя торговля. Торговые пути внутри страны. Водно-транспортные системы: Вышневолоцкая, Тихвинская, Мариинская и др. Ярмарки и их роль во внутренней торговле. Макарьевская, Ирбитская, Свенская, Коренная ярмарки. Ярмарки Малороссии. Партнеры России во внешней торговле в Европе и в мире</w:t>
      </w:r>
      <w:r w:rsidRPr="002A10E8">
        <w:rPr>
          <w:rFonts w:cs="Times New Roman"/>
          <w:i/>
          <w:iCs/>
          <w:color w:val="000000"/>
          <w:sz w:val="26"/>
          <w:szCs w:val="26"/>
        </w:rPr>
        <w:t xml:space="preserve">. </w:t>
      </w:r>
      <w:r w:rsidRPr="002A10E8">
        <w:rPr>
          <w:rFonts w:cs="Times New Roman"/>
          <w:color w:val="000000"/>
          <w:sz w:val="26"/>
          <w:szCs w:val="26"/>
        </w:rPr>
        <w:t>Обеспечение активного внешнеторгового баланса</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Обострение социальных противоречий</w:t>
      </w:r>
      <w:r w:rsidRPr="002A10E8">
        <w:rPr>
          <w:rFonts w:cs="Times New Roman"/>
          <w:color w:val="000000"/>
          <w:sz w:val="26"/>
          <w:szCs w:val="26"/>
        </w:rPr>
        <w:t>. Чумной бунт в Москве</w:t>
      </w:r>
      <w:r w:rsidRPr="002A10E8">
        <w:rPr>
          <w:rFonts w:cs="Times New Roman"/>
          <w:i/>
          <w:iCs/>
          <w:color w:val="000000"/>
          <w:sz w:val="26"/>
          <w:szCs w:val="26"/>
        </w:rPr>
        <w:t>.</w:t>
      </w:r>
      <w:r w:rsidRPr="002A10E8">
        <w:rPr>
          <w:rFonts w:cs="Times New Roman"/>
          <w:color w:val="000000"/>
          <w:sz w:val="26"/>
          <w:szCs w:val="26"/>
        </w:rPr>
        <w:t xml:space="preserve"> Восстание под предводительством Емельяна Пугачева. Антидворянский и антикрепостнический характер движения</w:t>
      </w:r>
      <w:r w:rsidRPr="002A10E8">
        <w:rPr>
          <w:rFonts w:cs="Times New Roman"/>
          <w:i/>
          <w:iCs/>
          <w:color w:val="000000"/>
          <w:sz w:val="26"/>
          <w:szCs w:val="26"/>
        </w:rPr>
        <w:t xml:space="preserve">. </w:t>
      </w:r>
      <w:r w:rsidRPr="002A10E8">
        <w:rPr>
          <w:rFonts w:cs="Times New Roman"/>
          <w:color w:val="000000"/>
          <w:sz w:val="26"/>
          <w:szCs w:val="26"/>
        </w:rPr>
        <w:t>Роль казачества, народов Урала и Поволжья в восстании</w:t>
      </w:r>
      <w:r w:rsidRPr="002A10E8">
        <w:rPr>
          <w:rFonts w:cs="Times New Roman"/>
          <w:i/>
          <w:iCs/>
          <w:color w:val="000000"/>
          <w:sz w:val="26"/>
          <w:szCs w:val="26"/>
        </w:rPr>
        <w:t>.</w:t>
      </w:r>
      <w:r w:rsidRPr="002A10E8">
        <w:rPr>
          <w:rFonts w:cs="Times New Roman"/>
          <w:color w:val="000000"/>
          <w:sz w:val="26"/>
          <w:szCs w:val="26"/>
        </w:rPr>
        <w:t xml:space="preserve"> Влияние восстания на внутреннюю политику и развитие общественной мысли.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Внешняя политика России второй половины XVIII в., ее основные задачи.</w:t>
      </w:r>
      <w:r w:rsidRPr="002A10E8">
        <w:rPr>
          <w:rFonts w:cs="Times New Roman"/>
          <w:color w:val="000000"/>
          <w:sz w:val="26"/>
          <w:szCs w:val="26"/>
        </w:rPr>
        <w:t xml:space="preserve"> Н. И. Панин и А. А. Безбородко. Борьба России за выход к Черному морю. Войны с Османской империей. П. А. Румянцев, А. В. Суворов, Ф. 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 А. Потемкин. Путешествие Екатерины II на юг в 1787 г.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Участие России в разделах Речи Посполитой. 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 Борьба поляков за национальную независимость. Восстание под предводительством Т. Костюшко</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Россия при Павле I. </w:t>
      </w:r>
      <w:r w:rsidRPr="002A10E8">
        <w:rPr>
          <w:rFonts w:cs="Times New Roman"/>
          <w:color w:val="000000"/>
          <w:sz w:val="26"/>
          <w:szCs w:val="26"/>
        </w:rPr>
        <w:t>Личность Павла I и ее влияние на политику страны. Основные принципы внутренней политики. Ограничение дворянских привилегий. Укрепление абсолютизма через отказ от принципов «просвещенного абсолютизма»</w:t>
      </w:r>
      <w:r w:rsidRPr="002A10E8">
        <w:rPr>
          <w:rFonts w:cs="Times New Roman"/>
          <w:i/>
          <w:iCs/>
          <w:color w:val="000000"/>
          <w:sz w:val="26"/>
          <w:szCs w:val="26"/>
        </w:rPr>
        <w:t xml:space="preserve"> </w:t>
      </w:r>
      <w:r w:rsidRPr="002A10E8">
        <w:rPr>
          <w:rFonts w:cs="Times New Roman"/>
          <w:color w:val="000000"/>
          <w:sz w:val="26"/>
          <w:szCs w:val="26"/>
        </w:rPr>
        <w:t xml:space="preserve">и усиление бюрократического и полицейского характера государства и личной власти императора. Акт о престолонаследии и Манифест о «трехдневной барщине». Политика по отношению к дворянству, взаимоотношения со столичной знатью. Меры в области внешней политики. Причины дворцового переворота 11 марта 1801 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Участие России в борьбе с революционной Францией. Итальянский и Швейцарский походы А. В. Суворова. Действия эскадры Ф. Ф. Ушакова в Средиземном море.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Культурное пространство Российской империи в XVIII в.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 xml:space="preserve">Идеи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 П. Сумарокова, Г. Р. Державина, Д. И. Фонвизина. Н. И. Новиков, материалы о положении крепостных крестьян в его журналах. А. Н. Радищев и его «Путешествие из Петербурга в Москву».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Русская культура и культура народов России в XVIII в.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Вклад в развитие русской культуры ученых, художников, мастеров, прибывших из-за рубежа</w:t>
      </w:r>
      <w:r w:rsidRPr="002A10E8">
        <w:rPr>
          <w:rFonts w:cs="Times New Roman"/>
          <w:i/>
          <w:iCs/>
          <w:color w:val="000000"/>
          <w:sz w:val="26"/>
          <w:szCs w:val="26"/>
        </w:rPr>
        <w:t>.</w:t>
      </w:r>
      <w:r w:rsidRPr="002A10E8">
        <w:rPr>
          <w:rFonts w:cs="Times New Roman"/>
          <w:color w:val="000000"/>
          <w:sz w:val="26"/>
          <w:szCs w:val="26"/>
        </w:rPr>
        <w:t xml:space="preserve"> Усиление внимания к жизни и культуре русского народа и историческому прошлому России к концу столетия.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Культура и быт российских сословий. Дворянство: жизнь и быт дворянской усадьбы. Духовенство. Купечество. Крестьянство. </w:t>
      </w:r>
    </w:p>
    <w:p w:rsidR="002A10E8" w:rsidRPr="002A10E8" w:rsidRDefault="002A10E8" w:rsidP="002A10E8">
      <w:p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color w:val="000000"/>
          <w:spacing w:val="-2"/>
          <w:sz w:val="26"/>
          <w:szCs w:val="26"/>
        </w:rPr>
        <w:t>Российская наука в XVIII в.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Северо-Западного побережья Америки. Российско-американская компания. Исследования в области отечественной истории</w:t>
      </w:r>
      <w:r w:rsidRPr="002A10E8">
        <w:rPr>
          <w:rFonts w:cs="Times New Roman"/>
          <w:i/>
          <w:iCs/>
          <w:color w:val="000000"/>
          <w:spacing w:val="-2"/>
          <w:sz w:val="26"/>
          <w:szCs w:val="26"/>
        </w:rPr>
        <w:t xml:space="preserve">. </w:t>
      </w:r>
      <w:r w:rsidRPr="002A10E8">
        <w:rPr>
          <w:rFonts w:cs="Times New Roman"/>
          <w:color w:val="000000"/>
          <w:spacing w:val="-2"/>
          <w:sz w:val="26"/>
          <w:szCs w:val="26"/>
        </w:rPr>
        <w:t>Изучение российской словесности и развитие русского литературного языка</w:t>
      </w:r>
      <w:r w:rsidRPr="002A10E8">
        <w:rPr>
          <w:rFonts w:cs="Times New Roman"/>
          <w:i/>
          <w:iCs/>
          <w:color w:val="000000"/>
          <w:spacing w:val="-2"/>
          <w:sz w:val="26"/>
          <w:szCs w:val="26"/>
        </w:rPr>
        <w:t xml:space="preserve">. </w:t>
      </w:r>
      <w:r w:rsidRPr="002A10E8">
        <w:rPr>
          <w:rFonts w:cs="Times New Roman"/>
          <w:color w:val="000000"/>
          <w:spacing w:val="-2"/>
          <w:sz w:val="26"/>
          <w:szCs w:val="26"/>
        </w:rPr>
        <w:t>Российская академия</w:t>
      </w:r>
      <w:r w:rsidRPr="002A10E8">
        <w:rPr>
          <w:rFonts w:cs="Times New Roman"/>
          <w:i/>
          <w:iCs/>
          <w:color w:val="000000"/>
          <w:spacing w:val="-2"/>
          <w:sz w:val="26"/>
          <w:szCs w:val="26"/>
        </w:rPr>
        <w:t xml:space="preserve">. </w:t>
      </w:r>
      <w:r w:rsidRPr="002A10E8">
        <w:rPr>
          <w:rFonts w:cs="Times New Roman"/>
          <w:color w:val="000000"/>
          <w:spacing w:val="-2"/>
          <w:sz w:val="26"/>
          <w:szCs w:val="26"/>
        </w:rPr>
        <w:t xml:space="preserve">Е. Р. Дашкова. М. В. Ломоносов и его роль в становлении российской науки и образования.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Образование в России в XVIII в. Основные педагогические идеи</w:t>
      </w:r>
      <w:r w:rsidRPr="002A10E8">
        <w:rPr>
          <w:rFonts w:cs="Times New Roman"/>
          <w:i/>
          <w:iCs/>
          <w:color w:val="000000"/>
          <w:sz w:val="26"/>
          <w:szCs w:val="26"/>
        </w:rPr>
        <w:t xml:space="preserve">. </w:t>
      </w:r>
      <w:r w:rsidRPr="002A10E8">
        <w:rPr>
          <w:rFonts w:cs="Times New Roman"/>
          <w:color w:val="000000"/>
          <w:sz w:val="26"/>
          <w:szCs w:val="26"/>
        </w:rPr>
        <w:t>Воспитание «новой породы» людей.</w:t>
      </w:r>
      <w:r w:rsidRPr="002A10E8">
        <w:rPr>
          <w:rFonts w:cs="Times New Roman"/>
          <w:i/>
          <w:iCs/>
          <w:color w:val="000000"/>
          <w:sz w:val="26"/>
          <w:szCs w:val="26"/>
        </w:rPr>
        <w:t xml:space="preserve"> </w:t>
      </w:r>
      <w:r w:rsidRPr="002A10E8">
        <w:rPr>
          <w:rFonts w:cs="Times New Roman"/>
          <w:color w:val="000000"/>
          <w:sz w:val="26"/>
          <w:szCs w:val="26"/>
        </w:rPr>
        <w:t>Основание воспитательных домов в Санкт-Петербурге и Москве</w:t>
      </w:r>
      <w:r w:rsidRPr="002A10E8">
        <w:rPr>
          <w:rFonts w:cs="Times New Roman"/>
          <w:i/>
          <w:iCs/>
          <w:color w:val="000000"/>
          <w:sz w:val="26"/>
          <w:szCs w:val="26"/>
        </w:rPr>
        <w:t>,</w:t>
      </w:r>
      <w:r w:rsidRPr="002A10E8">
        <w:rPr>
          <w:rFonts w:cs="Times New Roman"/>
          <w:color w:val="000000"/>
          <w:sz w:val="26"/>
          <w:szCs w:val="26"/>
        </w:rPr>
        <w:t xml:space="preserve"> Института благородных девиц в Смольном монастыре</w:t>
      </w:r>
      <w:r w:rsidRPr="002A10E8">
        <w:rPr>
          <w:rFonts w:cs="Times New Roman"/>
          <w:i/>
          <w:iCs/>
          <w:color w:val="000000"/>
          <w:sz w:val="26"/>
          <w:szCs w:val="26"/>
        </w:rPr>
        <w:t xml:space="preserve">. </w:t>
      </w:r>
      <w:r w:rsidRPr="002A10E8">
        <w:rPr>
          <w:rFonts w:cs="Times New Roman"/>
          <w:color w:val="000000"/>
          <w:sz w:val="26"/>
          <w:szCs w:val="26"/>
        </w:rPr>
        <w:t>Сословные учебные заведения для юношества из дворянства</w:t>
      </w:r>
      <w:r w:rsidRPr="002A10E8">
        <w:rPr>
          <w:rFonts w:cs="Times New Roman"/>
          <w:i/>
          <w:iCs/>
          <w:color w:val="000000"/>
          <w:sz w:val="26"/>
          <w:szCs w:val="26"/>
        </w:rPr>
        <w:t>.</w:t>
      </w:r>
      <w:r w:rsidRPr="002A10E8">
        <w:rPr>
          <w:rFonts w:cs="Times New Roman"/>
          <w:color w:val="000000"/>
          <w:sz w:val="26"/>
          <w:szCs w:val="26"/>
        </w:rPr>
        <w:t xml:space="preserve"> Московский университет — первый российский университет.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Русская архитектура XVIII в. Строительство Петербурга, формирование его городского плана. Регулярный характер застройки Петербурга и других городов</w:t>
      </w:r>
      <w:r w:rsidRPr="002A10E8">
        <w:rPr>
          <w:rFonts w:cs="Times New Roman"/>
          <w:i/>
          <w:iCs/>
          <w:color w:val="000000"/>
          <w:sz w:val="26"/>
          <w:szCs w:val="26"/>
        </w:rPr>
        <w:t xml:space="preserve">. </w:t>
      </w:r>
      <w:r w:rsidRPr="002A10E8">
        <w:rPr>
          <w:rFonts w:cs="Times New Roman"/>
          <w:color w:val="000000"/>
          <w:sz w:val="26"/>
          <w:szCs w:val="26"/>
        </w:rPr>
        <w:t>Барокко в архитектуре Москвы и Петербурга</w:t>
      </w:r>
      <w:r w:rsidRPr="002A10E8">
        <w:rPr>
          <w:rFonts w:cs="Times New Roman"/>
          <w:i/>
          <w:iCs/>
          <w:color w:val="000000"/>
          <w:sz w:val="26"/>
          <w:szCs w:val="26"/>
        </w:rPr>
        <w:t>.</w:t>
      </w:r>
      <w:r w:rsidRPr="002A10E8">
        <w:rPr>
          <w:rFonts w:cs="Times New Roman"/>
          <w:color w:val="000000"/>
          <w:sz w:val="26"/>
          <w:szCs w:val="26"/>
        </w:rPr>
        <w:t xml:space="preserve"> Переход к классицизму, создание архитектурных ансамблей в стиле классицизма в обеих столицах.</w:t>
      </w:r>
      <w:r w:rsidRPr="002A10E8">
        <w:rPr>
          <w:rFonts w:cs="Times New Roman"/>
          <w:i/>
          <w:iCs/>
          <w:color w:val="000000"/>
          <w:sz w:val="26"/>
          <w:szCs w:val="26"/>
        </w:rPr>
        <w:t xml:space="preserve"> </w:t>
      </w:r>
      <w:r w:rsidRPr="002A10E8">
        <w:rPr>
          <w:rFonts w:cs="Times New Roman"/>
          <w:color w:val="000000"/>
          <w:sz w:val="26"/>
          <w:szCs w:val="26"/>
        </w:rPr>
        <w:t xml:space="preserve">В. И. Баженов, М. Ф. Казаков, Ф. Ф. Растрелли.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Новые веяния в изобразительном искусстве в конце столетия</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Наш край</w:t>
      </w:r>
      <w:r w:rsidRPr="002A10E8">
        <w:rPr>
          <w:rFonts w:cs="Times New Roman"/>
          <w:color w:val="000000"/>
          <w:sz w:val="26"/>
          <w:szCs w:val="26"/>
        </w:rPr>
        <w:t xml:space="preserve"> в XVIII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(2 ч).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9 КЛАСС</w:t>
      </w:r>
    </w:p>
    <w:p w:rsidR="002A10E8" w:rsidRPr="002A10E8" w:rsidRDefault="002A10E8" w:rsidP="002A10E8">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ВСЕОБЩАЯ ИСТОРИЯ. ИСТОРИЯ НОВОГО ВРЕМЕНИ. </w:t>
      </w:r>
      <w:r w:rsidRPr="002A10E8">
        <w:rPr>
          <w:rFonts w:cs="Times New Roman"/>
          <w:b/>
          <w:bCs/>
          <w:color w:val="000000"/>
          <w:position w:val="6"/>
          <w:sz w:val="26"/>
          <w:szCs w:val="26"/>
        </w:rPr>
        <w:br/>
        <w:t xml:space="preserve">XIX — НАЧАЛО ХХ в. </w:t>
      </w:r>
      <w:r w:rsidRPr="002A10E8">
        <w:rPr>
          <w:rFonts w:cs="Times New Roman"/>
          <w:color w:val="000000"/>
          <w:position w:val="6"/>
          <w:sz w:val="26"/>
          <w:szCs w:val="26"/>
        </w:rPr>
        <w:t>(23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Европа в начале XIX 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Провозглашение империи Наполеона I во Франции. Реформы. Законодательство. Наполеоновские войны. Антинаполеоновские коалиции. Политика Наполеона в завоеванных странах. Отношение населения к завоевателям: сопротивление, сотрудничество. Поход армии Наполеона в Россию и крушение Французской империи. Венский конгресс: цели, главные участники, решения. Создание Священного союза.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Развитие индустриального общества в первой половине XIX в.: экономика, социальные отношения, политические процессы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Социальные и национальные движения </w:t>
      </w:r>
      <w:r w:rsidRPr="002A10E8">
        <w:rPr>
          <w:rFonts w:cs="Times New Roman"/>
          <w:color w:val="000000"/>
          <w:sz w:val="26"/>
          <w:szCs w:val="26"/>
        </w:rPr>
        <w:lastRenderedPageBreak/>
        <w:t xml:space="preserve">в странах Европы. Оформление консервативных, либеральных, радикальных политических течений и партий. </w:t>
      </w:r>
    </w:p>
    <w:p w:rsidR="002A10E8" w:rsidRPr="002A10E8" w:rsidRDefault="002A10E8" w:rsidP="002A10E8">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Политическое развитие европейских стран в 1815—1840-е гг. </w:t>
      </w:r>
      <w:r w:rsidRPr="002A10E8">
        <w:rPr>
          <w:rFonts w:cs="Times New Roman"/>
          <w:color w:val="000000"/>
          <w:position w:val="6"/>
          <w:sz w:val="26"/>
          <w:szCs w:val="26"/>
        </w:rPr>
        <w:t>(2 ч)</w:t>
      </w:r>
      <w:r w:rsidRPr="002A10E8">
        <w:rPr>
          <w:rFonts w:cs="Times New Roman"/>
          <w:b/>
          <w:bCs/>
          <w:color w:val="000000"/>
          <w:position w:val="6"/>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Франция: Реставрация, Июльская монархия, Вторая республика. Великобритания: борьба за парламентскую реформу; чартизм. Нарастание освободительных движений. Освобождение Греции. Европейские революции 1830 г. и 1848—1849 гг. Возникновение и распространение марксизма.</w:t>
      </w:r>
    </w:p>
    <w:p w:rsidR="002A10E8" w:rsidRPr="002A10E8" w:rsidRDefault="002A10E8" w:rsidP="002A10E8">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Страны Европы и Северной Америки в середине ХIХ — начале ХХ 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Великобритания</w:t>
      </w:r>
      <w:r w:rsidRPr="002A10E8">
        <w:rPr>
          <w:rFonts w:cs="Times New Roman"/>
          <w:i/>
          <w:iCs/>
          <w:color w:val="000000"/>
          <w:sz w:val="26"/>
          <w:szCs w:val="26"/>
        </w:rPr>
        <w:t xml:space="preserve"> </w:t>
      </w:r>
      <w:r w:rsidRPr="002A10E8">
        <w:rPr>
          <w:rFonts w:cs="Times New Roman"/>
          <w:color w:val="000000"/>
          <w:sz w:val="26"/>
          <w:szCs w:val="26"/>
        </w:rPr>
        <w:t xml:space="preserve">в Викторианскую эпоху. «Мастерская мира». Рабочее движение. Политические и социальные реформы. Британская колониальная империя; доминионы.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Франция.</w:t>
      </w:r>
      <w:r w:rsidRPr="002A10E8">
        <w:rPr>
          <w:rFonts w:cs="Times New Roman"/>
          <w:color w:val="000000"/>
          <w:sz w:val="26"/>
          <w:szCs w:val="26"/>
        </w:rPr>
        <w:t xml:space="preserve"> Империя Наполеона III: внутренняя и внешняя политика. Активизация колониальной экспансии. Франко-германская война 1870—1871 гг. Парижская коммуна.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Италия.</w:t>
      </w:r>
      <w:r w:rsidRPr="002A10E8">
        <w:rPr>
          <w:rFonts w:cs="Times New Roman"/>
          <w:color w:val="000000"/>
          <w:sz w:val="26"/>
          <w:szCs w:val="26"/>
        </w:rPr>
        <w:t xml:space="preserve"> Подъем борьбы за независимость итальянских земель. К. Кавур, Дж. Гарибальди. Образование единого государства. Король Виктор Эммануил II.</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b/>
          <w:bCs/>
          <w:i/>
          <w:iCs/>
          <w:color w:val="000000"/>
          <w:spacing w:val="-1"/>
          <w:sz w:val="26"/>
          <w:szCs w:val="26"/>
        </w:rPr>
        <w:t>Германия.</w:t>
      </w:r>
      <w:r w:rsidRPr="002A10E8">
        <w:rPr>
          <w:rFonts w:cs="Times New Roman"/>
          <w:color w:val="000000"/>
          <w:spacing w:val="-1"/>
          <w:sz w:val="26"/>
          <w:szCs w:val="26"/>
        </w:rPr>
        <w:t xml:space="preserve"> Движение за объединение германских государств. О. Бисмарк. Северогерманский союз. Провозглашение Германской империи. Социальная политика. Включение империи в систему внешнеполитических союзов и колониальные захваты.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Страны Центральной и Юго-Восточной Европы во второй половине XIX — начале XX в</w:t>
      </w:r>
      <w:r w:rsidRPr="002A10E8">
        <w:rPr>
          <w:rFonts w:cs="Times New Roman"/>
          <w:i/>
          <w:iCs/>
          <w:color w:val="000000"/>
          <w:sz w:val="26"/>
          <w:szCs w:val="26"/>
        </w:rPr>
        <w:t xml:space="preserve">. </w:t>
      </w:r>
      <w:r w:rsidRPr="002A10E8">
        <w:rPr>
          <w:rFonts w:cs="Times New Roman"/>
          <w:color w:val="000000"/>
          <w:sz w:val="26"/>
          <w:szCs w:val="26"/>
        </w:rPr>
        <w:t xml:space="preserve">Габсбургская империя: экономическое и политическое развитие, положение народов, национальные движения. Провозглашение дуалистической Австро-Венгерской монархии (1867). Югославянские народы: борьба за освобождение от османского господства. Русско-турецкая война 1877—1878 гг., ее итоги.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Соединенные Штаты Америки</w:t>
      </w:r>
      <w:r w:rsidRPr="002A10E8">
        <w:rPr>
          <w:rFonts w:cs="Times New Roman"/>
          <w:color w:val="000000"/>
          <w:sz w:val="26"/>
          <w:szCs w:val="26"/>
        </w:rPr>
        <w:t>. Север и Юг:</w:t>
      </w:r>
      <w:r w:rsidRPr="002A10E8">
        <w:rPr>
          <w:rFonts w:cs="Times New Roman"/>
          <w:i/>
          <w:iCs/>
          <w:color w:val="000000"/>
          <w:sz w:val="26"/>
          <w:szCs w:val="26"/>
        </w:rPr>
        <w:t xml:space="preserve"> </w:t>
      </w:r>
      <w:r w:rsidRPr="002A10E8">
        <w:rPr>
          <w:rFonts w:cs="Times New Roman"/>
          <w:color w:val="000000"/>
          <w:sz w:val="26"/>
          <w:szCs w:val="26"/>
        </w:rPr>
        <w:t xml:space="preserve">экономика, социальные отношения, политическая жизнь. Проблема рабства; аболиционизм. Гражданская война (1861—1865): причины, участники, итоги. А. Линкольн. Восстановление Юга. Промышленный рост в конце XIX в. </w:t>
      </w:r>
    </w:p>
    <w:p w:rsidR="002A10E8" w:rsidRPr="002A10E8" w:rsidRDefault="002A10E8" w:rsidP="002A10E8">
      <w:pPr>
        <w:autoSpaceDE w:val="0"/>
        <w:autoSpaceDN w:val="0"/>
        <w:adjustRightInd w:val="0"/>
        <w:spacing w:after="0" w:line="240" w:lineRule="atLeast"/>
        <w:textAlignment w:val="center"/>
        <w:rPr>
          <w:rFonts w:cs="Times New Roman"/>
          <w:b/>
          <w:bCs/>
          <w:i/>
          <w:iCs/>
          <w:color w:val="000000"/>
          <w:sz w:val="26"/>
          <w:szCs w:val="26"/>
        </w:rPr>
      </w:pPr>
      <w:r w:rsidRPr="002A10E8">
        <w:rPr>
          <w:rFonts w:cs="Times New Roman"/>
          <w:b/>
          <w:bCs/>
          <w:i/>
          <w:iCs/>
          <w:color w:val="000000"/>
          <w:sz w:val="26"/>
          <w:szCs w:val="26"/>
        </w:rPr>
        <w:t xml:space="preserve">Экономическое и социально-политическое развитие стран Европы и США в конце XIX — начале ХХ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Завершение промышленного переворота. Вторая промышленная революция.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Рабочее движение и профсоюзы. Образование социалистических партий.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Страны Латинской Америки в XIX — начале ХХ 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Политика метрополий в латиноамериканских владениях. Колониальное общество. Освободительная борьба: задачи, участники, формы выступлений. Ф. Д. Туссен-Лувертюр, С. Боливар. Провозглашение независимых государств. Влияние США на страны Латинской Америки. Традиционные отношения; латифундизм. Проблемы модернизации. Мексиканская революция 1910—1917 гг.: участники, итоги, значение.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Страны Азии в ХIХ — начале ХХ в.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Япония.</w:t>
      </w:r>
      <w:r w:rsidRPr="002A10E8">
        <w:rPr>
          <w:rFonts w:cs="Times New Roman"/>
          <w:i/>
          <w:iCs/>
          <w:color w:val="000000"/>
          <w:sz w:val="26"/>
          <w:szCs w:val="26"/>
        </w:rPr>
        <w:t xml:space="preserve"> </w:t>
      </w:r>
      <w:r w:rsidRPr="002A10E8">
        <w:rPr>
          <w:rFonts w:cs="Times New Roman"/>
          <w:color w:val="000000"/>
          <w:sz w:val="26"/>
          <w:szCs w:val="26"/>
        </w:rPr>
        <w:t xml:space="preserve">Внутренняя и внешняя политика сегуната Токугава. «Открытие Японии». Реставрация Мэйдзи. Введение конституции. Модернизация в экономике и социальных отношениях. Переход к политике завоеваний.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lastRenderedPageBreak/>
        <w:t>Китай.</w:t>
      </w:r>
      <w:r w:rsidRPr="002A10E8">
        <w:rPr>
          <w:rFonts w:cs="Times New Roman"/>
          <w:color w:val="000000"/>
          <w:sz w:val="26"/>
          <w:szCs w:val="26"/>
        </w:rPr>
        <w:t xml:space="preserve"> Империя Цин. «Опиумные войны». Восстание тайпинов. «Открытие» Китая. Политика «самоусиления». Восстание «ихэтуаней». Революция 1911—1913 гг. Сунь Ятсен.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Османская империя</w:t>
      </w:r>
      <w:r w:rsidRPr="002A10E8">
        <w:rPr>
          <w:rFonts w:cs="Times New Roman"/>
          <w:i/>
          <w:iCs/>
          <w:color w:val="000000"/>
          <w:sz w:val="26"/>
          <w:szCs w:val="26"/>
        </w:rPr>
        <w:t>.</w:t>
      </w:r>
      <w:r w:rsidRPr="002A10E8">
        <w:rPr>
          <w:rFonts w:cs="Times New Roman"/>
          <w:color w:val="000000"/>
          <w:sz w:val="26"/>
          <w:szCs w:val="26"/>
        </w:rPr>
        <w:t xml:space="preserve"> Традиционные устои и попытки проведения реформ. Политика Танзимата. Принятие конституции. Младотурецкая революция 1908—1909 гг.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Революция 1905—1911 г. в </w:t>
      </w:r>
      <w:r w:rsidRPr="002A10E8">
        <w:rPr>
          <w:rFonts w:cs="Times New Roman"/>
          <w:b/>
          <w:bCs/>
          <w:i/>
          <w:iCs/>
          <w:color w:val="000000"/>
          <w:sz w:val="26"/>
          <w:szCs w:val="26"/>
        </w:rPr>
        <w:t>Иране.</w:t>
      </w:r>
      <w:r w:rsidRPr="002A10E8">
        <w:rPr>
          <w:rFonts w:cs="Times New Roman"/>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Индия.</w:t>
      </w:r>
      <w:r w:rsidRPr="002A10E8">
        <w:rPr>
          <w:rFonts w:cs="Times New Roman"/>
          <w:color w:val="000000"/>
          <w:sz w:val="26"/>
          <w:szCs w:val="26"/>
        </w:rPr>
        <w:t xml:space="preserve"> Колониальный режим. Индийское национальное движение. Восстание сипаев (1857—1859). Объявление Индии владением британской короны. Политическое развитие Индии во второй половине XIX в. Создание Индийского национального конгресса. Б. Тилак, М.К. Ганди.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Народы Африки в ХIХ — начале ХХ в. </w:t>
      </w:r>
      <w:r w:rsidRPr="002A10E8">
        <w:rPr>
          <w:rFonts w:cs="Times New Roman"/>
          <w:color w:val="000000"/>
          <w:position w:val="6"/>
          <w:sz w:val="26"/>
          <w:szCs w:val="26"/>
        </w:rPr>
        <w:t>(1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Завершение колониального раздела мира. Колониальные порядки и традиционные общественные отношения в странах Африки. Выступления против колонизаторов. Англо-бурская война.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Развитие культуры в XIX — начале ХХ 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 xml:space="preserve">Научные открытия и технические изобретения в XIX — начале ХХ в. Революция в физике. Достижения естествознания и медицины. Развитие философии, психологии и социологии. Распространение образования. Технический прогресс и изменения в условиях труда и повседневной жизни людей. Художественная культура XIX — начала ХХ в. Эволюция стилей в литературе, живописи: классицизм, романтизм, реализм. Импрессионизм. Модернизм. Смена стилей в архитектуре. Музыкальное и театральное искусство. Рождение кинематографа. Деятели культуры: жизнь и творчество.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Международные отношения в XIX — начале XX в. </w:t>
      </w:r>
      <w:r w:rsidRPr="002A10E8">
        <w:rPr>
          <w:rFonts w:cs="Times New Roman"/>
          <w:color w:val="000000"/>
          <w:position w:val="6"/>
          <w:sz w:val="26"/>
          <w:szCs w:val="26"/>
        </w:rPr>
        <w:t>(1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Венская система международных отношений. 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 Первая Гаагская мирная конференция (1899). Международные конфликты и войны в конце XIX — начале ХХ в. (испано-американская война, русско-японская война, боснийский кризис). Балканские войны.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(1 ч). Историческое и культурное наследие XIX в.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ИСТОРИЯ РОССИИ. РОССИЙСКАЯ ИМПЕРИЯ </w:t>
      </w:r>
      <w:r w:rsidRPr="002A10E8">
        <w:rPr>
          <w:rFonts w:cs="Times New Roman"/>
          <w:b/>
          <w:bCs/>
          <w:color w:val="000000"/>
          <w:position w:val="6"/>
          <w:sz w:val="26"/>
          <w:szCs w:val="26"/>
        </w:rPr>
        <w:br/>
        <w:t xml:space="preserve">В XIX — НАЧАЛЕ XX В. </w:t>
      </w:r>
      <w:r w:rsidRPr="002A10E8">
        <w:rPr>
          <w:rFonts w:cs="Times New Roman"/>
          <w:color w:val="000000"/>
          <w:position w:val="6"/>
          <w:sz w:val="26"/>
          <w:szCs w:val="26"/>
        </w:rPr>
        <w:t>(45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Введение</w:t>
      </w:r>
      <w:r w:rsidRPr="002A10E8">
        <w:rPr>
          <w:rFonts w:cs="Times New Roman"/>
          <w:color w:val="000000"/>
          <w:sz w:val="26"/>
          <w:szCs w:val="26"/>
        </w:rPr>
        <w:t xml:space="preserve"> (1 ч).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Александровская эпоха: государственный либерализм </w:t>
      </w:r>
      <w:r w:rsidRPr="002A10E8">
        <w:rPr>
          <w:rFonts w:cs="Times New Roman"/>
          <w:color w:val="000000"/>
          <w:position w:val="6"/>
          <w:sz w:val="26"/>
          <w:szCs w:val="26"/>
        </w:rPr>
        <w:t>(7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Проекты либеральных реформ Александра I. Внешние и внутренние факторы. Негласный комитет. Реформы государственного управления. М. М. Сперанский.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Внешняя политика России. Война России с Францией 1805—1807 гг. Тильзитский мир. Война со Швецией 1808—1809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в европейской политике после победы над Наполеоном и Венского конгресса.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Либеральные и охранительные тенденции во внутренней политике. Польская конституция 1815 г. Военные поселения. Дворянская оппозиция самодержавию</w:t>
      </w:r>
      <w:r w:rsidRPr="002A10E8">
        <w:rPr>
          <w:rFonts w:cs="Times New Roman"/>
          <w:i/>
          <w:iCs/>
          <w:color w:val="000000"/>
          <w:sz w:val="26"/>
          <w:szCs w:val="26"/>
        </w:rPr>
        <w:t>.</w:t>
      </w:r>
      <w:r w:rsidRPr="002A10E8">
        <w:rPr>
          <w:rFonts w:cs="Times New Roman"/>
          <w:color w:val="000000"/>
          <w:sz w:val="26"/>
          <w:szCs w:val="26"/>
        </w:rPr>
        <w:t xml:space="preserve"> Тайные организации: Союз спасения, Союз благоденствия, Северное и Южное общества. Восстание декабристов 14 декабря 1825 г.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i/>
          <w:iCs/>
          <w:color w:val="000000"/>
          <w:position w:val="6"/>
          <w:sz w:val="26"/>
          <w:szCs w:val="26"/>
        </w:rPr>
      </w:pPr>
      <w:r w:rsidRPr="002A10E8">
        <w:rPr>
          <w:rFonts w:cs="Times New Roman"/>
          <w:b/>
          <w:bCs/>
          <w:color w:val="000000"/>
          <w:position w:val="6"/>
          <w:sz w:val="26"/>
          <w:szCs w:val="26"/>
        </w:rPr>
        <w:t xml:space="preserve">Николаевское самодержавие: государственный консерватизм </w:t>
      </w:r>
      <w:r w:rsidRPr="002A10E8">
        <w:rPr>
          <w:rFonts w:cs="Times New Roman"/>
          <w:color w:val="000000"/>
          <w:position w:val="6"/>
          <w:sz w:val="26"/>
          <w:szCs w:val="26"/>
        </w:rPr>
        <w:t>(5 ч)</w:t>
      </w:r>
      <w:r w:rsidRPr="002A10E8">
        <w:rPr>
          <w:rFonts w:cs="Times New Roman"/>
          <w:b/>
          <w:bCs/>
          <w:i/>
          <w:iCs/>
          <w:color w:val="000000"/>
          <w:position w:val="6"/>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Реформаторские и консервативные тенденции в политике Николая I. Экономическая политика в условиях политического консерватизма. Государственная регламентация общественной жизни: централизация управления, политическая полиция, кодификация законов, цензура, попечительство об образовании. Крестьянский вопрос. Реформа государственных крестьян П. Д. Киселева 1837—1841 гг. Официальная идеология: «православие, самодержавие, народность». Формирование профессиональной бюрократии.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Крымская война. Героическая оборона Севастополя. Парижский мир 1856 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Сословная структура российского общества. Крепостное хозяйство. Помещик и крестьянин, конфликты и сотрудничество</w:t>
      </w:r>
      <w:r w:rsidRPr="002A10E8">
        <w:rPr>
          <w:rFonts w:cs="Times New Roman"/>
          <w:i/>
          <w:iCs/>
          <w:color w:val="000000"/>
          <w:sz w:val="26"/>
          <w:szCs w:val="26"/>
        </w:rPr>
        <w:t>.</w:t>
      </w:r>
      <w:r w:rsidRPr="002A10E8">
        <w:rPr>
          <w:rFonts w:cs="Times New Roman"/>
          <w:color w:val="000000"/>
          <w:sz w:val="26"/>
          <w:szCs w:val="26"/>
        </w:rPr>
        <w:t xml:space="preserve"> Промышленный переворот и его особенности в России. Начало железнодорожного строительства. Москва и Петербург: спор двух столиц</w:t>
      </w:r>
      <w:r w:rsidRPr="002A10E8">
        <w:rPr>
          <w:rFonts w:cs="Times New Roman"/>
          <w:i/>
          <w:iCs/>
          <w:color w:val="000000"/>
          <w:sz w:val="26"/>
          <w:szCs w:val="26"/>
        </w:rPr>
        <w:t>.</w:t>
      </w:r>
      <w:r w:rsidRPr="002A10E8">
        <w:rPr>
          <w:rFonts w:cs="Times New Roman"/>
          <w:color w:val="000000"/>
          <w:sz w:val="26"/>
          <w:szCs w:val="26"/>
        </w:rPr>
        <w:t xml:space="preserve"> Города как административные, торговые и промышленные центры. Городское самоуправление.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Общественная жизнь в 1830—1850-е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Складывание теории русского социализма</w:t>
      </w:r>
      <w:r w:rsidRPr="002A10E8">
        <w:rPr>
          <w:rFonts w:cs="Times New Roman"/>
          <w:i/>
          <w:iCs/>
          <w:color w:val="000000"/>
          <w:sz w:val="26"/>
          <w:szCs w:val="26"/>
        </w:rPr>
        <w:t xml:space="preserve">. </w:t>
      </w:r>
      <w:r w:rsidRPr="002A10E8">
        <w:rPr>
          <w:rFonts w:cs="Times New Roman"/>
          <w:color w:val="000000"/>
          <w:sz w:val="26"/>
          <w:szCs w:val="26"/>
        </w:rPr>
        <w:t>А. И. Герцен</w:t>
      </w:r>
      <w:r w:rsidRPr="002A10E8">
        <w:rPr>
          <w:rFonts w:cs="Times New Roman"/>
          <w:i/>
          <w:iCs/>
          <w:color w:val="000000"/>
          <w:sz w:val="26"/>
          <w:szCs w:val="26"/>
        </w:rPr>
        <w:t xml:space="preserve">. </w:t>
      </w:r>
      <w:r w:rsidRPr="002A10E8">
        <w:rPr>
          <w:rFonts w:cs="Times New Roman"/>
          <w:color w:val="000000"/>
          <w:sz w:val="26"/>
          <w:szCs w:val="26"/>
        </w:rPr>
        <w:t>Влияние немецкой философии и французского социализма на русскую общественную мысль.</w:t>
      </w:r>
      <w:r w:rsidRPr="002A10E8">
        <w:rPr>
          <w:rFonts w:cs="Times New Roman"/>
          <w:i/>
          <w:iCs/>
          <w:color w:val="000000"/>
          <w:sz w:val="26"/>
          <w:szCs w:val="26"/>
        </w:rPr>
        <w:t xml:space="preserve"> </w:t>
      </w:r>
      <w:r w:rsidRPr="002A10E8">
        <w:rPr>
          <w:rFonts w:cs="Times New Roman"/>
          <w:color w:val="000000"/>
          <w:sz w:val="26"/>
          <w:szCs w:val="26"/>
        </w:rPr>
        <w:t>Россия и Европа как центральный пункт общественных дебатов</w:t>
      </w:r>
      <w:r w:rsidRPr="002A10E8">
        <w:rPr>
          <w:rFonts w:cs="Times New Roman"/>
          <w:i/>
          <w:iCs/>
          <w:color w:val="000000"/>
          <w:sz w:val="26"/>
          <w:szCs w:val="26"/>
        </w:rPr>
        <w:t xml:space="preserve">.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Культурное пространство империи в первой половине XIX в.</w:t>
      </w:r>
      <w:r w:rsidRPr="002A10E8">
        <w:rPr>
          <w:rFonts w:cs="Times New Roman"/>
          <w:b/>
          <w:bCs/>
          <w:i/>
          <w:iCs/>
          <w:color w:val="000000"/>
          <w:position w:val="6"/>
          <w:sz w:val="26"/>
          <w:szCs w:val="26"/>
        </w:rPr>
        <w:t xml:space="preserve">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Культура повседневности: обретение комфорта. Жизнь в городе и в усадьбе</w:t>
      </w:r>
      <w:r w:rsidRPr="002A10E8">
        <w:rPr>
          <w:rFonts w:cs="Times New Roman"/>
          <w:i/>
          <w:iCs/>
          <w:color w:val="000000"/>
          <w:sz w:val="26"/>
          <w:szCs w:val="26"/>
        </w:rPr>
        <w:t>.</w:t>
      </w:r>
      <w:r w:rsidRPr="002A10E8">
        <w:rPr>
          <w:rFonts w:cs="Times New Roman"/>
          <w:color w:val="000000"/>
          <w:sz w:val="26"/>
          <w:szCs w:val="26"/>
        </w:rPr>
        <w:t xml:space="preserve"> Российская культура как часть европейской культуры.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Народы России в первой половине XIX в.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Многообразие культур и религий Российской империи. Православная церковь и основные конфессии (католичество, протестантство, ислам, иудаизм, буддизм). Конфликты и сотрудничество между народами. Особенности административного управления на окраинах империи. Царство Польское. Польское восстание 1830—1831 гг. Присоединение Грузии и Закавказья. Кавказская война. Движение Шамиля.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lastRenderedPageBreak/>
        <w:t xml:space="preserve">Социальная и правовая модернизация страны </w:t>
      </w:r>
      <w:r w:rsidRPr="002A10E8">
        <w:rPr>
          <w:rFonts w:cs="Times New Roman"/>
          <w:b/>
          <w:bCs/>
          <w:color w:val="000000"/>
          <w:position w:val="6"/>
          <w:sz w:val="26"/>
          <w:szCs w:val="26"/>
        </w:rPr>
        <w:br/>
        <w:t xml:space="preserve">при Александре II </w:t>
      </w:r>
      <w:r w:rsidRPr="002A10E8">
        <w:rPr>
          <w:rFonts w:cs="Times New Roman"/>
          <w:color w:val="000000"/>
          <w:position w:val="6"/>
          <w:sz w:val="26"/>
          <w:szCs w:val="26"/>
        </w:rPr>
        <w:t>(6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Утверждение начал всесословности в правовом строе страны</w:t>
      </w:r>
      <w:r w:rsidRPr="002A10E8">
        <w:rPr>
          <w:rFonts w:cs="Times New Roman"/>
          <w:i/>
          <w:iCs/>
          <w:color w:val="000000"/>
          <w:sz w:val="26"/>
          <w:szCs w:val="26"/>
        </w:rPr>
        <w:t>.</w:t>
      </w:r>
      <w:r w:rsidRPr="002A10E8">
        <w:rPr>
          <w:rFonts w:cs="Times New Roman"/>
          <w:color w:val="000000"/>
          <w:sz w:val="26"/>
          <w:szCs w:val="26"/>
        </w:rPr>
        <w:t xml:space="preserve"> Конституционный вопрос.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в 1880—1890-х гг. </w:t>
      </w:r>
      <w:r w:rsidRPr="002A10E8">
        <w:rPr>
          <w:rFonts w:cs="Times New Roman"/>
          <w:color w:val="000000"/>
          <w:position w:val="6"/>
          <w:sz w:val="26"/>
          <w:szCs w:val="26"/>
        </w:rPr>
        <w:t>(4 ч)</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«Народное самодержавие» Александра III.</w:t>
      </w:r>
      <w:r w:rsidRPr="002A10E8">
        <w:rPr>
          <w:rFonts w:cs="Times New Roman"/>
          <w:b/>
          <w:bCs/>
          <w:i/>
          <w:iCs/>
          <w:color w:val="000000"/>
          <w:sz w:val="26"/>
          <w:szCs w:val="26"/>
        </w:rPr>
        <w:t xml:space="preserve"> </w:t>
      </w:r>
      <w:r w:rsidRPr="002A10E8">
        <w:rPr>
          <w:rFonts w:cs="Times New Roman"/>
          <w:color w:val="000000"/>
          <w:sz w:val="26"/>
          <w:szCs w:val="26"/>
        </w:rPr>
        <w:t>Идеология самобытного развития России. Государственный национализм. Реформы и «контрреформы». Политика консервативной стабилизации</w:t>
      </w:r>
      <w:r w:rsidRPr="002A10E8">
        <w:rPr>
          <w:rFonts w:cs="Times New Roman"/>
          <w:i/>
          <w:iCs/>
          <w:color w:val="000000"/>
          <w:sz w:val="26"/>
          <w:szCs w:val="26"/>
        </w:rPr>
        <w:t xml:space="preserve">. </w:t>
      </w:r>
      <w:r w:rsidRPr="002A10E8">
        <w:rPr>
          <w:rFonts w:cs="Times New Roman"/>
          <w:color w:val="000000"/>
          <w:sz w:val="26"/>
          <w:szCs w:val="26"/>
        </w:rPr>
        <w:t>Ограничение общественной самодеятельности</w:t>
      </w:r>
      <w:r w:rsidRPr="002A10E8">
        <w:rPr>
          <w:rFonts w:cs="Times New Roman"/>
          <w:i/>
          <w:iCs/>
          <w:color w:val="000000"/>
          <w:sz w:val="26"/>
          <w:szCs w:val="26"/>
        </w:rPr>
        <w:t>.</w:t>
      </w:r>
      <w:r w:rsidRPr="002A10E8">
        <w:rPr>
          <w:rFonts w:cs="Times New Roman"/>
          <w:color w:val="000000"/>
          <w:sz w:val="26"/>
          <w:szCs w:val="26"/>
        </w:rPr>
        <w:t xml:space="preserve"> Местное самоуправление и самодержавие. Независимость суда. Права университетов и власть попечителей. Печать и цензура. Экономическая модернизация через государственное вмешательство в экономику. Форсированное развитие промышленности. Финансовая политика. Консервация аграрных отношений</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Пространство империи. Основные сферы и направления внешнеполитических интересов. Упрочение статуса великой державы. Освоение государственной территории</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Сельское хозяйство и промышленность</w:t>
      </w:r>
      <w:r w:rsidRPr="002A10E8">
        <w:rPr>
          <w:rFonts w:cs="Times New Roman"/>
          <w:b/>
          <w:bCs/>
          <w:i/>
          <w:iCs/>
          <w:color w:val="000000"/>
          <w:sz w:val="26"/>
          <w:szCs w:val="26"/>
        </w:rPr>
        <w:t xml:space="preserve">. </w:t>
      </w:r>
      <w:r w:rsidRPr="002A10E8">
        <w:rPr>
          <w:rFonts w:cs="Times New Roman"/>
          <w:color w:val="000000"/>
          <w:sz w:val="26"/>
          <w:szCs w:val="26"/>
        </w:rPr>
        <w:t>Пореформенная деревня: традиции и новации. Общинное землевладение и крестьянское хозяйство. Взаимозависимость помещичьего и крестьянского хозяйств. Помещичье «оскудение»</w:t>
      </w:r>
      <w:r w:rsidRPr="002A10E8">
        <w:rPr>
          <w:rFonts w:cs="Times New Roman"/>
          <w:i/>
          <w:iCs/>
          <w:color w:val="000000"/>
          <w:sz w:val="26"/>
          <w:szCs w:val="26"/>
        </w:rPr>
        <w:t xml:space="preserve">. </w:t>
      </w:r>
      <w:r w:rsidRPr="002A10E8">
        <w:rPr>
          <w:rFonts w:cs="Times New Roman"/>
          <w:color w:val="000000"/>
          <w:sz w:val="26"/>
          <w:szCs w:val="26"/>
        </w:rPr>
        <w:t>Социальные типы крестьян и помещиков</w:t>
      </w:r>
      <w:r w:rsidRPr="002A10E8">
        <w:rPr>
          <w:rFonts w:cs="Times New Roman"/>
          <w:i/>
          <w:iCs/>
          <w:color w:val="000000"/>
          <w:sz w:val="26"/>
          <w:szCs w:val="26"/>
        </w:rPr>
        <w:t>.</w:t>
      </w:r>
      <w:r w:rsidRPr="002A10E8">
        <w:rPr>
          <w:rFonts w:cs="Times New Roman"/>
          <w:color w:val="000000"/>
          <w:sz w:val="26"/>
          <w:szCs w:val="26"/>
        </w:rPr>
        <w:t xml:space="preserve"> Дворяне-предприниматели.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Государственные, общественные и частнопредпринимательские способы его решения</w:t>
      </w:r>
      <w:r w:rsidRPr="002A10E8">
        <w:rPr>
          <w:rFonts w:cs="Times New Roman"/>
          <w:i/>
          <w:iCs/>
          <w:color w:val="000000"/>
          <w:sz w:val="26"/>
          <w:szCs w:val="26"/>
        </w:rPr>
        <w:t xml:space="preserve">.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Культурное пространство империи </w:t>
      </w:r>
      <w:r w:rsidRPr="002A10E8">
        <w:rPr>
          <w:rFonts w:cs="Times New Roman"/>
          <w:b/>
          <w:bCs/>
          <w:color w:val="000000"/>
          <w:position w:val="6"/>
          <w:sz w:val="26"/>
          <w:szCs w:val="26"/>
        </w:rPr>
        <w:br/>
        <w:t xml:space="preserve">во второй половине XIX в. </w:t>
      </w:r>
      <w:r w:rsidRPr="002A10E8">
        <w:rPr>
          <w:rFonts w:cs="Times New Roman"/>
          <w:color w:val="000000"/>
          <w:position w:val="6"/>
          <w:sz w:val="26"/>
          <w:szCs w:val="26"/>
        </w:rPr>
        <w:t>(3 ч)</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Роль печатного слова в формировании общественного мнения</w:t>
      </w:r>
      <w:r w:rsidRPr="002A10E8">
        <w:rPr>
          <w:rFonts w:cs="Times New Roman"/>
          <w:i/>
          <w:iCs/>
          <w:color w:val="000000"/>
          <w:sz w:val="26"/>
          <w:szCs w:val="26"/>
        </w:rPr>
        <w:t xml:space="preserve">. </w:t>
      </w:r>
      <w:r w:rsidRPr="002A10E8">
        <w:rPr>
          <w:rFonts w:cs="Times New Roman"/>
          <w:color w:val="000000"/>
          <w:sz w:val="26"/>
          <w:szCs w:val="26"/>
        </w:rPr>
        <w:t>Народная, элитарная и массовая культура</w:t>
      </w:r>
      <w:r w:rsidRPr="002A10E8">
        <w:rPr>
          <w:rFonts w:cs="Times New Roman"/>
          <w:i/>
          <w:iCs/>
          <w:color w:val="000000"/>
          <w:sz w:val="26"/>
          <w:szCs w:val="26"/>
        </w:rPr>
        <w:t xml:space="preserve">. </w:t>
      </w:r>
      <w:r w:rsidRPr="002A10E8">
        <w:rPr>
          <w:rFonts w:cs="Times New Roman"/>
          <w:color w:val="000000"/>
          <w:sz w:val="26"/>
          <w:szCs w:val="26"/>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Общественная значимость художественной культуры. Литература, живопись, музыка, театр. Архитектура и градостроительство.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Этнокультурный облик империи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Основные регионы и народы Российской империи и их роль в жизни страны. Правовое положение различных этносов и конфессий</w:t>
      </w:r>
      <w:r w:rsidRPr="002A10E8">
        <w:rPr>
          <w:rFonts w:cs="Times New Roman"/>
          <w:i/>
          <w:iCs/>
          <w:color w:val="000000"/>
          <w:spacing w:val="1"/>
          <w:sz w:val="26"/>
          <w:szCs w:val="26"/>
        </w:rPr>
        <w:t xml:space="preserve">. </w:t>
      </w:r>
      <w:r w:rsidRPr="002A10E8">
        <w:rPr>
          <w:rFonts w:cs="Times New Roman"/>
          <w:color w:val="000000"/>
          <w:spacing w:val="1"/>
          <w:sz w:val="26"/>
          <w:szCs w:val="26"/>
        </w:rPr>
        <w:t>Процессы национального и религиозного возрождения у народов Российской империи</w:t>
      </w:r>
      <w:r w:rsidRPr="002A10E8">
        <w:rPr>
          <w:rFonts w:cs="Times New Roman"/>
          <w:i/>
          <w:iCs/>
          <w:color w:val="000000"/>
          <w:spacing w:val="1"/>
          <w:sz w:val="26"/>
          <w:szCs w:val="26"/>
        </w:rPr>
        <w:t xml:space="preserve">. </w:t>
      </w:r>
      <w:r w:rsidRPr="002A10E8">
        <w:rPr>
          <w:rFonts w:cs="Times New Roman"/>
          <w:color w:val="000000"/>
          <w:spacing w:val="1"/>
          <w:sz w:val="26"/>
          <w:szCs w:val="26"/>
        </w:rPr>
        <w:t>Национальные движения народов России. Взаимодействие национальных культур и народов. Национальная политика самодержавия</w:t>
      </w:r>
      <w:r w:rsidRPr="002A10E8">
        <w:rPr>
          <w:rFonts w:cs="Times New Roman"/>
          <w:i/>
          <w:iCs/>
          <w:color w:val="000000"/>
          <w:spacing w:val="1"/>
          <w:sz w:val="26"/>
          <w:szCs w:val="26"/>
        </w:rPr>
        <w:t xml:space="preserve">. </w:t>
      </w:r>
      <w:r w:rsidRPr="002A10E8">
        <w:rPr>
          <w:rFonts w:cs="Times New Roman"/>
          <w:color w:val="000000"/>
          <w:spacing w:val="1"/>
          <w:sz w:val="26"/>
          <w:szCs w:val="26"/>
        </w:rPr>
        <w:t>Укрепление автономии Финляндии</w:t>
      </w:r>
      <w:r w:rsidRPr="002A10E8">
        <w:rPr>
          <w:rFonts w:cs="Times New Roman"/>
          <w:i/>
          <w:iCs/>
          <w:color w:val="000000"/>
          <w:spacing w:val="1"/>
          <w:sz w:val="26"/>
          <w:szCs w:val="26"/>
        </w:rPr>
        <w:t xml:space="preserve">. </w:t>
      </w:r>
      <w:r w:rsidRPr="002A10E8">
        <w:rPr>
          <w:rFonts w:cs="Times New Roman"/>
          <w:color w:val="000000"/>
          <w:spacing w:val="1"/>
          <w:sz w:val="26"/>
          <w:szCs w:val="26"/>
        </w:rPr>
        <w:t xml:space="preserve">Польское восстание </w:t>
      </w:r>
      <w:r w:rsidRPr="002A10E8">
        <w:rPr>
          <w:rFonts w:cs="Times New Roman"/>
          <w:color w:val="000000"/>
          <w:spacing w:val="1"/>
          <w:sz w:val="26"/>
          <w:szCs w:val="26"/>
        </w:rPr>
        <w:lastRenderedPageBreak/>
        <w:t>1863 г. Прибалтика</w:t>
      </w:r>
      <w:r w:rsidRPr="002A10E8">
        <w:rPr>
          <w:rFonts w:cs="Times New Roman"/>
          <w:i/>
          <w:iCs/>
          <w:color w:val="000000"/>
          <w:spacing w:val="1"/>
          <w:sz w:val="26"/>
          <w:szCs w:val="26"/>
        </w:rPr>
        <w:t xml:space="preserve">. </w:t>
      </w:r>
      <w:r w:rsidRPr="002A10E8">
        <w:rPr>
          <w:rFonts w:cs="Times New Roman"/>
          <w:color w:val="000000"/>
          <w:spacing w:val="1"/>
          <w:sz w:val="26"/>
          <w:szCs w:val="26"/>
        </w:rPr>
        <w:t>Еврейский вопрос. Поволжье. Северный Кавказ и Закавказье. Север, Сибирь, Дальний Восток. Средняя Азия. Миссии Русской православной церкви и ее знаменитые миссионеры.</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Формирование гражданского общества </w:t>
      </w:r>
      <w:r w:rsidRPr="002A10E8">
        <w:rPr>
          <w:rFonts w:cs="Times New Roman"/>
          <w:b/>
          <w:bCs/>
          <w:color w:val="000000"/>
          <w:position w:val="6"/>
          <w:sz w:val="26"/>
          <w:szCs w:val="26"/>
        </w:rPr>
        <w:br/>
        <w:t xml:space="preserve">и основные направления общественных движений </w:t>
      </w:r>
      <w:r w:rsidRPr="002A10E8">
        <w:rPr>
          <w:rFonts w:cs="Times New Roman"/>
          <w:color w:val="000000"/>
          <w:position w:val="6"/>
          <w:sz w:val="26"/>
          <w:szCs w:val="26"/>
        </w:rPr>
        <w:t>(2 ч)</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Общественная жизнь в 1860—1890-х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Студенческое движение</w:t>
      </w:r>
      <w:r w:rsidRPr="002A10E8">
        <w:rPr>
          <w:rFonts w:cs="Times New Roman"/>
          <w:i/>
          <w:iCs/>
          <w:color w:val="000000"/>
          <w:sz w:val="26"/>
          <w:szCs w:val="26"/>
        </w:rPr>
        <w:t xml:space="preserve">. </w:t>
      </w:r>
      <w:r w:rsidRPr="002A10E8">
        <w:rPr>
          <w:rFonts w:cs="Times New Roman"/>
          <w:color w:val="000000"/>
          <w:sz w:val="26"/>
          <w:szCs w:val="26"/>
        </w:rPr>
        <w:t>Рабочее движение</w:t>
      </w:r>
      <w:r w:rsidRPr="002A10E8">
        <w:rPr>
          <w:rFonts w:cs="Times New Roman"/>
          <w:i/>
          <w:iCs/>
          <w:color w:val="000000"/>
          <w:sz w:val="26"/>
          <w:szCs w:val="26"/>
        </w:rPr>
        <w:t xml:space="preserve">. </w:t>
      </w:r>
      <w:r w:rsidRPr="002A10E8">
        <w:rPr>
          <w:rFonts w:cs="Times New Roman"/>
          <w:color w:val="000000"/>
          <w:sz w:val="26"/>
          <w:szCs w:val="26"/>
        </w:rPr>
        <w:t>Женское движение</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Идейные течения и общественное движение. Влияние позитивизма, дарвинизма, марксизма и других направлений европейской общественной мысли</w:t>
      </w:r>
      <w:r w:rsidRPr="002A10E8">
        <w:rPr>
          <w:rFonts w:cs="Times New Roman"/>
          <w:i/>
          <w:iCs/>
          <w:color w:val="000000"/>
          <w:sz w:val="26"/>
          <w:szCs w:val="26"/>
        </w:rPr>
        <w:t xml:space="preserve">. </w:t>
      </w:r>
      <w:r w:rsidRPr="002A10E8">
        <w:rPr>
          <w:rFonts w:cs="Times New Roman"/>
          <w:color w:val="000000"/>
          <w:sz w:val="26"/>
          <w:szCs w:val="26"/>
        </w:rPr>
        <w:t>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Народнические кружки: идеология и практика.</w:t>
      </w:r>
      <w:r w:rsidRPr="002A10E8">
        <w:rPr>
          <w:rFonts w:cs="Times New Roman"/>
          <w:i/>
          <w:iCs/>
          <w:color w:val="000000"/>
          <w:sz w:val="26"/>
          <w:szCs w:val="26"/>
        </w:rPr>
        <w:t xml:space="preserve"> </w:t>
      </w:r>
      <w:r w:rsidRPr="002A10E8">
        <w:rPr>
          <w:rFonts w:cs="Times New Roman"/>
          <w:color w:val="000000"/>
          <w:sz w:val="26"/>
          <w:szCs w:val="26"/>
        </w:rPr>
        <w:t>Большое общество пропаганды</w:t>
      </w:r>
      <w:r w:rsidRPr="002A10E8">
        <w:rPr>
          <w:rFonts w:cs="Times New Roman"/>
          <w:i/>
          <w:iCs/>
          <w:color w:val="000000"/>
          <w:sz w:val="26"/>
          <w:szCs w:val="26"/>
        </w:rPr>
        <w:t>.</w:t>
      </w:r>
      <w:r w:rsidRPr="002A10E8">
        <w:rPr>
          <w:rFonts w:cs="Times New Roman"/>
          <w:color w:val="000000"/>
          <w:sz w:val="26"/>
          <w:szCs w:val="26"/>
        </w:rPr>
        <w:t xml:space="preserve"> «Хождение в народ»</w:t>
      </w:r>
      <w:r w:rsidRPr="002A10E8">
        <w:rPr>
          <w:rFonts w:cs="Times New Roman"/>
          <w:i/>
          <w:iCs/>
          <w:color w:val="000000"/>
          <w:sz w:val="26"/>
          <w:szCs w:val="26"/>
        </w:rPr>
        <w:t xml:space="preserve">. </w:t>
      </w:r>
      <w:r w:rsidRPr="002A10E8">
        <w:rPr>
          <w:rFonts w:cs="Times New Roman"/>
          <w:color w:val="000000"/>
          <w:sz w:val="26"/>
          <w:szCs w:val="26"/>
        </w:rPr>
        <w:t>«Земля и воля» и ее раскол</w:t>
      </w:r>
      <w:r w:rsidRPr="002A10E8">
        <w:rPr>
          <w:rFonts w:cs="Times New Roman"/>
          <w:i/>
          <w:iCs/>
          <w:color w:val="000000"/>
          <w:sz w:val="26"/>
          <w:szCs w:val="26"/>
        </w:rPr>
        <w:t xml:space="preserve">. </w:t>
      </w:r>
      <w:r w:rsidRPr="002A10E8">
        <w:rPr>
          <w:rFonts w:cs="Times New Roman"/>
          <w:color w:val="000000"/>
          <w:sz w:val="26"/>
          <w:szCs w:val="26"/>
        </w:rPr>
        <w:t>«Черный передел» и «Народная воля»</w:t>
      </w:r>
      <w:r w:rsidRPr="002A10E8">
        <w:rPr>
          <w:rFonts w:cs="Times New Roman"/>
          <w:i/>
          <w:iCs/>
          <w:color w:val="000000"/>
          <w:sz w:val="26"/>
          <w:szCs w:val="26"/>
        </w:rPr>
        <w:t>.</w:t>
      </w:r>
      <w:r w:rsidRPr="002A10E8">
        <w:rPr>
          <w:rFonts w:cs="Times New Roman"/>
          <w:color w:val="000000"/>
          <w:sz w:val="26"/>
          <w:szCs w:val="26"/>
        </w:rPr>
        <w:t xml:space="preserve"> Политический терроризм. Распространение марксизма и формирование социал-демократии. Группа «Освобождение труда»</w:t>
      </w:r>
      <w:r w:rsidRPr="002A10E8">
        <w:rPr>
          <w:rFonts w:cs="Times New Roman"/>
          <w:i/>
          <w:iCs/>
          <w:color w:val="000000"/>
          <w:sz w:val="26"/>
          <w:szCs w:val="26"/>
        </w:rPr>
        <w:t xml:space="preserve">. </w:t>
      </w:r>
      <w:r w:rsidRPr="002A10E8">
        <w:rPr>
          <w:rFonts w:cs="Times New Roman"/>
          <w:color w:val="000000"/>
          <w:sz w:val="26"/>
          <w:szCs w:val="26"/>
        </w:rPr>
        <w:t>«Союз борьбы за освобождение рабочего класса</w:t>
      </w:r>
      <w:r w:rsidRPr="002A10E8">
        <w:rPr>
          <w:rFonts w:cs="Times New Roman"/>
          <w:i/>
          <w:iCs/>
          <w:color w:val="000000"/>
          <w:sz w:val="26"/>
          <w:szCs w:val="26"/>
        </w:rPr>
        <w:t xml:space="preserve">». </w:t>
      </w:r>
      <w:r w:rsidRPr="002A10E8">
        <w:rPr>
          <w:rFonts w:cs="Times New Roman"/>
          <w:color w:val="000000"/>
          <w:sz w:val="26"/>
          <w:szCs w:val="26"/>
        </w:rPr>
        <w:t>I съезд РСДРП</w:t>
      </w:r>
      <w:r w:rsidRPr="002A10E8">
        <w:rPr>
          <w:rFonts w:cs="Times New Roman"/>
          <w:i/>
          <w:iCs/>
          <w:color w:val="000000"/>
          <w:sz w:val="26"/>
          <w:szCs w:val="26"/>
        </w:rPr>
        <w:t xml:space="preserve">.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 xml:space="preserve">Россия на пороге ХХ в. </w:t>
      </w:r>
      <w:r w:rsidRPr="002A10E8">
        <w:rPr>
          <w:rFonts w:cs="Times New Roman"/>
          <w:color w:val="000000"/>
          <w:position w:val="6"/>
          <w:sz w:val="26"/>
          <w:szCs w:val="26"/>
        </w:rPr>
        <w:t>(9 ч)</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b/>
          <w:bCs/>
          <w:i/>
          <w:iCs/>
          <w:color w:val="000000"/>
          <w:sz w:val="26"/>
          <w:szCs w:val="26"/>
        </w:rPr>
        <w:t>На пороге нового века</w:t>
      </w:r>
      <w:r w:rsidRPr="002A10E8">
        <w:rPr>
          <w:rFonts w:cs="Times New Roman"/>
          <w:color w:val="000000"/>
          <w:sz w:val="26"/>
          <w:szCs w:val="26"/>
        </w:rPr>
        <w:t>: динамика и противоречия развития. Экономический рост. Промышленное развитие. Новая география экономики. Урбанизация и облик городов. Отечественный и иностранный капитал, его роль в индустриализации страны</w:t>
      </w:r>
      <w:r w:rsidRPr="002A10E8">
        <w:rPr>
          <w:rFonts w:cs="Times New Roman"/>
          <w:i/>
          <w:iCs/>
          <w:color w:val="000000"/>
          <w:sz w:val="26"/>
          <w:szCs w:val="26"/>
        </w:rPr>
        <w:t>.</w:t>
      </w:r>
      <w:r w:rsidRPr="002A10E8">
        <w:rPr>
          <w:rFonts w:cs="Times New Roman"/>
          <w:color w:val="000000"/>
          <w:sz w:val="26"/>
          <w:szCs w:val="26"/>
        </w:rPr>
        <w:t xml:space="preserve"> Россия — мировой экспортер хлеба. Аграрный вопрос. 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Положение женщины в обществе</w:t>
      </w:r>
      <w:r w:rsidRPr="002A10E8">
        <w:rPr>
          <w:rFonts w:cs="Times New Roman"/>
          <w:i/>
          <w:iCs/>
          <w:color w:val="000000"/>
          <w:sz w:val="26"/>
          <w:szCs w:val="26"/>
        </w:rPr>
        <w:t xml:space="preserve">. </w:t>
      </w:r>
      <w:r w:rsidRPr="002A10E8">
        <w:rPr>
          <w:rFonts w:cs="Times New Roman"/>
          <w:color w:val="000000"/>
          <w:sz w:val="26"/>
          <w:szCs w:val="26"/>
        </w:rPr>
        <w:t>Церковь в условиях кризиса имперской идеологии</w:t>
      </w:r>
      <w:r w:rsidRPr="002A10E8">
        <w:rPr>
          <w:rFonts w:cs="Times New Roman"/>
          <w:i/>
          <w:iCs/>
          <w:color w:val="000000"/>
          <w:sz w:val="26"/>
          <w:szCs w:val="26"/>
        </w:rPr>
        <w:t xml:space="preserve">. </w:t>
      </w:r>
      <w:r w:rsidRPr="002A10E8">
        <w:rPr>
          <w:rFonts w:cs="Times New Roman"/>
          <w:color w:val="000000"/>
          <w:sz w:val="26"/>
          <w:szCs w:val="26"/>
        </w:rPr>
        <w:t>Распространение светской этики и культуры</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Имперский центр и регионы. Национальная политика, этнические элиты и национально-культурные движения.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Россия в системе международных отношений.</w:t>
      </w:r>
      <w:r w:rsidRPr="002A10E8">
        <w:rPr>
          <w:rFonts w:cs="Times New Roman"/>
          <w:color w:val="000000"/>
          <w:sz w:val="26"/>
          <w:szCs w:val="26"/>
        </w:rPr>
        <w:t xml:space="preserve"> Политика на Дальнем Востоке. Русско-японская война 1904—1905 гг. Оборона Порт-Артура. Цусимское сражение.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Первая российская революция 1905—1907 гг. Начало парламентаризма в России. </w:t>
      </w:r>
      <w:r w:rsidRPr="002A10E8">
        <w:rPr>
          <w:rFonts w:cs="Times New Roman"/>
          <w:color w:val="000000"/>
          <w:sz w:val="26"/>
          <w:szCs w:val="26"/>
        </w:rPr>
        <w:t>Николай II и его окружение. Деятельность В. К. Плеве на посту министра внутренних дел. Оппозиционное либеральное движение. «Союз освобождения»</w:t>
      </w:r>
      <w:r w:rsidRPr="002A10E8">
        <w:rPr>
          <w:rFonts w:cs="Times New Roman"/>
          <w:i/>
          <w:iCs/>
          <w:color w:val="000000"/>
          <w:sz w:val="26"/>
          <w:szCs w:val="26"/>
        </w:rPr>
        <w:t xml:space="preserve">. </w:t>
      </w:r>
      <w:r w:rsidRPr="002A10E8">
        <w:rPr>
          <w:rFonts w:cs="Times New Roman"/>
          <w:color w:val="000000"/>
          <w:sz w:val="26"/>
          <w:szCs w:val="26"/>
        </w:rPr>
        <w:t>Банкетная кампания</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color w:val="000000"/>
          <w:sz w:val="26"/>
          <w:szCs w:val="26"/>
        </w:rPr>
        <w:t>Предпосылки Первой российской революции. Формы социальных протестов. Деятельность профессиональных революционеров. Политический терроризм.</w:t>
      </w:r>
      <w:r w:rsidRPr="002A10E8">
        <w:rPr>
          <w:rFonts w:cs="Times New Roman"/>
          <w:i/>
          <w:iCs/>
          <w:color w:val="000000"/>
          <w:sz w:val="26"/>
          <w:szCs w:val="26"/>
        </w:rPr>
        <w:t xml:space="preserve">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«Кровавое воскресенье» 9 января 1905 г. Выступления рабочих, крестьян, средних городских слоев, солдат и матросов. Всероссийская октябрьская политическая стачка. Манифест 17 октября 1905 г. Формирование многопартийной системы. Политические партии, массовые движения и их лидеры. Неонароднические партии и организации (социалисты-революционеры)</w:t>
      </w:r>
      <w:r w:rsidRPr="002A10E8">
        <w:rPr>
          <w:rFonts w:cs="Times New Roman"/>
          <w:i/>
          <w:iCs/>
          <w:color w:val="000000"/>
          <w:sz w:val="26"/>
          <w:szCs w:val="26"/>
        </w:rPr>
        <w:t>.</w:t>
      </w:r>
      <w:r w:rsidRPr="002A10E8">
        <w:rPr>
          <w:rFonts w:cs="Times New Roman"/>
          <w:color w:val="000000"/>
          <w:sz w:val="26"/>
          <w:szCs w:val="26"/>
        </w:rPr>
        <w:t xml:space="preserve"> Социал-демократия: большевики и меньшевики. Либеральные партии (кадеты, октябристы). Национальные партии.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Избирательный закон 11 декабря 1905 г.</w:t>
      </w:r>
      <w:r w:rsidRPr="002A10E8">
        <w:rPr>
          <w:rFonts w:cs="Times New Roman"/>
          <w:i/>
          <w:iCs/>
          <w:color w:val="000000"/>
          <w:sz w:val="26"/>
          <w:szCs w:val="26"/>
        </w:rPr>
        <w:t xml:space="preserve"> </w:t>
      </w:r>
      <w:r w:rsidRPr="002A10E8">
        <w:rPr>
          <w:rFonts w:cs="Times New Roman"/>
          <w:color w:val="000000"/>
          <w:sz w:val="26"/>
          <w:szCs w:val="26"/>
        </w:rPr>
        <w:t>Избирательная кампания в I Государственную думу</w:t>
      </w:r>
      <w:r w:rsidRPr="002A10E8">
        <w:rPr>
          <w:rFonts w:cs="Times New Roman"/>
          <w:i/>
          <w:iCs/>
          <w:color w:val="000000"/>
          <w:sz w:val="26"/>
          <w:szCs w:val="26"/>
        </w:rPr>
        <w:t xml:space="preserve">. </w:t>
      </w:r>
      <w:r w:rsidRPr="002A10E8">
        <w:rPr>
          <w:rFonts w:cs="Times New Roman"/>
          <w:color w:val="000000"/>
          <w:sz w:val="26"/>
          <w:szCs w:val="26"/>
        </w:rPr>
        <w:t xml:space="preserve">Основные государственные законы 23 апреля 1906 г. Деятельность I и II Государственной думы: итоги и уроки.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Общество и власть после революции. </w:t>
      </w:r>
      <w:r w:rsidRPr="002A10E8">
        <w:rPr>
          <w:rFonts w:cs="Times New Roman"/>
          <w:color w:val="000000"/>
          <w:sz w:val="26"/>
          <w:szCs w:val="26"/>
        </w:rPr>
        <w:t xml:space="preserve">Уроки революции: политическая стабилизация и социальные преобразования. П. 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Обострение международной обстановки. Блоковая система и участие в ней России. Россия в преддверии мировой катастрофы.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Серебряный век российской культуры. </w:t>
      </w:r>
      <w:r w:rsidRPr="002A10E8">
        <w:rPr>
          <w:rFonts w:cs="Times New Roman"/>
          <w:color w:val="000000"/>
          <w:sz w:val="26"/>
          <w:szCs w:val="26"/>
        </w:rPr>
        <w:t xml:space="preserve">Новые явления в художественной литературе и искусстве. Мировоззренческие ценности и стиль жизни. Литература начала XX в.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Развитие народного просвещения: попытка преодоления разрыва между образованным обществом и народом. Открытия российских ученых. Достижения гуманитарных наук. Формирование русской философской школы. Вклад России начала XX в. в мировую культуру.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 xml:space="preserve">Наш край </w:t>
      </w:r>
      <w:r w:rsidRPr="002A10E8">
        <w:rPr>
          <w:rFonts w:cs="Times New Roman"/>
          <w:color w:val="000000"/>
          <w:sz w:val="26"/>
          <w:szCs w:val="26"/>
        </w:rPr>
        <w:t xml:space="preserve">в XIX — начале ХХ 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color w:val="000000"/>
          <w:sz w:val="26"/>
          <w:szCs w:val="26"/>
        </w:rPr>
        <w:t>Обобщение</w:t>
      </w:r>
      <w:r w:rsidRPr="002A10E8">
        <w:rPr>
          <w:rFonts w:cs="Times New Roman"/>
          <w:color w:val="000000"/>
          <w:sz w:val="26"/>
          <w:szCs w:val="26"/>
        </w:rPr>
        <w:t xml:space="preserve"> (1 ч) </w:t>
      </w:r>
    </w:p>
    <w:p w:rsidR="002A10E8" w:rsidRDefault="002A10E8" w:rsidP="005E696D">
      <w:pPr>
        <w:rPr>
          <w:rFonts w:cs="Times New Roman"/>
          <w:b/>
          <w:sz w:val="26"/>
          <w:szCs w:val="26"/>
        </w:rPr>
      </w:pPr>
    </w:p>
    <w:p w:rsidR="00A5661C" w:rsidRDefault="002A10E8" w:rsidP="002A10E8">
      <w:pPr>
        <w:rPr>
          <w:rFonts w:cs="Times New Roman"/>
          <w:b/>
          <w:sz w:val="26"/>
          <w:szCs w:val="26"/>
        </w:rPr>
      </w:pPr>
      <w:r w:rsidRPr="002A10E8">
        <w:rPr>
          <w:rFonts w:cs="Times New Roman"/>
          <w:b/>
          <w:sz w:val="26"/>
          <w:szCs w:val="26"/>
        </w:rPr>
        <w:t xml:space="preserve">Планируемые результаты освоения учебного предмета «История»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2"/>
        </w:rPr>
      </w:pPr>
      <w:r w:rsidRPr="002A10E8">
        <w:rPr>
          <w:rFonts w:cs="Times New Roman"/>
          <w:b/>
          <w:bCs/>
          <w:caps/>
          <w:color w:val="000000"/>
          <w:position w:val="6"/>
          <w:sz w:val="22"/>
        </w:rPr>
        <w:t>ЛИЧНОСТНЫЕ РЕЗУЛЬТАТЫ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К важнейшим </w:t>
      </w:r>
      <w:r w:rsidRPr="002A10E8">
        <w:rPr>
          <w:rFonts w:cs="Times New Roman"/>
          <w:b/>
          <w:bCs/>
          <w:i/>
          <w:iCs/>
          <w:color w:val="000000"/>
          <w:sz w:val="26"/>
          <w:szCs w:val="26"/>
        </w:rPr>
        <w:t>личностным результатам</w:t>
      </w:r>
      <w:r w:rsidRPr="002A10E8">
        <w:rPr>
          <w:rFonts w:cs="Times New Roman"/>
          <w:color w:val="000000"/>
          <w:sz w:val="26"/>
          <w:szCs w:val="26"/>
        </w:rPr>
        <w:t xml:space="preserve"> изучения истории в основной общеобразовательной школе в соответствии с требованиями ФГОС ООО (2021) относятся следующие убеждения и качества:</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pacing w:val="3"/>
          <w:sz w:val="26"/>
          <w:szCs w:val="26"/>
        </w:rPr>
      </w:pPr>
      <w:r w:rsidRPr="002A10E8">
        <w:rPr>
          <w:rFonts w:cs="Times New Roman"/>
          <w:color w:val="000000"/>
          <w:spacing w:val="3"/>
          <w:sz w:val="26"/>
          <w:szCs w:val="26"/>
        </w:rPr>
        <w:t xml:space="preserve">в сфере </w:t>
      </w:r>
      <w:r w:rsidRPr="002A10E8">
        <w:rPr>
          <w:rFonts w:cs="Times New Roman"/>
          <w:i/>
          <w:iCs/>
          <w:color w:val="000000"/>
          <w:spacing w:val="3"/>
          <w:sz w:val="26"/>
          <w:szCs w:val="26"/>
        </w:rPr>
        <w:t>патриотического воспитания</w:t>
      </w:r>
      <w:r w:rsidRPr="002A10E8">
        <w:rPr>
          <w:rFonts w:cs="Times New Roman"/>
          <w:color w:val="000000"/>
          <w:spacing w:val="3"/>
          <w:sz w:val="26"/>
          <w:szCs w:val="26"/>
        </w:rPr>
        <w:t xml:space="preserve">: 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сфере </w:t>
      </w:r>
      <w:r w:rsidRPr="002A10E8">
        <w:rPr>
          <w:rFonts w:cs="Times New Roman"/>
          <w:i/>
          <w:iCs/>
          <w:color w:val="000000"/>
          <w:sz w:val="26"/>
          <w:szCs w:val="26"/>
        </w:rPr>
        <w:t>гражданского воспитания</w:t>
      </w:r>
      <w:r w:rsidRPr="002A10E8">
        <w:rPr>
          <w:rFonts w:cs="Times New Roman"/>
          <w:color w:val="000000"/>
          <w:sz w:val="26"/>
          <w:szCs w:val="26"/>
        </w:rPr>
        <w:t>: осмысление исторической традиции и примеров гражданского служения Отечеству;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неприятие действий, наносящих ущерб социальной и природной среде;</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w:t>
      </w:r>
      <w:r w:rsidRPr="002A10E8">
        <w:rPr>
          <w:rFonts w:cs="Times New Roman"/>
          <w:i/>
          <w:iCs/>
          <w:color w:val="000000"/>
          <w:sz w:val="26"/>
          <w:szCs w:val="26"/>
        </w:rPr>
        <w:t>духовно-нравственной</w:t>
      </w:r>
      <w:r w:rsidRPr="002A10E8">
        <w:rPr>
          <w:rFonts w:cs="Times New Roman"/>
          <w:color w:val="000000"/>
          <w:sz w:val="26"/>
          <w:szCs w:val="26"/>
        </w:rPr>
        <w:t xml:space="preserve"> сфере: представление о традиционных духовно-нравственных ценностях народов России; ориентация на моральные ценности и нормы современного российского общества в ситуациях нравственного выбора; готовность оценивать свое поведение и поступки, а также поведение и поступки других людей с позиции нравственных и правовых норм с учетом осознания последствий поступков; активное неприятие асоциальных поступков;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lastRenderedPageBreak/>
        <w:t xml:space="preserve">в понимании </w:t>
      </w:r>
      <w:r w:rsidRPr="002A10E8">
        <w:rPr>
          <w:rFonts w:cs="Times New Roman"/>
          <w:i/>
          <w:iCs/>
          <w:color w:val="000000"/>
          <w:sz w:val="26"/>
          <w:szCs w:val="26"/>
        </w:rPr>
        <w:t>ценности научного познания</w:t>
      </w:r>
      <w:r w:rsidRPr="002A10E8">
        <w:rPr>
          <w:rFonts w:cs="Times New Roman"/>
          <w:color w:val="000000"/>
          <w:sz w:val="26"/>
          <w:szCs w:val="26"/>
        </w:rPr>
        <w:t xml:space="preserve">: осмысление значения истории как знания о развитии человека и общества, о социальном, культурном и нравственном опыте предшествующих поколений; овладение навыками познания и оценки событий прошлого с позиций историзма; формирование и сохранение интереса к истории как важной составляющей современного общественного сознания;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сфере </w:t>
      </w:r>
      <w:r w:rsidRPr="002A10E8">
        <w:rPr>
          <w:rFonts w:cs="Times New Roman"/>
          <w:i/>
          <w:iCs/>
          <w:color w:val="000000"/>
          <w:sz w:val="26"/>
          <w:szCs w:val="26"/>
        </w:rPr>
        <w:t>эстетического воспитания</w:t>
      </w:r>
      <w:r w:rsidRPr="002A10E8">
        <w:rPr>
          <w:rFonts w:cs="Times New Roman"/>
          <w:color w:val="000000"/>
          <w:sz w:val="26"/>
          <w:szCs w:val="26"/>
        </w:rPr>
        <w:t xml:space="preserve">: представление о культурном многообразии своей страны и мира; осознание важности культуры как воплощения ценностей общества и средства коммуникации; понимание ценности отечественного и мирового искусства, роли этнических культурных традиций и народного творчества; уважение к культуре своего и других народов;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формировании </w:t>
      </w:r>
      <w:r w:rsidRPr="002A10E8">
        <w:rPr>
          <w:rFonts w:cs="Times New Roman"/>
          <w:i/>
          <w:iCs/>
          <w:color w:val="000000"/>
          <w:sz w:val="26"/>
          <w:szCs w:val="26"/>
        </w:rPr>
        <w:t>ценностного отношения к жизни и здоровью</w:t>
      </w:r>
      <w:r w:rsidRPr="002A10E8">
        <w:rPr>
          <w:rFonts w:cs="Times New Roman"/>
          <w:color w:val="000000"/>
          <w:sz w:val="26"/>
          <w:szCs w:val="26"/>
        </w:rPr>
        <w:t xml:space="preserve">: осознание ценности жизни и необходимости ее сохранения (в том числе — на основе примеров из истории); представление об идеалах гармоничного физического и духовного развития человека в исторических обществах (в античном мире, эпоху Возрождения) и в современную эпоху;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сфере </w:t>
      </w:r>
      <w:r w:rsidRPr="002A10E8">
        <w:rPr>
          <w:rFonts w:cs="Times New Roman"/>
          <w:i/>
          <w:iCs/>
          <w:color w:val="000000"/>
          <w:sz w:val="26"/>
          <w:szCs w:val="26"/>
        </w:rPr>
        <w:t>трудового воспитания</w:t>
      </w:r>
      <w:r w:rsidRPr="002A10E8">
        <w:rPr>
          <w:rFonts w:cs="Times New Roman"/>
          <w:color w:val="000000"/>
          <w:sz w:val="26"/>
          <w:szCs w:val="26"/>
        </w:rPr>
        <w:t>: понимание на основе знания истории значения трудовой деятельности людей как источника развития человека и общества; представление о разнообразии существовавших в прошлом и современных профессий; уважение к труду и результатам трудовой деятельности человека; определение сферы профессионально-ориентированных интересов, построение индивидуальной траектории образования и жизненных планов;</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pacing w:val="-1"/>
          <w:sz w:val="26"/>
          <w:szCs w:val="26"/>
        </w:rPr>
      </w:pPr>
      <w:r w:rsidRPr="002A10E8">
        <w:rPr>
          <w:rFonts w:cs="Times New Roman"/>
          <w:color w:val="000000"/>
          <w:spacing w:val="-1"/>
          <w:sz w:val="26"/>
          <w:szCs w:val="26"/>
        </w:rPr>
        <w:t xml:space="preserve">в сфере </w:t>
      </w:r>
      <w:r w:rsidRPr="002A10E8">
        <w:rPr>
          <w:rFonts w:cs="Times New Roman"/>
          <w:i/>
          <w:iCs/>
          <w:color w:val="000000"/>
          <w:spacing w:val="-1"/>
          <w:sz w:val="26"/>
          <w:szCs w:val="26"/>
        </w:rPr>
        <w:t>экологического воспитания</w:t>
      </w:r>
      <w:r w:rsidRPr="002A10E8">
        <w:rPr>
          <w:rFonts w:cs="Times New Roman"/>
          <w:color w:val="000000"/>
          <w:spacing w:val="-1"/>
          <w:sz w:val="26"/>
          <w:szCs w:val="26"/>
        </w:rPr>
        <w:t>: осмысление исторического опыта взаимодействия людей с природной средой; осознание глобального характера экологических проблем современного мира и необходимости защиты окружающей среды; активное неприятие действий, приносящих вред окружающей среде; готовность к участию в практической деятельности экологической направленности.</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 сфере </w:t>
      </w:r>
      <w:r w:rsidRPr="002A10E8">
        <w:rPr>
          <w:rFonts w:cs="Times New Roman"/>
          <w:i/>
          <w:iCs/>
          <w:color w:val="000000"/>
          <w:sz w:val="26"/>
          <w:szCs w:val="26"/>
        </w:rPr>
        <w:t>адаптации к меняющимся условиям социальной и природной среды</w:t>
      </w:r>
      <w:r w:rsidRPr="002A10E8">
        <w:rPr>
          <w:rFonts w:cs="Times New Roman"/>
          <w:color w:val="000000"/>
          <w:sz w:val="26"/>
          <w:szCs w:val="26"/>
        </w:rPr>
        <w:t>: представления об изменениях природной и социальной среды в истории, об опыте адаптации людей к новым жизненным условиям, о значении совместной деятельности для конструктивного ответа на природные и социальные вызовы.</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2A10E8">
        <w:rPr>
          <w:rFonts w:cs="Times New Roman"/>
          <w:b/>
          <w:bCs/>
          <w:caps/>
          <w:color w:val="000000"/>
          <w:position w:val="6"/>
          <w:sz w:val="26"/>
          <w:szCs w:val="26"/>
        </w:rPr>
        <w:t>МЕТАПРЕДМЕТНЫЕ РЕЗУЛЬТАТЫ</w:t>
      </w:r>
    </w:p>
    <w:p w:rsidR="002A10E8" w:rsidRPr="002A10E8" w:rsidRDefault="002A10E8" w:rsidP="002A10E8">
      <w:pPr>
        <w:autoSpaceDE w:val="0"/>
        <w:autoSpaceDN w:val="0"/>
        <w:adjustRightInd w:val="0"/>
        <w:spacing w:after="0" w:line="240" w:lineRule="atLeast"/>
        <w:textAlignment w:val="center"/>
        <w:rPr>
          <w:rFonts w:cs="Times New Roman"/>
          <w:color w:val="000000"/>
          <w:spacing w:val="3"/>
          <w:sz w:val="26"/>
          <w:szCs w:val="26"/>
        </w:rPr>
      </w:pPr>
      <w:r w:rsidRPr="002A10E8">
        <w:rPr>
          <w:rFonts w:cs="Times New Roman"/>
          <w:b/>
          <w:bCs/>
          <w:i/>
          <w:iCs/>
          <w:color w:val="000000"/>
          <w:spacing w:val="3"/>
          <w:sz w:val="26"/>
          <w:szCs w:val="26"/>
        </w:rPr>
        <w:t>Метапредметные результаты</w:t>
      </w:r>
      <w:r w:rsidRPr="002A10E8">
        <w:rPr>
          <w:rFonts w:cs="Times New Roman"/>
          <w:color w:val="000000"/>
          <w:spacing w:val="3"/>
          <w:sz w:val="26"/>
          <w:szCs w:val="26"/>
        </w:rPr>
        <w:t xml:space="preserve"> изучения истории в основной школе выражаются в следующих качествах и действиях.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i/>
          <w:iCs/>
          <w:color w:val="000000"/>
          <w:sz w:val="26"/>
          <w:szCs w:val="26"/>
        </w:rPr>
        <w:t>В сфере универсальных учебных познавательных действий:</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владение базовыми логическими действиями</w:t>
      </w:r>
      <w:r w:rsidRPr="002A10E8">
        <w:rPr>
          <w:rFonts w:cs="Times New Roman"/>
          <w:color w:val="000000"/>
          <w:sz w:val="26"/>
          <w:szCs w:val="26"/>
        </w:rPr>
        <w:t>: систематизировать и обобщать исторические факты (в форме таблиц, схем); выявлять характерные признаки исторических явлений; раскрывать причинно-следственные связи событий; сравнивать события, ситуации, выявляя общие черты и различия; формулировать и обосновывать выводы;</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pacing w:val="-2"/>
          <w:sz w:val="26"/>
          <w:szCs w:val="26"/>
        </w:rPr>
      </w:pPr>
      <w:r w:rsidRPr="002A10E8">
        <w:rPr>
          <w:rFonts w:cs="Times New Roman"/>
          <w:i/>
          <w:iCs/>
          <w:color w:val="000000"/>
          <w:spacing w:val="-2"/>
          <w:sz w:val="26"/>
          <w:szCs w:val="26"/>
        </w:rPr>
        <w:t>владение базовыми исследовательскими действиями</w:t>
      </w:r>
      <w:r w:rsidRPr="002A10E8">
        <w:rPr>
          <w:rFonts w:cs="Times New Roman"/>
          <w:color w:val="000000"/>
          <w:spacing w:val="-2"/>
          <w:sz w:val="26"/>
          <w:szCs w:val="26"/>
        </w:rPr>
        <w:t xml:space="preserve">: определять познавательную задачу; намечать путь ее решения и осуществлять подбор исторического материала, объекта; систематизировать и анализировать исторические факты, осуществлять реконструкцию исторических событий; соотносить полученный результат с имеющимся знанием; определять новизну и обоснованность полученного результата; представлять результаты своей деятельности в различных формах (сообщение, эссе, презентация, реферат, учебный проект и др.);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работа с информацией</w:t>
      </w:r>
      <w:r w:rsidRPr="002A10E8">
        <w:rPr>
          <w:rFonts w:cs="Times New Roman"/>
          <w:color w:val="000000"/>
          <w:sz w:val="26"/>
          <w:szCs w:val="26"/>
        </w:rPr>
        <w:t xml:space="preserve">: осуществлять анализ учебной и внеучебной исторической информации (учебник, тексты исторических источников, научно-популярная </w:t>
      </w:r>
      <w:r w:rsidRPr="002A10E8">
        <w:rPr>
          <w:rFonts w:cs="Times New Roman"/>
          <w:color w:val="000000"/>
          <w:sz w:val="26"/>
          <w:szCs w:val="26"/>
        </w:rPr>
        <w:lastRenderedPageBreak/>
        <w:t xml:space="preserve">литература, интернет-ресурсы и др.) — извлекать информацию из источника; различать виды источников исторической информации; высказывать суждение о достоверности и значении информации источника (по критериям, предложенным учителем или сформулированным самостоятельно).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i/>
          <w:iCs/>
          <w:color w:val="000000"/>
          <w:sz w:val="26"/>
          <w:szCs w:val="26"/>
        </w:rPr>
        <w:t>В сфере универсальных учебных коммуникативных действий:</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общение</w:t>
      </w:r>
      <w:r w:rsidRPr="002A10E8">
        <w:rPr>
          <w:rFonts w:cs="Times New Roman"/>
          <w:color w:val="000000"/>
          <w:sz w:val="26"/>
          <w:szCs w:val="26"/>
        </w:rPr>
        <w:t xml:space="preserve">: представлять особенности взаимодействия людей в исторических обществах и современном мире; участвовать в обсуждении событий и личностей прошлого, раскрывать различие и сходство высказываемых оценок; выражать и аргументировать свою точку зрения в устном высказывании, письменном тексте; публично представлять результаты выполненного исследования, проекта; осваивать и применять правила межкультурного взаимодействия в школе и социальном окружении;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осуществление совместной деятельности</w:t>
      </w:r>
      <w:r w:rsidRPr="002A10E8">
        <w:rPr>
          <w:rFonts w:cs="Times New Roman"/>
          <w:color w:val="000000"/>
          <w:sz w:val="26"/>
          <w:szCs w:val="26"/>
        </w:rPr>
        <w:t>: осознавать на основе исторических примеров значение совместной работы как эффективного средства достижения поставленных целей; планировать и осуществлять совместную работу, коллективные учебные проекты по истории, в том числе — на региональном материале; определять свое участие в общей работе и координировать свои действия с другими членами команды; оценивать полученные результаты и свой вклад в общую работу.</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i/>
          <w:iCs/>
          <w:color w:val="000000"/>
          <w:sz w:val="26"/>
          <w:szCs w:val="26"/>
        </w:rPr>
        <w:t>В сфере универсальных учебных регулятивных действий:</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владение</w:t>
      </w:r>
      <w:r w:rsidRPr="002A10E8">
        <w:rPr>
          <w:rFonts w:cs="Times New Roman"/>
          <w:color w:val="000000"/>
          <w:sz w:val="26"/>
          <w:szCs w:val="26"/>
        </w:rPr>
        <w:t xml:space="preserve"> приемами самоорганизации своей учебной и общественной работы (выявление проблемы, требующей решения; составление плана действий и определение способа решения);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i/>
          <w:iCs/>
          <w:color w:val="000000"/>
          <w:sz w:val="26"/>
          <w:szCs w:val="26"/>
        </w:rPr>
        <w:t>владение приемами самоконтроля</w:t>
      </w:r>
      <w:r w:rsidRPr="002A10E8">
        <w:rPr>
          <w:rFonts w:cs="Times New Roman"/>
          <w:color w:val="000000"/>
          <w:sz w:val="26"/>
          <w:szCs w:val="26"/>
        </w:rPr>
        <w:t xml:space="preserve"> — осуществление самоконтроля, рефлексии и самооценки полученных результатов; способность вносить коррективы в свою работу с учетом установленных ошибок, возникших трудностей. </w:t>
      </w:r>
    </w:p>
    <w:p w:rsidR="002A10E8" w:rsidRPr="002A10E8" w:rsidRDefault="002A10E8" w:rsidP="002A10E8">
      <w:pPr>
        <w:autoSpaceDE w:val="0"/>
        <w:autoSpaceDN w:val="0"/>
        <w:adjustRightInd w:val="0"/>
        <w:spacing w:after="0" w:line="240" w:lineRule="atLeast"/>
        <w:textAlignment w:val="center"/>
        <w:rPr>
          <w:rFonts w:cs="Times New Roman"/>
          <w:i/>
          <w:iCs/>
          <w:color w:val="000000"/>
          <w:sz w:val="26"/>
          <w:szCs w:val="26"/>
        </w:rPr>
      </w:pPr>
      <w:r w:rsidRPr="002A10E8">
        <w:rPr>
          <w:rFonts w:cs="Times New Roman"/>
          <w:i/>
          <w:iCs/>
          <w:color w:val="000000"/>
          <w:sz w:val="26"/>
          <w:szCs w:val="26"/>
        </w:rPr>
        <w:t>В сфере эмоционального интеллекта, понимания себя и других:</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выявлять на примерах исторических ситуаций роль эмоций в отношениях между людьми; </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ставить себя на место другого человека, понимать мотивы действий другого (в исторических ситуациях и окружающей действительности);</w:t>
      </w:r>
    </w:p>
    <w:p w:rsidR="002A10E8" w:rsidRPr="002A10E8" w:rsidRDefault="002A10E8" w:rsidP="002A10E8">
      <w:pPr>
        <w:autoSpaceDE w:val="0"/>
        <w:autoSpaceDN w:val="0"/>
        <w:adjustRightInd w:val="0"/>
        <w:spacing w:after="0" w:line="240" w:lineRule="atLeast"/>
        <w:ind w:left="567" w:hanging="340"/>
        <w:textAlignment w:val="center"/>
        <w:rPr>
          <w:rFonts w:cs="Times New Roman"/>
          <w:color w:val="000000"/>
          <w:sz w:val="26"/>
          <w:szCs w:val="26"/>
        </w:rPr>
      </w:pPr>
      <w:r w:rsidRPr="002A10E8">
        <w:rPr>
          <w:rFonts w:cs="Times New Roman"/>
          <w:color w:val="000000"/>
          <w:sz w:val="26"/>
          <w:szCs w:val="26"/>
        </w:rPr>
        <w:t xml:space="preserve">регулировать способ выражения своих эмоций с учетом позиций и мнений других участников общения. </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2A10E8">
        <w:rPr>
          <w:rFonts w:cs="Times New Roman"/>
          <w:b/>
          <w:bCs/>
          <w:caps/>
          <w:color w:val="000000"/>
          <w:position w:val="6"/>
          <w:sz w:val="26"/>
          <w:szCs w:val="26"/>
        </w:rPr>
        <w:t>ПРЕДМЕТНЫЕ РЕЗУЛЬТАТЫ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Во ФГОС ООО 2021 г. установлено, что предметные результаты по учебному предмету «История» должны обеспечивать:</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умение определять последовательность событий, явлений, процессов; соотносить события истории разных стран и народов с историческими периодами, событиями региональной и мировой истории, события истории родного края и истории России; определять современников исторических событий, явлений, процессов;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2) умение выявлять особенности развития культуры, быта и нравов народов в различные исторические эпохи;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3) овладение историческими понятиями и их использование для решения учебных и практических задач;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умение рассказывать на основе самостоятельно составленного плана об исторических событиях, явлениях, процессах истории родного края, истории России и мировой истории и их участниках, демонстрируя понимание исторических явлений, процессов и знание необходимых фактов, дат, исторических понятий;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5) умение выявлять существенные черты и характерные признаки исторических событий, явлений, процессов;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умение устанавливать причинно-следственные, пространственные, временные связи исторических событий, явлений, процессов изучаемого периода, их взаимосвязь (при наличии) с важнейшими событиями ХХ — начала XXI в. (Февральская и Октябрьская революции 1917 г., Великая Отечественная война, распад СССР, сложные 1990-е гг., возрождение страны с 2000-х гг., воссоединение Крыма с Россией в 2014 г.); характеризовать итоги и историческое значение событий;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умение сравнивать исторические события, явления, процессы в различные исторические эпохи;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8) умение определять и аргументировать собственную или предложенную точку зрения с опорой на фактический материал, в том числе используя источники разных типов;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9) умение различать основные типы исторических источников: письменные, вещественные, аудиовизуальные;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10) умение находить и критически анализировать для решения познавательной задачи исторические источники разных типов (в том числе по истории родного края), оценивать их полноту и достоверность, соотносить с историческим периодом; соотносить извлеченную информацию с информацией из других источников при изучении исторических событий, явлений, процессов; привлекать контекстную информацию при работе с историческими источниками;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11) умение читать и анализировать историческую карту/схему; характеризовать на основе исторической карты/схемы исторические события, явления, процессы; сопоставлять информацию, представленную на исторической карте/схеме, с информацией из других источников;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12) умение анализировать текстовые, визуальные источники исторической информации; представлять историческую информацию в виде таблиц, схем, диаграмм;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13) умение осуществлять с соблюдением правил информационной безопасности поиск исторической информации в справочной литературе, Интернете для решения познавательных задач, оценивать полноту и верифицированность информации;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14) приобретение опыта взаимодействия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идеи мира и взаимопонимания между народами, людьми разных культур, уважения к историческому наследию народов России (Федеральный государственный образовательный стандарт основного общего образования. Утвержден Приказом Министерства просвещения Российской Федерации от 31 мая 2021 г. № 287. С. 87—88).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Указанные положения ФГОС ООО развернуты и структурированы в программе в виде планируемых результатов, относящихся к ключевым компонентам познавательной деятельности школьников при изучении истории, от работы с хронологией и историческими фактами до применения знаний в общении, социальной практике.</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b/>
          <w:bCs/>
          <w:i/>
          <w:iCs/>
          <w:color w:val="000000"/>
          <w:sz w:val="26"/>
          <w:szCs w:val="26"/>
        </w:rPr>
        <w:t>Предметные результаты</w:t>
      </w:r>
      <w:r w:rsidRPr="002A10E8">
        <w:rPr>
          <w:rFonts w:cs="Times New Roman"/>
          <w:color w:val="000000"/>
          <w:sz w:val="26"/>
          <w:szCs w:val="26"/>
        </w:rPr>
        <w:t xml:space="preserve"> изучения истории учащимися 5—9 классов включают: </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pacing w:val="3"/>
          <w:sz w:val="26"/>
          <w:szCs w:val="26"/>
        </w:rPr>
      </w:pPr>
      <w:r w:rsidRPr="002A10E8">
        <w:rPr>
          <w:rFonts w:cs="Times New Roman"/>
          <w:color w:val="000000"/>
          <w:spacing w:val="3"/>
          <w:sz w:val="26"/>
          <w:szCs w:val="26"/>
        </w:rPr>
        <w:t>целостные представления об историческом пути человечества, разных народов и государств; о преемственности исторических эпох; о месте и роли России в мировой истории;</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базовые знания об основных этапах и ключевых событиях отечественной и всемирной истории;</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умение работать: а) с основными видами современных источников исторической информации (учебник, научно-популярная литература, интернет-ресурсы и др.), оценивая их информационные особенности и достоверность с применением метапредметного подхода; б) с историческими (аутентичными) письменными, изобразительными и вещественными источниками — извлекать, анализировать, систематизировать и интерпретировать содержащуюся в них информацию; определять информационную ценность и значимость источника; </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способность представлять описание (устное или письменное) событий, явлений, процессов истории родного края, истории России и мировой истории и их участников, основанное на знании исторических фактов, дат, понятий; </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владение приемами оценки значения исторических событий и деятельности исторических личностей в отечественной и всемирной истории;</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способность применять исторические знания в школьном и внешкольном общении как основу диалога в поликультурной среде, взаимодействовать с людьми другой культуры, национальной и религиозной принадлежности на основе ценностей современного российского общества;</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осознание необходимости сохранения исторических и культурных памятников своей страны и мира;</w:t>
      </w:r>
    </w:p>
    <w:p w:rsidR="002A10E8" w:rsidRPr="002A10E8" w:rsidRDefault="002A10E8" w:rsidP="002A10E8">
      <w:pPr>
        <w:pStyle w:val="a6"/>
        <w:numPr>
          <w:ilvl w:val="0"/>
          <w:numId w:val="58"/>
        </w:num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умение устанавливать взаимосвязи событий, явлений, процессов прошлого с важнейшими событиями ХХ — начала XXI в.</w:t>
      </w:r>
    </w:p>
    <w:p w:rsidR="002A10E8" w:rsidRPr="002A10E8" w:rsidRDefault="002A10E8" w:rsidP="002A10E8">
      <w:pPr>
        <w:autoSpaceDE w:val="0"/>
        <w:autoSpaceDN w:val="0"/>
        <w:adjustRightInd w:val="0"/>
        <w:spacing w:after="0" w:line="240" w:lineRule="atLeast"/>
        <w:ind w:left="360" w:firstLine="0"/>
        <w:textAlignment w:val="center"/>
        <w:rPr>
          <w:rFonts w:cs="Times New Roman"/>
          <w:color w:val="000000"/>
          <w:sz w:val="26"/>
          <w:szCs w:val="26"/>
        </w:rPr>
      </w:pPr>
      <w:r w:rsidRPr="002A10E8">
        <w:rPr>
          <w:rFonts w:cs="Times New Roman"/>
          <w:color w:val="000000"/>
          <w:sz w:val="26"/>
          <w:szCs w:val="26"/>
        </w:rPr>
        <w:t>Достижение последнего из указанных предметных результатов может быть обеспечено введением отдельного учебного модуля «Введение в Новейшую историю России»</w:t>
      </w:r>
      <w:r w:rsidRPr="002A10E8">
        <w:rPr>
          <w:position w:val="4"/>
          <w:vertAlign w:val="superscript"/>
        </w:rPr>
        <w:footnoteReference w:id="4"/>
      </w:r>
      <w:r w:rsidRPr="002A10E8">
        <w:rPr>
          <w:rFonts w:cs="Times New Roman"/>
          <w:color w:val="000000"/>
          <w:sz w:val="26"/>
          <w:szCs w:val="26"/>
        </w:rPr>
        <w:t xml:space="preserve">, предваряющего систематическое изучение отечественной истории XX—XXI вв. в 10—11 классах. Изучение данного модуля призвано сформировать базу для овладения знаниями об основных этапах и ключевых событиях истории России Новейшего времени (Российская революция 1917—1922 гг., Великая Отечественная война 1941—1945 гг., распад СССР, сложные 1990-е гг., возрождение страны с 2000-х гг., воссоединение Крыма с Россией в 2014 г.).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Названные результаты носят комплексный характер, в них органично сочетаются познавательно-исторические, мировоззренческие и метапредметные компоненты.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Предметные результаты проявляются в освоенных учащимися знаниях и видах деятельности. Они представлены в следующих основных группах: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r w:rsidRPr="002A10E8">
        <w:rPr>
          <w:rFonts w:cs="Times New Roman"/>
          <w:color w:val="000000"/>
          <w:sz w:val="26"/>
          <w:szCs w:val="26"/>
        </w:rPr>
        <w:t>: указывать хронологические рамки и периоды ключевых процессов, даты важнейших событий отечественной и всеобщей истории; соотносить год с веком, устанавливать последовательность и длительность исторических событий.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 характеризовать место, обстоятельства, участников, результаты важнейших исторических событий; группировать (классифицировать) факты по различным признакам.</w:t>
      </w:r>
    </w:p>
    <w:p w:rsidR="002A10E8" w:rsidRPr="002A10E8" w:rsidRDefault="002A10E8" w:rsidP="002A10E8">
      <w:p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3. </w:t>
      </w:r>
      <w:r w:rsidRPr="002A10E8">
        <w:rPr>
          <w:rFonts w:cs="Times New Roman"/>
          <w:i/>
          <w:iCs/>
          <w:color w:val="000000"/>
          <w:spacing w:val="-1"/>
          <w:sz w:val="26"/>
          <w:szCs w:val="26"/>
        </w:rPr>
        <w:t>Работа с исторической картой</w:t>
      </w:r>
      <w:r w:rsidRPr="002A10E8">
        <w:rPr>
          <w:rFonts w:cs="Times New Roman"/>
          <w:color w:val="000000"/>
          <w:spacing w:val="-1"/>
          <w:sz w:val="26"/>
          <w:szCs w:val="26"/>
        </w:rPr>
        <w:t xml:space="preserve"> (картами, размещенными в учебниках, атласах, на электронных носителях и т. д.): читать историческую карту с опорой на легенду; находить и показывать на исторической карте территории государств, маршруты передвижений значительных групп людей, места значительных событий и др.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4. </w:t>
      </w:r>
      <w:r w:rsidRPr="002A10E8">
        <w:rPr>
          <w:rFonts w:cs="Times New Roman"/>
          <w:i/>
          <w:iCs/>
          <w:color w:val="000000"/>
          <w:sz w:val="26"/>
          <w:szCs w:val="26"/>
        </w:rPr>
        <w:t>Работа с историческими источниками</w:t>
      </w:r>
      <w:r w:rsidRPr="002A10E8">
        <w:rPr>
          <w:rFonts w:cs="Times New Roman"/>
          <w:color w:val="000000"/>
          <w:sz w:val="26"/>
          <w:szCs w:val="26"/>
        </w:rPr>
        <w:t xml:space="preserve"> (фрагментами аутентичных источников)</w:t>
      </w:r>
      <w:r w:rsidRPr="002A10E8">
        <w:rPr>
          <w:rFonts w:cs="Times New Roman"/>
          <w:color w:val="000000"/>
          <w:position w:val="4"/>
          <w:sz w:val="26"/>
          <w:szCs w:val="26"/>
          <w:vertAlign w:val="superscript"/>
        </w:rPr>
        <w:footnoteReference w:id="5"/>
      </w:r>
      <w:r w:rsidRPr="002A10E8">
        <w:rPr>
          <w:rFonts w:cs="Times New Roman"/>
          <w:color w:val="000000"/>
          <w:sz w:val="26"/>
          <w:szCs w:val="26"/>
        </w:rPr>
        <w:t>: проводить поиск необходимой информации в одном или нескольких источниках (материальных, письменных, визуальных и др.); сравнивать данные разных источников, выявлять их сходство и различия; высказывать суждение об информационной (художественной) ценности источника.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Описание (реконструкция)</w:t>
      </w:r>
      <w:r w:rsidRPr="002A10E8">
        <w:rPr>
          <w:rFonts w:cs="Times New Roman"/>
          <w:color w:val="000000"/>
          <w:sz w:val="26"/>
          <w:szCs w:val="26"/>
        </w:rPr>
        <w:t xml:space="preserve">: рассказывать (устно или письменно) об исторических событиях, их участниках; характеризовать условия и образ жизни, занятия людей в различные исторические эпохи; составлять описание исторических объектов, памятников на основе текста и иллюстраций учебника, дополнительной литературы, макетов и т. п.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w:t>
      </w:r>
      <w:r w:rsidRPr="002A10E8">
        <w:rPr>
          <w:rFonts w:cs="Times New Roman"/>
          <w:color w:val="000000"/>
          <w:sz w:val="26"/>
          <w:szCs w:val="26"/>
        </w:rPr>
        <w:t xml:space="preserve"> различать факт (событие) и его описание (факт источника, факт историка); соотносить единичные исторические факты и общие явления; называть характерные, существенные признаки исторических событий и явлений; раскрывать смысл, значение важнейших исторических понятий; сравнивать исторические события, явления, определять в них общее и различия; излагать суждения о причинах и следствиях исторических событий.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Работа с версиями, оценками</w:t>
      </w:r>
      <w:r w:rsidRPr="002A10E8">
        <w:rPr>
          <w:rFonts w:cs="Times New Roman"/>
          <w:color w:val="000000"/>
          <w:sz w:val="26"/>
          <w:szCs w:val="26"/>
        </w:rPr>
        <w:t>: приводить оценки исторических событий и личностей, изложенные в учебной литературе; объяснять, какие факты, аргументы лежат в основе отдельных точек зрения; определять и объяснять (аргументировать) свое отношение и оценку наиболее значительных событий и личностей в истории; составлять характеристику исторической личности (по предложенному или самостоятельно составленному плану).</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 и умений</w:t>
      </w:r>
      <w:r w:rsidRPr="002A10E8">
        <w:rPr>
          <w:rFonts w:cs="Times New Roman"/>
          <w:color w:val="000000"/>
          <w:sz w:val="26"/>
          <w:szCs w:val="26"/>
        </w:rPr>
        <w:t>: опираться на исторические знания при выяснении причин и сущности, а также оценке современных событий; использовать знания об истории и культуре своего и других народов в общении в школе и внешкольной жизни, как основу диалога в поликультурной среде; способствовать сохранению памятников истории и культуры.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Приведенный перечень служит ориентиром: а) для планирования и организации познавательной деятельности школьников при изучении истории (в том числе — разработки системы познавательных задач); б) при измерении и оценке достигнутых учащимися результатов. </w:t>
      </w:r>
    </w:p>
    <w:p w:rsid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5 КЛАСС</w:t>
      </w:r>
    </w:p>
    <w:p w:rsidR="002A10E8" w:rsidRP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color w:val="000000"/>
          <w:sz w:val="26"/>
          <w:szCs w:val="26"/>
        </w:rPr>
        <w:t>Ученик научится: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r w:rsidRPr="002A10E8">
        <w:rPr>
          <w:rFonts w:cs="Times New Roman"/>
          <w:color w:val="000000"/>
          <w:sz w:val="26"/>
          <w:szCs w:val="26"/>
        </w:rPr>
        <w:t>:</w:t>
      </w:r>
      <w:r>
        <w:rPr>
          <w:rFonts w:cs="Times New Roman"/>
          <w:color w:val="000000"/>
          <w:sz w:val="26"/>
          <w:szCs w:val="26"/>
        </w:rPr>
        <w:t xml:space="preserve"> </w:t>
      </w:r>
    </w:p>
    <w:p w:rsidR="002A10E8" w:rsidRPr="002A10E8" w:rsidRDefault="002A10E8" w:rsidP="002A10E8">
      <w:pPr>
        <w:pStyle w:val="a6"/>
        <w:numPr>
          <w:ilvl w:val="0"/>
          <w:numId w:val="59"/>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 xml:space="preserve">объяснять смысл основных хронологических понятий (век, тысячелетие, до нашей эры, наша эра); </w:t>
      </w:r>
    </w:p>
    <w:p w:rsidR="002A10E8" w:rsidRPr="002A10E8" w:rsidRDefault="002A10E8" w:rsidP="002A10E8">
      <w:pPr>
        <w:pStyle w:val="a6"/>
        <w:numPr>
          <w:ilvl w:val="0"/>
          <w:numId w:val="59"/>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называть даты важнейших событий истории Древнего мира; по дате устанавливать принадлежность события к веку, тысячелетию;</w:t>
      </w:r>
    </w:p>
    <w:p w:rsidR="002A10E8" w:rsidRPr="002A10E8" w:rsidRDefault="002A10E8" w:rsidP="002A10E8">
      <w:pPr>
        <w:pStyle w:val="a6"/>
        <w:numPr>
          <w:ilvl w:val="0"/>
          <w:numId w:val="59"/>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определять длительность и последовательность событий, периодов истории Древнего мира, вести счет лет до нашей эры и нашей эры.</w:t>
      </w:r>
    </w:p>
    <w:p w:rsidR="002A10E8" w:rsidRPr="002A10E8" w:rsidRDefault="002A10E8" w:rsidP="002A10E8">
      <w:pPr>
        <w:keepNext/>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w:t>
      </w:r>
    </w:p>
    <w:p w:rsidR="002A10E8" w:rsidRPr="002A10E8" w:rsidRDefault="002A10E8" w:rsidP="002A10E8">
      <w:pPr>
        <w:pStyle w:val="a6"/>
        <w:numPr>
          <w:ilvl w:val="0"/>
          <w:numId w:val="60"/>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указывать (называть) место, обстоятельства, участников, результаты важнейших событий истории Древнего мира;</w:t>
      </w:r>
    </w:p>
    <w:p w:rsidR="002A10E8" w:rsidRPr="002A10E8" w:rsidRDefault="002A10E8" w:rsidP="002A10E8">
      <w:pPr>
        <w:pStyle w:val="a6"/>
        <w:numPr>
          <w:ilvl w:val="0"/>
          <w:numId w:val="60"/>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группировать, систематизировать факты по заданному признаку.</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3. </w:t>
      </w:r>
      <w:r w:rsidRPr="002A10E8">
        <w:rPr>
          <w:rFonts w:cs="Times New Roman"/>
          <w:i/>
          <w:iCs/>
          <w:color w:val="000000"/>
          <w:sz w:val="26"/>
          <w:szCs w:val="26"/>
        </w:rPr>
        <w:t>Работа с исторической картой</w:t>
      </w:r>
      <w:r w:rsidRPr="002A10E8">
        <w:rPr>
          <w:rFonts w:cs="Times New Roman"/>
          <w:color w:val="000000"/>
          <w:sz w:val="26"/>
          <w:szCs w:val="26"/>
        </w:rPr>
        <w:t>:</w:t>
      </w:r>
    </w:p>
    <w:p w:rsidR="002A10E8" w:rsidRPr="002A10E8" w:rsidRDefault="002A10E8" w:rsidP="002A10E8">
      <w:pPr>
        <w:pStyle w:val="a6"/>
        <w:numPr>
          <w:ilvl w:val="0"/>
          <w:numId w:val="61"/>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lastRenderedPageBreak/>
        <w:t>находить и показывать на исторической карте природные и исторические объекты (расселение человеческих общностей в эпоху первобытности и Древнего мира, территории древнейших цивилизаций и государств, места важнейших исторических событий), используя легенду карты;</w:t>
      </w:r>
    </w:p>
    <w:p w:rsidR="002A10E8" w:rsidRPr="002A10E8" w:rsidRDefault="002A10E8" w:rsidP="002A10E8">
      <w:pPr>
        <w:pStyle w:val="a6"/>
        <w:numPr>
          <w:ilvl w:val="0"/>
          <w:numId w:val="61"/>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устанавливать на основе картографических сведений связь между условиями среды обитания людей и их занятиями.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w:t>
      </w:r>
      <w:r w:rsidRPr="002A10E8">
        <w:rPr>
          <w:rFonts w:cs="Times New Roman"/>
          <w:i/>
          <w:iCs/>
          <w:color w:val="000000"/>
          <w:sz w:val="26"/>
          <w:szCs w:val="26"/>
        </w:rPr>
        <w:t>Работа с историческими источниками:</w:t>
      </w:r>
    </w:p>
    <w:p w:rsidR="002A10E8" w:rsidRPr="002A10E8" w:rsidRDefault="002A10E8" w:rsidP="002A10E8">
      <w:pPr>
        <w:pStyle w:val="a6"/>
        <w:numPr>
          <w:ilvl w:val="0"/>
          <w:numId w:val="62"/>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называть и различать основные типы исторических источников (письменные, визуальные, вещественные), приводить примеры источников разных типов;</w:t>
      </w:r>
    </w:p>
    <w:p w:rsidR="002A10E8" w:rsidRPr="002A10E8" w:rsidRDefault="002A10E8" w:rsidP="002A10E8">
      <w:pPr>
        <w:pStyle w:val="a6"/>
        <w:numPr>
          <w:ilvl w:val="0"/>
          <w:numId w:val="62"/>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различать памятники культуры изучаемой эпохи и источники, созданные в последующие эпохи, приводить примеры;</w:t>
      </w:r>
    </w:p>
    <w:p w:rsidR="002A10E8" w:rsidRPr="002A10E8" w:rsidRDefault="002A10E8" w:rsidP="002A10E8">
      <w:pPr>
        <w:pStyle w:val="a6"/>
        <w:numPr>
          <w:ilvl w:val="0"/>
          <w:numId w:val="62"/>
        </w:numPr>
        <w:autoSpaceDE w:val="0"/>
        <w:autoSpaceDN w:val="0"/>
        <w:adjustRightInd w:val="0"/>
        <w:spacing w:after="0" w:line="240" w:lineRule="atLeast"/>
        <w:textAlignment w:val="center"/>
        <w:rPr>
          <w:rFonts w:cs="Times New Roman"/>
          <w:color w:val="000000"/>
          <w:spacing w:val="-2"/>
          <w:sz w:val="26"/>
          <w:szCs w:val="26"/>
        </w:rPr>
      </w:pPr>
      <w:r w:rsidRPr="002A10E8">
        <w:rPr>
          <w:rFonts w:cs="Times New Roman"/>
          <w:color w:val="000000"/>
          <w:spacing w:val="-2"/>
          <w:sz w:val="26"/>
          <w:szCs w:val="26"/>
        </w:rPr>
        <w:t>извлекать из письменного источника исторические факты (имена, названия событий, даты и др.); находить в визуальных памятниках изучаемой эпохи ключевые знаки, символы; раскрывать смысл (главную идею) высказывания, изображения.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Историческое описание (реконструкция)</w:t>
      </w:r>
      <w:r w:rsidRPr="002A10E8">
        <w:rPr>
          <w:rFonts w:cs="Times New Roman"/>
          <w:color w:val="000000"/>
          <w:sz w:val="26"/>
          <w:szCs w:val="26"/>
        </w:rPr>
        <w:t>:</w:t>
      </w:r>
    </w:p>
    <w:p w:rsidR="002A10E8" w:rsidRPr="002A10E8" w:rsidRDefault="002A10E8" w:rsidP="002A10E8">
      <w:pPr>
        <w:pStyle w:val="a6"/>
        <w:numPr>
          <w:ilvl w:val="0"/>
          <w:numId w:val="63"/>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характеризовать условия жизни людей в древности;</w:t>
      </w:r>
    </w:p>
    <w:p w:rsidR="002A10E8" w:rsidRPr="002A10E8" w:rsidRDefault="002A10E8" w:rsidP="002A10E8">
      <w:pPr>
        <w:pStyle w:val="a6"/>
        <w:numPr>
          <w:ilvl w:val="0"/>
          <w:numId w:val="63"/>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рассказывать о значительных событиях древней истории, их участниках;</w:t>
      </w:r>
    </w:p>
    <w:p w:rsidR="002A10E8" w:rsidRPr="002A10E8" w:rsidRDefault="002A10E8" w:rsidP="002A10E8">
      <w:pPr>
        <w:pStyle w:val="a6"/>
        <w:numPr>
          <w:ilvl w:val="0"/>
          <w:numId w:val="63"/>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рассказывать об исторических личностях Древнего мира (ключевых моментах их биографии, роли в исторических событиях);</w:t>
      </w:r>
    </w:p>
    <w:p w:rsidR="002A10E8" w:rsidRPr="002A10E8" w:rsidRDefault="002A10E8" w:rsidP="002A10E8">
      <w:pPr>
        <w:pStyle w:val="a6"/>
        <w:numPr>
          <w:ilvl w:val="0"/>
          <w:numId w:val="63"/>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давать краткое описание памятников культуры эпохи первобытности и древнейших цивилизаций.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 исторических событий, явлений</w:t>
      </w:r>
      <w:r w:rsidRPr="002A10E8">
        <w:rPr>
          <w:rFonts w:cs="Times New Roman"/>
          <w:color w:val="000000"/>
          <w:sz w:val="26"/>
          <w:szCs w:val="26"/>
        </w:rPr>
        <w:t>:</w:t>
      </w:r>
    </w:p>
    <w:p w:rsidR="002A10E8" w:rsidRPr="002A10E8" w:rsidRDefault="002A10E8" w:rsidP="002A10E8">
      <w:pPr>
        <w:pStyle w:val="a6"/>
        <w:numPr>
          <w:ilvl w:val="0"/>
          <w:numId w:val="64"/>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раскрывать существенные черты: а) государственного устройства древних обществ; б) положения основных групп населения; в) религиозных верований людей в древности;</w:t>
      </w:r>
    </w:p>
    <w:p w:rsidR="002A10E8" w:rsidRPr="002A10E8" w:rsidRDefault="002A10E8" w:rsidP="002A10E8">
      <w:pPr>
        <w:pStyle w:val="a6"/>
        <w:numPr>
          <w:ilvl w:val="0"/>
          <w:numId w:val="64"/>
        </w:numPr>
        <w:autoSpaceDE w:val="0"/>
        <w:autoSpaceDN w:val="0"/>
        <w:adjustRightInd w:val="0"/>
        <w:spacing w:after="0" w:line="240" w:lineRule="atLeast"/>
        <w:textAlignment w:val="center"/>
        <w:rPr>
          <w:rFonts w:cs="Times New Roman"/>
          <w:color w:val="000000"/>
          <w:spacing w:val="1"/>
          <w:sz w:val="26"/>
          <w:szCs w:val="26"/>
        </w:rPr>
      </w:pPr>
      <w:r w:rsidRPr="002A10E8">
        <w:rPr>
          <w:rFonts w:cs="Times New Roman"/>
          <w:color w:val="000000"/>
          <w:spacing w:val="1"/>
          <w:sz w:val="26"/>
          <w:szCs w:val="26"/>
        </w:rPr>
        <w:t>сравнивать исторические явления, определять их общие черты;</w:t>
      </w:r>
    </w:p>
    <w:p w:rsidR="002A10E8" w:rsidRPr="002A10E8" w:rsidRDefault="002A10E8" w:rsidP="002A10E8">
      <w:pPr>
        <w:pStyle w:val="a6"/>
        <w:numPr>
          <w:ilvl w:val="0"/>
          <w:numId w:val="64"/>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иллюстрировать общие явления, черты конкретными примерами;</w:t>
      </w:r>
    </w:p>
    <w:p w:rsidR="002A10E8" w:rsidRPr="002A10E8" w:rsidRDefault="002A10E8" w:rsidP="002A10E8">
      <w:pPr>
        <w:pStyle w:val="a6"/>
        <w:numPr>
          <w:ilvl w:val="0"/>
          <w:numId w:val="64"/>
        </w:num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объяснять причины и следствия важнейших событий древней истории.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 xml:space="preserve">Рассмотрение исторических версий и оценок, </w:t>
      </w:r>
      <w:r w:rsidRPr="002A10E8">
        <w:rPr>
          <w:rFonts w:cs="Times New Roman"/>
          <w:color w:val="000000"/>
          <w:sz w:val="26"/>
          <w:szCs w:val="26"/>
        </w:rPr>
        <w:t>определение своего отношения к наиболее значимым событиям и личностям прошлого:</w:t>
      </w:r>
    </w:p>
    <w:p w:rsidR="002A10E8" w:rsidRPr="00EA12E1" w:rsidRDefault="002A10E8" w:rsidP="00EA12E1">
      <w:pPr>
        <w:pStyle w:val="a6"/>
        <w:numPr>
          <w:ilvl w:val="0"/>
          <w:numId w:val="65"/>
        </w:numPr>
        <w:autoSpaceDE w:val="0"/>
        <w:autoSpaceDN w:val="0"/>
        <w:adjustRightInd w:val="0"/>
        <w:spacing w:after="0" w:line="240" w:lineRule="atLeast"/>
        <w:textAlignment w:val="center"/>
        <w:rPr>
          <w:rFonts w:cs="Times New Roman"/>
          <w:color w:val="000000"/>
          <w:sz w:val="26"/>
          <w:szCs w:val="26"/>
        </w:rPr>
      </w:pPr>
      <w:r w:rsidRPr="00EA12E1">
        <w:rPr>
          <w:rFonts w:cs="Times New Roman"/>
          <w:color w:val="000000"/>
          <w:sz w:val="26"/>
          <w:szCs w:val="26"/>
        </w:rPr>
        <w:t>излагать оценки наиболее значительных событий и личностей древней истории, приводимые в учебной литературе;</w:t>
      </w:r>
    </w:p>
    <w:p w:rsidR="002A10E8" w:rsidRPr="00EA12E1" w:rsidRDefault="002A10E8" w:rsidP="00EA12E1">
      <w:pPr>
        <w:pStyle w:val="a6"/>
        <w:numPr>
          <w:ilvl w:val="0"/>
          <w:numId w:val="65"/>
        </w:numPr>
        <w:autoSpaceDE w:val="0"/>
        <w:autoSpaceDN w:val="0"/>
        <w:adjustRightInd w:val="0"/>
        <w:spacing w:after="0" w:line="240" w:lineRule="atLeast"/>
        <w:textAlignment w:val="center"/>
        <w:rPr>
          <w:rFonts w:cs="Times New Roman"/>
          <w:color w:val="000000"/>
          <w:sz w:val="26"/>
          <w:szCs w:val="26"/>
        </w:rPr>
      </w:pPr>
      <w:r w:rsidRPr="00EA12E1">
        <w:rPr>
          <w:rFonts w:cs="Times New Roman"/>
          <w:color w:val="000000"/>
          <w:sz w:val="26"/>
          <w:szCs w:val="26"/>
        </w:rPr>
        <w:t>высказывать на уровне эмоциональных оценок отношение к поступкам людей прошлого, к памятникам культуры.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w:t>
      </w:r>
    </w:p>
    <w:p w:rsidR="002A10E8" w:rsidRPr="00EA12E1" w:rsidRDefault="002A10E8" w:rsidP="00EA12E1">
      <w:pPr>
        <w:pStyle w:val="a6"/>
        <w:numPr>
          <w:ilvl w:val="0"/>
          <w:numId w:val="66"/>
        </w:numPr>
        <w:autoSpaceDE w:val="0"/>
        <w:autoSpaceDN w:val="0"/>
        <w:adjustRightInd w:val="0"/>
        <w:spacing w:after="0" w:line="240" w:lineRule="atLeast"/>
        <w:textAlignment w:val="center"/>
        <w:rPr>
          <w:rFonts w:cs="Times New Roman"/>
          <w:color w:val="000000"/>
          <w:sz w:val="26"/>
          <w:szCs w:val="26"/>
        </w:rPr>
      </w:pPr>
      <w:r w:rsidRPr="00EA12E1">
        <w:rPr>
          <w:rFonts w:cs="Times New Roman"/>
          <w:color w:val="000000"/>
          <w:sz w:val="26"/>
          <w:szCs w:val="26"/>
        </w:rPr>
        <w:t>раскрывать значение памятников древней истории и культуры, необходимость сохранения их в современном мире;</w:t>
      </w:r>
    </w:p>
    <w:p w:rsidR="002A10E8" w:rsidRDefault="002A10E8" w:rsidP="00EA12E1">
      <w:pPr>
        <w:pStyle w:val="a6"/>
        <w:numPr>
          <w:ilvl w:val="0"/>
          <w:numId w:val="66"/>
        </w:numPr>
        <w:autoSpaceDE w:val="0"/>
        <w:autoSpaceDN w:val="0"/>
        <w:adjustRightInd w:val="0"/>
        <w:spacing w:after="0" w:line="240" w:lineRule="atLeast"/>
        <w:textAlignment w:val="center"/>
        <w:rPr>
          <w:rFonts w:cs="Times New Roman"/>
          <w:color w:val="000000"/>
          <w:sz w:val="26"/>
          <w:szCs w:val="26"/>
        </w:rPr>
      </w:pPr>
      <w:r w:rsidRPr="00EA12E1">
        <w:rPr>
          <w:rFonts w:cs="Times New Roman"/>
          <w:color w:val="000000"/>
          <w:sz w:val="26"/>
          <w:szCs w:val="26"/>
        </w:rPr>
        <w:t>выполнять учебные проекты по истории Первобытности и Древнего мира (в том числе с привлечением регионального материала), оформлять полученные результаты в форме сообщения, альбома, презентации.</w:t>
      </w:r>
    </w:p>
    <w:p w:rsidR="00EA12E1" w:rsidRDefault="00EA12E1" w:rsidP="00EA12E1">
      <w:pPr>
        <w:autoSpaceDE w:val="0"/>
        <w:autoSpaceDN w:val="0"/>
        <w:adjustRightInd w:val="0"/>
        <w:spacing w:after="0" w:line="240" w:lineRule="atLeast"/>
        <w:textAlignment w:val="center"/>
        <w:rPr>
          <w:rFonts w:cs="Times New Roman"/>
          <w:b/>
          <w:i/>
          <w:sz w:val="26"/>
          <w:szCs w:val="26"/>
        </w:rPr>
      </w:pPr>
      <w:r w:rsidRPr="00612003">
        <w:rPr>
          <w:rFonts w:cs="Times New Roman"/>
          <w:b/>
          <w:i/>
          <w:sz w:val="26"/>
          <w:szCs w:val="26"/>
        </w:rPr>
        <w:t xml:space="preserve">Ученик получит возможность научиться: </w:t>
      </w:r>
    </w:p>
    <w:p w:rsidR="0062195D" w:rsidRPr="0062195D" w:rsidRDefault="0062195D" w:rsidP="0062195D">
      <w:pPr>
        <w:pStyle w:val="a6"/>
        <w:widowControl w:val="0"/>
        <w:numPr>
          <w:ilvl w:val="1"/>
          <w:numId w:val="323"/>
        </w:numPr>
        <w:tabs>
          <w:tab w:val="left" w:pos="827"/>
          <w:tab w:val="left" w:pos="828"/>
        </w:tabs>
        <w:autoSpaceDE w:val="0"/>
        <w:autoSpaceDN w:val="0"/>
        <w:spacing w:after="0" w:line="317" w:lineRule="exact"/>
        <w:ind w:hanging="361"/>
        <w:contextualSpacing w:val="0"/>
        <w:jc w:val="left"/>
        <w:rPr>
          <w:rFonts w:ascii="Symbol" w:hAnsi="Symbol"/>
          <w:color w:val="171717"/>
          <w:sz w:val="26"/>
        </w:rPr>
      </w:pPr>
      <w:r w:rsidRPr="0062195D">
        <w:rPr>
          <w:color w:val="171717"/>
          <w:sz w:val="26"/>
        </w:rPr>
        <w:t>давать</w:t>
      </w:r>
      <w:r w:rsidRPr="0062195D">
        <w:rPr>
          <w:color w:val="171717"/>
          <w:spacing w:val="-12"/>
          <w:sz w:val="26"/>
        </w:rPr>
        <w:t xml:space="preserve"> </w:t>
      </w:r>
      <w:r w:rsidRPr="0062195D">
        <w:rPr>
          <w:color w:val="171717"/>
          <w:sz w:val="26"/>
        </w:rPr>
        <w:t>характеристику</w:t>
      </w:r>
      <w:r w:rsidRPr="0062195D">
        <w:rPr>
          <w:color w:val="171717"/>
          <w:spacing w:val="-13"/>
          <w:sz w:val="26"/>
        </w:rPr>
        <w:t xml:space="preserve"> </w:t>
      </w:r>
      <w:r w:rsidRPr="0062195D">
        <w:rPr>
          <w:color w:val="171717"/>
          <w:sz w:val="26"/>
        </w:rPr>
        <w:t>общественного</w:t>
      </w:r>
      <w:r w:rsidRPr="0062195D">
        <w:rPr>
          <w:color w:val="171717"/>
          <w:spacing w:val="-14"/>
          <w:sz w:val="26"/>
        </w:rPr>
        <w:t xml:space="preserve"> </w:t>
      </w:r>
      <w:r w:rsidRPr="0062195D">
        <w:rPr>
          <w:color w:val="171717"/>
          <w:sz w:val="26"/>
        </w:rPr>
        <w:t>строя</w:t>
      </w:r>
      <w:r w:rsidRPr="0062195D">
        <w:rPr>
          <w:color w:val="171717"/>
          <w:spacing w:val="-13"/>
          <w:sz w:val="26"/>
        </w:rPr>
        <w:t xml:space="preserve"> </w:t>
      </w:r>
      <w:r w:rsidRPr="0062195D">
        <w:rPr>
          <w:color w:val="171717"/>
          <w:sz w:val="26"/>
        </w:rPr>
        <w:t>древних</w:t>
      </w:r>
      <w:r w:rsidRPr="0062195D">
        <w:rPr>
          <w:color w:val="171717"/>
          <w:spacing w:val="-13"/>
          <w:sz w:val="26"/>
        </w:rPr>
        <w:t xml:space="preserve"> </w:t>
      </w:r>
      <w:r w:rsidRPr="0062195D">
        <w:rPr>
          <w:color w:val="171717"/>
          <w:spacing w:val="-2"/>
          <w:sz w:val="26"/>
        </w:rPr>
        <w:t>государств;</w:t>
      </w:r>
    </w:p>
    <w:p w:rsidR="0062195D" w:rsidRPr="0062195D" w:rsidRDefault="0062195D" w:rsidP="0062195D">
      <w:pPr>
        <w:pStyle w:val="a6"/>
        <w:widowControl w:val="0"/>
        <w:numPr>
          <w:ilvl w:val="1"/>
          <w:numId w:val="323"/>
        </w:numPr>
        <w:tabs>
          <w:tab w:val="left" w:pos="827"/>
          <w:tab w:val="left" w:pos="828"/>
        </w:tabs>
        <w:autoSpaceDE w:val="0"/>
        <w:autoSpaceDN w:val="0"/>
        <w:spacing w:after="0" w:line="317" w:lineRule="exact"/>
        <w:ind w:hanging="361"/>
        <w:contextualSpacing w:val="0"/>
        <w:jc w:val="left"/>
        <w:rPr>
          <w:rFonts w:ascii="Symbol" w:hAnsi="Symbol"/>
          <w:color w:val="171717"/>
          <w:sz w:val="26"/>
        </w:rPr>
      </w:pPr>
      <w:r w:rsidRPr="0062195D">
        <w:rPr>
          <w:color w:val="171717"/>
          <w:sz w:val="26"/>
        </w:rPr>
        <w:t>сопоставлять</w:t>
      </w:r>
      <w:r w:rsidRPr="0062195D">
        <w:rPr>
          <w:color w:val="171717"/>
          <w:spacing w:val="-14"/>
          <w:sz w:val="26"/>
        </w:rPr>
        <w:t xml:space="preserve"> </w:t>
      </w:r>
      <w:r w:rsidRPr="0062195D">
        <w:rPr>
          <w:color w:val="171717"/>
          <w:sz w:val="26"/>
        </w:rPr>
        <w:t>свидетельства</w:t>
      </w:r>
      <w:r w:rsidRPr="0062195D">
        <w:rPr>
          <w:color w:val="171717"/>
          <w:spacing w:val="-16"/>
          <w:sz w:val="26"/>
        </w:rPr>
        <w:t xml:space="preserve"> </w:t>
      </w:r>
      <w:r w:rsidRPr="0062195D">
        <w:rPr>
          <w:color w:val="171717"/>
          <w:sz w:val="26"/>
        </w:rPr>
        <w:t>различных</w:t>
      </w:r>
      <w:r w:rsidRPr="0062195D">
        <w:rPr>
          <w:color w:val="171717"/>
          <w:spacing w:val="-15"/>
          <w:sz w:val="26"/>
        </w:rPr>
        <w:t xml:space="preserve"> </w:t>
      </w:r>
      <w:r w:rsidRPr="0062195D">
        <w:rPr>
          <w:color w:val="171717"/>
          <w:sz w:val="26"/>
        </w:rPr>
        <w:t>исторических</w:t>
      </w:r>
      <w:r w:rsidRPr="0062195D">
        <w:rPr>
          <w:color w:val="171717"/>
          <w:spacing w:val="-15"/>
          <w:sz w:val="26"/>
        </w:rPr>
        <w:t xml:space="preserve"> </w:t>
      </w:r>
      <w:r w:rsidRPr="0062195D">
        <w:rPr>
          <w:color w:val="171717"/>
          <w:spacing w:val="-2"/>
          <w:sz w:val="26"/>
        </w:rPr>
        <w:t>источников,</w:t>
      </w:r>
    </w:p>
    <w:p w:rsidR="0062195D" w:rsidRPr="0062195D" w:rsidRDefault="0062195D" w:rsidP="0062195D">
      <w:pPr>
        <w:pStyle w:val="a6"/>
        <w:widowControl w:val="0"/>
        <w:numPr>
          <w:ilvl w:val="1"/>
          <w:numId w:val="323"/>
        </w:numPr>
        <w:tabs>
          <w:tab w:val="left" w:pos="827"/>
          <w:tab w:val="left" w:pos="828"/>
        </w:tabs>
        <w:autoSpaceDE w:val="0"/>
        <w:autoSpaceDN w:val="0"/>
        <w:spacing w:after="0" w:line="317" w:lineRule="exact"/>
        <w:ind w:hanging="361"/>
        <w:contextualSpacing w:val="0"/>
        <w:jc w:val="left"/>
        <w:rPr>
          <w:rFonts w:ascii="Symbol" w:hAnsi="Symbol"/>
          <w:color w:val="171717"/>
          <w:sz w:val="26"/>
        </w:rPr>
      </w:pPr>
      <w:r w:rsidRPr="0062195D">
        <w:rPr>
          <w:color w:val="171717"/>
          <w:sz w:val="26"/>
        </w:rPr>
        <w:t>выявляя</w:t>
      </w:r>
      <w:r w:rsidRPr="0062195D">
        <w:rPr>
          <w:color w:val="171717"/>
          <w:spacing w:val="-9"/>
          <w:sz w:val="26"/>
        </w:rPr>
        <w:t xml:space="preserve"> </w:t>
      </w:r>
      <w:r w:rsidRPr="0062195D">
        <w:rPr>
          <w:color w:val="171717"/>
          <w:sz w:val="26"/>
        </w:rPr>
        <w:t>в</w:t>
      </w:r>
      <w:r w:rsidRPr="0062195D">
        <w:rPr>
          <w:color w:val="171717"/>
          <w:spacing w:val="-10"/>
          <w:sz w:val="26"/>
        </w:rPr>
        <w:t xml:space="preserve"> </w:t>
      </w:r>
      <w:r w:rsidRPr="0062195D">
        <w:rPr>
          <w:color w:val="171717"/>
          <w:sz w:val="26"/>
        </w:rPr>
        <w:t>них</w:t>
      </w:r>
      <w:r w:rsidRPr="0062195D">
        <w:rPr>
          <w:color w:val="171717"/>
          <w:spacing w:val="-7"/>
          <w:sz w:val="26"/>
        </w:rPr>
        <w:t xml:space="preserve"> </w:t>
      </w:r>
      <w:r w:rsidRPr="0062195D">
        <w:rPr>
          <w:color w:val="171717"/>
          <w:sz w:val="26"/>
        </w:rPr>
        <w:t>общее</w:t>
      </w:r>
      <w:r w:rsidRPr="0062195D">
        <w:rPr>
          <w:color w:val="171717"/>
          <w:spacing w:val="-8"/>
          <w:sz w:val="26"/>
        </w:rPr>
        <w:t xml:space="preserve"> </w:t>
      </w:r>
      <w:r w:rsidRPr="0062195D">
        <w:rPr>
          <w:color w:val="171717"/>
          <w:sz w:val="26"/>
        </w:rPr>
        <w:t>и</w:t>
      </w:r>
      <w:r w:rsidRPr="0062195D">
        <w:rPr>
          <w:color w:val="171717"/>
          <w:spacing w:val="-8"/>
          <w:sz w:val="26"/>
        </w:rPr>
        <w:t xml:space="preserve"> </w:t>
      </w:r>
      <w:r w:rsidRPr="0062195D">
        <w:rPr>
          <w:color w:val="171717"/>
          <w:sz w:val="26"/>
        </w:rPr>
        <w:t>различия;</w:t>
      </w:r>
      <w:r w:rsidRPr="0062195D">
        <w:rPr>
          <w:color w:val="171717"/>
          <w:spacing w:val="-8"/>
          <w:sz w:val="26"/>
        </w:rPr>
        <w:t xml:space="preserve"> </w:t>
      </w:r>
      <w:r w:rsidRPr="0062195D">
        <w:rPr>
          <w:color w:val="171717"/>
          <w:sz w:val="26"/>
        </w:rPr>
        <w:t>видеть</w:t>
      </w:r>
      <w:r w:rsidRPr="0062195D">
        <w:rPr>
          <w:color w:val="171717"/>
          <w:spacing w:val="-6"/>
          <w:sz w:val="26"/>
        </w:rPr>
        <w:t xml:space="preserve"> </w:t>
      </w:r>
      <w:r w:rsidRPr="0062195D">
        <w:rPr>
          <w:color w:val="171717"/>
          <w:sz w:val="26"/>
        </w:rPr>
        <w:t>проявления</w:t>
      </w:r>
      <w:r w:rsidRPr="0062195D">
        <w:rPr>
          <w:color w:val="171717"/>
          <w:spacing w:val="-8"/>
          <w:sz w:val="26"/>
        </w:rPr>
        <w:t xml:space="preserve"> </w:t>
      </w:r>
      <w:r w:rsidRPr="0062195D">
        <w:rPr>
          <w:color w:val="171717"/>
          <w:sz w:val="26"/>
        </w:rPr>
        <w:t>влияния</w:t>
      </w:r>
      <w:r w:rsidRPr="0062195D">
        <w:rPr>
          <w:color w:val="171717"/>
          <w:spacing w:val="-8"/>
          <w:sz w:val="26"/>
        </w:rPr>
        <w:t xml:space="preserve"> </w:t>
      </w:r>
      <w:r w:rsidRPr="0062195D">
        <w:rPr>
          <w:color w:val="171717"/>
          <w:sz w:val="26"/>
        </w:rPr>
        <w:t>античного</w:t>
      </w:r>
      <w:r w:rsidRPr="0062195D">
        <w:rPr>
          <w:color w:val="171717"/>
          <w:spacing w:val="-8"/>
          <w:sz w:val="26"/>
        </w:rPr>
        <w:t xml:space="preserve"> </w:t>
      </w:r>
      <w:r w:rsidRPr="0062195D">
        <w:rPr>
          <w:color w:val="171717"/>
          <w:sz w:val="26"/>
        </w:rPr>
        <w:t>искусства</w:t>
      </w:r>
      <w:r w:rsidRPr="0062195D">
        <w:rPr>
          <w:color w:val="171717"/>
          <w:spacing w:val="-8"/>
          <w:sz w:val="26"/>
        </w:rPr>
        <w:t xml:space="preserve"> </w:t>
      </w:r>
      <w:r w:rsidRPr="0062195D">
        <w:rPr>
          <w:color w:val="171717"/>
          <w:sz w:val="26"/>
        </w:rPr>
        <w:t>в</w:t>
      </w:r>
      <w:r w:rsidRPr="0062195D">
        <w:rPr>
          <w:color w:val="171717"/>
          <w:spacing w:val="-10"/>
          <w:sz w:val="26"/>
        </w:rPr>
        <w:t xml:space="preserve"> </w:t>
      </w:r>
      <w:r w:rsidRPr="0062195D">
        <w:rPr>
          <w:color w:val="171717"/>
          <w:sz w:val="26"/>
        </w:rPr>
        <w:t>окружающей</w:t>
      </w:r>
      <w:r w:rsidRPr="0062195D">
        <w:rPr>
          <w:color w:val="171717"/>
          <w:spacing w:val="-8"/>
          <w:sz w:val="26"/>
        </w:rPr>
        <w:t xml:space="preserve"> </w:t>
      </w:r>
      <w:r w:rsidRPr="0062195D">
        <w:rPr>
          <w:color w:val="171717"/>
          <w:spacing w:val="-2"/>
          <w:sz w:val="26"/>
        </w:rPr>
        <w:t>среде;</w:t>
      </w:r>
    </w:p>
    <w:p w:rsidR="0062195D" w:rsidRPr="0062195D" w:rsidRDefault="0062195D" w:rsidP="0062195D">
      <w:pPr>
        <w:pStyle w:val="a6"/>
        <w:widowControl w:val="0"/>
        <w:numPr>
          <w:ilvl w:val="1"/>
          <w:numId w:val="323"/>
        </w:numPr>
        <w:tabs>
          <w:tab w:val="left" w:pos="827"/>
          <w:tab w:val="left" w:pos="828"/>
        </w:tabs>
        <w:autoSpaceDE w:val="0"/>
        <w:autoSpaceDN w:val="0"/>
        <w:spacing w:after="0" w:line="317" w:lineRule="exact"/>
        <w:ind w:hanging="361"/>
        <w:contextualSpacing w:val="0"/>
        <w:jc w:val="left"/>
        <w:rPr>
          <w:rFonts w:ascii="Symbol" w:hAnsi="Symbol"/>
          <w:color w:val="171717"/>
          <w:sz w:val="26"/>
        </w:rPr>
      </w:pPr>
      <w:r w:rsidRPr="0062195D">
        <w:rPr>
          <w:color w:val="171717"/>
          <w:sz w:val="26"/>
        </w:rPr>
        <w:t>высказывать</w:t>
      </w:r>
      <w:r w:rsidRPr="0062195D">
        <w:rPr>
          <w:color w:val="171717"/>
          <w:spacing w:val="-7"/>
          <w:sz w:val="26"/>
        </w:rPr>
        <w:t xml:space="preserve"> </w:t>
      </w:r>
      <w:r w:rsidRPr="0062195D">
        <w:rPr>
          <w:color w:val="171717"/>
          <w:sz w:val="26"/>
        </w:rPr>
        <w:t>суждения</w:t>
      </w:r>
      <w:r w:rsidRPr="0062195D">
        <w:rPr>
          <w:color w:val="171717"/>
          <w:spacing w:val="-9"/>
          <w:sz w:val="26"/>
        </w:rPr>
        <w:t xml:space="preserve"> </w:t>
      </w:r>
      <w:r w:rsidRPr="0062195D">
        <w:rPr>
          <w:color w:val="171717"/>
          <w:sz w:val="26"/>
        </w:rPr>
        <w:t>о</w:t>
      </w:r>
      <w:r w:rsidRPr="0062195D">
        <w:rPr>
          <w:color w:val="171717"/>
          <w:spacing w:val="-8"/>
          <w:sz w:val="26"/>
        </w:rPr>
        <w:t xml:space="preserve"> </w:t>
      </w:r>
      <w:r w:rsidRPr="0062195D">
        <w:rPr>
          <w:color w:val="171717"/>
          <w:sz w:val="26"/>
        </w:rPr>
        <w:t>значении</w:t>
      </w:r>
      <w:r w:rsidRPr="0062195D">
        <w:rPr>
          <w:color w:val="171717"/>
          <w:spacing w:val="-9"/>
          <w:sz w:val="26"/>
        </w:rPr>
        <w:t xml:space="preserve"> </w:t>
      </w:r>
      <w:r w:rsidRPr="0062195D">
        <w:rPr>
          <w:color w:val="171717"/>
          <w:sz w:val="26"/>
        </w:rPr>
        <w:t>и</w:t>
      </w:r>
      <w:r w:rsidRPr="0062195D">
        <w:rPr>
          <w:color w:val="171717"/>
          <w:spacing w:val="-8"/>
          <w:sz w:val="26"/>
        </w:rPr>
        <w:t xml:space="preserve"> </w:t>
      </w:r>
      <w:r w:rsidRPr="0062195D">
        <w:rPr>
          <w:color w:val="171717"/>
          <w:sz w:val="26"/>
        </w:rPr>
        <w:t>месте</w:t>
      </w:r>
      <w:r w:rsidRPr="0062195D">
        <w:rPr>
          <w:color w:val="171717"/>
          <w:spacing w:val="-8"/>
          <w:sz w:val="26"/>
        </w:rPr>
        <w:t xml:space="preserve"> </w:t>
      </w:r>
      <w:r w:rsidRPr="0062195D">
        <w:rPr>
          <w:color w:val="171717"/>
          <w:sz w:val="26"/>
        </w:rPr>
        <w:t>исторического</w:t>
      </w:r>
      <w:r w:rsidRPr="0062195D">
        <w:rPr>
          <w:color w:val="171717"/>
          <w:spacing w:val="-8"/>
          <w:sz w:val="26"/>
        </w:rPr>
        <w:t xml:space="preserve"> </w:t>
      </w:r>
      <w:r w:rsidRPr="0062195D">
        <w:rPr>
          <w:color w:val="171717"/>
          <w:sz w:val="26"/>
        </w:rPr>
        <w:t>и</w:t>
      </w:r>
      <w:r w:rsidRPr="0062195D">
        <w:rPr>
          <w:color w:val="171717"/>
          <w:spacing w:val="-9"/>
          <w:sz w:val="26"/>
        </w:rPr>
        <w:t xml:space="preserve"> </w:t>
      </w:r>
      <w:r w:rsidRPr="0062195D">
        <w:rPr>
          <w:color w:val="171717"/>
          <w:sz w:val="26"/>
        </w:rPr>
        <w:t>культурного</w:t>
      </w:r>
      <w:r w:rsidRPr="0062195D">
        <w:rPr>
          <w:color w:val="171717"/>
          <w:spacing w:val="-8"/>
          <w:sz w:val="26"/>
        </w:rPr>
        <w:t xml:space="preserve"> </w:t>
      </w:r>
      <w:r w:rsidRPr="0062195D">
        <w:rPr>
          <w:color w:val="171717"/>
          <w:sz w:val="26"/>
        </w:rPr>
        <w:t>наследия</w:t>
      </w:r>
      <w:r w:rsidRPr="0062195D">
        <w:rPr>
          <w:color w:val="171717"/>
          <w:spacing w:val="55"/>
          <w:sz w:val="26"/>
        </w:rPr>
        <w:t xml:space="preserve"> </w:t>
      </w:r>
      <w:r w:rsidRPr="0062195D">
        <w:rPr>
          <w:color w:val="171717"/>
          <w:sz w:val="26"/>
        </w:rPr>
        <w:t>древних</w:t>
      </w:r>
      <w:r w:rsidRPr="0062195D">
        <w:rPr>
          <w:color w:val="171717"/>
          <w:spacing w:val="-7"/>
          <w:sz w:val="26"/>
        </w:rPr>
        <w:t xml:space="preserve"> </w:t>
      </w:r>
      <w:r w:rsidRPr="0062195D">
        <w:rPr>
          <w:color w:val="171717"/>
          <w:sz w:val="26"/>
        </w:rPr>
        <w:t>обществ</w:t>
      </w:r>
      <w:r w:rsidRPr="0062195D">
        <w:rPr>
          <w:color w:val="171717"/>
          <w:spacing w:val="-10"/>
          <w:sz w:val="26"/>
        </w:rPr>
        <w:t xml:space="preserve"> </w:t>
      </w:r>
      <w:r w:rsidRPr="0062195D">
        <w:rPr>
          <w:color w:val="171717"/>
          <w:sz w:val="26"/>
        </w:rPr>
        <w:t>в</w:t>
      </w:r>
      <w:r w:rsidRPr="0062195D">
        <w:rPr>
          <w:color w:val="171717"/>
          <w:spacing w:val="-10"/>
          <w:sz w:val="26"/>
        </w:rPr>
        <w:t xml:space="preserve"> </w:t>
      </w:r>
      <w:r w:rsidRPr="0062195D">
        <w:rPr>
          <w:color w:val="171717"/>
          <w:sz w:val="26"/>
        </w:rPr>
        <w:t>мировой</w:t>
      </w:r>
      <w:r w:rsidRPr="0062195D">
        <w:rPr>
          <w:color w:val="171717"/>
          <w:spacing w:val="-8"/>
          <w:sz w:val="26"/>
        </w:rPr>
        <w:t xml:space="preserve"> </w:t>
      </w:r>
      <w:r w:rsidRPr="0062195D">
        <w:rPr>
          <w:color w:val="171717"/>
          <w:spacing w:val="-2"/>
          <w:sz w:val="26"/>
        </w:rPr>
        <w:t>истории;</w:t>
      </w:r>
    </w:p>
    <w:p w:rsidR="0062195D" w:rsidRPr="0062195D" w:rsidRDefault="0062195D" w:rsidP="0062195D">
      <w:pPr>
        <w:pStyle w:val="a6"/>
        <w:widowControl w:val="0"/>
        <w:numPr>
          <w:ilvl w:val="1"/>
          <w:numId w:val="323"/>
        </w:numPr>
        <w:tabs>
          <w:tab w:val="left" w:pos="827"/>
          <w:tab w:val="left" w:pos="828"/>
          <w:tab w:val="left" w:pos="2319"/>
          <w:tab w:val="left" w:pos="3231"/>
          <w:tab w:val="left" w:pos="4973"/>
          <w:tab w:val="left" w:pos="6173"/>
          <w:tab w:val="left" w:pos="6614"/>
          <w:tab w:val="left" w:pos="7775"/>
          <w:tab w:val="left" w:pos="9161"/>
          <w:tab w:val="left" w:pos="10049"/>
          <w:tab w:val="left" w:pos="11281"/>
          <w:tab w:val="left" w:pos="13310"/>
          <w:tab w:val="left" w:pos="14534"/>
        </w:tabs>
        <w:autoSpaceDE w:val="0"/>
        <w:autoSpaceDN w:val="0"/>
        <w:spacing w:after="0" w:line="242" w:lineRule="auto"/>
        <w:ind w:right="486"/>
        <w:contextualSpacing w:val="0"/>
        <w:jc w:val="left"/>
        <w:rPr>
          <w:rFonts w:ascii="Symbol" w:hAnsi="Symbol"/>
          <w:color w:val="171717"/>
          <w:sz w:val="26"/>
        </w:rPr>
      </w:pPr>
      <w:r w:rsidRPr="0062195D">
        <w:rPr>
          <w:color w:val="171717"/>
          <w:spacing w:val="-2"/>
          <w:sz w:val="26"/>
        </w:rPr>
        <w:t>определять</w:t>
      </w:r>
      <w:r w:rsidRPr="0062195D">
        <w:rPr>
          <w:color w:val="171717"/>
          <w:sz w:val="26"/>
        </w:rPr>
        <w:tab/>
      </w:r>
      <w:r w:rsidRPr="0062195D">
        <w:rPr>
          <w:color w:val="171717"/>
          <w:spacing w:val="-2"/>
          <w:sz w:val="26"/>
        </w:rPr>
        <w:t>место</w:t>
      </w:r>
      <w:r w:rsidRPr="0062195D">
        <w:rPr>
          <w:color w:val="171717"/>
          <w:sz w:val="26"/>
        </w:rPr>
        <w:tab/>
      </w:r>
      <w:r w:rsidRPr="0062195D">
        <w:rPr>
          <w:color w:val="171717"/>
          <w:spacing w:val="-2"/>
          <w:sz w:val="26"/>
        </w:rPr>
        <w:t>исторических</w:t>
      </w:r>
      <w:r w:rsidRPr="0062195D">
        <w:rPr>
          <w:color w:val="171717"/>
          <w:sz w:val="26"/>
        </w:rPr>
        <w:tab/>
      </w:r>
      <w:r w:rsidRPr="0062195D">
        <w:rPr>
          <w:color w:val="171717"/>
          <w:spacing w:val="-2"/>
          <w:sz w:val="26"/>
        </w:rPr>
        <w:t>событий</w:t>
      </w:r>
      <w:r w:rsidRPr="0062195D">
        <w:rPr>
          <w:color w:val="171717"/>
          <w:sz w:val="26"/>
        </w:rPr>
        <w:tab/>
      </w:r>
      <w:r w:rsidRPr="0062195D">
        <w:rPr>
          <w:color w:val="171717"/>
          <w:spacing w:val="-6"/>
          <w:sz w:val="26"/>
        </w:rPr>
        <w:t>во</w:t>
      </w:r>
      <w:r w:rsidRPr="0062195D">
        <w:rPr>
          <w:color w:val="171717"/>
          <w:sz w:val="26"/>
        </w:rPr>
        <w:tab/>
      </w:r>
      <w:r w:rsidRPr="0062195D">
        <w:rPr>
          <w:color w:val="171717"/>
          <w:spacing w:val="-2"/>
          <w:sz w:val="26"/>
        </w:rPr>
        <w:t>времени,</w:t>
      </w:r>
      <w:r w:rsidRPr="0062195D">
        <w:rPr>
          <w:color w:val="171717"/>
          <w:sz w:val="26"/>
        </w:rPr>
        <w:tab/>
      </w:r>
      <w:r w:rsidRPr="0062195D">
        <w:rPr>
          <w:color w:val="171717"/>
          <w:spacing w:val="-2"/>
          <w:sz w:val="26"/>
        </w:rPr>
        <w:t>объяснять</w:t>
      </w:r>
      <w:r w:rsidRPr="0062195D">
        <w:rPr>
          <w:color w:val="171717"/>
          <w:sz w:val="26"/>
        </w:rPr>
        <w:tab/>
      </w:r>
      <w:r w:rsidRPr="0062195D">
        <w:rPr>
          <w:color w:val="171717"/>
          <w:spacing w:val="-2"/>
          <w:sz w:val="26"/>
        </w:rPr>
        <w:t>см</w:t>
      </w:r>
      <w:r>
        <w:rPr>
          <w:color w:val="171717"/>
          <w:spacing w:val="-2"/>
          <w:sz w:val="26"/>
        </w:rPr>
        <w:t>ы</w:t>
      </w:r>
      <w:r w:rsidRPr="0062195D">
        <w:rPr>
          <w:color w:val="171717"/>
          <w:spacing w:val="-2"/>
          <w:sz w:val="26"/>
        </w:rPr>
        <w:lastRenderedPageBreak/>
        <w:t>сл</w:t>
      </w:r>
      <w:r w:rsidRPr="0062195D">
        <w:rPr>
          <w:color w:val="171717"/>
          <w:sz w:val="26"/>
        </w:rPr>
        <w:tab/>
      </w:r>
      <w:r w:rsidRPr="0062195D">
        <w:rPr>
          <w:color w:val="171717"/>
          <w:spacing w:val="-2"/>
          <w:sz w:val="26"/>
        </w:rPr>
        <w:t>основных</w:t>
      </w:r>
      <w:r w:rsidRPr="0062195D">
        <w:rPr>
          <w:color w:val="171717"/>
          <w:sz w:val="26"/>
        </w:rPr>
        <w:tab/>
      </w:r>
      <w:r w:rsidRPr="0062195D">
        <w:rPr>
          <w:color w:val="171717"/>
          <w:spacing w:val="-2"/>
          <w:sz w:val="26"/>
        </w:rPr>
        <w:t>хронологических</w:t>
      </w:r>
      <w:r w:rsidRPr="0062195D">
        <w:rPr>
          <w:color w:val="171717"/>
          <w:sz w:val="26"/>
        </w:rPr>
        <w:tab/>
      </w:r>
      <w:r w:rsidRPr="0062195D">
        <w:rPr>
          <w:color w:val="171717"/>
          <w:spacing w:val="-2"/>
          <w:sz w:val="26"/>
        </w:rPr>
        <w:t>понятий,</w:t>
      </w:r>
      <w:r w:rsidRPr="0062195D">
        <w:rPr>
          <w:color w:val="171717"/>
          <w:sz w:val="26"/>
        </w:rPr>
        <w:tab/>
      </w:r>
      <w:r w:rsidRPr="0062195D">
        <w:rPr>
          <w:color w:val="171717"/>
          <w:spacing w:val="-2"/>
          <w:sz w:val="26"/>
        </w:rPr>
        <w:t xml:space="preserve">терминов </w:t>
      </w:r>
      <w:r w:rsidRPr="0062195D">
        <w:rPr>
          <w:color w:val="171717"/>
          <w:sz w:val="26"/>
        </w:rPr>
        <w:t>(тысячелетие, век, до н. э., н. э.);</w:t>
      </w:r>
    </w:p>
    <w:p w:rsidR="0062195D" w:rsidRPr="0062195D" w:rsidRDefault="0062195D" w:rsidP="0062195D">
      <w:pPr>
        <w:pStyle w:val="a6"/>
        <w:widowControl w:val="0"/>
        <w:numPr>
          <w:ilvl w:val="1"/>
          <w:numId w:val="323"/>
        </w:numPr>
        <w:tabs>
          <w:tab w:val="left" w:pos="894"/>
          <w:tab w:val="left" w:pos="895"/>
        </w:tabs>
        <w:autoSpaceDE w:val="0"/>
        <w:autoSpaceDN w:val="0"/>
        <w:spacing w:after="0" w:line="237" w:lineRule="auto"/>
        <w:ind w:right="479"/>
        <w:contextualSpacing w:val="0"/>
        <w:jc w:val="left"/>
        <w:rPr>
          <w:rFonts w:ascii="Symbol" w:hAnsi="Symbol"/>
          <w:color w:val="171717"/>
          <w:sz w:val="26"/>
        </w:rPr>
      </w:pPr>
      <w:r w:rsidRPr="0062195D">
        <w:tab/>
      </w:r>
      <w:r w:rsidRPr="0062195D">
        <w:rPr>
          <w:color w:val="171717"/>
          <w:sz w:val="26"/>
        </w:rPr>
        <w:t>использовать</w:t>
      </w:r>
      <w:r w:rsidRPr="0062195D">
        <w:rPr>
          <w:color w:val="171717"/>
          <w:spacing w:val="40"/>
          <w:sz w:val="26"/>
        </w:rPr>
        <w:t xml:space="preserve"> </w:t>
      </w:r>
      <w:r w:rsidRPr="0062195D">
        <w:rPr>
          <w:color w:val="171717"/>
          <w:sz w:val="26"/>
        </w:rPr>
        <w:t>историческую</w:t>
      </w:r>
      <w:r w:rsidRPr="0062195D">
        <w:rPr>
          <w:color w:val="171717"/>
          <w:spacing w:val="38"/>
          <w:sz w:val="26"/>
        </w:rPr>
        <w:t xml:space="preserve"> </w:t>
      </w:r>
      <w:r w:rsidRPr="0062195D">
        <w:rPr>
          <w:color w:val="171717"/>
          <w:sz w:val="26"/>
        </w:rPr>
        <w:t>карту</w:t>
      </w:r>
      <w:r w:rsidRPr="0062195D">
        <w:rPr>
          <w:color w:val="171717"/>
          <w:spacing w:val="39"/>
          <w:sz w:val="26"/>
        </w:rPr>
        <w:t xml:space="preserve"> </w:t>
      </w:r>
      <w:r w:rsidRPr="0062195D">
        <w:rPr>
          <w:color w:val="171717"/>
          <w:sz w:val="26"/>
        </w:rPr>
        <w:t>как</w:t>
      </w:r>
      <w:r w:rsidRPr="0062195D">
        <w:rPr>
          <w:color w:val="171717"/>
          <w:spacing w:val="37"/>
          <w:sz w:val="26"/>
        </w:rPr>
        <w:t xml:space="preserve"> </w:t>
      </w:r>
      <w:r w:rsidRPr="0062195D">
        <w:rPr>
          <w:color w:val="171717"/>
          <w:sz w:val="26"/>
        </w:rPr>
        <w:t>источник</w:t>
      </w:r>
      <w:r w:rsidRPr="0062195D">
        <w:rPr>
          <w:color w:val="171717"/>
          <w:spacing w:val="37"/>
          <w:sz w:val="26"/>
        </w:rPr>
        <w:t xml:space="preserve"> </w:t>
      </w:r>
      <w:r w:rsidRPr="0062195D">
        <w:rPr>
          <w:color w:val="171717"/>
          <w:sz w:val="26"/>
        </w:rPr>
        <w:t>информации</w:t>
      </w:r>
      <w:r w:rsidRPr="0062195D">
        <w:rPr>
          <w:color w:val="171717"/>
          <w:spacing w:val="39"/>
          <w:sz w:val="26"/>
        </w:rPr>
        <w:t xml:space="preserve"> </w:t>
      </w:r>
      <w:r w:rsidRPr="0062195D">
        <w:rPr>
          <w:color w:val="171717"/>
          <w:sz w:val="26"/>
        </w:rPr>
        <w:t>о</w:t>
      </w:r>
      <w:r w:rsidRPr="0062195D">
        <w:rPr>
          <w:color w:val="171717"/>
          <w:spacing w:val="39"/>
          <w:sz w:val="26"/>
        </w:rPr>
        <w:t xml:space="preserve"> </w:t>
      </w:r>
      <w:r w:rsidRPr="0062195D">
        <w:rPr>
          <w:color w:val="171717"/>
          <w:sz w:val="26"/>
        </w:rPr>
        <w:t>расселении</w:t>
      </w:r>
      <w:r w:rsidRPr="0062195D">
        <w:rPr>
          <w:color w:val="171717"/>
          <w:spacing w:val="39"/>
          <w:sz w:val="26"/>
        </w:rPr>
        <w:t xml:space="preserve"> </w:t>
      </w:r>
      <w:r w:rsidRPr="0062195D">
        <w:rPr>
          <w:color w:val="171717"/>
          <w:sz w:val="26"/>
        </w:rPr>
        <w:t>человеческих</w:t>
      </w:r>
      <w:r w:rsidRPr="0062195D">
        <w:rPr>
          <w:color w:val="171717"/>
          <w:spacing w:val="39"/>
          <w:sz w:val="26"/>
        </w:rPr>
        <w:t xml:space="preserve"> </w:t>
      </w:r>
      <w:r w:rsidRPr="0062195D">
        <w:rPr>
          <w:color w:val="171717"/>
          <w:sz w:val="26"/>
        </w:rPr>
        <w:t>общностей</w:t>
      </w:r>
      <w:r w:rsidRPr="0062195D">
        <w:rPr>
          <w:color w:val="171717"/>
          <w:spacing w:val="39"/>
          <w:sz w:val="26"/>
        </w:rPr>
        <w:t xml:space="preserve"> </w:t>
      </w:r>
      <w:r w:rsidRPr="0062195D">
        <w:rPr>
          <w:color w:val="171717"/>
          <w:sz w:val="26"/>
        </w:rPr>
        <w:t>в</w:t>
      </w:r>
      <w:r w:rsidRPr="0062195D">
        <w:rPr>
          <w:color w:val="171717"/>
          <w:spacing w:val="37"/>
          <w:sz w:val="26"/>
        </w:rPr>
        <w:t xml:space="preserve"> </w:t>
      </w:r>
      <w:r w:rsidRPr="0062195D">
        <w:rPr>
          <w:color w:val="171717"/>
          <w:sz w:val="26"/>
        </w:rPr>
        <w:t>эпохи</w:t>
      </w:r>
      <w:r w:rsidRPr="0062195D">
        <w:rPr>
          <w:color w:val="171717"/>
          <w:spacing w:val="39"/>
          <w:sz w:val="26"/>
        </w:rPr>
        <w:t xml:space="preserve"> </w:t>
      </w:r>
      <w:r w:rsidRPr="0062195D">
        <w:rPr>
          <w:color w:val="171717"/>
          <w:sz w:val="26"/>
        </w:rPr>
        <w:t>первобытности</w:t>
      </w:r>
      <w:r w:rsidRPr="0062195D">
        <w:rPr>
          <w:color w:val="171717"/>
          <w:spacing w:val="39"/>
          <w:sz w:val="26"/>
        </w:rPr>
        <w:t xml:space="preserve"> </w:t>
      </w:r>
      <w:r w:rsidRPr="0062195D">
        <w:rPr>
          <w:color w:val="171717"/>
          <w:sz w:val="26"/>
        </w:rPr>
        <w:t>и Древнего мира, расположении древних цивилизаций и государств, местах важнейших событий;</w:t>
      </w:r>
    </w:p>
    <w:p w:rsidR="0062195D" w:rsidRPr="0062195D" w:rsidRDefault="0062195D" w:rsidP="0062195D">
      <w:pPr>
        <w:pStyle w:val="a6"/>
        <w:widowControl w:val="0"/>
        <w:numPr>
          <w:ilvl w:val="1"/>
          <w:numId w:val="323"/>
        </w:numPr>
        <w:tabs>
          <w:tab w:val="left" w:pos="827"/>
          <w:tab w:val="left" w:pos="828"/>
        </w:tabs>
        <w:autoSpaceDE w:val="0"/>
        <w:autoSpaceDN w:val="0"/>
        <w:spacing w:after="0" w:line="240" w:lineRule="auto"/>
        <w:ind w:hanging="361"/>
        <w:contextualSpacing w:val="0"/>
        <w:jc w:val="left"/>
        <w:rPr>
          <w:rFonts w:ascii="Symbol" w:hAnsi="Symbol"/>
          <w:color w:val="171717"/>
          <w:sz w:val="26"/>
        </w:rPr>
      </w:pPr>
      <w:r w:rsidRPr="0062195D">
        <w:rPr>
          <w:color w:val="171717"/>
          <w:sz w:val="26"/>
        </w:rPr>
        <w:t>давать</w:t>
      </w:r>
      <w:r w:rsidRPr="0062195D">
        <w:rPr>
          <w:color w:val="171717"/>
          <w:spacing w:val="-9"/>
          <w:sz w:val="26"/>
        </w:rPr>
        <w:t xml:space="preserve"> </w:t>
      </w:r>
      <w:r w:rsidRPr="0062195D">
        <w:rPr>
          <w:color w:val="171717"/>
          <w:sz w:val="26"/>
        </w:rPr>
        <w:t>оценку</w:t>
      </w:r>
      <w:r w:rsidRPr="0062195D">
        <w:rPr>
          <w:color w:val="171717"/>
          <w:spacing w:val="-10"/>
          <w:sz w:val="26"/>
        </w:rPr>
        <w:t xml:space="preserve"> </w:t>
      </w:r>
      <w:r w:rsidRPr="0062195D">
        <w:rPr>
          <w:color w:val="171717"/>
          <w:sz w:val="26"/>
        </w:rPr>
        <w:t>наиболее</w:t>
      </w:r>
      <w:r w:rsidRPr="0062195D">
        <w:rPr>
          <w:color w:val="171717"/>
          <w:spacing w:val="-10"/>
          <w:sz w:val="26"/>
        </w:rPr>
        <w:t xml:space="preserve"> </w:t>
      </w:r>
      <w:r w:rsidRPr="0062195D">
        <w:rPr>
          <w:color w:val="171717"/>
          <w:sz w:val="26"/>
        </w:rPr>
        <w:t>значительным</w:t>
      </w:r>
      <w:r w:rsidRPr="0062195D">
        <w:rPr>
          <w:color w:val="171717"/>
          <w:spacing w:val="-8"/>
          <w:sz w:val="26"/>
        </w:rPr>
        <w:t xml:space="preserve"> </w:t>
      </w:r>
      <w:r w:rsidRPr="0062195D">
        <w:rPr>
          <w:color w:val="171717"/>
          <w:sz w:val="26"/>
        </w:rPr>
        <w:t>событиям</w:t>
      </w:r>
      <w:r w:rsidRPr="0062195D">
        <w:rPr>
          <w:color w:val="171717"/>
          <w:spacing w:val="-12"/>
          <w:sz w:val="26"/>
        </w:rPr>
        <w:t xml:space="preserve"> </w:t>
      </w:r>
      <w:r w:rsidRPr="0062195D">
        <w:rPr>
          <w:color w:val="171717"/>
          <w:sz w:val="26"/>
        </w:rPr>
        <w:t>и</w:t>
      </w:r>
      <w:r w:rsidRPr="0062195D">
        <w:rPr>
          <w:color w:val="171717"/>
          <w:spacing w:val="-10"/>
          <w:sz w:val="26"/>
        </w:rPr>
        <w:t xml:space="preserve"> </w:t>
      </w:r>
      <w:r w:rsidRPr="0062195D">
        <w:rPr>
          <w:color w:val="171717"/>
          <w:sz w:val="26"/>
        </w:rPr>
        <w:t>личностям</w:t>
      </w:r>
      <w:r w:rsidRPr="0062195D">
        <w:rPr>
          <w:color w:val="171717"/>
          <w:spacing w:val="-12"/>
          <w:sz w:val="26"/>
        </w:rPr>
        <w:t xml:space="preserve"> </w:t>
      </w:r>
      <w:r w:rsidRPr="0062195D">
        <w:rPr>
          <w:color w:val="171717"/>
          <w:sz w:val="26"/>
        </w:rPr>
        <w:t>древней</w:t>
      </w:r>
      <w:r w:rsidRPr="0062195D">
        <w:rPr>
          <w:color w:val="171717"/>
          <w:spacing w:val="-10"/>
          <w:sz w:val="26"/>
        </w:rPr>
        <w:t xml:space="preserve"> </w:t>
      </w:r>
      <w:r w:rsidRPr="0062195D">
        <w:rPr>
          <w:color w:val="171717"/>
          <w:spacing w:val="-2"/>
          <w:sz w:val="26"/>
        </w:rPr>
        <w:t>истории.</w:t>
      </w:r>
    </w:p>
    <w:p w:rsidR="0062195D" w:rsidRPr="0062195D" w:rsidRDefault="0062195D" w:rsidP="0062195D">
      <w:pPr>
        <w:pStyle w:val="af9"/>
        <w:spacing w:before="8"/>
        <w:rPr>
          <w:sz w:val="18"/>
        </w:rPr>
      </w:pPr>
    </w:p>
    <w:p w:rsid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6 КЛАСС</w:t>
      </w:r>
    </w:p>
    <w:p w:rsidR="00593774" w:rsidRPr="002A10E8" w:rsidRDefault="00593774"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color w:val="000000"/>
          <w:sz w:val="26"/>
          <w:szCs w:val="26"/>
        </w:rPr>
        <w:t>Ученик научится: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r w:rsidRPr="002A10E8">
        <w:rPr>
          <w:rFonts w:cs="Times New Roman"/>
          <w:color w:val="000000"/>
          <w:sz w:val="26"/>
          <w:szCs w:val="26"/>
        </w:rPr>
        <w:t>:</w:t>
      </w:r>
    </w:p>
    <w:p w:rsidR="002A10E8" w:rsidRPr="00593774" w:rsidRDefault="002A10E8" w:rsidP="00593774">
      <w:pPr>
        <w:pStyle w:val="a6"/>
        <w:numPr>
          <w:ilvl w:val="0"/>
          <w:numId w:val="67"/>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называть даты важнейших событий Средневековья, определять их принадлежность к веку, историческому периоду;</w:t>
      </w:r>
    </w:p>
    <w:p w:rsidR="002A10E8" w:rsidRPr="00593774" w:rsidRDefault="002A10E8" w:rsidP="00593774">
      <w:pPr>
        <w:pStyle w:val="a6"/>
        <w:numPr>
          <w:ilvl w:val="0"/>
          <w:numId w:val="67"/>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называть этапы отечественной и всеобщей истории Средних веков, их хронологические рамки (периоды Средневековья, этапы становления и развития Русского государства);</w:t>
      </w:r>
    </w:p>
    <w:p w:rsidR="002A10E8" w:rsidRPr="00593774" w:rsidRDefault="002A10E8" w:rsidP="00593774">
      <w:pPr>
        <w:pStyle w:val="a6"/>
        <w:numPr>
          <w:ilvl w:val="0"/>
          <w:numId w:val="67"/>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устанавливать длительность и синхронность событий истории Руси и всеобщей истории.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w:t>
      </w:r>
    </w:p>
    <w:p w:rsidR="002A10E8" w:rsidRPr="00593774" w:rsidRDefault="002A10E8" w:rsidP="00593774">
      <w:pPr>
        <w:pStyle w:val="a6"/>
        <w:numPr>
          <w:ilvl w:val="0"/>
          <w:numId w:val="6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указывать (называть) место, обстоятельства, участников, результаты важнейших событий отечественной и всеобщей истории эпохи Средневековья;</w:t>
      </w:r>
    </w:p>
    <w:p w:rsidR="002A10E8" w:rsidRPr="00593774" w:rsidRDefault="002A10E8" w:rsidP="00593774">
      <w:pPr>
        <w:pStyle w:val="a6"/>
        <w:numPr>
          <w:ilvl w:val="0"/>
          <w:numId w:val="6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группировать, систематизировать факты по заданному признаку (составление систематических таблиц).</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3. </w:t>
      </w:r>
      <w:r w:rsidRPr="002A10E8">
        <w:rPr>
          <w:rFonts w:cs="Times New Roman"/>
          <w:i/>
          <w:iCs/>
          <w:color w:val="000000"/>
          <w:sz w:val="26"/>
          <w:szCs w:val="26"/>
        </w:rPr>
        <w:t>Работа с исторической картой</w:t>
      </w:r>
      <w:r w:rsidRPr="002A10E8">
        <w:rPr>
          <w:rFonts w:cs="Times New Roman"/>
          <w:color w:val="000000"/>
          <w:sz w:val="26"/>
          <w:szCs w:val="26"/>
        </w:rPr>
        <w:t>:</w:t>
      </w:r>
    </w:p>
    <w:p w:rsidR="002A10E8" w:rsidRPr="00593774" w:rsidRDefault="002A10E8" w:rsidP="00593774">
      <w:pPr>
        <w:pStyle w:val="a6"/>
        <w:numPr>
          <w:ilvl w:val="0"/>
          <w:numId w:val="69"/>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находить и показывать на карте исторические объекты, используя легенду карты; давать словесное описание их местоположения;</w:t>
      </w:r>
    </w:p>
    <w:p w:rsidR="002A10E8" w:rsidRPr="00593774" w:rsidRDefault="002A10E8" w:rsidP="00593774">
      <w:pPr>
        <w:pStyle w:val="a6"/>
        <w:numPr>
          <w:ilvl w:val="0"/>
          <w:numId w:val="69"/>
        </w:numPr>
        <w:autoSpaceDE w:val="0"/>
        <w:autoSpaceDN w:val="0"/>
        <w:adjustRightInd w:val="0"/>
        <w:spacing w:after="0" w:line="240" w:lineRule="atLeast"/>
        <w:textAlignment w:val="center"/>
        <w:rPr>
          <w:rFonts w:cs="Times New Roman"/>
          <w:color w:val="000000"/>
          <w:spacing w:val="1"/>
          <w:sz w:val="26"/>
          <w:szCs w:val="26"/>
        </w:rPr>
      </w:pPr>
      <w:r w:rsidRPr="00593774">
        <w:rPr>
          <w:rFonts w:cs="Times New Roman"/>
          <w:color w:val="000000"/>
          <w:spacing w:val="1"/>
          <w:sz w:val="26"/>
          <w:szCs w:val="26"/>
        </w:rPr>
        <w:t>извлекать из карты информацию о территории,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о ключевых событиях средневековой истории.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w:t>
      </w:r>
      <w:r w:rsidRPr="002A10E8">
        <w:rPr>
          <w:rFonts w:cs="Times New Roman"/>
          <w:i/>
          <w:iCs/>
          <w:color w:val="000000"/>
          <w:sz w:val="26"/>
          <w:szCs w:val="26"/>
        </w:rPr>
        <w:t>Работа с историческими источниками</w:t>
      </w:r>
      <w:r w:rsidRPr="002A10E8">
        <w:rPr>
          <w:rFonts w:cs="Times New Roman"/>
          <w:color w:val="000000"/>
          <w:sz w:val="26"/>
          <w:szCs w:val="26"/>
        </w:rPr>
        <w:t>:</w:t>
      </w:r>
    </w:p>
    <w:p w:rsidR="002A10E8" w:rsidRPr="00593774" w:rsidRDefault="002A10E8" w:rsidP="00593774">
      <w:pPr>
        <w:pStyle w:val="a6"/>
        <w:numPr>
          <w:ilvl w:val="0"/>
          <w:numId w:val="7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различать основные виды письменных источников Средневековья (летописи, хроники, законодательные акты, духовная литература, источники личного происхождения);</w:t>
      </w:r>
    </w:p>
    <w:p w:rsidR="002A10E8" w:rsidRPr="00593774" w:rsidRDefault="002A10E8" w:rsidP="00593774">
      <w:pPr>
        <w:pStyle w:val="a6"/>
        <w:numPr>
          <w:ilvl w:val="0"/>
          <w:numId w:val="70"/>
        </w:numPr>
        <w:autoSpaceDE w:val="0"/>
        <w:autoSpaceDN w:val="0"/>
        <w:adjustRightInd w:val="0"/>
        <w:spacing w:after="0" w:line="240" w:lineRule="atLeast"/>
        <w:textAlignment w:val="center"/>
        <w:rPr>
          <w:rFonts w:cs="Times New Roman"/>
          <w:color w:val="000000"/>
          <w:spacing w:val="3"/>
          <w:sz w:val="26"/>
          <w:szCs w:val="26"/>
        </w:rPr>
      </w:pPr>
      <w:r w:rsidRPr="00593774">
        <w:rPr>
          <w:rFonts w:cs="Times New Roman"/>
          <w:color w:val="000000"/>
          <w:spacing w:val="3"/>
          <w:sz w:val="26"/>
          <w:szCs w:val="26"/>
        </w:rPr>
        <w:t>характеризовать авторство, время, место создания источника;</w:t>
      </w:r>
    </w:p>
    <w:p w:rsidR="002A10E8" w:rsidRPr="00593774" w:rsidRDefault="002A10E8" w:rsidP="00593774">
      <w:pPr>
        <w:pStyle w:val="a6"/>
        <w:numPr>
          <w:ilvl w:val="0"/>
          <w:numId w:val="7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выделять в тексте письменного источника исторические описания (хода событий, действий людей) и объяснения (причин, сущности, последствий исторических событий);</w:t>
      </w:r>
    </w:p>
    <w:p w:rsidR="002A10E8" w:rsidRPr="00593774" w:rsidRDefault="002A10E8" w:rsidP="00593774">
      <w:pPr>
        <w:pStyle w:val="a6"/>
        <w:numPr>
          <w:ilvl w:val="0"/>
          <w:numId w:val="7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находить в визуальном источнике и вещественном памятнике ключевые символы, образы;</w:t>
      </w:r>
    </w:p>
    <w:p w:rsidR="002A10E8" w:rsidRPr="00593774" w:rsidRDefault="002A10E8" w:rsidP="00593774">
      <w:pPr>
        <w:pStyle w:val="a6"/>
        <w:numPr>
          <w:ilvl w:val="0"/>
          <w:numId w:val="7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характеризовать позицию автора письменного и визуального исторического источника.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Историческое описание (реконструкция)</w:t>
      </w:r>
      <w:r w:rsidRPr="002A10E8">
        <w:rPr>
          <w:rFonts w:cs="Times New Roman"/>
          <w:color w:val="000000"/>
          <w:sz w:val="26"/>
          <w:szCs w:val="26"/>
        </w:rPr>
        <w:t>:</w:t>
      </w:r>
    </w:p>
    <w:p w:rsidR="002A10E8" w:rsidRPr="00593774" w:rsidRDefault="002A10E8" w:rsidP="00593774">
      <w:pPr>
        <w:pStyle w:val="a6"/>
        <w:numPr>
          <w:ilvl w:val="0"/>
          <w:numId w:val="7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рассказывать о ключевых событиях отечественной и всеобщей истории в эпоху Средневековья, их участниках;</w:t>
      </w:r>
    </w:p>
    <w:p w:rsidR="002A10E8" w:rsidRPr="00593774" w:rsidRDefault="002A10E8" w:rsidP="00593774">
      <w:pPr>
        <w:pStyle w:val="a6"/>
        <w:numPr>
          <w:ilvl w:val="0"/>
          <w:numId w:val="7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 xml:space="preserve">составлять краткую характеристику (исторический портрет) известных деятелей отечественной и всеобщей истории средневековой эпохи (известные биографические сведения, личные качества, основные деяния); </w:t>
      </w:r>
    </w:p>
    <w:p w:rsidR="002A10E8" w:rsidRPr="00593774" w:rsidRDefault="002A10E8" w:rsidP="00593774">
      <w:pPr>
        <w:pStyle w:val="a6"/>
        <w:numPr>
          <w:ilvl w:val="0"/>
          <w:numId w:val="7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lastRenderedPageBreak/>
        <w:t>рассказывать об образе жизни различных групп населения в средневековых обществах на Руси и в других странах;</w:t>
      </w:r>
    </w:p>
    <w:p w:rsidR="002A10E8" w:rsidRPr="00593774" w:rsidRDefault="002A10E8" w:rsidP="00593774">
      <w:pPr>
        <w:pStyle w:val="a6"/>
        <w:numPr>
          <w:ilvl w:val="0"/>
          <w:numId w:val="7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представлять описание памятников материальной и художественной культуры изучаемой эпохи.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 исторических событий, явлений</w:t>
      </w:r>
      <w:r w:rsidRPr="002A10E8">
        <w:rPr>
          <w:rFonts w:cs="Times New Roman"/>
          <w:color w:val="000000"/>
          <w:sz w:val="26"/>
          <w:szCs w:val="26"/>
        </w:rPr>
        <w:t>:</w:t>
      </w:r>
    </w:p>
    <w:p w:rsidR="002A10E8" w:rsidRPr="00593774" w:rsidRDefault="002A10E8" w:rsidP="00593774">
      <w:pPr>
        <w:pStyle w:val="a6"/>
        <w:numPr>
          <w:ilvl w:val="0"/>
          <w:numId w:val="7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раскрывать существенные черты: а) экономических и социальных отношений и политического строя на Руси и в других государствах; б) ценностей, господствовавших в средневековых обществах, представлений средневекового человека о мире;</w:t>
      </w:r>
    </w:p>
    <w:p w:rsidR="002A10E8" w:rsidRPr="00593774" w:rsidRDefault="002A10E8" w:rsidP="00593774">
      <w:pPr>
        <w:pStyle w:val="a6"/>
        <w:numPr>
          <w:ilvl w:val="0"/>
          <w:numId w:val="7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10E8" w:rsidRPr="00593774" w:rsidRDefault="002A10E8" w:rsidP="00593774">
      <w:pPr>
        <w:pStyle w:val="a6"/>
        <w:numPr>
          <w:ilvl w:val="0"/>
          <w:numId w:val="72"/>
        </w:numPr>
        <w:autoSpaceDE w:val="0"/>
        <w:autoSpaceDN w:val="0"/>
        <w:adjustRightInd w:val="0"/>
        <w:spacing w:after="0" w:line="240" w:lineRule="atLeast"/>
        <w:textAlignment w:val="center"/>
        <w:rPr>
          <w:rFonts w:cs="Times New Roman"/>
          <w:color w:val="000000"/>
          <w:spacing w:val="2"/>
          <w:sz w:val="26"/>
          <w:szCs w:val="26"/>
        </w:rPr>
      </w:pPr>
      <w:r w:rsidRPr="00593774">
        <w:rPr>
          <w:rFonts w:cs="Times New Roman"/>
          <w:color w:val="000000"/>
          <w:spacing w:val="2"/>
          <w:sz w:val="26"/>
          <w:szCs w:val="26"/>
        </w:rPr>
        <w:t>объяснять причины и следствия важнейших событий отечественной и всеобщей истории эпохи Средневековья: а) находить в учебнике и излагать суждения о причинах и следствиях исторических событий; б) соотносить объяснение причин и следствий событий, представленное в нескольких текстах;</w:t>
      </w:r>
    </w:p>
    <w:p w:rsidR="002A10E8" w:rsidRPr="00593774" w:rsidRDefault="002A10E8" w:rsidP="00593774">
      <w:pPr>
        <w:pStyle w:val="a6"/>
        <w:numPr>
          <w:ilvl w:val="0"/>
          <w:numId w:val="7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проводить синхронизацию и сопоставление однотипных событий и процессов отечественной и всеобщей истории (по предложенному плану), выделять черты сходства и различия.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Рассмотрение исторических версий и оценок</w:t>
      </w:r>
      <w:r w:rsidRPr="002A10E8">
        <w:rPr>
          <w:rFonts w:cs="Times New Roman"/>
          <w:color w:val="000000"/>
          <w:sz w:val="26"/>
          <w:szCs w:val="26"/>
        </w:rPr>
        <w:t>, определение своего отношения к наиболее значимым событиям и личностям прошлого:</w:t>
      </w:r>
    </w:p>
    <w:p w:rsidR="002A10E8" w:rsidRPr="00593774" w:rsidRDefault="002A10E8" w:rsidP="00593774">
      <w:pPr>
        <w:pStyle w:val="a6"/>
        <w:numPr>
          <w:ilvl w:val="0"/>
          <w:numId w:val="73"/>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излагать оценки событий и личностей эпохи Средневековья, приводимые в учебной и научно-популярной литературе, объяснять, на каких фактах они основаны;</w:t>
      </w:r>
    </w:p>
    <w:p w:rsidR="002A10E8" w:rsidRPr="00593774" w:rsidRDefault="002A10E8" w:rsidP="00593774">
      <w:pPr>
        <w:pStyle w:val="a6"/>
        <w:numPr>
          <w:ilvl w:val="0"/>
          <w:numId w:val="73"/>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высказывать отношение к поступкам и качествам людей средневековой эпохи с учетом исторического контекста и восприятия современного человека.</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w:t>
      </w:r>
      <w:r w:rsidRPr="002A10E8">
        <w:rPr>
          <w:rFonts w:cs="Times New Roman"/>
          <w:color w:val="000000"/>
          <w:sz w:val="26"/>
          <w:szCs w:val="26"/>
        </w:rPr>
        <w:t>:</w:t>
      </w:r>
    </w:p>
    <w:p w:rsidR="002A10E8" w:rsidRPr="00593774" w:rsidRDefault="002A10E8" w:rsidP="00593774">
      <w:pPr>
        <w:pStyle w:val="a6"/>
        <w:numPr>
          <w:ilvl w:val="0"/>
          <w:numId w:val="74"/>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объяснять значение памятников истории и культуры Руси и других стран эпохи Средневековья, необходимость сохранения их в современном мире;</w:t>
      </w:r>
    </w:p>
    <w:p w:rsidR="002A10E8" w:rsidRDefault="002A10E8" w:rsidP="00593774">
      <w:pPr>
        <w:pStyle w:val="a6"/>
        <w:numPr>
          <w:ilvl w:val="0"/>
          <w:numId w:val="74"/>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выполнять учебные проекты по истории Средних веков (в том числе на региональном материале).</w:t>
      </w:r>
    </w:p>
    <w:p w:rsidR="00593774" w:rsidRDefault="00593774" w:rsidP="00593774">
      <w:pPr>
        <w:autoSpaceDE w:val="0"/>
        <w:autoSpaceDN w:val="0"/>
        <w:adjustRightInd w:val="0"/>
        <w:spacing w:after="0" w:line="240" w:lineRule="atLeast"/>
        <w:textAlignment w:val="center"/>
        <w:rPr>
          <w:rFonts w:cs="Times New Roman"/>
          <w:b/>
          <w:i/>
          <w:sz w:val="26"/>
          <w:szCs w:val="26"/>
        </w:rPr>
      </w:pPr>
      <w:r w:rsidRPr="0084636B">
        <w:rPr>
          <w:rFonts w:cs="Times New Roman"/>
          <w:b/>
          <w:i/>
          <w:sz w:val="26"/>
          <w:szCs w:val="26"/>
        </w:rPr>
        <w:t xml:space="preserve">Ученик получит возможность научиться: </w:t>
      </w:r>
    </w:p>
    <w:p w:rsidR="0084636B" w:rsidRPr="0084636B" w:rsidRDefault="0084636B" w:rsidP="0084636B">
      <w:pPr>
        <w:pStyle w:val="a6"/>
        <w:widowControl w:val="0"/>
        <w:numPr>
          <w:ilvl w:val="1"/>
          <w:numId w:val="324"/>
        </w:numPr>
        <w:tabs>
          <w:tab w:val="left" w:pos="827"/>
          <w:tab w:val="left" w:pos="828"/>
        </w:tabs>
        <w:autoSpaceDE w:val="0"/>
        <w:autoSpaceDN w:val="0"/>
        <w:spacing w:after="0" w:line="318" w:lineRule="exact"/>
        <w:ind w:hanging="361"/>
        <w:contextualSpacing w:val="0"/>
        <w:jc w:val="left"/>
        <w:rPr>
          <w:rFonts w:ascii="Symbol" w:hAnsi="Symbol"/>
          <w:color w:val="171717"/>
          <w:sz w:val="26"/>
        </w:rPr>
      </w:pPr>
      <w:r w:rsidRPr="0084636B">
        <w:rPr>
          <w:color w:val="171717"/>
          <w:sz w:val="26"/>
        </w:rPr>
        <w:t>давать</w:t>
      </w:r>
      <w:r w:rsidRPr="0084636B">
        <w:rPr>
          <w:color w:val="171717"/>
          <w:spacing w:val="-13"/>
          <w:sz w:val="26"/>
        </w:rPr>
        <w:t xml:space="preserve"> </w:t>
      </w:r>
      <w:r w:rsidRPr="0084636B">
        <w:rPr>
          <w:color w:val="171717"/>
          <w:sz w:val="26"/>
        </w:rPr>
        <w:t>сопоставительную</w:t>
      </w:r>
      <w:r w:rsidRPr="0084636B">
        <w:rPr>
          <w:color w:val="171717"/>
          <w:spacing w:val="-8"/>
          <w:sz w:val="26"/>
        </w:rPr>
        <w:t xml:space="preserve"> </w:t>
      </w:r>
      <w:r w:rsidRPr="0084636B">
        <w:rPr>
          <w:color w:val="171717"/>
          <w:sz w:val="26"/>
        </w:rPr>
        <w:t>характеристику</w:t>
      </w:r>
      <w:r w:rsidRPr="0084636B">
        <w:rPr>
          <w:color w:val="171717"/>
          <w:spacing w:val="-14"/>
          <w:sz w:val="26"/>
        </w:rPr>
        <w:t xml:space="preserve"> </w:t>
      </w:r>
      <w:r w:rsidRPr="0084636B">
        <w:rPr>
          <w:color w:val="171717"/>
          <w:sz w:val="26"/>
        </w:rPr>
        <w:t>политического</w:t>
      </w:r>
      <w:r w:rsidRPr="0084636B">
        <w:rPr>
          <w:color w:val="171717"/>
          <w:spacing w:val="-13"/>
          <w:sz w:val="26"/>
        </w:rPr>
        <w:t xml:space="preserve"> </w:t>
      </w:r>
      <w:r w:rsidRPr="0084636B">
        <w:rPr>
          <w:color w:val="171717"/>
          <w:sz w:val="26"/>
        </w:rPr>
        <w:t>устройства</w:t>
      </w:r>
      <w:r w:rsidRPr="0084636B">
        <w:rPr>
          <w:color w:val="171717"/>
          <w:spacing w:val="-14"/>
          <w:sz w:val="26"/>
        </w:rPr>
        <w:t xml:space="preserve"> </w:t>
      </w:r>
      <w:r w:rsidRPr="0084636B">
        <w:rPr>
          <w:color w:val="171717"/>
          <w:sz w:val="26"/>
        </w:rPr>
        <w:t>государств</w:t>
      </w:r>
      <w:r w:rsidRPr="0084636B">
        <w:rPr>
          <w:color w:val="171717"/>
          <w:spacing w:val="-16"/>
          <w:sz w:val="26"/>
        </w:rPr>
        <w:t xml:space="preserve"> </w:t>
      </w:r>
      <w:r w:rsidRPr="0084636B">
        <w:rPr>
          <w:color w:val="171717"/>
          <w:sz w:val="26"/>
        </w:rPr>
        <w:t>Средневековья</w:t>
      </w:r>
      <w:r w:rsidRPr="0084636B">
        <w:rPr>
          <w:color w:val="171717"/>
          <w:spacing w:val="-14"/>
          <w:sz w:val="26"/>
        </w:rPr>
        <w:t xml:space="preserve"> </w:t>
      </w:r>
      <w:r w:rsidRPr="0084636B">
        <w:rPr>
          <w:color w:val="171717"/>
          <w:sz w:val="26"/>
        </w:rPr>
        <w:t>(Русь,</w:t>
      </w:r>
      <w:r w:rsidRPr="0084636B">
        <w:rPr>
          <w:color w:val="171717"/>
          <w:spacing w:val="-12"/>
          <w:sz w:val="26"/>
        </w:rPr>
        <w:t xml:space="preserve"> </w:t>
      </w:r>
      <w:r w:rsidRPr="0084636B">
        <w:rPr>
          <w:color w:val="171717"/>
          <w:sz w:val="26"/>
        </w:rPr>
        <w:t>Запад,</w:t>
      </w:r>
      <w:r w:rsidRPr="0084636B">
        <w:rPr>
          <w:color w:val="171717"/>
          <w:spacing w:val="-12"/>
          <w:sz w:val="26"/>
        </w:rPr>
        <w:t xml:space="preserve"> </w:t>
      </w:r>
      <w:r w:rsidRPr="0084636B">
        <w:rPr>
          <w:color w:val="171717"/>
          <w:spacing w:val="-2"/>
          <w:sz w:val="26"/>
        </w:rPr>
        <w:t>Восток);</w:t>
      </w:r>
    </w:p>
    <w:p w:rsidR="0084636B" w:rsidRPr="0084636B" w:rsidRDefault="0084636B" w:rsidP="0084636B">
      <w:pPr>
        <w:pStyle w:val="a6"/>
        <w:widowControl w:val="0"/>
        <w:numPr>
          <w:ilvl w:val="1"/>
          <w:numId w:val="324"/>
        </w:numPr>
        <w:tabs>
          <w:tab w:val="left" w:pos="827"/>
          <w:tab w:val="left" w:pos="828"/>
        </w:tabs>
        <w:autoSpaceDE w:val="0"/>
        <w:autoSpaceDN w:val="0"/>
        <w:spacing w:after="0" w:line="317" w:lineRule="exact"/>
        <w:ind w:hanging="361"/>
        <w:contextualSpacing w:val="0"/>
        <w:jc w:val="left"/>
        <w:rPr>
          <w:rFonts w:ascii="Symbol" w:hAnsi="Symbol"/>
          <w:color w:val="171717"/>
          <w:sz w:val="26"/>
        </w:rPr>
      </w:pPr>
      <w:r w:rsidRPr="0084636B">
        <w:rPr>
          <w:color w:val="171717"/>
          <w:sz w:val="26"/>
        </w:rPr>
        <w:t>сравнивать</w:t>
      </w:r>
      <w:r w:rsidRPr="0084636B">
        <w:rPr>
          <w:color w:val="171717"/>
          <w:spacing w:val="-8"/>
          <w:sz w:val="26"/>
        </w:rPr>
        <w:t xml:space="preserve"> </w:t>
      </w:r>
      <w:r w:rsidRPr="0084636B">
        <w:rPr>
          <w:color w:val="171717"/>
          <w:sz w:val="26"/>
        </w:rPr>
        <w:t>свидетельства</w:t>
      </w:r>
      <w:r w:rsidRPr="0084636B">
        <w:rPr>
          <w:color w:val="171717"/>
          <w:spacing w:val="-9"/>
          <w:sz w:val="26"/>
        </w:rPr>
        <w:t xml:space="preserve"> </w:t>
      </w:r>
      <w:r w:rsidRPr="0084636B">
        <w:rPr>
          <w:color w:val="171717"/>
          <w:sz w:val="26"/>
        </w:rPr>
        <w:t>различных</w:t>
      </w:r>
      <w:r w:rsidRPr="0084636B">
        <w:rPr>
          <w:color w:val="171717"/>
          <w:spacing w:val="-9"/>
          <w:sz w:val="26"/>
        </w:rPr>
        <w:t xml:space="preserve"> </w:t>
      </w:r>
      <w:r w:rsidRPr="0084636B">
        <w:rPr>
          <w:color w:val="171717"/>
          <w:sz w:val="26"/>
        </w:rPr>
        <w:t>исторических</w:t>
      </w:r>
      <w:r w:rsidRPr="0084636B">
        <w:rPr>
          <w:color w:val="171717"/>
          <w:spacing w:val="-5"/>
          <w:sz w:val="26"/>
        </w:rPr>
        <w:t xml:space="preserve"> </w:t>
      </w:r>
      <w:r w:rsidRPr="0084636B">
        <w:rPr>
          <w:color w:val="171717"/>
          <w:sz w:val="26"/>
        </w:rPr>
        <w:t>источников,</w:t>
      </w:r>
      <w:r w:rsidRPr="0084636B">
        <w:rPr>
          <w:color w:val="171717"/>
          <w:spacing w:val="-7"/>
          <w:sz w:val="26"/>
        </w:rPr>
        <w:t xml:space="preserve"> </w:t>
      </w:r>
      <w:r w:rsidRPr="0084636B">
        <w:rPr>
          <w:color w:val="171717"/>
          <w:sz w:val="26"/>
        </w:rPr>
        <w:t>выявляя</w:t>
      </w:r>
      <w:r w:rsidRPr="0084636B">
        <w:rPr>
          <w:color w:val="171717"/>
          <w:spacing w:val="-10"/>
          <w:sz w:val="26"/>
        </w:rPr>
        <w:t xml:space="preserve"> </w:t>
      </w:r>
      <w:r w:rsidRPr="0084636B">
        <w:rPr>
          <w:color w:val="171717"/>
          <w:sz w:val="26"/>
        </w:rPr>
        <w:t>в</w:t>
      </w:r>
      <w:r w:rsidRPr="0084636B">
        <w:rPr>
          <w:color w:val="171717"/>
          <w:spacing w:val="-11"/>
          <w:sz w:val="26"/>
        </w:rPr>
        <w:t xml:space="preserve"> </w:t>
      </w:r>
      <w:r w:rsidRPr="0084636B">
        <w:rPr>
          <w:color w:val="171717"/>
          <w:sz w:val="26"/>
        </w:rPr>
        <w:t>них</w:t>
      </w:r>
      <w:r w:rsidRPr="0084636B">
        <w:rPr>
          <w:color w:val="171717"/>
          <w:spacing w:val="-9"/>
          <w:sz w:val="26"/>
        </w:rPr>
        <w:t xml:space="preserve"> </w:t>
      </w:r>
      <w:r w:rsidRPr="0084636B">
        <w:rPr>
          <w:color w:val="171717"/>
          <w:sz w:val="26"/>
        </w:rPr>
        <w:t>общее</w:t>
      </w:r>
      <w:r w:rsidRPr="0084636B">
        <w:rPr>
          <w:color w:val="171717"/>
          <w:spacing w:val="-8"/>
          <w:sz w:val="26"/>
        </w:rPr>
        <w:t xml:space="preserve"> </w:t>
      </w:r>
      <w:r w:rsidRPr="0084636B">
        <w:rPr>
          <w:color w:val="171717"/>
          <w:sz w:val="26"/>
        </w:rPr>
        <w:t>и</w:t>
      </w:r>
      <w:r w:rsidRPr="0084636B">
        <w:rPr>
          <w:color w:val="171717"/>
          <w:spacing w:val="-1"/>
          <w:sz w:val="26"/>
        </w:rPr>
        <w:t xml:space="preserve"> </w:t>
      </w:r>
      <w:r w:rsidRPr="0084636B">
        <w:rPr>
          <w:color w:val="171717"/>
          <w:spacing w:val="-2"/>
          <w:sz w:val="26"/>
        </w:rPr>
        <w:t>различия;</w:t>
      </w:r>
    </w:p>
    <w:p w:rsidR="0084636B" w:rsidRPr="0084636B" w:rsidRDefault="0084636B" w:rsidP="0084636B">
      <w:pPr>
        <w:pStyle w:val="a6"/>
        <w:widowControl w:val="0"/>
        <w:numPr>
          <w:ilvl w:val="1"/>
          <w:numId w:val="324"/>
        </w:numPr>
        <w:tabs>
          <w:tab w:val="left" w:pos="827"/>
          <w:tab w:val="left" w:pos="828"/>
        </w:tabs>
        <w:autoSpaceDE w:val="0"/>
        <w:autoSpaceDN w:val="0"/>
        <w:spacing w:before="2" w:after="0" w:line="237" w:lineRule="auto"/>
        <w:ind w:right="488"/>
        <w:contextualSpacing w:val="0"/>
        <w:jc w:val="left"/>
        <w:rPr>
          <w:rFonts w:ascii="Symbol" w:hAnsi="Symbol"/>
          <w:color w:val="171717"/>
          <w:sz w:val="26"/>
        </w:rPr>
      </w:pPr>
      <w:r w:rsidRPr="0084636B">
        <w:rPr>
          <w:color w:val="171717"/>
          <w:sz w:val="26"/>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чём заключаются их художественные достоинства и значение;</w:t>
      </w:r>
    </w:p>
    <w:p w:rsidR="0084636B" w:rsidRPr="0084636B" w:rsidRDefault="0084636B" w:rsidP="0084636B">
      <w:pPr>
        <w:pStyle w:val="a6"/>
        <w:widowControl w:val="0"/>
        <w:numPr>
          <w:ilvl w:val="1"/>
          <w:numId w:val="324"/>
        </w:numPr>
        <w:tabs>
          <w:tab w:val="left" w:pos="827"/>
          <w:tab w:val="left" w:pos="828"/>
        </w:tabs>
        <w:autoSpaceDE w:val="0"/>
        <w:autoSpaceDN w:val="0"/>
        <w:spacing w:before="5" w:after="0" w:line="240" w:lineRule="auto"/>
        <w:ind w:right="488"/>
        <w:contextualSpacing w:val="0"/>
        <w:jc w:val="left"/>
        <w:rPr>
          <w:rFonts w:ascii="Symbol" w:hAnsi="Symbol"/>
          <w:color w:val="171717"/>
          <w:sz w:val="26"/>
        </w:rPr>
      </w:pPr>
      <w:r w:rsidRPr="0084636B">
        <w:rPr>
          <w:color w:val="171717"/>
          <w:sz w:val="26"/>
        </w:rPr>
        <w:t>локализовать</w:t>
      </w:r>
      <w:r w:rsidRPr="0084636B">
        <w:rPr>
          <w:color w:val="171717"/>
          <w:spacing w:val="-12"/>
          <w:sz w:val="26"/>
        </w:rPr>
        <w:t xml:space="preserve"> </w:t>
      </w:r>
      <w:r w:rsidRPr="0084636B">
        <w:rPr>
          <w:color w:val="171717"/>
          <w:sz w:val="26"/>
        </w:rPr>
        <w:t>во</w:t>
      </w:r>
      <w:r w:rsidRPr="0084636B">
        <w:rPr>
          <w:color w:val="171717"/>
          <w:spacing w:val="-13"/>
          <w:sz w:val="26"/>
        </w:rPr>
        <w:t xml:space="preserve"> </w:t>
      </w:r>
      <w:r w:rsidRPr="0084636B">
        <w:rPr>
          <w:color w:val="171717"/>
          <w:sz w:val="26"/>
        </w:rPr>
        <w:t>времени</w:t>
      </w:r>
      <w:r w:rsidRPr="0084636B">
        <w:rPr>
          <w:color w:val="171717"/>
          <w:spacing w:val="-13"/>
          <w:sz w:val="26"/>
        </w:rPr>
        <w:t xml:space="preserve"> </w:t>
      </w:r>
      <w:r w:rsidRPr="0084636B">
        <w:rPr>
          <w:color w:val="171717"/>
          <w:sz w:val="26"/>
        </w:rPr>
        <w:t>общие</w:t>
      </w:r>
      <w:r w:rsidRPr="0084636B">
        <w:rPr>
          <w:color w:val="171717"/>
          <w:spacing w:val="-13"/>
          <w:sz w:val="26"/>
        </w:rPr>
        <w:t xml:space="preserve"> </w:t>
      </w:r>
      <w:r w:rsidRPr="0084636B">
        <w:rPr>
          <w:color w:val="171717"/>
          <w:sz w:val="26"/>
        </w:rPr>
        <w:t>рамки</w:t>
      </w:r>
      <w:r w:rsidRPr="0084636B">
        <w:rPr>
          <w:color w:val="171717"/>
          <w:spacing w:val="-13"/>
          <w:sz w:val="26"/>
        </w:rPr>
        <w:t xml:space="preserve"> </w:t>
      </w:r>
      <w:r w:rsidRPr="0084636B">
        <w:rPr>
          <w:color w:val="171717"/>
          <w:sz w:val="26"/>
        </w:rPr>
        <w:t>и</w:t>
      </w:r>
      <w:r w:rsidRPr="0084636B">
        <w:rPr>
          <w:color w:val="171717"/>
          <w:spacing w:val="-13"/>
          <w:sz w:val="26"/>
        </w:rPr>
        <w:t xml:space="preserve"> </w:t>
      </w:r>
      <w:r w:rsidRPr="0084636B">
        <w:rPr>
          <w:color w:val="171717"/>
          <w:sz w:val="26"/>
        </w:rPr>
        <w:t>события</w:t>
      </w:r>
      <w:r w:rsidRPr="0084636B">
        <w:rPr>
          <w:color w:val="171717"/>
          <w:spacing w:val="-14"/>
          <w:sz w:val="26"/>
        </w:rPr>
        <w:t xml:space="preserve"> </w:t>
      </w:r>
      <w:r w:rsidRPr="0084636B">
        <w:rPr>
          <w:color w:val="171717"/>
          <w:sz w:val="26"/>
        </w:rPr>
        <w:t>Средневековья,</w:t>
      </w:r>
      <w:r w:rsidRPr="0084636B">
        <w:rPr>
          <w:color w:val="171717"/>
          <w:spacing w:val="-11"/>
          <w:sz w:val="26"/>
        </w:rPr>
        <w:t xml:space="preserve"> </w:t>
      </w:r>
      <w:r w:rsidRPr="0084636B">
        <w:rPr>
          <w:color w:val="171717"/>
          <w:sz w:val="26"/>
        </w:rPr>
        <w:t>этапы</w:t>
      </w:r>
      <w:r w:rsidRPr="0084636B">
        <w:rPr>
          <w:color w:val="171717"/>
          <w:spacing w:val="-11"/>
          <w:sz w:val="26"/>
        </w:rPr>
        <w:t xml:space="preserve"> </w:t>
      </w:r>
      <w:r w:rsidRPr="0084636B">
        <w:rPr>
          <w:color w:val="171717"/>
          <w:sz w:val="26"/>
        </w:rPr>
        <w:t>становления</w:t>
      </w:r>
      <w:r w:rsidRPr="0084636B">
        <w:rPr>
          <w:color w:val="171717"/>
          <w:spacing w:val="-13"/>
          <w:sz w:val="26"/>
        </w:rPr>
        <w:t xml:space="preserve"> </w:t>
      </w:r>
      <w:r w:rsidRPr="0084636B">
        <w:rPr>
          <w:color w:val="171717"/>
          <w:sz w:val="26"/>
        </w:rPr>
        <w:t>и</w:t>
      </w:r>
      <w:r w:rsidRPr="0084636B">
        <w:rPr>
          <w:color w:val="171717"/>
          <w:spacing w:val="-17"/>
          <w:sz w:val="26"/>
        </w:rPr>
        <w:t xml:space="preserve"> </w:t>
      </w:r>
      <w:r w:rsidRPr="0084636B">
        <w:rPr>
          <w:color w:val="171717"/>
          <w:sz w:val="26"/>
        </w:rPr>
        <w:t>развития</w:t>
      </w:r>
      <w:r w:rsidRPr="0084636B">
        <w:rPr>
          <w:color w:val="171717"/>
          <w:spacing w:val="-9"/>
          <w:sz w:val="26"/>
        </w:rPr>
        <w:t xml:space="preserve"> </w:t>
      </w:r>
      <w:r w:rsidRPr="0084636B">
        <w:rPr>
          <w:color w:val="171717"/>
          <w:sz w:val="26"/>
        </w:rPr>
        <w:t>Русского</w:t>
      </w:r>
      <w:r w:rsidRPr="0084636B">
        <w:rPr>
          <w:color w:val="171717"/>
          <w:spacing w:val="-13"/>
          <w:sz w:val="26"/>
        </w:rPr>
        <w:t xml:space="preserve"> </w:t>
      </w:r>
      <w:r w:rsidRPr="0084636B">
        <w:rPr>
          <w:color w:val="171717"/>
          <w:sz w:val="26"/>
        </w:rPr>
        <w:t>государства;</w:t>
      </w:r>
      <w:r w:rsidRPr="0084636B">
        <w:rPr>
          <w:color w:val="171717"/>
          <w:spacing w:val="-13"/>
          <w:sz w:val="26"/>
        </w:rPr>
        <w:t xml:space="preserve"> </w:t>
      </w:r>
      <w:r w:rsidRPr="0084636B">
        <w:rPr>
          <w:color w:val="171717"/>
          <w:sz w:val="26"/>
        </w:rPr>
        <w:t>соотносить хронологию истории Руси и всеобщей истории;</w:t>
      </w:r>
    </w:p>
    <w:p w:rsidR="0084636B" w:rsidRPr="0084636B" w:rsidRDefault="0084636B" w:rsidP="0084636B">
      <w:pPr>
        <w:pStyle w:val="a6"/>
        <w:widowControl w:val="0"/>
        <w:numPr>
          <w:ilvl w:val="1"/>
          <w:numId w:val="324"/>
        </w:numPr>
        <w:tabs>
          <w:tab w:val="left" w:pos="827"/>
          <w:tab w:val="left" w:pos="828"/>
        </w:tabs>
        <w:autoSpaceDE w:val="0"/>
        <w:autoSpaceDN w:val="0"/>
        <w:spacing w:after="0" w:line="237" w:lineRule="auto"/>
        <w:ind w:right="479"/>
        <w:contextualSpacing w:val="0"/>
        <w:jc w:val="left"/>
        <w:rPr>
          <w:rFonts w:ascii="Symbol" w:hAnsi="Symbol"/>
          <w:color w:val="171717"/>
          <w:sz w:val="26"/>
        </w:rPr>
      </w:pPr>
      <w:r w:rsidRPr="0084636B">
        <w:rPr>
          <w:color w:val="171717"/>
          <w:sz w:val="26"/>
        </w:rPr>
        <w:t>использовать</w:t>
      </w:r>
      <w:r w:rsidRPr="0084636B">
        <w:rPr>
          <w:color w:val="171717"/>
          <w:spacing w:val="-5"/>
          <w:sz w:val="26"/>
        </w:rPr>
        <w:t xml:space="preserve"> </w:t>
      </w:r>
      <w:r w:rsidRPr="0084636B">
        <w:rPr>
          <w:color w:val="171717"/>
          <w:sz w:val="26"/>
        </w:rPr>
        <w:t>историческую</w:t>
      </w:r>
      <w:r w:rsidRPr="0084636B">
        <w:rPr>
          <w:color w:val="171717"/>
          <w:spacing w:val="-7"/>
          <w:sz w:val="26"/>
        </w:rPr>
        <w:t xml:space="preserve"> </w:t>
      </w:r>
      <w:r w:rsidRPr="0084636B">
        <w:rPr>
          <w:color w:val="171717"/>
          <w:sz w:val="26"/>
        </w:rPr>
        <w:t>карту</w:t>
      </w:r>
      <w:r w:rsidRPr="0084636B">
        <w:rPr>
          <w:color w:val="171717"/>
          <w:spacing w:val="-7"/>
          <w:sz w:val="26"/>
        </w:rPr>
        <w:t xml:space="preserve"> </w:t>
      </w:r>
      <w:r w:rsidRPr="0084636B">
        <w:rPr>
          <w:color w:val="171717"/>
          <w:sz w:val="26"/>
        </w:rPr>
        <w:t>как</w:t>
      </w:r>
      <w:r w:rsidRPr="0084636B">
        <w:rPr>
          <w:color w:val="171717"/>
          <w:spacing w:val="-8"/>
          <w:sz w:val="26"/>
        </w:rPr>
        <w:t xml:space="preserve"> </w:t>
      </w:r>
      <w:r w:rsidRPr="0084636B">
        <w:rPr>
          <w:color w:val="171717"/>
          <w:sz w:val="26"/>
        </w:rPr>
        <w:t>источник</w:t>
      </w:r>
      <w:r w:rsidRPr="0084636B">
        <w:rPr>
          <w:color w:val="171717"/>
          <w:spacing w:val="-8"/>
          <w:sz w:val="26"/>
        </w:rPr>
        <w:t xml:space="preserve"> </w:t>
      </w:r>
      <w:r w:rsidRPr="0084636B">
        <w:rPr>
          <w:color w:val="171717"/>
          <w:sz w:val="26"/>
        </w:rPr>
        <w:t>информации</w:t>
      </w:r>
      <w:r w:rsidRPr="0084636B">
        <w:rPr>
          <w:color w:val="171717"/>
          <w:spacing w:val="-7"/>
          <w:sz w:val="26"/>
        </w:rPr>
        <w:t xml:space="preserve"> </w:t>
      </w:r>
      <w:r w:rsidRPr="0084636B">
        <w:rPr>
          <w:color w:val="171717"/>
          <w:sz w:val="26"/>
        </w:rPr>
        <w:t>о</w:t>
      </w:r>
      <w:r w:rsidRPr="0084636B">
        <w:rPr>
          <w:color w:val="171717"/>
          <w:spacing w:val="-7"/>
          <w:sz w:val="26"/>
        </w:rPr>
        <w:t xml:space="preserve"> </w:t>
      </w:r>
      <w:r w:rsidRPr="0084636B">
        <w:rPr>
          <w:color w:val="171717"/>
          <w:sz w:val="26"/>
        </w:rPr>
        <w:t>территории,</w:t>
      </w:r>
      <w:r w:rsidRPr="0084636B">
        <w:rPr>
          <w:color w:val="171717"/>
          <w:spacing w:val="-5"/>
          <w:sz w:val="26"/>
        </w:rPr>
        <w:t xml:space="preserve"> </w:t>
      </w:r>
      <w:r w:rsidRPr="0084636B">
        <w:rPr>
          <w:color w:val="171717"/>
          <w:sz w:val="26"/>
        </w:rPr>
        <w:t>об</w:t>
      </w:r>
      <w:r w:rsidRPr="0084636B">
        <w:rPr>
          <w:color w:val="171717"/>
          <w:spacing w:val="-8"/>
          <w:sz w:val="26"/>
        </w:rPr>
        <w:t xml:space="preserve"> </w:t>
      </w:r>
      <w:r w:rsidRPr="0084636B">
        <w:rPr>
          <w:color w:val="171717"/>
          <w:sz w:val="26"/>
        </w:rPr>
        <w:t>экономических</w:t>
      </w:r>
      <w:r w:rsidRPr="0084636B">
        <w:rPr>
          <w:color w:val="171717"/>
          <w:spacing w:val="-7"/>
          <w:sz w:val="26"/>
        </w:rPr>
        <w:t xml:space="preserve"> </w:t>
      </w:r>
      <w:r w:rsidRPr="0084636B">
        <w:rPr>
          <w:color w:val="171717"/>
          <w:sz w:val="26"/>
        </w:rPr>
        <w:t>и</w:t>
      </w:r>
      <w:r w:rsidRPr="0084636B">
        <w:rPr>
          <w:color w:val="171717"/>
          <w:spacing w:val="-2"/>
          <w:sz w:val="26"/>
        </w:rPr>
        <w:t xml:space="preserve"> </w:t>
      </w:r>
      <w:r w:rsidRPr="0084636B">
        <w:rPr>
          <w:color w:val="171717"/>
          <w:sz w:val="26"/>
        </w:rPr>
        <w:t>культурных</w:t>
      </w:r>
      <w:r w:rsidRPr="0084636B">
        <w:rPr>
          <w:color w:val="171717"/>
          <w:spacing w:val="-7"/>
          <w:sz w:val="26"/>
        </w:rPr>
        <w:t xml:space="preserve"> </w:t>
      </w:r>
      <w:r w:rsidRPr="0084636B">
        <w:rPr>
          <w:color w:val="171717"/>
          <w:sz w:val="26"/>
        </w:rPr>
        <w:t>центрах</w:t>
      </w:r>
      <w:r w:rsidRPr="0084636B">
        <w:rPr>
          <w:color w:val="171717"/>
          <w:spacing w:val="-7"/>
          <w:sz w:val="26"/>
        </w:rPr>
        <w:t xml:space="preserve"> </w:t>
      </w:r>
      <w:r w:rsidRPr="0084636B">
        <w:rPr>
          <w:color w:val="171717"/>
          <w:sz w:val="26"/>
        </w:rPr>
        <w:t>Руси</w:t>
      </w:r>
      <w:r w:rsidRPr="0084636B">
        <w:rPr>
          <w:color w:val="171717"/>
          <w:spacing w:val="-7"/>
          <w:sz w:val="26"/>
        </w:rPr>
        <w:t xml:space="preserve"> </w:t>
      </w:r>
      <w:r w:rsidRPr="0084636B">
        <w:rPr>
          <w:color w:val="171717"/>
          <w:sz w:val="26"/>
        </w:rPr>
        <w:t>и</w:t>
      </w:r>
      <w:r w:rsidRPr="0084636B">
        <w:rPr>
          <w:color w:val="171717"/>
          <w:spacing w:val="-7"/>
          <w:sz w:val="26"/>
        </w:rPr>
        <w:t xml:space="preserve"> </w:t>
      </w:r>
      <w:r w:rsidRPr="0084636B">
        <w:rPr>
          <w:color w:val="171717"/>
          <w:sz w:val="26"/>
        </w:rPr>
        <w:t>других государств в Средние века, о направлениях крупнейших передвижений людей — походов, завоеваний, колонизаций и др.;</w:t>
      </w:r>
    </w:p>
    <w:p w:rsidR="0084636B" w:rsidRPr="0084636B" w:rsidRDefault="0084636B" w:rsidP="0084636B">
      <w:pPr>
        <w:pStyle w:val="a6"/>
        <w:widowControl w:val="0"/>
        <w:numPr>
          <w:ilvl w:val="1"/>
          <w:numId w:val="324"/>
        </w:numPr>
        <w:tabs>
          <w:tab w:val="left" w:pos="827"/>
          <w:tab w:val="left" w:pos="828"/>
        </w:tabs>
        <w:autoSpaceDE w:val="0"/>
        <w:autoSpaceDN w:val="0"/>
        <w:spacing w:before="1" w:after="0" w:line="240" w:lineRule="auto"/>
        <w:ind w:hanging="361"/>
        <w:contextualSpacing w:val="0"/>
        <w:jc w:val="left"/>
        <w:rPr>
          <w:rFonts w:ascii="Symbol" w:hAnsi="Symbol"/>
          <w:color w:val="171717"/>
          <w:sz w:val="26"/>
        </w:rPr>
      </w:pPr>
      <w:r w:rsidRPr="0084636B">
        <w:rPr>
          <w:color w:val="171717"/>
          <w:sz w:val="26"/>
        </w:rPr>
        <w:t>проводить</w:t>
      </w:r>
      <w:r w:rsidRPr="0084636B">
        <w:rPr>
          <w:color w:val="171717"/>
          <w:spacing w:val="-11"/>
          <w:sz w:val="26"/>
        </w:rPr>
        <w:t xml:space="preserve"> </w:t>
      </w:r>
      <w:r w:rsidRPr="0084636B">
        <w:rPr>
          <w:color w:val="171717"/>
          <w:sz w:val="26"/>
        </w:rPr>
        <w:t>поиск</w:t>
      </w:r>
      <w:r w:rsidRPr="0084636B">
        <w:rPr>
          <w:color w:val="171717"/>
          <w:spacing w:val="-13"/>
          <w:sz w:val="26"/>
        </w:rPr>
        <w:t xml:space="preserve"> </w:t>
      </w:r>
      <w:r w:rsidRPr="0084636B">
        <w:rPr>
          <w:color w:val="171717"/>
          <w:sz w:val="26"/>
        </w:rPr>
        <w:t>информации</w:t>
      </w:r>
      <w:r w:rsidRPr="0084636B">
        <w:rPr>
          <w:color w:val="171717"/>
          <w:spacing w:val="-12"/>
          <w:sz w:val="26"/>
        </w:rPr>
        <w:t xml:space="preserve"> </w:t>
      </w:r>
      <w:r w:rsidRPr="0084636B">
        <w:rPr>
          <w:color w:val="171717"/>
          <w:sz w:val="26"/>
        </w:rPr>
        <w:t>в</w:t>
      </w:r>
      <w:r w:rsidRPr="0084636B">
        <w:rPr>
          <w:color w:val="171717"/>
          <w:spacing w:val="-13"/>
          <w:sz w:val="26"/>
        </w:rPr>
        <w:t xml:space="preserve"> </w:t>
      </w:r>
      <w:r w:rsidRPr="0084636B">
        <w:rPr>
          <w:color w:val="171717"/>
          <w:sz w:val="26"/>
        </w:rPr>
        <w:t>исторических</w:t>
      </w:r>
      <w:r w:rsidRPr="0084636B">
        <w:rPr>
          <w:color w:val="171717"/>
          <w:spacing w:val="-11"/>
          <w:sz w:val="26"/>
        </w:rPr>
        <w:t xml:space="preserve"> </w:t>
      </w:r>
      <w:r w:rsidRPr="0084636B">
        <w:rPr>
          <w:color w:val="171717"/>
          <w:sz w:val="26"/>
        </w:rPr>
        <w:t>текстах,</w:t>
      </w:r>
      <w:r w:rsidRPr="0084636B">
        <w:rPr>
          <w:color w:val="171717"/>
          <w:spacing w:val="-10"/>
          <w:sz w:val="26"/>
        </w:rPr>
        <w:t xml:space="preserve"> </w:t>
      </w:r>
      <w:r w:rsidRPr="0084636B">
        <w:rPr>
          <w:color w:val="171717"/>
          <w:sz w:val="26"/>
        </w:rPr>
        <w:t>материальных</w:t>
      </w:r>
      <w:r w:rsidRPr="0084636B">
        <w:rPr>
          <w:color w:val="171717"/>
          <w:spacing w:val="-11"/>
          <w:sz w:val="26"/>
        </w:rPr>
        <w:t xml:space="preserve"> </w:t>
      </w:r>
      <w:r w:rsidRPr="0084636B">
        <w:rPr>
          <w:color w:val="171717"/>
          <w:sz w:val="26"/>
        </w:rPr>
        <w:t>исторических</w:t>
      </w:r>
      <w:r w:rsidRPr="0084636B">
        <w:rPr>
          <w:color w:val="171717"/>
          <w:spacing w:val="-11"/>
          <w:sz w:val="26"/>
        </w:rPr>
        <w:t xml:space="preserve"> </w:t>
      </w:r>
      <w:r w:rsidRPr="0084636B">
        <w:rPr>
          <w:color w:val="171717"/>
          <w:sz w:val="26"/>
        </w:rPr>
        <w:t>памятниках</w:t>
      </w:r>
      <w:r w:rsidRPr="0084636B">
        <w:rPr>
          <w:color w:val="171717"/>
          <w:spacing w:val="-12"/>
          <w:sz w:val="26"/>
        </w:rPr>
        <w:t xml:space="preserve"> </w:t>
      </w:r>
      <w:r w:rsidRPr="0084636B">
        <w:rPr>
          <w:color w:val="171717"/>
          <w:spacing w:val="-2"/>
          <w:sz w:val="26"/>
        </w:rPr>
        <w:t>Средневековья;</w:t>
      </w:r>
    </w:p>
    <w:p w:rsidR="0084636B" w:rsidRPr="0084636B" w:rsidRDefault="0084636B" w:rsidP="0084636B">
      <w:pPr>
        <w:pStyle w:val="a6"/>
        <w:widowControl w:val="0"/>
        <w:numPr>
          <w:ilvl w:val="1"/>
          <w:numId w:val="324"/>
        </w:numPr>
        <w:tabs>
          <w:tab w:val="left" w:pos="827"/>
          <w:tab w:val="left" w:pos="828"/>
        </w:tabs>
        <w:autoSpaceDE w:val="0"/>
        <w:autoSpaceDN w:val="0"/>
        <w:spacing w:before="6" w:after="0" w:line="237" w:lineRule="auto"/>
        <w:ind w:right="488"/>
        <w:contextualSpacing w:val="0"/>
        <w:jc w:val="left"/>
        <w:rPr>
          <w:rFonts w:ascii="Symbol" w:hAnsi="Symbol"/>
          <w:color w:val="171717"/>
          <w:sz w:val="26"/>
        </w:rPr>
      </w:pPr>
      <w:r w:rsidRPr="0084636B">
        <w:rPr>
          <w:color w:val="171717"/>
          <w:sz w:val="26"/>
        </w:rPr>
        <w:lastRenderedPageBreak/>
        <w:t>составлять</w:t>
      </w:r>
      <w:r w:rsidRPr="0084636B">
        <w:rPr>
          <w:color w:val="171717"/>
          <w:spacing w:val="-1"/>
          <w:sz w:val="26"/>
        </w:rPr>
        <w:t xml:space="preserve"> </w:t>
      </w:r>
      <w:r w:rsidRPr="0084636B">
        <w:rPr>
          <w:color w:val="171717"/>
          <w:sz w:val="26"/>
        </w:rPr>
        <w:t>описание</w:t>
      </w:r>
      <w:r w:rsidRPr="0084636B">
        <w:rPr>
          <w:color w:val="171717"/>
          <w:spacing w:val="-2"/>
          <w:sz w:val="26"/>
        </w:rPr>
        <w:t xml:space="preserve"> </w:t>
      </w:r>
      <w:r w:rsidRPr="0084636B">
        <w:rPr>
          <w:color w:val="171717"/>
          <w:sz w:val="26"/>
        </w:rPr>
        <w:t>образа</w:t>
      </w:r>
      <w:r w:rsidRPr="0084636B">
        <w:rPr>
          <w:color w:val="171717"/>
          <w:spacing w:val="-3"/>
          <w:sz w:val="26"/>
        </w:rPr>
        <w:t xml:space="preserve"> </w:t>
      </w:r>
      <w:r w:rsidRPr="0084636B">
        <w:rPr>
          <w:color w:val="171717"/>
          <w:sz w:val="26"/>
        </w:rPr>
        <w:t>жизни</w:t>
      </w:r>
      <w:r w:rsidRPr="0084636B">
        <w:rPr>
          <w:color w:val="171717"/>
          <w:spacing w:val="-2"/>
          <w:sz w:val="26"/>
        </w:rPr>
        <w:t xml:space="preserve"> </w:t>
      </w:r>
      <w:r w:rsidRPr="0084636B">
        <w:rPr>
          <w:color w:val="171717"/>
          <w:sz w:val="26"/>
        </w:rPr>
        <w:t>различных</w:t>
      </w:r>
      <w:r w:rsidRPr="0084636B">
        <w:rPr>
          <w:color w:val="171717"/>
          <w:spacing w:val="-2"/>
          <w:sz w:val="26"/>
        </w:rPr>
        <w:t xml:space="preserve"> </w:t>
      </w:r>
      <w:r w:rsidRPr="0084636B">
        <w:rPr>
          <w:color w:val="171717"/>
          <w:sz w:val="26"/>
        </w:rPr>
        <w:t>групп</w:t>
      </w:r>
      <w:r w:rsidRPr="0084636B">
        <w:rPr>
          <w:color w:val="171717"/>
          <w:spacing w:val="-3"/>
          <w:sz w:val="26"/>
        </w:rPr>
        <w:t xml:space="preserve"> </w:t>
      </w:r>
      <w:r w:rsidRPr="0084636B">
        <w:rPr>
          <w:color w:val="171717"/>
          <w:sz w:val="26"/>
        </w:rPr>
        <w:t>населения</w:t>
      </w:r>
      <w:r w:rsidRPr="0084636B">
        <w:rPr>
          <w:color w:val="171717"/>
          <w:spacing w:val="-3"/>
          <w:sz w:val="26"/>
        </w:rPr>
        <w:t xml:space="preserve"> </w:t>
      </w:r>
      <w:r w:rsidRPr="0084636B">
        <w:rPr>
          <w:color w:val="171717"/>
          <w:sz w:val="26"/>
        </w:rPr>
        <w:t>в</w:t>
      </w:r>
      <w:r w:rsidRPr="0084636B">
        <w:rPr>
          <w:color w:val="171717"/>
          <w:spacing w:val="-5"/>
          <w:sz w:val="26"/>
        </w:rPr>
        <w:t xml:space="preserve"> </w:t>
      </w:r>
      <w:r w:rsidRPr="0084636B">
        <w:rPr>
          <w:color w:val="171717"/>
          <w:sz w:val="26"/>
        </w:rPr>
        <w:t>средневековых</w:t>
      </w:r>
      <w:r w:rsidRPr="0084636B">
        <w:rPr>
          <w:color w:val="171717"/>
          <w:spacing w:val="-2"/>
          <w:sz w:val="26"/>
        </w:rPr>
        <w:t xml:space="preserve"> </w:t>
      </w:r>
      <w:r w:rsidRPr="0084636B">
        <w:rPr>
          <w:color w:val="171717"/>
          <w:sz w:val="26"/>
        </w:rPr>
        <w:t>обществах</w:t>
      </w:r>
      <w:r w:rsidRPr="0084636B">
        <w:rPr>
          <w:color w:val="171717"/>
          <w:spacing w:val="-2"/>
          <w:sz w:val="26"/>
        </w:rPr>
        <w:t xml:space="preserve"> </w:t>
      </w:r>
      <w:r w:rsidRPr="0084636B">
        <w:rPr>
          <w:color w:val="171717"/>
          <w:sz w:val="26"/>
        </w:rPr>
        <w:t>на</w:t>
      </w:r>
      <w:r w:rsidRPr="0084636B">
        <w:rPr>
          <w:color w:val="171717"/>
          <w:spacing w:val="-3"/>
          <w:sz w:val="26"/>
        </w:rPr>
        <w:t xml:space="preserve"> </w:t>
      </w:r>
      <w:r w:rsidRPr="0084636B">
        <w:rPr>
          <w:color w:val="171717"/>
          <w:sz w:val="26"/>
        </w:rPr>
        <w:t>Руси</w:t>
      </w:r>
      <w:r w:rsidRPr="0084636B">
        <w:rPr>
          <w:color w:val="171717"/>
          <w:spacing w:val="-3"/>
          <w:sz w:val="26"/>
        </w:rPr>
        <w:t xml:space="preserve"> </w:t>
      </w:r>
      <w:r w:rsidRPr="0084636B">
        <w:rPr>
          <w:color w:val="171717"/>
          <w:sz w:val="26"/>
        </w:rPr>
        <w:t>и</w:t>
      </w:r>
      <w:r w:rsidRPr="0084636B">
        <w:rPr>
          <w:color w:val="171717"/>
          <w:spacing w:val="-3"/>
          <w:sz w:val="26"/>
        </w:rPr>
        <w:t xml:space="preserve"> </w:t>
      </w:r>
      <w:r w:rsidRPr="0084636B">
        <w:rPr>
          <w:color w:val="171717"/>
          <w:sz w:val="26"/>
        </w:rPr>
        <w:t>в</w:t>
      </w:r>
      <w:r w:rsidRPr="0084636B">
        <w:rPr>
          <w:color w:val="171717"/>
          <w:spacing w:val="-5"/>
          <w:sz w:val="26"/>
        </w:rPr>
        <w:t xml:space="preserve"> </w:t>
      </w:r>
      <w:r w:rsidRPr="0084636B">
        <w:rPr>
          <w:color w:val="171717"/>
          <w:sz w:val="26"/>
        </w:rPr>
        <w:t>других</w:t>
      </w:r>
      <w:r w:rsidRPr="0084636B">
        <w:rPr>
          <w:color w:val="171717"/>
          <w:spacing w:val="-3"/>
          <w:sz w:val="26"/>
        </w:rPr>
        <w:t xml:space="preserve"> </w:t>
      </w:r>
      <w:r w:rsidRPr="0084636B">
        <w:rPr>
          <w:color w:val="171717"/>
          <w:sz w:val="26"/>
        </w:rPr>
        <w:t>странах, памятников материальной и художественной культуры; рассказывать о значительных событиях средневековой истории;</w:t>
      </w:r>
    </w:p>
    <w:p w:rsidR="0084636B" w:rsidRDefault="0084636B" w:rsidP="0084636B">
      <w:pPr>
        <w:pStyle w:val="af9"/>
        <w:spacing w:before="7"/>
        <w:rPr>
          <w:i/>
          <w:sz w:val="18"/>
        </w:rPr>
      </w:pPr>
    </w:p>
    <w:p w:rsid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7 КЛАСС</w:t>
      </w:r>
    </w:p>
    <w:p w:rsidR="00593774" w:rsidRPr="002A10E8" w:rsidRDefault="00593774"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color w:val="000000"/>
          <w:sz w:val="26"/>
          <w:szCs w:val="26"/>
        </w:rPr>
        <w:t>Ученик научится: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r w:rsidRPr="002A10E8">
        <w:rPr>
          <w:rFonts w:cs="Times New Roman"/>
          <w:color w:val="000000"/>
          <w:sz w:val="26"/>
          <w:szCs w:val="26"/>
        </w:rPr>
        <w:t>:</w:t>
      </w:r>
    </w:p>
    <w:p w:rsidR="002A10E8" w:rsidRPr="00593774" w:rsidRDefault="002A10E8" w:rsidP="00593774">
      <w:pPr>
        <w:pStyle w:val="a6"/>
        <w:numPr>
          <w:ilvl w:val="0"/>
          <w:numId w:val="75"/>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называть этапы отечественной и всеобщей истории Нового времени, их хронологические рамки;</w:t>
      </w:r>
    </w:p>
    <w:p w:rsidR="002A10E8" w:rsidRPr="00593774" w:rsidRDefault="002A10E8" w:rsidP="00593774">
      <w:pPr>
        <w:pStyle w:val="a6"/>
        <w:numPr>
          <w:ilvl w:val="0"/>
          <w:numId w:val="75"/>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локализовать во времени ключевые события отечественной и всеобщей истории XVI—XVII вв.; определять их принадлежность к части века (половина, треть, четверть);</w:t>
      </w:r>
    </w:p>
    <w:p w:rsidR="002A10E8" w:rsidRPr="00593774" w:rsidRDefault="002A10E8" w:rsidP="00593774">
      <w:pPr>
        <w:pStyle w:val="a6"/>
        <w:numPr>
          <w:ilvl w:val="0"/>
          <w:numId w:val="75"/>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устанавливать синхронность событий отечественной и всеобщей истории XVI—XVII вв.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w:t>
      </w:r>
    </w:p>
    <w:p w:rsidR="002A10E8" w:rsidRPr="00593774" w:rsidRDefault="002A10E8" w:rsidP="00593774">
      <w:pPr>
        <w:pStyle w:val="a6"/>
        <w:numPr>
          <w:ilvl w:val="0"/>
          <w:numId w:val="76"/>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указывать (называть) место, обстоятельства, участников, результаты важнейших событий отечественной и всеобщей истории XVI—XVII вв.;</w:t>
      </w:r>
    </w:p>
    <w:p w:rsidR="002A10E8" w:rsidRPr="00593774" w:rsidRDefault="002A10E8" w:rsidP="00593774">
      <w:pPr>
        <w:pStyle w:val="a6"/>
        <w:numPr>
          <w:ilvl w:val="0"/>
          <w:numId w:val="76"/>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группировать, систематизировать факты по заданному признаку (группировка событий по их принадлежности к историческим процессам, составление таблиц, схем).</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3. </w:t>
      </w:r>
      <w:r w:rsidRPr="002A10E8">
        <w:rPr>
          <w:rFonts w:cs="Times New Roman"/>
          <w:i/>
          <w:iCs/>
          <w:color w:val="000000"/>
          <w:sz w:val="26"/>
          <w:szCs w:val="26"/>
        </w:rPr>
        <w:t>Работа с исторической картой</w:t>
      </w:r>
      <w:r w:rsidRPr="002A10E8">
        <w:rPr>
          <w:rFonts w:cs="Times New Roman"/>
          <w:color w:val="000000"/>
          <w:sz w:val="26"/>
          <w:szCs w:val="26"/>
        </w:rPr>
        <w:t>:</w:t>
      </w:r>
    </w:p>
    <w:p w:rsidR="002A10E8" w:rsidRPr="00593774" w:rsidRDefault="002A10E8" w:rsidP="00593774">
      <w:pPr>
        <w:pStyle w:val="a6"/>
        <w:numPr>
          <w:ilvl w:val="0"/>
          <w:numId w:val="77"/>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использовать историческую карту как источник информации о границах России и других государств, важнейших исторических событиях и процессах отечественной и всеобщей истории XVI—XVII вв.;</w:t>
      </w:r>
    </w:p>
    <w:p w:rsidR="002A10E8" w:rsidRPr="00593774" w:rsidRDefault="002A10E8" w:rsidP="00593774">
      <w:pPr>
        <w:pStyle w:val="a6"/>
        <w:numPr>
          <w:ilvl w:val="0"/>
          <w:numId w:val="77"/>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устанавливать на основе карты связи между географическим положением страны и особенностями ее экономического, социального и политического развития.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w:t>
      </w:r>
      <w:r w:rsidRPr="002A10E8">
        <w:rPr>
          <w:rFonts w:cs="Times New Roman"/>
          <w:i/>
          <w:iCs/>
          <w:color w:val="000000"/>
          <w:sz w:val="26"/>
          <w:szCs w:val="26"/>
        </w:rPr>
        <w:t>Работа с историческими источниками</w:t>
      </w:r>
      <w:r w:rsidRPr="002A10E8">
        <w:rPr>
          <w:rFonts w:cs="Times New Roman"/>
          <w:color w:val="000000"/>
          <w:sz w:val="26"/>
          <w:szCs w:val="26"/>
        </w:rPr>
        <w:t>:</w:t>
      </w:r>
    </w:p>
    <w:p w:rsidR="002A10E8" w:rsidRPr="00593774" w:rsidRDefault="002A10E8" w:rsidP="00593774">
      <w:pPr>
        <w:pStyle w:val="a6"/>
        <w:numPr>
          <w:ilvl w:val="0"/>
          <w:numId w:val="7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 xml:space="preserve">различать виды письменных исторических источников (официальные, личные, литературные и др.); </w:t>
      </w:r>
    </w:p>
    <w:p w:rsidR="002A10E8" w:rsidRPr="00593774" w:rsidRDefault="002A10E8" w:rsidP="00593774">
      <w:pPr>
        <w:pStyle w:val="a6"/>
        <w:numPr>
          <w:ilvl w:val="0"/>
          <w:numId w:val="7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характеризовать обстоятельства и цель создания источника, раскрывать его информационную ценность;</w:t>
      </w:r>
    </w:p>
    <w:p w:rsidR="002A10E8" w:rsidRPr="00593774" w:rsidRDefault="002A10E8" w:rsidP="00593774">
      <w:pPr>
        <w:pStyle w:val="a6"/>
        <w:numPr>
          <w:ilvl w:val="0"/>
          <w:numId w:val="7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проводить поиск информации в тексте письменного источника, визуальных и вещественных памятниках эпохи;</w:t>
      </w:r>
    </w:p>
    <w:p w:rsidR="002A10E8" w:rsidRPr="00593774" w:rsidRDefault="002A10E8" w:rsidP="00593774">
      <w:pPr>
        <w:pStyle w:val="a6"/>
        <w:numPr>
          <w:ilvl w:val="0"/>
          <w:numId w:val="78"/>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сопоставлять и систематизировать информацию из нескольких однотипных источников.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Историческое описание (реконструкция)</w:t>
      </w:r>
      <w:r w:rsidRPr="002A10E8">
        <w:rPr>
          <w:rFonts w:cs="Times New Roman"/>
          <w:color w:val="000000"/>
          <w:sz w:val="26"/>
          <w:szCs w:val="26"/>
        </w:rPr>
        <w:t>:</w:t>
      </w:r>
    </w:p>
    <w:p w:rsidR="002A10E8" w:rsidRPr="00593774" w:rsidRDefault="002A10E8" w:rsidP="00593774">
      <w:pPr>
        <w:pStyle w:val="a6"/>
        <w:numPr>
          <w:ilvl w:val="0"/>
          <w:numId w:val="79"/>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рассказывать о ключевых событиях отечественной и всеобщей истории XVI—XVII вв., их участниках;</w:t>
      </w:r>
    </w:p>
    <w:p w:rsidR="002A10E8" w:rsidRPr="00593774" w:rsidRDefault="002A10E8" w:rsidP="00593774">
      <w:pPr>
        <w:pStyle w:val="a6"/>
        <w:numPr>
          <w:ilvl w:val="0"/>
          <w:numId w:val="79"/>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составлять краткую характеристику известных персоналий отечественной и всеобщей истории XVI—XVII вв. (ключевые факты биографии, личные качества, деятельность);</w:t>
      </w:r>
    </w:p>
    <w:p w:rsidR="002A10E8" w:rsidRPr="00593774" w:rsidRDefault="002A10E8" w:rsidP="00593774">
      <w:pPr>
        <w:pStyle w:val="a6"/>
        <w:numPr>
          <w:ilvl w:val="0"/>
          <w:numId w:val="79"/>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рассказывать об образе жизни различных групп населения в России и других странах в раннее Новое время;</w:t>
      </w:r>
    </w:p>
    <w:p w:rsidR="002A10E8" w:rsidRPr="00593774" w:rsidRDefault="002A10E8" w:rsidP="00593774">
      <w:pPr>
        <w:pStyle w:val="a6"/>
        <w:numPr>
          <w:ilvl w:val="0"/>
          <w:numId w:val="79"/>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представлять описание памятников материальной и художественной культуры изучаемой эпохи.</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 исторических событий, явлений</w:t>
      </w:r>
      <w:r w:rsidRPr="002A10E8">
        <w:rPr>
          <w:rFonts w:cs="Times New Roman"/>
          <w:color w:val="000000"/>
          <w:sz w:val="26"/>
          <w:szCs w:val="26"/>
        </w:rPr>
        <w:t>:</w:t>
      </w:r>
    </w:p>
    <w:p w:rsidR="002A10E8" w:rsidRPr="00593774" w:rsidRDefault="002A10E8" w:rsidP="00593774">
      <w:pPr>
        <w:pStyle w:val="a6"/>
        <w:numPr>
          <w:ilvl w:val="0"/>
          <w:numId w:val="8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lastRenderedPageBreak/>
        <w:t>раскрывать существенные черты: а) экономического, социального и политического развития России и других стран в XVI—XVII вв.; б) европейской реформации; в) новых веяний в духовной жизни общества, культуре; г) революций XVI—XVII вв. в европейских странах;</w:t>
      </w:r>
    </w:p>
    <w:p w:rsidR="002A10E8" w:rsidRPr="00593774" w:rsidRDefault="002A10E8" w:rsidP="00593774">
      <w:pPr>
        <w:pStyle w:val="a6"/>
        <w:numPr>
          <w:ilvl w:val="0"/>
          <w:numId w:val="8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10E8" w:rsidRPr="00593774" w:rsidRDefault="002A10E8" w:rsidP="00593774">
      <w:pPr>
        <w:pStyle w:val="a6"/>
        <w:numPr>
          <w:ilvl w:val="0"/>
          <w:numId w:val="80"/>
        </w:numPr>
        <w:autoSpaceDE w:val="0"/>
        <w:autoSpaceDN w:val="0"/>
        <w:adjustRightInd w:val="0"/>
        <w:spacing w:after="0" w:line="240" w:lineRule="atLeast"/>
        <w:textAlignment w:val="center"/>
        <w:rPr>
          <w:rFonts w:cs="Times New Roman"/>
          <w:color w:val="000000"/>
          <w:spacing w:val="-2"/>
          <w:sz w:val="26"/>
          <w:szCs w:val="26"/>
        </w:rPr>
      </w:pPr>
      <w:r w:rsidRPr="00593774">
        <w:rPr>
          <w:rFonts w:cs="Times New Roman"/>
          <w:color w:val="000000"/>
          <w:spacing w:val="-2"/>
          <w:sz w:val="26"/>
          <w:szCs w:val="26"/>
        </w:rPr>
        <w:t>объяснять причины и следствия важнейших событий отечественной и всеобщей истории XVI—XVII вв.: а) выявлять в историческом тексте и излагать суждения о причинах и следствиях событий; б) систематизировать объяснение причин и следствий событий, представленное в нескольких текстах;</w:t>
      </w:r>
    </w:p>
    <w:p w:rsidR="002A10E8" w:rsidRPr="00593774" w:rsidRDefault="002A10E8" w:rsidP="00593774">
      <w:pPr>
        <w:pStyle w:val="a6"/>
        <w:numPr>
          <w:ilvl w:val="0"/>
          <w:numId w:val="80"/>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проводить сопоставление однотипных событий и процессов отечественной и всеобщей истории: а) раскрывать повторяющиеся черты исторических ситуаций; б) выделять черты сходства и различия.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Рассмотрение исторических версий и оценок</w:t>
      </w:r>
      <w:r w:rsidRPr="002A10E8">
        <w:rPr>
          <w:rFonts w:cs="Times New Roman"/>
          <w:color w:val="000000"/>
          <w:sz w:val="26"/>
          <w:szCs w:val="26"/>
        </w:rPr>
        <w:t>, определение своего отношения к наиболее значимым событиям и личностям прошлого:</w:t>
      </w:r>
    </w:p>
    <w:p w:rsidR="002A10E8" w:rsidRPr="00593774" w:rsidRDefault="002A10E8" w:rsidP="00593774">
      <w:pPr>
        <w:pStyle w:val="a6"/>
        <w:numPr>
          <w:ilvl w:val="0"/>
          <w:numId w:val="8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излагать альтернативные оценки событий и личностей отечественной и всеобщей истории XVI—XVII вв., представленные в учебной литературе; объяснять, на чем основываются отдельные мнения;</w:t>
      </w:r>
    </w:p>
    <w:p w:rsidR="002A10E8" w:rsidRPr="00593774" w:rsidRDefault="002A10E8" w:rsidP="00593774">
      <w:pPr>
        <w:pStyle w:val="a6"/>
        <w:numPr>
          <w:ilvl w:val="0"/>
          <w:numId w:val="81"/>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выражать отношение к деятельности исторических личностей XVI—XVII вв. с учетом обстоятельств изучаемой эпохи и в современной шкале ценностей.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w:t>
      </w:r>
    </w:p>
    <w:p w:rsidR="002A10E8" w:rsidRPr="00593774" w:rsidRDefault="002A10E8" w:rsidP="00593774">
      <w:pPr>
        <w:pStyle w:val="a6"/>
        <w:numPr>
          <w:ilvl w:val="0"/>
          <w:numId w:val="8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раскрывать на примере перехода от средневекового общества к обществу Нового времени, как меняются со сменой исторических эпох представления людей о мире, системы общественных ценностей;</w:t>
      </w:r>
    </w:p>
    <w:p w:rsidR="002A10E8" w:rsidRPr="00593774" w:rsidRDefault="002A10E8" w:rsidP="00593774">
      <w:pPr>
        <w:pStyle w:val="a6"/>
        <w:numPr>
          <w:ilvl w:val="0"/>
          <w:numId w:val="8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объяснять значение памятников истории и культуры России и других стран XVI—XVII вв. для времени, когда они появились, и для современного общества;</w:t>
      </w:r>
    </w:p>
    <w:p w:rsidR="002A10E8" w:rsidRDefault="002A10E8" w:rsidP="00593774">
      <w:pPr>
        <w:pStyle w:val="a6"/>
        <w:numPr>
          <w:ilvl w:val="0"/>
          <w:numId w:val="82"/>
        </w:numPr>
        <w:autoSpaceDE w:val="0"/>
        <w:autoSpaceDN w:val="0"/>
        <w:adjustRightInd w:val="0"/>
        <w:spacing w:after="0" w:line="240" w:lineRule="atLeast"/>
        <w:textAlignment w:val="center"/>
        <w:rPr>
          <w:rFonts w:cs="Times New Roman"/>
          <w:color w:val="000000"/>
          <w:sz w:val="26"/>
          <w:szCs w:val="26"/>
        </w:rPr>
      </w:pPr>
      <w:r w:rsidRPr="00593774">
        <w:rPr>
          <w:rFonts w:cs="Times New Roman"/>
          <w:color w:val="000000"/>
          <w:sz w:val="26"/>
          <w:szCs w:val="26"/>
        </w:rPr>
        <w:t>выполнять учебные проекты по отечественной и всеобщей истории XVI—XVII вв. (в том числе на региональном материале).</w:t>
      </w:r>
    </w:p>
    <w:p w:rsidR="00593774" w:rsidRPr="00054B49" w:rsidRDefault="00593774" w:rsidP="00593774">
      <w:pPr>
        <w:autoSpaceDE w:val="0"/>
        <w:autoSpaceDN w:val="0"/>
        <w:adjustRightInd w:val="0"/>
        <w:spacing w:after="0" w:line="240" w:lineRule="atLeast"/>
        <w:textAlignment w:val="center"/>
        <w:rPr>
          <w:rFonts w:cs="Times New Roman"/>
          <w:b/>
          <w:i/>
          <w:sz w:val="26"/>
          <w:szCs w:val="26"/>
        </w:rPr>
      </w:pPr>
      <w:r w:rsidRPr="00054B49">
        <w:rPr>
          <w:rFonts w:cs="Times New Roman"/>
          <w:b/>
          <w:i/>
          <w:sz w:val="26"/>
          <w:szCs w:val="26"/>
        </w:rPr>
        <w:t xml:space="preserve">Ученик получит возможность научиться: </w:t>
      </w:r>
    </w:p>
    <w:p w:rsidR="00FA11EF" w:rsidRDefault="00FA11EF" w:rsidP="00FA11EF">
      <w:pPr>
        <w:pStyle w:val="a6"/>
        <w:widowControl w:val="0"/>
        <w:numPr>
          <w:ilvl w:val="1"/>
          <w:numId w:val="325"/>
        </w:numPr>
        <w:tabs>
          <w:tab w:val="left" w:pos="828"/>
        </w:tabs>
        <w:autoSpaceDE w:val="0"/>
        <w:autoSpaceDN w:val="0"/>
        <w:spacing w:after="0" w:line="237" w:lineRule="auto"/>
        <w:ind w:right="487"/>
        <w:contextualSpacing w:val="0"/>
        <w:rPr>
          <w:rFonts w:ascii="Symbol" w:hAnsi="Symbol"/>
          <w:color w:val="171717"/>
          <w:sz w:val="26"/>
        </w:rPr>
      </w:pPr>
      <w:r>
        <w:rPr>
          <w:i/>
          <w:color w:val="171717"/>
          <w:sz w:val="26"/>
        </w:rPr>
        <w:t>локализовать во времени хронологические рамки и рубежные события Нового времени 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FA11EF" w:rsidRDefault="00FA11EF" w:rsidP="00FA11EF">
      <w:pPr>
        <w:pStyle w:val="a6"/>
        <w:widowControl w:val="0"/>
        <w:numPr>
          <w:ilvl w:val="1"/>
          <w:numId w:val="325"/>
        </w:numPr>
        <w:tabs>
          <w:tab w:val="left" w:pos="828"/>
        </w:tabs>
        <w:autoSpaceDE w:val="0"/>
        <w:autoSpaceDN w:val="0"/>
        <w:spacing w:before="1" w:after="0" w:line="240" w:lineRule="auto"/>
        <w:ind w:right="466"/>
        <w:contextualSpacing w:val="0"/>
        <w:rPr>
          <w:rFonts w:ascii="Symbol" w:hAnsi="Symbol"/>
          <w:color w:val="171717"/>
          <w:sz w:val="26"/>
        </w:rPr>
      </w:pPr>
      <w:r>
        <w:rPr>
          <w:i/>
          <w:color w:val="171717"/>
          <w:sz w:val="26"/>
        </w:rPr>
        <w:t>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FA11EF" w:rsidRDefault="00FA11EF" w:rsidP="00FA11EF">
      <w:pPr>
        <w:pStyle w:val="a6"/>
        <w:widowControl w:val="0"/>
        <w:numPr>
          <w:ilvl w:val="1"/>
          <w:numId w:val="325"/>
        </w:numPr>
        <w:tabs>
          <w:tab w:val="left" w:pos="828"/>
        </w:tabs>
        <w:autoSpaceDE w:val="0"/>
        <w:autoSpaceDN w:val="0"/>
        <w:spacing w:before="1" w:after="0" w:line="318" w:lineRule="exact"/>
        <w:ind w:hanging="361"/>
        <w:contextualSpacing w:val="0"/>
        <w:rPr>
          <w:rFonts w:ascii="Symbol" w:hAnsi="Symbol"/>
          <w:color w:val="171717"/>
          <w:sz w:val="26"/>
        </w:rPr>
      </w:pPr>
      <w:r>
        <w:rPr>
          <w:i/>
          <w:color w:val="171717"/>
          <w:sz w:val="26"/>
        </w:rPr>
        <w:t>анализировать</w:t>
      </w:r>
      <w:r>
        <w:rPr>
          <w:i/>
          <w:color w:val="171717"/>
          <w:spacing w:val="-10"/>
          <w:sz w:val="26"/>
        </w:rPr>
        <w:t xml:space="preserve"> </w:t>
      </w:r>
      <w:r>
        <w:rPr>
          <w:i/>
          <w:color w:val="171717"/>
          <w:sz w:val="26"/>
        </w:rPr>
        <w:t>информацию</w:t>
      </w:r>
      <w:r>
        <w:rPr>
          <w:i/>
          <w:color w:val="171717"/>
          <w:spacing w:val="-10"/>
          <w:sz w:val="26"/>
        </w:rPr>
        <w:t xml:space="preserve"> </w:t>
      </w:r>
      <w:r>
        <w:rPr>
          <w:i/>
          <w:color w:val="171717"/>
          <w:sz w:val="26"/>
        </w:rPr>
        <w:t>различных</w:t>
      </w:r>
      <w:r>
        <w:rPr>
          <w:i/>
          <w:color w:val="171717"/>
          <w:spacing w:val="-10"/>
          <w:sz w:val="26"/>
        </w:rPr>
        <w:t xml:space="preserve"> </w:t>
      </w:r>
      <w:r>
        <w:rPr>
          <w:i/>
          <w:color w:val="171717"/>
          <w:sz w:val="26"/>
        </w:rPr>
        <w:t>источников</w:t>
      </w:r>
      <w:r>
        <w:rPr>
          <w:i/>
          <w:color w:val="171717"/>
          <w:spacing w:val="-13"/>
          <w:sz w:val="26"/>
        </w:rPr>
        <w:t xml:space="preserve"> </w:t>
      </w:r>
      <w:r>
        <w:rPr>
          <w:i/>
          <w:color w:val="171717"/>
          <w:sz w:val="26"/>
        </w:rPr>
        <w:t>по</w:t>
      </w:r>
      <w:r>
        <w:rPr>
          <w:i/>
          <w:color w:val="171717"/>
          <w:spacing w:val="-10"/>
          <w:sz w:val="26"/>
        </w:rPr>
        <w:t xml:space="preserve"> </w:t>
      </w:r>
      <w:r>
        <w:rPr>
          <w:i/>
          <w:color w:val="171717"/>
          <w:sz w:val="26"/>
        </w:rPr>
        <w:t>отечественной</w:t>
      </w:r>
      <w:r>
        <w:rPr>
          <w:i/>
          <w:color w:val="171717"/>
          <w:spacing w:val="-11"/>
          <w:sz w:val="26"/>
        </w:rPr>
        <w:t xml:space="preserve"> </w:t>
      </w:r>
      <w:r>
        <w:rPr>
          <w:i/>
          <w:color w:val="171717"/>
          <w:sz w:val="26"/>
        </w:rPr>
        <w:t>и</w:t>
      </w:r>
      <w:r>
        <w:rPr>
          <w:i/>
          <w:color w:val="171717"/>
          <w:spacing w:val="-11"/>
          <w:sz w:val="26"/>
        </w:rPr>
        <w:t xml:space="preserve"> </w:t>
      </w:r>
      <w:r>
        <w:rPr>
          <w:i/>
          <w:color w:val="171717"/>
          <w:sz w:val="26"/>
        </w:rPr>
        <w:t>всеобщей</w:t>
      </w:r>
      <w:r>
        <w:rPr>
          <w:i/>
          <w:color w:val="171717"/>
          <w:spacing w:val="-10"/>
          <w:sz w:val="26"/>
        </w:rPr>
        <w:t xml:space="preserve"> </w:t>
      </w:r>
      <w:r>
        <w:rPr>
          <w:i/>
          <w:color w:val="171717"/>
          <w:sz w:val="26"/>
        </w:rPr>
        <w:t>истории</w:t>
      </w:r>
      <w:r>
        <w:rPr>
          <w:i/>
          <w:color w:val="171717"/>
          <w:spacing w:val="-11"/>
          <w:sz w:val="26"/>
        </w:rPr>
        <w:t xml:space="preserve"> </w:t>
      </w:r>
      <w:r>
        <w:rPr>
          <w:i/>
          <w:color w:val="171717"/>
          <w:sz w:val="26"/>
        </w:rPr>
        <w:t>Нового</w:t>
      </w:r>
      <w:r>
        <w:rPr>
          <w:i/>
          <w:color w:val="171717"/>
          <w:spacing w:val="-10"/>
          <w:sz w:val="26"/>
        </w:rPr>
        <w:t xml:space="preserve"> </w:t>
      </w:r>
      <w:r>
        <w:rPr>
          <w:i/>
          <w:color w:val="171717"/>
          <w:spacing w:val="-2"/>
          <w:sz w:val="26"/>
        </w:rPr>
        <w:t>времени;</w:t>
      </w:r>
    </w:p>
    <w:p w:rsidR="00FA11EF" w:rsidRDefault="00FA11EF" w:rsidP="00FA11EF">
      <w:pPr>
        <w:pStyle w:val="a6"/>
        <w:widowControl w:val="0"/>
        <w:numPr>
          <w:ilvl w:val="1"/>
          <w:numId w:val="325"/>
        </w:numPr>
        <w:tabs>
          <w:tab w:val="left" w:pos="828"/>
        </w:tabs>
        <w:autoSpaceDE w:val="0"/>
        <w:autoSpaceDN w:val="0"/>
        <w:spacing w:before="2" w:after="0" w:line="237" w:lineRule="auto"/>
        <w:ind w:right="475"/>
        <w:contextualSpacing w:val="0"/>
        <w:rPr>
          <w:rFonts w:ascii="Symbol" w:hAnsi="Symbol"/>
          <w:color w:val="171717"/>
          <w:sz w:val="26"/>
        </w:rPr>
      </w:pPr>
      <w:r>
        <w:rPr>
          <w:i/>
          <w:color w:val="171717"/>
          <w:sz w:val="26"/>
        </w:rPr>
        <w:t>составлять описание</w:t>
      </w:r>
      <w:r>
        <w:rPr>
          <w:i/>
          <w:color w:val="171717"/>
          <w:spacing w:val="-1"/>
          <w:sz w:val="26"/>
        </w:rPr>
        <w:t xml:space="preserve"> </w:t>
      </w:r>
      <w:r>
        <w:rPr>
          <w:i/>
          <w:color w:val="171717"/>
          <w:sz w:val="26"/>
        </w:rPr>
        <w:t>положения</w:t>
      </w:r>
      <w:r>
        <w:rPr>
          <w:i/>
          <w:color w:val="171717"/>
          <w:spacing w:val="-2"/>
          <w:sz w:val="26"/>
        </w:rPr>
        <w:t xml:space="preserve"> </w:t>
      </w:r>
      <w:r>
        <w:rPr>
          <w:i/>
          <w:color w:val="171717"/>
          <w:sz w:val="26"/>
        </w:rPr>
        <w:t>и</w:t>
      </w:r>
      <w:r>
        <w:rPr>
          <w:i/>
          <w:color w:val="171717"/>
          <w:spacing w:val="-2"/>
          <w:sz w:val="26"/>
        </w:rPr>
        <w:t xml:space="preserve"> </w:t>
      </w:r>
      <w:r>
        <w:rPr>
          <w:i/>
          <w:color w:val="171717"/>
          <w:sz w:val="26"/>
        </w:rPr>
        <w:t>образа жизни</w:t>
      </w:r>
      <w:r>
        <w:rPr>
          <w:i/>
          <w:color w:val="171717"/>
          <w:spacing w:val="-1"/>
          <w:sz w:val="26"/>
        </w:rPr>
        <w:t xml:space="preserve"> </w:t>
      </w:r>
      <w:r>
        <w:rPr>
          <w:i/>
          <w:color w:val="171717"/>
          <w:sz w:val="26"/>
        </w:rPr>
        <w:t>основных</w:t>
      </w:r>
      <w:r>
        <w:rPr>
          <w:i/>
          <w:color w:val="171717"/>
          <w:spacing w:val="-1"/>
          <w:sz w:val="26"/>
        </w:rPr>
        <w:t xml:space="preserve"> </w:t>
      </w:r>
      <w:r>
        <w:rPr>
          <w:i/>
          <w:color w:val="171717"/>
          <w:sz w:val="26"/>
        </w:rPr>
        <w:t>социальных</w:t>
      </w:r>
      <w:r>
        <w:rPr>
          <w:i/>
          <w:color w:val="171717"/>
          <w:spacing w:val="-1"/>
          <w:sz w:val="26"/>
        </w:rPr>
        <w:t xml:space="preserve"> </w:t>
      </w:r>
      <w:r>
        <w:rPr>
          <w:i/>
          <w:color w:val="171717"/>
          <w:sz w:val="26"/>
        </w:rPr>
        <w:t>групп</w:t>
      </w:r>
      <w:r>
        <w:rPr>
          <w:i/>
          <w:color w:val="171717"/>
          <w:spacing w:val="-2"/>
          <w:sz w:val="26"/>
        </w:rPr>
        <w:t xml:space="preserve"> </w:t>
      </w:r>
      <w:r>
        <w:rPr>
          <w:i/>
          <w:color w:val="171717"/>
          <w:sz w:val="26"/>
        </w:rPr>
        <w:t>в России и</w:t>
      </w:r>
      <w:r>
        <w:rPr>
          <w:i/>
          <w:color w:val="171717"/>
          <w:spacing w:val="-2"/>
          <w:sz w:val="26"/>
        </w:rPr>
        <w:t xml:space="preserve"> </w:t>
      </w:r>
      <w:r>
        <w:rPr>
          <w:i/>
          <w:color w:val="171717"/>
          <w:sz w:val="26"/>
        </w:rPr>
        <w:t>других</w:t>
      </w:r>
      <w:r>
        <w:rPr>
          <w:i/>
          <w:color w:val="171717"/>
          <w:spacing w:val="-2"/>
          <w:sz w:val="26"/>
        </w:rPr>
        <w:t xml:space="preserve"> </w:t>
      </w:r>
      <w:r>
        <w:rPr>
          <w:i/>
          <w:color w:val="171717"/>
          <w:sz w:val="26"/>
        </w:rPr>
        <w:t>странах в</w:t>
      </w:r>
      <w:r>
        <w:rPr>
          <w:i/>
          <w:color w:val="171717"/>
          <w:spacing w:val="-4"/>
          <w:sz w:val="26"/>
        </w:rPr>
        <w:t xml:space="preserve"> </w:t>
      </w:r>
      <w:r>
        <w:rPr>
          <w:i/>
          <w:color w:val="171717"/>
          <w:sz w:val="26"/>
        </w:rPr>
        <w:t>Новое</w:t>
      </w:r>
      <w:r>
        <w:rPr>
          <w:i/>
          <w:color w:val="171717"/>
          <w:spacing w:val="-1"/>
          <w:sz w:val="26"/>
        </w:rPr>
        <w:t xml:space="preserve"> </w:t>
      </w:r>
      <w:r>
        <w:rPr>
          <w:i/>
          <w:color w:val="171717"/>
          <w:sz w:val="26"/>
        </w:rPr>
        <w:t>время, памятников материальной и художественной культуры;</w:t>
      </w:r>
    </w:p>
    <w:p w:rsidR="00FA11EF" w:rsidRDefault="00FA11EF" w:rsidP="00FA11EF">
      <w:pPr>
        <w:pStyle w:val="a6"/>
        <w:widowControl w:val="0"/>
        <w:numPr>
          <w:ilvl w:val="1"/>
          <w:numId w:val="325"/>
        </w:numPr>
        <w:tabs>
          <w:tab w:val="left" w:pos="828"/>
        </w:tabs>
        <w:autoSpaceDE w:val="0"/>
        <w:autoSpaceDN w:val="0"/>
        <w:spacing w:before="5" w:after="0" w:line="318" w:lineRule="exact"/>
        <w:ind w:hanging="361"/>
        <w:contextualSpacing w:val="0"/>
        <w:rPr>
          <w:rFonts w:ascii="Symbol" w:hAnsi="Symbol"/>
          <w:color w:val="171717"/>
          <w:sz w:val="26"/>
        </w:rPr>
      </w:pPr>
      <w:r>
        <w:rPr>
          <w:i/>
          <w:color w:val="171717"/>
          <w:sz w:val="26"/>
        </w:rPr>
        <w:t>рассказывать</w:t>
      </w:r>
      <w:r>
        <w:rPr>
          <w:i/>
          <w:color w:val="171717"/>
          <w:spacing w:val="-8"/>
          <w:sz w:val="26"/>
        </w:rPr>
        <w:t xml:space="preserve"> </w:t>
      </w:r>
      <w:r>
        <w:rPr>
          <w:i/>
          <w:color w:val="171717"/>
          <w:sz w:val="26"/>
        </w:rPr>
        <w:t>о</w:t>
      </w:r>
      <w:r>
        <w:rPr>
          <w:i/>
          <w:color w:val="171717"/>
          <w:spacing w:val="-10"/>
          <w:sz w:val="26"/>
        </w:rPr>
        <w:t xml:space="preserve"> </w:t>
      </w:r>
      <w:r>
        <w:rPr>
          <w:i/>
          <w:color w:val="171717"/>
          <w:sz w:val="26"/>
        </w:rPr>
        <w:t>значительных</w:t>
      </w:r>
      <w:r>
        <w:rPr>
          <w:i/>
          <w:color w:val="171717"/>
          <w:spacing w:val="-13"/>
          <w:sz w:val="26"/>
        </w:rPr>
        <w:t xml:space="preserve"> </w:t>
      </w:r>
      <w:r>
        <w:rPr>
          <w:i/>
          <w:color w:val="171717"/>
          <w:sz w:val="26"/>
        </w:rPr>
        <w:t>событиях</w:t>
      </w:r>
      <w:r>
        <w:rPr>
          <w:i/>
          <w:color w:val="171717"/>
          <w:spacing w:val="-9"/>
          <w:sz w:val="26"/>
        </w:rPr>
        <w:t xml:space="preserve"> </w:t>
      </w:r>
      <w:r>
        <w:rPr>
          <w:i/>
          <w:color w:val="171717"/>
          <w:sz w:val="26"/>
        </w:rPr>
        <w:t>и</w:t>
      </w:r>
      <w:r>
        <w:rPr>
          <w:i/>
          <w:color w:val="171717"/>
          <w:spacing w:val="-13"/>
          <w:sz w:val="26"/>
        </w:rPr>
        <w:t xml:space="preserve"> </w:t>
      </w:r>
      <w:r>
        <w:rPr>
          <w:i/>
          <w:color w:val="171717"/>
          <w:sz w:val="26"/>
        </w:rPr>
        <w:t>личностях</w:t>
      </w:r>
      <w:r>
        <w:rPr>
          <w:i/>
          <w:color w:val="171717"/>
          <w:spacing w:val="-10"/>
          <w:sz w:val="26"/>
        </w:rPr>
        <w:t xml:space="preserve"> </w:t>
      </w:r>
      <w:r>
        <w:rPr>
          <w:i/>
          <w:color w:val="171717"/>
          <w:sz w:val="26"/>
        </w:rPr>
        <w:t>отечественной</w:t>
      </w:r>
      <w:r>
        <w:rPr>
          <w:i/>
          <w:color w:val="171717"/>
          <w:spacing w:val="-9"/>
          <w:sz w:val="26"/>
        </w:rPr>
        <w:t xml:space="preserve"> </w:t>
      </w:r>
      <w:r>
        <w:rPr>
          <w:i/>
          <w:color w:val="171717"/>
          <w:sz w:val="26"/>
        </w:rPr>
        <w:t>и</w:t>
      </w:r>
      <w:r>
        <w:rPr>
          <w:i/>
          <w:color w:val="171717"/>
          <w:spacing w:val="-10"/>
          <w:sz w:val="26"/>
        </w:rPr>
        <w:t xml:space="preserve"> </w:t>
      </w:r>
      <w:r>
        <w:rPr>
          <w:i/>
          <w:color w:val="171717"/>
          <w:sz w:val="26"/>
        </w:rPr>
        <w:t>всеобщей</w:t>
      </w:r>
      <w:r>
        <w:rPr>
          <w:i/>
          <w:color w:val="171717"/>
          <w:spacing w:val="-8"/>
          <w:sz w:val="26"/>
        </w:rPr>
        <w:t xml:space="preserve"> </w:t>
      </w:r>
      <w:r>
        <w:rPr>
          <w:i/>
          <w:color w:val="171717"/>
          <w:sz w:val="26"/>
        </w:rPr>
        <w:t>истории</w:t>
      </w:r>
      <w:r>
        <w:rPr>
          <w:i/>
          <w:color w:val="171717"/>
          <w:spacing w:val="-9"/>
          <w:sz w:val="26"/>
        </w:rPr>
        <w:t xml:space="preserve"> </w:t>
      </w:r>
      <w:r>
        <w:rPr>
          <w:i/>
          <w:color w:val="171717"/>
          <w:sz w:val="26"/>
        </w:rPr>
        <w:t>Нового</w:t>
      </w:r>
      <w:r>
        <w:rPr>
          <w:i/>
          <w:color w:val="171717"/>
          <w:spacing w:val="-10"/>
          <w:sz w:val="26"/>
        </w:rPr>
        <w:t xml:space="preserve"> </w:t>
      </w:r>
      <w:r>
        <w:rPr>
          <w:i/>
          <w:color w:val="171717"/>
          <w:spacing w:val="-2"/>
          <w:sz w:val="26"/>
        </w:rPr>
        <w:t>времени;</w:t>
      </w:r>
    </w:p>
    <w:p w:rsidR="00FA11EF" w:rsidRDefault="00FA11EF" w:rsidP="00FA11EF">
      <w:pPr>
        <w:pStyle w:val="a6"/>
        <w:widowControl w:val="0"/>
        <w:numPr>
          <w:ilvl w:val="1"/>
          <w:numId w:val="325"/>
        </w:numPr>
        <w:tabs>
          <w:tab w:val="left" w:pos="828"/>
        </w:tabs>
        <w:autoSpaceDE w:val="0"/>
        <w:autoSpaceDN w:val="0"/>
        <w:spacing w:before="2" w:after="0" w:line="237" w:lineRule="auto"/>
        <w:ind w:right="472"/>
        <w:contextualSpacing w:val="0"/>
        <w:rPr>
          <w:rFonts w:ascii="Symbol" w:hAnsi="Symbol"/>
          <w:color w:val="171717"/>
          <w:sz w:val="26"/>
        </w:rPr>
      </w:pPr>
      <w:r>
        <w:rPr>
          <w:i/>
          <w:color w:val="171717"/>
          <w:sz w:val="26"/>
        </w:rPr>
        <w:t>систематизировать</w:t>
      </w:r>
      <w:r>
        <w:rPr>
          <w:i/>
          <w:color w:val="171717"/>
          <w:spacing w:val="-17"/>
          <w:sz w:val="26"/>
        </w:rPr>
        <w:t xml:space="preserve"> </w:t>
      </w:r>
      <w:r>
        <w:rPr>
          <w:i/>
          <w:color w:val="171717"/>
          <w:sz w:val="26"/>
        </w:rPr>
        <w:t>исторический</w:t>
      </w:r>
      <w:r>
        <w:rPr>
          <w:i/>
          <w:color w:val="171717"/>
          <w:spacing w:val="-16"/>
          <w:sz w:val="26"/>
        </w:rPr>
        <w:t xml:space="preserve"> </w:t>
      </w:r>
      <w:r>
        <w:rPr>
          <w:i/>
          <w:color w:val="171717"/>
          <w:sz w:val="26"/>
        </w:rPr>
        <w:t>материал,</w:t>
      </w:r>
      <w:r>
        <w:rPr>
          <w:i/>
          <w:color w:val="171717"/>
          <w:spacing w:val="-16"/>
          <w:sz w:val="26"/>
        </w:rPr>
        <w:t xml:space="preserve"> </w:t>
      </w:r>
      <w:r>
        <w:rPr>
          <w:i/>
          <w:color w:val="171717"/>
          <w:sz w:val="26"/>
        </w:rPr>
        <w:t>содержащийся</w:t>
      </w:r>
      <w:r>
        <w:rPr>
          <w:i/>
          <w:color w:val="171717"/>
          <w:spacing w:val="-16"/>
          <w:sz w:val="26"/>
        </w:rPr>
        <w:t xml:space="preserve"> </w:t>
      </w:r>
      <w:r>
        <w:rPr>
          <w:i/>
          <w:color w:val="171717"/>
          <w:sz w:val="26"/>
        </w:rPr>
        <w:t>в</w:t>
      </w:r>
      <w:r>
        <w:rPr>
          <w:i/>
          <w:color w:val="171717"/>
          <w:spacing w:val="-17"/>
          <w:sz w:val="26"/>
        </w:rPr>
        <w:t xml:space="preserve"> </w:t>
      </w:r>
      <w:r>
        <w:rPr>
          <w:i/>
          <w:color w:val="171717"/>
          <w:sz w:val="26"/>
        </w:rPr>
        <w:t>учебной</w:t>
      </w:r>
      <w:r>
        <w:rPr>
          <w:i/>
          <w:color w:val="171717"/>
          <w:spacing w:val="-16"/>
          <w:sz w:val="26"/>
        </w:rPr>
        <w:t xml:space="preserve"> </w:t>
      </w:r>
      <w:r>
        <w:rPr>
          <w:i/>
          <w:color w:val="171717"/>
          <w:sz w:val="26"/>
        </w:rPr>
        <w:t>и</w:t>
      </w:r>
      <w:r>
        <w:rPr>
          <w:i/>
          <w:color w:val="171717"/>
          <w:spacing w:val="-13"/>
          <w:sz w:val="26"/>
        </w:rPr>
        <w:t xml:space="preserve"> </w:t>
      </w:r>
      <w:r>
        <w:rPr>
          <w:i/>
          <w:color w:val="171717"/>
          <w:sz w:val="26"/>
        </w:rPr>
        <w:t>дополнительной</w:t>
      </w:r>
      <w:r>
        <w:rPr>
          <w:i/>
          <w:color w:val="171717"/>
          <w:spacing w:val="-17"/>
          <w:sz w:val="26"/>
        </w:rPr>
        <w:t xml:space="preserve"> </w:t>
      </w:r>
      <w:r>
        <w:rPr>
          <w:i/>
          <w:color w:val="171717"/>
          <w:sz w:val="26"/>
        </w:rPr>
        <w:t>литературе</w:t>
      </w:r>
      <w:r>
        <w:rPr>
          <w:i/>
          <w:color w:val="171717"/>
          <w:spacing w:val="-15"/>
          <w:sz w:val="26"/>
        </w:rPr>
        <w:t xml:space="preserve"> </w:t>
      </w:r>
      <w:r>
        <w:rPr>
          <w:i/>
          <w:color w:val="171717"/>
          <w:sz w:val="26"/>
        </w:rPr>
        <w:t>по</w:t>
      </w:r>
      <w:r>
        <w:rPr>
          <w:i/>
          <w:color w:val="171717"/>
          <w:spacing w:val="-17"/>
          <w:sz w:val="26"/>
        </w:rPr>
        <w:t xml:space="preserve"> </w:t>
      </w:r>
      <w:r>
        <w:rPr>
          <w:i/>
          <w:color w:val="171717"/>
          <w:sz w:val="26"/>
        </w:rPr>
        <w:t>отечественной</w:t>
      </w:r>
      <w:r>
        <w:rPr>
          <w:i/>
          <w:color w:val="171717"/>
          <w:spacing w:val="-16"/>
          <w:sz w:val="26"/>
        </w:rPr>
        <w:t xml:space="preserve"> </w:t>
      </w:r>
      <w:r>
        <w:rPr>
          <w:i/>
          <w:color w:val="171717"/>
          <w:sz w:val="26"/>
        </w:rPr>
        <w:t>и</w:t>
      </w:r>
      <w:r>
        <w:rPr>
          <w:i/>
          <w:color w:val="171717"/>
          <w:spacing w:val="-5"/>
          <w:sz w:val="26"/>
        </w:rPr>
        <w:t xml:space="preserve"> </w:t>
      </w:r>
      <w:r>
        <w:rPr>
          <w:i/>
          <w:color w:val="171717"/>
          <w:sz w:val="26"/>
        </w:rPr>
        <w:t>всеобщей истории Нового времени;</w:t>
      </w:r>
    </w:p>
    <w:p w:rsidR="00FA11EF" w:rsidRDefault="00FA11EF" w:rsidP="00FA11EF">
      <w:pPr>
        <w:pStyle w:val="a6"/>
        <w:widowControl w:val="0"/>
        <w:numPr>
          <w:ilvl w:val="1"/>
          <w:numId w:val="325"/>
        </w:numPr>
        <w:tabs>
          <w:tab w:val="left" w:pos="828"/>
        </w:tabs>
        <w:autoSpaceDE w:val="0"/>
        <w:autoSpaceDN w:val="0"/>
        <w:spacing w:after="0" w:line="240" w:lineRule="auto"/>
        <w:ind w:right="472"/>
        <w:contextualSpacing w:val="0"/>
        <w:rPr>
          <w:rFonts w:ascii="Symbol" w:hAnsi="Symbol"/>
          <w:color w:val="171717"/>
          <w:sz w:val="26"/>
        </w:rPr>
      </w:pPr>
      <w:r>
        <w:rPr>
          <w:i/>
          <w:color w:val="171717"/>
          <w:sz w:val="26"/>
        </w:rPr>
        <w:lastRenderedPageBreak/>
        <w:t>используя историческую карту, характеризовать социально-экономическое и политическое развитие России, других государств в Новое время;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FA11EF" w:rsidRDefault="00FA11EF" w:rsidP="00FA11EF">
      <w:pPr>
        <w:pStyle w:val="a6"/>
        <w:widowControl w:val="0"/>
        <w:numPr>
          <w:ilvl w:val="1"/>
          <w:numId w:val="325"/>
        </w:numPr>
        <w:tabs>
          <w:tab w:val="left" w:pos="828"/>
        </w:tabs>
        <w:autoSpaceDE w:val="0"/>
        <w:autoSpaceDN w:val="0"/>
        <w:spacing w:before="4" w:after="0" w:line="237" w:lineRule="auto"/>
        <w:ind w:right="477"/>
        <w:contextualSpacing w:val="0"/>
        <w:rPr>
          <w:rFonts w:ascii="Symbol" w:hAnsi="Symbol"/>
          <w:color w:val="171717"/>
          <w:sz w:val="26"/>
        </w:rPr>
      </w:pPr>
      <w:r>
        <w:rPr>
          <w:i/>
          <w:color w:val="171717"/>
          <w:sz w:val="26"/>
        </w:rPr>
        <w:t>сравнивать развитие России и других стран в Новое время, объяснять, в чём заключались общие черты и особенности;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2A10E8" w:rsidRPr="00054B49" w:rsidRDefault="002A10E8" w:rsidP="002A10E8">
      <w:pPr>
        <w:autoSpaceDE w:val="0"/>
        <w:autoSpaceDN w:val="0"/>
        <w:adjustRightInd w:val="0"/>
        <w:spacing w:after="0" w:line="240" w:lineRule="atLeast"/>
        <w:textAlignment w:val="center"/>
        <w:rPr>
          <w:rFonts w:cs="Times New Roman"/>
          <w:i/>
          <w:sz w:val="26"/>
          <w:szCs w:val="26"/>
        </w:rPr>
      </w:pPr>
    </w:p>
    <w:p w:rsid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8 КЛАСС</w:t>
      </w:r>
    </w:p>
    <w:p w:rsidR="000D5633" w:rsidRPr="002A10E8" w:rsidRDefault="000D5633"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color w:val="000000"/>
          <w:sz w:val="26"/>
          <w:szCs w:val="26"/>
        </w:rPr>
        <w:t>Ученик научится: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p>
    <w:p w:rsidR="002A10E8" w:rsidRPr="000D5633" w:rsidRDefault="002A10E8" w:rsidP="000D5633">
      <w:pPr>
        <w:pStyle w:val="a6"/>
        <w:numPr>
          <w:ilvl w:val="0"/>
          <w:numId w:val="8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называть даты важнейших событий отечественной и всеобщей истории XVIII в.; определять их принадлежность к историческому периоду, этапу;</w:t>
      </w:r>
    </w:p>
    <w:p w:rsidR="002A10E8" w:rsidRPr="000D5633" w:rsidRDefault="002A10E8" w:rsidP="000D5633">
      <w:pPr>
        <w:pStyle w:val="a6"/>
        <w:numPr>
          <w:ilvl w:val="0"/>
          <w:numId w:val="8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устанавливать синхронность событий отечественной и всеобщей истории XVIII 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w:t>
      </w:r>
    </w:p>
    <w:p w:rsidR="000D5633" w:rsidRPr="000D5633" w:rsidRDefault="002A10E8" w:rsidP="000D5633">
      <w:pPr>
        <w:pStyle w:val="a6"/>
        <w:numPr>
          <w:ilvl w:val="0"/>
          <w:numId w:val="8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факты по заданному признаку (по принадлежности к историческим процессам </w:t>
      </w:r>
      <w:r w:rsidR="000D5633" w:rsidRPr="000D5633">
        <w:rPr>
          <w:rFonts w:cs="Times New Roman"/>
          <w:color w:val="000000"/>
          <w:sz w:val="26"/>
          <w:szCs w:val="26"/>
        </w:rPr>
        <w:t>указывать (называть) место, обстоятельства, участников, результаты важнейших событий отечественной и всеобщей истории XVIII в.;</w:t>
      </w:r>
    </w:p>
    <w:p w:rsidR="002A10E8" w:rsidRPr="000D5633" w:rsidRDefault="000D5633" w:rsidP="000D5633">
      <w:pPr>
        <w:pStyle w:val="a6"/>
        <w:numPr>
          <w:ilvl w:val="0"/>
          <w:numId w:val="8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группировать, систематизировать </w:t>
      </w:r>
      <w:r w:rsidR="002A10E8" w:rsidRPr="000D5633">
        <w:rPr>
          <w:rFonts w:cs="Times New Roman"/>
          <w:color w:val="000000"/>
          <w:sz w:val="26"/>
          <w:szCs w:val="26"/>
        </w:rPr>
        <w:t>и др.); составлять систематические таблицы, схемы.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3. </w:t>
      </w:r>
      <w:r w:rsidRPr="002A10E8">
        <w:rPr>
          <w:rFonts w:cs="Times New Roman"/>
          <w:i/>
          <w:iCs/>
          <w:color w:val="000000"/>
          <w:sz w:val="26"/>
          <w:szCs w:val="26"/>
        </w:rPr>
        <w:t>Работа с исторической картой</w:t>
      </w:r>
      <w:r w:rsidRPr="002A10E8">
        <w:rPr>
          <w:rFonts w:cs="Times New Roman"/>
          <w:color w:val="000000"/>
          <w:sz w:val="26"/>
          <w:szCs w:val="26"/>
        </w:rPr>
        <w:t>:</w:t>
      </w:r>
    </w:p>
    <w:p w:rsidR="002A10E8" w:rsidRPr="000D5633" w:rsidRDefault="002A10E8" w:rsidP="000D5633">
      <w:pPr>
        <w:pStyle w:val="a6"/>
        <w:numPr>
          <w:ilvl w:val="0"/>
          <w:numId w:val="8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XVIII 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w:t>
      </w:r>
      <w:r w:rsidRPr="002A10E8">
        <w:rPr>
          <w:rFonts w:cs="Times New Roman"/>
          <w:i/>
          <w:iCs/>
          <w:color w:val="000000"/>
          <w:sz w:val="26"/>
          <w:szCs w:val="26"/>
        </w:rPr>
        <w:t>Работа с историческими источниками</w:t>
      </w:r>
      <w:r w:rsidRPr="002A10E8">
        <w:rPr>
          <w:rFonts w:cs="Times New Roman"/>
          <w:color w:val="000000"/>
          <w:sz w:val="26"/>
          <w:szCs w:val="26"/>
        </w:rPr>
        <w:t>:</w:t>
      </w:r>
    </w:p>
    <w:p w:rsidR="002A10E8" w:rsidRPr="000D5633" w:rsidRDefault="002A10E8" w:rsidP="000D5633">
      <w:pPr>
        <w:pStyle w:val="a6"/>
        <w:numPr>
          <w:ilvl w:val="0"/>
          <w:numId w:val="8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различать источники официального и личного происхождения, публицистические произведения (называть их основные виды, информационные особенности);</w:t>
      </w:r>
    </w:p>
    <w:p w:rsidR="002A10E8" w:rsidRPr="000D5633" w:rsidRDefault="002A10E8" w:rsidP="000D5633">
      <w:pPr>
        <w:pStyle w:val="a6"/>
        <w:numPr>
          <w:ilvl w:val="0"/>
          <w:numId w:val="8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назначение исторического источника, раскрывать его информационную ценность;</w:t>
      </w:r>
    </w:p>
    <w:p w:rsidR="002A10E8" w:rsidRPr="000D5633" w:rsidRDefault="002A10E8" w:rsidP="000D5633">
      <w:pPr>
        <w:pStyle w:val="a6"/>
        <w:numPr>
          <w:ilvl w:val="0"/>
          <w:numId w:val="8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извлекать, сопоставлять и систематизировать информацию о событиях отечественной и всеобщей истории XVIII в. из взаимодополняющих письменных, визуальных и вещественных источников.</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Историческое описание (реконструкция)</w:t>
      </w:r>
      <w:r w:rsidRPr="002A10E8">
        <w:rPr>
          <w:rFonts w:cs="Times New Roman"/>
          <w:color w:val="000000"/>
          <w:sz w:val="26"/>
          <w:szCs w:val="26"/>
        </w:rPr>
        <w:t>:</w:t>
      </w:r>
    </w:p>
    <w:p w:rsidR="002A10E8" w:rsidRPr="000D5633" w:rsidRDefault="002A10E8" w:rsidP="000D5633">
      <w:pPr>
        <w:pStyle w:val="a6"/>
        <w:numPr>
          <w:ilvl w:val="0"/>
          <w:numId w:val="8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рассказывать о ключевых событиях отечественной и всеобщей истории XVIII в., их участниках;</w:t>
      </w:r>
    </w:p>
    <w:p w:rsidR="002A10E8" w:rsidRPr="000D5633" w:rsidRDefault="002A10E8" w:rsidP="000D5633">
      <w:pPr>
        <w:pStyle w:val="a6"/>
        <w:numPr>
          <w:ilvl w:val="0"/>
          <w:numId w:val="86"/>
        </w:numPr>
        <w:autoSpaceDE w:val="0"/>
        <w:autoSpaceDN w:val="0"/>
        <w:adjustRightInd w:val="0"/>
        <w:spacing w:after="0" w:line="240" w:lineRule="atLeast"/>
        <w:textAlignment w:val="center"/>
        <w:rPr>
          <w:rFonts w:cs="Times New Roman"/>
          <w:color w:val="000000"/>
          <w:spacing w:val="-1"/>
          <w:sz w:val="26"/>
          <w:szCs w:val="26"/>
        </w:rPr>
      </w:pPr>
      <w:r w:rsidRPr="000D5633">
        <w:rPr>
          <w:rFonts w:cs="Times New Roman"/>
          <w:color w:val="000000"/>
          <w:spacing w:val="-1"/>
          <w:sz w:val="26"/>
          <w:szCs w:val="26"/>
        </w:rPr>
        <w:t>составлять характеристику (исторический портрет) известных деятелей отечественной и всеобщей истории XVIII в. на основе информации учебника и дополнительных материалов;</w:t>
      </w:r>
    </w:p>
    <w:p w:rsidR="002A10E8" w:rsidRPr="000D5633" w:rsidRDefault="002A10E8" w:rsidP="000D5633">
      <w:pPr>
        <w:pStyle w:val="a6"/>
        <w:numPr>
          <w:ilvl w:val="0"/>
          <w:numId w:val="8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составлять описание образа жизни различных групп населения в России и других странах в XVIII в.;</w:t>
      </w:r>
    </w:p>
    <w:p w:rsidR="002A10E8" w:rsidRPr="000D5633" w:rsidRDefault="002A10E8" w:rsidP="000D5633">
      <w:pPr>
        <w:pStyle w:val="a6"/>
        <w:numPr>
          <w:ilvl w:val="0"/>
          <w:numId w:val="8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представлять описание памятников материальной и художественной культуры изучаемой эпохи (в виде сообщения, аннотации).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 исторических событий, явлений</w:t>
      </w:r>
      <w:r w:rsidRPr="002A10E8">
        <w:rPr>
          <w:rFonts w:cs="Times New Roman"/>
          <w:color w:val="000000"/>
          <w:sz w:val="26"/>
          <w:szCs w:val="26"/>
        </w:rPr>
        <w:t>:</w:t>
      </w:r>
    </w:p>
    <w:p w:rsidR="002A10E8" w:rsidRPr="000D5633" w:rsidRDefault="002A10E8" w:rsidP="000D5633">
      <w:pPr>
        <w:pStyle w:val="a6"/>
        <w:numPr>
          <w:ilvl w:val="0"/>
          <w:numId w:val="87"/>
        </w:numPr>
        <w:autoSpaceDE w:val="0"/>
        <w:autoSpaceDN w:val="0"/>
        <w:adjustRightInd w:val="0"/>
        <w:spacing w:after="0" w:line="240" w:lineRule="atLeast"/>
        <w:textAlignment w:val="center"/>
        <w:rPr>
          <w:rFonts w:cs="Times New Roman"/>
          <w:color w:val="000000"/>
          <w:spacing w:val="-1"/>
          <w:sz w:val="26"/>
          <w:szCs w:val="26"/>
        </w:rPr>
      </w:pPr>
      <w:r w:rsidRPr="000D5633">
        <w:rPr>
          <w:rFonts w:cs="Times New Roman"/>
          <w:color w:val="000000"/>
          <w:spacing w:val="-1"/>
          <w:sz w:val="26"/>
          <w:szCs w:val="26"/>
        </w:rPr>
        <w:lastRenderedPageBreak/>
        <w:t>раскрывать существенные черты: а) экономического, социального и политического развития России и других стран в XVIII в.; б) изменений, происшедших в XVIII в. в разных сферах жизни российского общества; в) промышленного переворота в европейских странах; г) абсолютизма как формы правления; д) идеологии Просвещения; е) революций XVIII в.; ж) внешней политики Российской империи в системе международных отношений рассматриваемого периода;</w:t>
      </w:r>
    </w:p>
    <w:p w:rsidR="002A10E8" w:rsidRPr="000D5633" w:rsidRDefault="002A10E8" w:rsidP="000D5633">
      <w:pPr>
        <w:pStyle w:val="a6"/>
        <w:numPr>
          <w:ilvl w:val="0"/>
          <w:numId w:val="8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смысл ключевых понятий, относящихся к данной эпохе отечественной и всеобщей истории, конкретизировать их на примерах исторических событий, ситуаций;</w:t>
      </w:r>
    </w:p>
    <w:p w:rsidR="002A10E8" w:rsidRPr="000D5633" w:rsidRDefault="002A10E8" w:rsidP="000D5633">
      <w:pPr>
        <w:pStyle w:val="a6"/>
        <w:numPr>
          <w:ilvl w:val="0"/>
          <w:numId w:val="8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причины и следствия важнейших событий отечественной и всеобщей истории XVIII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w:t>
      </w:r>
    </w:p>
    <w:p w:rsidR="002A10E8" w:rsidRPr="000D5633" w:rsidRDefault="002A10E8" w:rsidP="000D5633">
      <w:pPr>
        <w:pStyle w:val="a6"/>
        <w:numPr>
          <w:ilvl w:val="0"/>
          <w:numId w:val="8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проводить сопоставление однотипных событий и процессов отечественной и всеобщей истории XVIII в.: а) раскрывать повторяющиеся черты исторических ситуаций; б) выделять черты сходства и различия.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Рассмотрение исторических версий и оценок</w:t>
      </w:r>
      <w:r w:rsidRPr="002A10E8">
        <w:rPr>
          <w:rFonts w:cs="Times New Roman"/>
          <w:color w:val="000000"/>
          <w:sz w:val="26"/>
          <w:szCs w:val="26"/>
        </w:rPr>
        <w:t>, определение своего отношения к наиболее значимым событиям и личностям прошлого:</w:t>
      </w:r>
    </w:p>
    <w:p w:rsidR="002A10E8" w:rsidRPr="000D5633" w:rsidRDefault="002A10E8" w:rsidP="000D5633">
      <w:pPr>
        <w:pStyle w:val="a6"/>
        <w:numPr>
          <w:ilvl w:val="0"/>
          <w:numId w:val="88"/>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анализировать высказывания историков по спорным вопросам отечественной и всеобщей истории XVIII в. (выявлять обсуждаемую проблему, мнение автора, приводимые аргументы, оценивать степень их убедительности);</w:t>
      </w:r>
    </w:p>
    <w:p w:rsidR="002A10E8" w:rsidRPr="000D5633" w:rsidRDefault="002A10E8" w:rsidP="000D5633">
      <w:pPr>
        <w:pStyle w:val="a6"/>
        <w:numPr>
          <w:ilvl w:val="0"/>
          <w:numId w:val="88"/>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различать в описаниях событий и личностей XVIII в. ценностные категории, значимые для данной эпохи (в том числе для разных социальных слоев), выражать свое отношение к ним.</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w:t>
      </w:r>
      <w:r w:rsidRPr="002A10E8">
        <w:rPr>
          <w:rFonts w:cs="Times New Roman"/>
          <w:color w:val="000000"/>
          <w:sz w:val="26"/>
          <w:szCs w:val="26"/>
        </w:rPr>
        <w:t>:</w:t>
      </w:r>
    </w:p>
    <w:p w:rsidR="002A10E8" w:rsidRPr="000D5633" w:rsidRDefault="002A10E8" w:rsidP="000D5633">
      <w:pPr>
        <w:pStyle w:val="a6"/>
        <w:numPr>
          <w:ilvl w:val="0"/>
          <w:numId w:val="89"/>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раскрывать (объяснять), как сочетались в памятниках культуры России XVIII в. европейские влияния и национальные традиции, показывать на примерах;</w:t>
      </w:r>
    </w:p>
    <w:p w:rsidR="002A10E8" w:rsidRPr="000D5633" w:rsidRDefault="002A10E8" w:rsidP="000D5633">
      <w:pPr>
        <w:pStyle w:val="a6"/>
        <w:numPr>
          <w:ilvl w:val="0"/>
          <w:numId w:val="89"/>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выполнять учебные проекты по отечественной и всеобщей истории XVIII в. (в том числе на региональном материале).</w:t>
      </w:r>
    </w:p>
    <w:p w:rsidR="002A10E8" w:rsidRDefault="000D5633" w:rsidP="002A10E8">
      <w:pPr>
        <w:autoSpaceDE w:val="0"/>
        <w:autoSpaceDN w:val="0"/>
        <w:adjustRightInd w:val="0"/>
        <w:spacing w:after="0" w:line="240" w:lineRule="atLeast"/>
        <w:textAlignment w:val="center"/>
        <w:rPr>
          <w:rFonts w:cs="Times New Roman"/>
          <w:b/>
          <w:i/>
          <w:sz w:val="26"/>
          <w:szCs w:val="26"/>
        </w:rPr>
      </w:pPr>
      <w:r w:rsidRPr="004A2EA1">
        <w:rPr>
          <w:rFonts w:cs="Times New Roman"/>
          <w:b/>
          <w:i/>
          <w:sz w:val="26"/>
          <w:szCs w:val="26"/>
        </w:rPr>
        <w:t xml:space="preserve">Ученик получит возможность научиться: </w:t>
      </w:r>
    </w:p>
    <w:p w:rsidR="004A2EA1" w:rsidRDefault="004A2EA1" w:rsidP="004A2EA1">
      <w:pPr>
        <w:pStyle w:val="a6"/>
        <w:widowControl w:val="0"/>
        <w:numPr>
          <w:ilvl w:val="2"/>
          <w:numId w:val="326"/>
        </w:numPr>
        <w:tabs>
          <w:tab w:val="left" w:pos="1537"/>
          <w:tab w:val="left" w:pos="1538"/>
        </w:tabs>
        <w:autoSpaceDE w:val="0"/>
        <w:autoSpaceDN w:val="0"/>
        <w:spacing w:after="0" w:line="237" w:lineRule="auto"/>
        <w:ind w:right="481"/>
        <w:contextualSpacing w:val="0"/>
        <w:jc w:val="left"/>
        <w:rPr>
          <w:i/>
          <w:sz w:val="26"/>
        </w:rPr>
      </w:pPr>
      <w:r>
        <w:rPr>
          <w:i/>
          <w:sz w:val="26"/>
        </w:rPr>
        <w:t>используя</w:t>
      </w:r>
      <w:r>
        <w:rPr>
          <w:i/>
          <w:spacing w:val="80"/>
          <w:sz w:val="26"/>
        </w:rPr>
        <w:t xml:space="preserve"> </w:t>
      </w:r>
      <w:r>
        <w:rPr>
          <w:i/>
          <w:sz w:val="26"/>
        </w:rPr>
        <w:t>историческую</w:t>
      </w:r>
      <w:r>
        <w:rPr>
          <w:i/>
          <w:spacing w:val="80"/>
          <w:sz w:val="26"/>
        </w:rPr>
        <w:t xml:space="preserve"> </w:t>
      </w:r>
      <w:r>
        <w:rPr>
          <w:i/>
          <w:sz w:val="26"/>
        </w:rPr>
        <w:t>карту,</w:t>
      </w:r>
      <w:r>
        <w:rPr>
          <w:i/>
          <w:spacing w:val="80"/>
          <w:sz w:val="26"/>
        </w:rPr>
        <w:t xml:space="preserve"> </w:t>
      </w:r>
      <w:r>
        <w:rPr>
          <w:i/>
          <w:sz w:val="26"/>
        </w:rPr>
        <w:t>характеризовать</w:t>
      </w:r>
      <w:r>
        <w:rPr>
          <w:i/>
          <w:spacing w:val="80"/>
          <w:sz w:val="26"/>
        </w:rPr>
        <w:t xml:space="preserve"> </w:t>
      </w:r>
      <w:r>
        <w:rPr>
          <w:i/>
          <w:sz w:val="26"/>
        </w:rPr>
        <w:t>социально-экономическое</w:t>
      </w:r>
      <w:r>
        <w:rPr>
          <w:i/>
          <w:spacing w:val="80"/>
          <w:sz w:val="26"/>
        </w:rPr>
        <w:t xml:space="preserve"> </w:t>
      </w:r>
      <w:r>
        <w:rPr>
          <w:i/>
          <w:sz w:val="26"/>
        </w:rPr>
        <w:t>и</w:t>
      </w:r>
      <w:r>
        <w:rPr>
          <w:i/>
          <w:spacing w:val="80"/>
          <w:sz w:val="26"/>
        </w:rPr>
        <w:t xml:space="preserve"> </w:t>
      </w:r>
      <w:r>
        <w:rPr>
          <w:i/>
          <w:sz w:val="26"/>
        </w:rPr>
        <w:t>политическое</w:t>
      </w:r>
      <w:r>
        <w:rPr>
          <w:i/>
          <w:spacing w:val="80"/>
          <w:sz w:val="26"/>
        </w:rPr>
        <w:t xml:space="preserve"> </w:t>
      </w:r>
      <w:r>
        <w:rPr>
          <w:i/>
          <w:sz w:val="26"/>
        </w:rPr>
        <w:t>развитие</w:t>
      </w:r>
      <w:r>
        <w:rPr>
          <w:i/>
          <w:spacing w:val="80"/>
          <w:sz w:val="26"/>
        </w:rPr>
        <w:t xml:space="preserve"> </w:t>
      </w:r>
      <w:r>
        <w:rPr>
          <w:i/>
          <w:sz w:val="26"/>
        </w:rPr>
        <w:t>России,</w:t>
      </w:r>
      <w:r>
        <w:rPr>
          <w:i/>
          <w:spacing w:val="80"/>
          <w:sz w:val="26"/>
        </w:rPr>
        <w:t xml:space="preserve"> </w:t>
      </w:r>
      <w:r>
        <w:rPr>
          <w:i/>
          <w:sz w:val="26"/>
        </w:rPr>
        <w:t>других</w:t>
      </w:r>
      <w:r>
        <w:rPr>
          <w:i/>
          <w:spacing w:val="40"/>
          <w:sz w:val="26"/>
        </w:rPr>
        <w:t xml:space="preserve"> </w:t>
      </w:r>
      <w:r>
        <w:rPr>
          <w:i/>
          <w:sz w:val="26"/>
        </w:rPr>
        <w:t>государств в Новое время;</w:t>
      </w:r>
    </w:p>
    <w:p w:rsidR="004A2EA1" w:rsidRDefault="004A2EA1" w:rsidP="004A2EA1">
      <w:pPr>
        <w:pStyle w:val="a6"/>
        <w:widowControl w:val="0"/>
        <w:numPr>
          <w:ilvl w:val="2"/>
          <w:numId w:val="326"/>
        </w:numPr>
        <w:tabs>
          <w:tab w:val="left" w:pos="1537"/>
          <w:tab w:val="left" w:pos="1538"/>
          <w:tab w:val="left" w:pos="3298"/>
          <w:tab w:val="left" w:pos="4659"/>
          <w:tab w:val="left" w:pos="7288"/>
          <w:tab w:val="left" w:pos="8396"/>
          <w:tab w:val="left" w:pos="9030"/>
          <w:tab w:val="left" w:pos="10095"/>
          <w:tab w:val="left" w:pos="10455"/>
          <w:tab w:val="left" w:pos="12417"/>
          <w:tab w:val="left" w:pos="14188"/>
        </w:tabs>
        <w:autoSpaceDE w:val="0"/>
        <w:autoSpaceDN w:val="0"/>
        <w:spacing w:before="5" w:after="0" w:line="240" w:lineRule="auto"/>
        <w:ind w:right="488"/>
        <w:contextualSpacing w:val="0"/>
        <w:jc w:val="left"/>
        <w:rPr>
          <w:i/>
          <w:sz w:val="26"/>
        </w:rPr>
      </w:pPr>
      <w:r>
        <w:rPr>
          <w:i/>
          <w:spacing w:val="-2"/>
          <w:sz w:val="26"/>
        </w:rPr>
        <w:t>использовать</w:t>
      </w:r>
      <w:r>
        <w:rPr>
          <w:i/>
          <w:sz w:val="26"/>
        </w:rPr>
        <w:tab/>
      </w:r>
      <w:r>
        <w:rPr>
          <w:i/>
          <w:spacing w:val="-2"/>
          <w:sz w:val="26"/>
        </w:rPr>
        <w:t>элементы</w:t>
      </w:r>
      <w:r>
        <w:rPr>
          <w:i/>
          <w:sz w:val="26"/>
        </w:rPr>
        <w:tab/>
      </w:r>
      <w:r>
        <w:rPr>
          <w:i/>
          <w:spacing w:val="-2"/>
          <w:sz w:val="26"/>
        </w:rPr>
        <w:t>источниковедческого</w:t>
      </w:r>
      <w:r>
        <w:rPr>
          <w:i/>
          <w:sz w:val="26"/>
        </w:rPr>
        <w:tab/>
      </w:r>
      <w:r>
        <w:rPr>
          <w:i/>
          <w:spacing w:val="-2"/>
          <w:sz w:val="26"/>
        </w:rPr>
        <w:t>анализа</w:t>
      </w:r>
      <w:r>
        <w:rPr>
          <w:i/>
          <w:sz w:val="26"/>
        </w:rPr>
        <w:tab/>
      </w:r>
      <w:r>
        <w:rPr>
          <w:i/>
          <w:spacing w:val="-4"/>
          <w:sz w:val="26"/>
        </w:rPr>
        <w:t>при</w:t>
      </w:r>
      <w:r>
        <w:rPr>
          <w:i/>
          <w:sz w:val="26"/>
        </w:rPr>
        <w:tab/>
      </w:r>
      <w:r>
        <w:rPr>
          <w:i/>
          <w:spacing w:val="-2"/>
          <w:sz w:val="26"/>
        </w:rPr>
        <w:t>работе</w:t>
      </w:r>
      <w:r>
        <w:rPr>
          <w:i/>
          <w:sz w:val="26"/>
        </w:rPr>
        <w:tab/>
      </w:r>
      <w:r>
        <w:rPr>
          <w:i/>
          <w:spacing w:val="-10"/>
          <w:sz w:val="26"/>
        </w:rPr>
        <w:t>с</w:t>
      </w:r>
      <w:r>
        <w:rPr>
          <w:i/>
          <w:sz w:val="26"/>
        </w:rPr>
        <w:tab/>
      </w:r>
      <w:r>
        <w:rPr>
          <w:i/>
          <w:spacing w:val="-2"/>
          <w:sz w:val="26"/>
        </w:rPr>
        <w:t>историческими</w:t>
      </w:r>
      <w:r>
        <w:rPr>
          <w:i/>
          <w:sz w:val="26"/>
        </w:rPr>
        <w:tab/>
      </w:r>
      <w:r>
        <w:rPr>
          <w:i/>
          <w:spacing w:val="-2"/>
          <w:sz w:val="26"/>
        </w:rPr>
        <w:t>материалами</w:t>
      </w:r>
      <w:r>
        <w:rPr>
          <w:i/>
          <w:sz w:val="26"/>
        </w:rPr>
        <w:tab/>
      </w:r>
      <w:r>
        <w:rPr>
          <w:i/>
          <w:spacing w:val="-2"/>
          <w:sz w:val="26"/>
        </w:rPr>
        <w:t xml:space="preserve">(определение </w:t>
      </w:r>
      <w:r>
        <w:rPr>
          <w:i/>
          <w:sz w:val="26"/>
        </w:rPr>
        <w:t>принадлежности и достоверности источника, позиций автора и др.);</w:t>
      </w:r>
    </w:p>
    <w:p w:rsidR="004A2EA1" w:rsidRDefault="004A2EA1" w:rsidP="004A2EA1">
      <w:pPr>
        <w:pStyle w:val="a6"/>
        <w:widowControl w:val="0"/>
        <w:numPr>
          <w:ilvl w:val="2"/>
          <w:numId w:val="326"/>
        </w:numPr>
        <w:tabs>
          <w:tab w:val="left" w:pos="1537"/>
          <w:tab w:val="left" w:pos="1538"/>
        </w:tabs>
        <w:autoSpaceDE w:val="0"/>
        <w:autoSpaceDN w:val="0"/>
        <w:spacing w:after="0" w:line="315" w:lineRule="exact"/>
        <w:contextualSpacing w:val="0"/>
        <w:jc w:val="left"/>
        <w:rPr>
          <w:i/>
          <w:sz w:val="26"/>
        </w:rPr>
      </w:pPr>
      <w:r>
        <w:rPr>
          <w:i/>
          <w:sz w:val="26"/>
        </w:rPr>
        <w:t>сравнивать</w:t>
      </w:r>
      <w:r>
        <w:rPr>
          <w:i/>
          <w:spacing w:val="-6"/>
          <w:sz w:val="26"/>
        </w:rPr>
        <w:t xml:space="preserve"> </w:t>
      </w:r>
      <w:r>
        <w:rPr>
          <w:i/>
          <w:sz w:val="26"/>
        </w:rPr>
        <w:t>развитие</w:t>
      </w:r>
      <w:r>
        <w:rPr>
          <w:i/>
          <w:spacing w:val="-7"/>
          <w:sz w:val="26"/>
        </w:rPr>
        <w:t xml:space="preserve"> </w:t>
      </w:r>
      <w:r>
        <w:rPr>
          <w:i/>
          <w:sz w:val="26"/>
        </w:rPr>
        <w:t>России</w:t>
      </w:r>
      <w:r>
        <w:rPr>
          <w:i/>
          <w:spacing w:val="-8"/>
          <w:sz w:val="26"/>
        </w:rPr>
        <w:t xml:space="preserve"> </w:t>
      </w:r>
      <w:r>
        <w:rPr>
          <w:i/>
          <w:sz w:val="26"/>
        </w:rPr>
        <w:t>и</w:t>
      </w:r>
      <w:r>
        <w:rPr>
          <w:i/>
          <w:spacing w:val="-8"/>
          <w:sz w:val="26"/>
        </w:rPr>
        <w:t xml:space="preserve"> </w:t>
      </w:r>
      <w:r>
        <w:rPr>
          <w:i/>
          <w:sz w:val="26"/>
        </w:rPr>
        <w:t>других</w:t>
      </w:r>
      <w:r>
        <w:rPr>
          <w:i/>
          <w:spacing w:val="-7"/>
          <w:sz w:val="26"/>
        </w:rPr>
        <w:t xml:space="preserve"> </w:t>
      </w:r>
      <w:r>
        <w:rPr>
          <w:i/>
          <w:sz w:val="26"/>
        </w:rPr>
        <w:t>стран</w:t>
      </w:r>
      <w:r>
        <w:rPr>
          <w:i/>
          <w:spacing w:val="-7"/>
          <w:sz w:val="26"/>
        </w:rPr>
        <w:t xml:space="preserve"> </w:t>
      </w:r>
      <w:r>
        <w:rPr>
          <w:i/>
          <w:sz w:val="26"/>
        </w:rPr>
        <w:t>в</w:t>
      </w:r>
      <w:r>
        <w:rPr>
          <w:i/>
          <w:spacing w:val="-10"/>
          <w:sz w:val="26"/>
        </w:rPr>
        <w:t xml:space="preserve"> </w:t>
      </w:r>
      <w:r>
        <w:rPr>
          <w:i/>
          <w:sz w:val="26"/>
        </w:rPr>
        <w:t>Новое</w:t>
      </w:r>
      <w:r>
        <w:rPr>
          <w:i/>
          <w:spacing w:val="-7"/>
          <w:sz w:val="26"/>
        </w:rPr>
        <w:t xml:space="preserve"> </w:t>
      </w:r>
      <w:r>
        <w:rPr>
          <w:i/>
          <w:sz w:val="26"/>
        </w:rPr>
        <w:t>время,</w:t>
      </w:r>
      <w:r>
        <w:rPr>
          <w:i/>
          <w:spacing w:val="-5"/>
          <w:sz w:val="26"/>
        </w:rPr>
        <w:t xml:space="preserve"> </w:t>
      </w:r>
      <w:r>
        <w:rPr>
          <w:i/>
          <w:sz w:val="26"/>
        </w:rPr>
        <w:t>объяснять,</w:t>
      </w:r>
      <w:r>
        <w:rPr>
          <w:i/>
          <w:spacing w:val="-6"/>
          <w:sz w:val="26"/>
        </w:rPr>
        <w:t xml:space="preserve"> </w:t>
      </w:r>
      <w:r>
        <w:rPr>
          <w:i/>
          <w:sz w:val="26"/>
        </w:rPr>
        <w:t>в</w:t>
      </w:r>
      <w:r>
        <w:rPr>
          <w:i/>
          <w:spacing w:val="-10"/>
          <w:sz w:val="26"/>
        </w:rPr>
        <w:t xml:space="preserve"> </w:t>
      </w:r>
      <w:r>
        <w:rPr>
          <w:i/>
          <w:sz w:val="26"/>
        </w:rPr>
        <w:t>чем</w:t>
      </w:r>
      <w:r>
        <w:rPr>
          <w:i/>
          <w:spacing w:val="-9"/>
          <w:sz w:val="26"/>
        </w:rPr>
        <w:t xml:space="preserve"> </w:t>
      </w:r>
      <w:r>
        <w:rPr>
          <w:i/>
          <w:sz w:val="26"/>
        </w:rPr>
        <w:t>заключались</w:t>
      </w:r>
      <w:r>
        <w:rPr>
          <w:i/>
          <w:spacing w:val="-6"/>
          <w:sz w:val="26"/>
        </w:rPr>
        <w:t xml:space="preserve"> </w:t>
      </w:r>
      <w:r>
        <w:rPr>
          <w:i/>
          <w:sz w:val="26"/>
        </w:rPr>
        <w:t>общие</w:t>
      </w:r>
      <w:r>
        <w:rPr>
          <w:i/>
          <w:spacing w:val="-7"/>
          <w:sz w:val="26"/>
        </w:rPr>
        <w:t xml:space="preserve"> </w:t>
      </w:r>
      <w:r>
        <w:rPr>
          <w:i/>
          <w:sz w:val="26"/>
        </w:rPr>
        <w:t>черты</w:t>
      </w:r>
      <w:r>
        <w:rPr>
          <w:i/>
          <w:spacing w:val="-10"/>
          <w:sz w:val="26"/>
        </w:rPr>
        <w:t xml:space="preserve"> </w:t>
      </w:r>
      <w:r>
        <w:rPr>
          <w:i/>
          <w:sz w:val="26"/>
        </w:rPr>
        <w:t>и</w:t>
      </w:r>
      <w:r>
        <w:rPr>
          <w:i/>
          <w:spacing w:val="-7"/>
          <w:sz w:val="26"/>
        </w:rPr>
        <w:t xml:space="preserve"> </w:t>
      </w:r>
      <w:r>
        <w:rPr>
          <w:i/>
          <w:spacing w:val="-2"/>
          <w:sz w:val="26"/>
        </w:rPr>
        <w:t>особенности;</w:t>
      </w:r>
    </w:p>
    <w:p w:rsidR="004A2EA1" w:rsidRDefault="004A2EA1" w:rsidP="004A2EA1">
      <w:pPr>
        <w:pStyle w:val="a6"/>
        <w:widowControl w:val="0"/>
        <w:numPr>
          <w:ilvl w:val="2"/>
          <w:numId w:val="326"/>
        </w:numPr>
        <w:tabs>
          <w:tab w:val="left" w:pos="1538"/>
        </w:tabs>
        <w:autoSpaceDE w:val="0"/>
        <w:autoSpaceDN w:val="0"/>
        <w:spacing w:before="2" w:after="0" w:line="237" w:lineRule="auto"/>
        <w:ind w:right="469"/>
        <w:contextualSpacing w:val="0"/>
        <w:rPr>
          <w:i/>
          <w:sz w:val="26"/>
        </w:rPr>
      </w:pPr>
      <w:r>
        <w:rPr>
          <w:i/>
          <w:sz w:val="26"/>
        </w:rPr>
        <w:t>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4A2EA1" w:rsidRDefault="004A2EA1" w:rsidP="004A2EA1">
      <w:pPr>
        <w:pStyle w:val="a6"/>
        <w:widowControl w:val="0"/>
        <w:numPr>
          <w:ilvl w:val="2"/>
          <w:numId w:val="326"/>
        </w:numPr>
        <w:tabs>
          <w:tab w:val="left" w:pos="1538"/>
        </w:tabs>
        <w:autoSpaceDE w:val="0"/>
        <w:autoSpaceDN w:val="0"/>
        <w:spacing w:before="9" w:after="0" w:line="237" w:lineRule="auto"/>
        <w:ind w:right="474"/>
        <w:contextualSpacing w:val="0"/>
        <w:rPr>
          <w:i/>
          <w:sz w:val="26"/>
        </w:rPr>
      </w:pPr>
      <w:r>
        <w:rPr>
          <w:i/>
          <w:sz w:val="26"/>
        </w:rPr>
        <w:t>составлять описание положения и образа жизни основных социальных групп в России и других странах в Новое время, памятников</w:t>
      </w:r>
      <w:r>
        <w:rPr>
          <w:i/>
          <w:spacing w:val="-17"/>
          <w:sz w:val="26"/>
        </w:rPr>
        <w:t xml:space="preserve"> </w:t>
      </w:r>
      <w:r>
        <w:rPr>
          <w:i/>
          <w:sz w:val="26"/>
        </w:rPr>
        <w:t>материальной</w:t>
      </w:r>
      <w:r>
        <w:rPr>
          <w:i/>
          <w:spacing w:val="-16"/>
          <w:sz w:val="26"/>
        </w:rPr>
        <w:t xml:space="preserve"> </w:t>
      </w:r>
      <w:r>
        <w:rPr>
          <w:i/>
          <w:sz w:val="26"/>
        </w:rPr>
        <w:t>и</w:t>
      </w:r>
      <w:r>
        <w:rPr>
          <w:i/>
          <w:spacing w:val="-16"/>
          <w:sz w:val="26"/>
        </w:rPr>
        <w:t xml:space="preserve"> </w:t>
      </w:r>
      <w:r>
        <w:rPr>
          <w:i/>
          <w:sz w:val="26"/>
        </w:rPr>
        <w:t>художественной</w:t>
      </w:r>
      <w:r>
        <w:rPr>
          <w:i/>
          <w:spacing w:val="-16"/>
          <w:sz w:val="26"/>
        </w:rPr>
        <w:t xml:space="preserve"> </w:t>
      </w:r>
      <w:r>
        <w:rPr>
          <w:i/>
          <w:sz w:val="26"/>
        </w:rPr>
        <w:t>культуры;</w:t>
      </w:r>
      <w:r>
        <w:rPr>
          <w:i/>
          <w:spacing w:val="-17"/>
          <w:sz w:val="26"/>
        </w:rPr>
        <w:t xml:space="preserve"> </w:t>
      </w:r>
      <w:r>
        <w:rPr>
          <w:i/>
          <w:sz w:val="26"/>
        </w:rPr>
        <w:t>рассказывать</w:t>
      </w:r>
      <w:r>
        <w:rPr>
          <w:i/>
          <w:spacing w:val="-16"/>
          <w:sz w:val="26"/>
        </w:rPr>
        <w:t xml:space="preserve"> </w:t>
      </w:r>
      <w:r>
        <w:rPr>
          <w:i/>
          <w:sz w:val="26"/>
        </w:rPr>
        <w:t>о</w:t>
      </w:r>
      <w:r>
        <w:rPr>
          <w:i/>
          <w:spacing w:val="-16"/>
          <w:sz w:val="26"/>
        </w:rPr>
        <w:t xml:space="preserve"> </w:t>
      </w:r>
      <w:r>
        <w:rPr>
          <w:i/>
          <w:sz w:val="26"/>
        </w:rPr>
        <w:t>значительных</w:t>
      </w:r>
      <w:r>
        <w:rPr>
          <w:i/>
          <w:spacing w:val="-16"/>
          <w:sz w:val="26"/>
        </w:rPr>
        <w:t xml:space="preserve"> </w:t>
      </w:r>
      <w:r>
        <w:rPr>
          <w:i/>
          <w:sz w:val="26"/>
        </w:rPr>
        <w:t>событиях</w:t>
      </w:r>
      <w:r>
        <w:rPr>
          <w:i/>
          <w:spacing w:val="-17"/>
          <w:sz w:val="26"/>
        </w:rPr>
        <w:t xml:space="preserve"> </w:t>
      </w:r>
      <w:r>
        <w:rPr>
          <w:i/>
          <w:sz w:val="26"/>
        </w:rPr>
        <w:t>и</w:t>
      </w:r>
      <w:r>
        <w:rPr>
          <w:i/>
          <w:spacing w:val="-16"/>
          <w:sz w:val="26"/>
        </w:rPr>
        <w:t xml:space="preserve"> </w:t>
      </w:r>
      <w:r>
        <w:rPr>
          <w:i/>
          <w:sz w:val="26"/>
        </w:rPr>
        <w:t>личностях</w:t>
      </w:r>
      <w:r>
        <w:rPr>
          <w:i/>
          <w:spacing w:val="-16"/>
          <w:sz w:val="26"/>
        </w:rPr>
        <w:t xml:space="preserve"> </w:t>
      </w:r>
      <w:r>
        <w:rPr>
          <w:i/>
          <w:sz w:val="26"/>
        </w:rPr>
        <w:t>отечественной и всеобщей истории Нового времени;</w:t>
      </w:r>
    </w:p>
    <w:p w:rsidR="004A2EA1" w:rsidRDefault="004A2EA1" w:rsidP="004A2EA1">
      <w:pPr>
        <w:pStyle w:val="a6"/>
        <w:widowControl w:val="0"/>
        <w:numPr>
          <w:ilvl w:val="2"/>
          <w:numId w:val="326"/>
        </w:numPr>
        <w:tabs>
          <w:tab w:val="left" w:pos="1538"/>
        </w:tabs>
        <w:autoSpaceDE w:val="0"/>
        <w:autoSpaceDN w:val="0"/>
        <w:spacing w:before="2" w:after="0" w:line="242" w:lineRule="auto"/>
        <w:ind w:right="482"/>
        <w:contextualSpacing w:val="0"/>
        <w:rPr>
          <w:i/>
          <w:sz w:val="26"/>
        </w:rPr>
      </w:pPr>
      <w:r>
        <w:rPr>
          <w:i/>
          <w:sz w:val="26"/>
        </w:rPr>
        <w:t xml:space="preserve">систематизировать исторический материал, содержащийся в </w:t>
      </w:r>
      <w:r>
        <w:rPr>
          <w:i/>
          <w:sz w:val="26"/>
        </w:rPr>
        <w:lastRenderedPageBreak/>
        <w:t>учебной и дополнительной литературе по отечественной и всеобщей истории Нового времени;</w:t>
      </w:r>
    </w:p>
    <w:p w:rsidR="004A2EA1" w:rsidRDefault="004A2EA1" w:rsidP="004A2EA1">
      <w:pPr>
        <w:pStyle w:val="a6"/>
        <w:widowControl w:val="0"/>
        <w:numPr>
          <w:ilvl w:val="2"/>
          <w:numId w:val="326"/>
        </w:numPr>
        <w:tabs>
          <w:tab w:val="left" w:pos="1538"/>
        </w:tabs>
        <w:autoSpaceDE w:val="0"/>
        <w:autoSpaceDN w:val="0"/>
        <w:spacing w:after="0" w:line="240" w:lineRule="auto"/>
        <w:ind w:right="470"/>
        <w:contextualSpacing w:val="0"/>
        <w:rPr>
          <w:i/>
          <w:sz w:val="26"/>
        </w:rPr>
      </w:pPr>
      <w:r>
        <w:rPr>
          <w:i/>
          <w:sz w:val="26"/>
        </w:rPr>
        <w:t>раскрывать характерные, существенные черты: а) экономического и социального развития России и других стран в Новое время; б)</w:t>
      </w:r>
      <w:r>
        <w:rPr>
          <w:i/>
          <w:spacing w:val="-2"/>
          <w:sz w:val="26"/>
        </w:rPr>
        <w:t xml:space="preserve"> </w:t>
      </w:r>
      <w:r>
        <w:rPr>
          <w:i/>
          <w:sz w:val="26"/>
        </w:rPr>
        <w:t>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4A2EA1" w:rsidRDefault="004A2EA1" w:rsidP="004A2EA1">
      <w:pPr>
        <w:pStyle w:val="a6"/>
        <w:widowControl w:val="0"/>
        <w:numPr>
          <w:ilvl w:val="2"/>
          <w:numId w:val="326"/>
        </w:numPr>
        <w:tabs>
          <w:tab w:val="left" w:pos="1538"/>
        </w:tabs>
        <w:autoSpaceDE w:val="0"/>
        <w:autoSpaceDN w:val="0"/>
        <w:spacing w:after="0" w:line="237" w:lineRule="auto"/>
        <w:ind w:right="486"/>
        <w:contextualSpacing w:val="0"/>
        <w:rPr>
          <w:i/>
          <w:sz w:val="26"/>
        </w:rPr>
      </w:pPr>
      <w:r>
        <w:rPr>
          <w:i/>
          <w:sz w:val="26"/>
        </w:rPr>
        <w:t>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4A2EA1" w:rsidRDefault="004A2EA1" w:rsidP="004A2EA1">
      <w:pPr>
        <w:pStyle w:val="a6"/>
        <w:widowControl w:val="0"/>
        <w:numPr>
          <w:ilvl w:val="2"/>
          <w:numId w:val="326"/>
        </w:numPr>
        <w:tabs>
          <w:tab w:val="left" w:pos="1538"/>
        </w:tabs>
        <w:autoSpaceDE w:val="0"/>
        <w:autoSpaceDN w:val="0"/>
        <w:spacing w:after="0" w:line="240" w:lineRule="auto"/>
        <w:contextualSpacing w:val="0"/>
        <w:rPr>
          <w:i/>
          <w:sz w:val="26"/>
        </w:rPr>
      </w:pPr>
      <w:r>
        <w:rPr>
          <w:i/>
          <w:sz w:val="26"/>
        </w:rPr>
        <w:t>сопоставлять</w:t>
      </w:r>
      <w:r>
        <w:rPr>
          <w:i/>
          <w:spacing w:val="-6"/>
          <w:sz w:val="26"/>
        </w:rPr>
        <w:t xml:space="preserve"> </w:t>
      </w:r>
      <w:r>
        <w:rPr>
          <w:i/>
          <w:sz w:val="26"/>
        </w:rPr>
        <w:t>развитие</w:t>
      </w:r>
      <w:r>
        <w:rPr>
          <w:i/>
          <w:spacing w:val="-4"/>
          <w:sz w:val="26"/>
        </w:rPr>
        <w:t xml:space="preserve"> </w:t>
      </w:r>
      <w:r>
        <w:rPr>
          <w:i/>
          <w:sz w:val="26"/>
        </w:rPr>
        <w:t>России</w:t>
      </w:r>
      <w:r>
        <w:rPr>
          <w:i/>
          <w:spacing w:val="-7"/>
          <w:sz w:val="26"/>
        </w:rPr>
        <w:t xml:space="preserve"> </w:t>
      </w:r>
      <w:r>
        <w:rPr>
          <w:i/>
          <w:sz w:val="26"/>
        </w:rPr>
        <w:t>и</w:t>
      </w:r>
      <w:r>
        <w:rPr>
          <w:i/>
          <w:spacing w:val="-9"/>
          <w:sz w:val="26"/>
        </w:rPr>
        <w:t xml:space="preserve"> </w:t>
      </w:r>
      <w:r>
        <w:rPr>
          <w:i/>
          <w:sz w:val="26"/>
        </w:rPr>
        <w:t>других</w:t>
      </w:r>
      <w:r>
        <w:rPr>
          <w:i/>
          <w:spacing w:val="-8"/>
          <w:sz w:val="26"/>
        </w:rPr>
        <w:t xml:space="preserve"> </w:t>
      </w:r>
      <w:r>
        <w:rPr>
          <w:i/>
          <w:sz w:val="26"/>
        </w:rPr>
        <w:t>стран</w:t>
      </w:r>
      <w:r>
        <w:rPr>
          <w:i/>
          <w:spacing w:val="-7"/>
          <w:sz w:val="26"/>
        </w:rPr>
        <w:t xml:space="preserve"> </w:t>
      </w:r>
      <w:r>
        <w:rPr>
          <w:i/>
          <w:sz w:val="26"/>
        </w:rPr>
        <w:t>в</w:t>
      </w:r>
      <w:r>
        <w:rPr>
          <w:i/>
          <w:spacing w:val="-10"/>
          <w:sz w:val="26"/>
        </w:rPr>
        <w:t xml:space="preserve"> </w:t>
      </w:r>
      <w:r>
        <w:rPr>
          <w:i/>
          <w:sz w:val="26"/>
        </w:rPr>
        <w:t>Новое</w:t>
      </w:r>
      <w:r>
        <w:rPr>
          <w:i/>
          <w:spacing w:val="-7"/>
          <w:sz w:val="26"/>
        </w:rPr>
        <w:t xml:space="preserve"> </w:t>
      </w:r>
      <w:r>
        <w:rPr>
          <w:i/>
          <w:sz w:val="26"/>
        </w:rPr>
        <w:t>время,</w:t>
      </w:r>
      <w:r>
        <w:rPr>
          <w:i/>
          <w:spacing w:val="-7"/>
          <w:sz w:val="26"/>
        </w:rPr>
        <w:t xml:space="preserve"> </w:t>
      </w:r>
      <w:r>
        <w:rPr>
          <w:i/>
          <w:sz w:val="26"/>
        </w:rPr>
        <w:t>сравнивать</w:t>
      </w:r>
      <w:r>
        <w:rPr>
          <w:i/>
          <w:spacing w:val="-6"/>
          <w:sz w:val="26"/>
        </w:rPr>
        <w:t xml:space="preserve"> </w:t>
      </w:r>
      <w:r>
        <w:rPr>
          <w:i/>
          <w:sz w:val="26"/>
        </w:rPr>
        <w:t>исторические</w:t>
      </w:r>
      <w:r>
        <w:rPr>
          <w:i/>
          <w:spacing w:val="-8"/>
          <w:sz w:val="26"/>
        </w:rPr>
        <w:t xml:space="preserve"> </w:t>
      </w:r>
      <w:r>
        <w:rPr>
          <w:i/>
          <w:sz w:val="26"/>
        </w:rPr>
        <w:t>ситуации</w:t>
      </w:r>
      <w:r>
        <w:rPr>
          <w:i/>
          <w:spacing w:val="-7"/>
          <w:sz w:val="26"/>
        </w:rPr>
        <w:t xml:space="preserve"> </w:t>
      </w:r>
      <w:r>
        <w:rPr>
          <w:i/>
          <w:sz w:val="26"/>
        </w:rPr>
        <w:t>и</w:t>
      </w:r>
      <w:r>
        <w:rPr>
          <w:i/>
          <w:spacing w:val="-8"/>
          <w:sz w:val="26"/>
        </w:rPr>
        <w:t xml:space="preserve"> </w:t>
      </w:r>
      <w:r>
        <w:rPr>
          <w:i/>
          <w:spacing w:val="-2"/>
          <w:sz w:val="26"/>
        </w:rPr>
        <w:t>события;</w:t>
      </w:r>
    </w:p>
    <w:p w:rsidR="004A2EA1" w:rsidRDefault="004A2EA1" w:rsidP="004A2EA1">
      <w:pPr>
        <w:pStyle w:val="a6"/>
        <w:widowControl w:val="0"/>
        <w:numPr>
          <w:ilvl w:val="2"/>
          <w:numId w:val="326"/>
        </w:numPr>
        <w:tabs>
          <w:tab w:val="left" w:pos="1538"/>
        </w:tabs>
        <w:autoSpaceDE w:val="0"/>
        <w:autoSpaceDN w:val="0"/>
        <w:spacing w:before="2" w:after="0" w:line="240" w:lineRule="auto"/>
        <w:contextualSpacing w:val="0"/>
        <w:rPr>
          <w:i/>
          <w:sz w:val="26"/>
        </w:rPr>
      </w:pPr>
      <w:r>
        <w:rPr>
          <w:i/>
          <w:sz w:val="26"/>
        </w:rPr>
        <w:t>давать</w:t>
      </w:r>
      <w:r>
        <w:rPr>
          <w:i/>
          <w:spacing w:val="-8"/>
          <w:sz w:val="26"/>
        </w:rPr>
        <w:t xml:space="preserve"> </w:t>
      </w:r>
      <w:r>
        <w:rPr>
          <w:i/>
          <w:sz w:val="26"/>
        </w:rPr>
        <w:t>оценку</w:t>
      </w:r>
      <w:r>
        <w:rPr>
          <w:i/>
          <w:spacing w:val="-8"/>
          <w:sz w:val="26"/>
        </w:rPr>
        <w:t xml:space="preserve"> </w:t>
      </w:r>
      <w:r>
        <w:rPr>
          <w:i/>
          <w:sz w:val="26"/>
        </w:rPr>
        <w:t>событиям</w:t>
      </w:r>
      <w:r>
        <w:rPr>
          <w:i/>
          <w:spacing w:val="-11"/>
          <w:sz w:val="26"/>
        </w:rPr>
        <w:t xml:space="preserve"> </w:t>
      </w:r>
      <w:r>
        <w:rPr>
          <w:i/>
          <w:sz w:val="26"/>
        </w:rPr>
        <w:t>и</w:t>
      </w:r>
      <w:r>
        <w:rPr>
          <w:i/>
          <w:spacing w:val="-9"/>
          <w:sz w:val="26"/>
        </w:rPr>
        <w:t xml:space="preserve"> </w:t>
      </w:r>
      <w:r>
        <w:rPr>
          <w:i/>
          <w:sz w:val="26"/>
        </w:rPr>
        <w:t>личностям</w:t>
      </w:r>
      <w:r>
        <w:rPr>
          <w:i/>
          <w:spacing w:val="-11"/>
          <w:sz w:val="26"/>
        </w:rPr>
        <w:t xml:space="preserve"> </w:t>
      </w:r>
      <w:r>
        <w:rPr>
          <w:i/>
          <w:sz w:val="26"/>
        </w:rPr>
        <w:t>отечественной</w:t>
      </w:r>
      <w:r>
        <w:rPr>
          <w:i/>
          <w:spacing w:val="-9"/>
          <w:sz w:val="26"/>
        </w:rPr>
        <w:t xml:space="preserve"> </w:t>
      </w:r>
      <w:r>
        <w:rPr>
          <w:i/>
          <w:sz w:val="26"/>
        </w:rPr>
        <w:t>и</w:t>
      </w:r>
      <w:r>
        <w:rPr>
          <w:i/>
          <w:spacing w:val="-9"/>
          <w:sz w:val="26"/>
        </w:rPr>
        <w:t xml:space="preserve"> </w:t>
      </w:r>
      <w:r>
        <w:rPr>
          <w:i/>
          <w:sz w:val="26"/>
        </w:rPr>
        <w:t>всеобщей</w:t>
      </w:r>
      <w:r>
        <w:rPr>
          <w:i/>
          <w:spacing w:val="-8"/>
          <w:sz w:val="26"/>
        </w:rPr>
        <w:t xml:space="preserve"> </w:t>
      </w:r>
      <w:r>
        <w:rPr>
          <w:i/>
          <w:sz w:val="26"/>
        </w:rPr>
        <w:t>истории</w:t>
      </w:r>
      <w:r>
        <w:rPr>
          <w:i/>
          <w:spacing w:val="-8"/>
          <w:sz w:val="26"/>
        </w:rPr>
        <w:t xml:space="preserve"> </w:t>
      </w:r>
      <w:r>
        <w:rPr>
          <w:i/>
          <w:sz w:val="26"/>
        </w:rPr>
        <w:t>Нового</w:t>
      </w:r>
      <w:r>
        <w:rPr>
          <w:i/>
          <w:spacing w:val="-9"/>
          <w:sz w:val="26"/>
        </w:rPr>
        <w:t xml:space="preserve"> </w:t>
      </w:r>
      <w:r>
        <w:rPr>
          <w:i/>
          <w:spacing w:val="-2"/>
          <w:sz w:val="26"/>
        </w:rPr>
        <w:t>времени.</w:t>
      </w:r>
    </w:p>
    <w:p w:rsidR="004A2EA1" w:rsidRPr="004A2EA1" w:rsidRDefault="004A2EA1" w:rsidP="002A10E8">
      <w:pPr>
        <w:autoSpaceDE w:val="0"/>
        <w:autoSpaceDN w:val="0"/>
        <w:adjustRightInd w:val="0"/>
        <w:spacing w:after="0" w:line="240" w:lineRule="atLeast"/>
        <w:textAlignment w:val="center"/>
        <w:rPr>
          <w:rFonts w:cs="Times New Roman"/>
          <w:b/>
          <w:i/>
          <w:sz w:val="26"/>
          <w:szCs w:val="26"/>
        </w:rPr>
      </w:pPr>
    </w:p>
    <w:p w:rsidR="002A10E8" w:rsidRDefault="002A10E8"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bCs/>
          <w:color w:val="000000"/>
          <w:position w:val="6"/>
          <w:sz w:val="26"/>
          <w:szCs w:val="26"/>
        </w:rPr>
        <w:t>9 КЛАСС</w:t>
      </w:r>
    </w:p>
    <w:p w:rsidR="000D5633" w:rsidRPr="002A10E8" w:rsidRDefault="000D5633" w:rsidP="002A10E8">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2A10E8">
        <w:rPr>
          <w:rFonts w:cs="Times New Roman"/>
          <w:b/>
          <w:color w:val="000000"/>
          <w:sz w:val="26"/>
          <w:szCs w:val="26"/>
        </w:rPr>
        <w:t>Ученик научится:</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1. </w:t>
      </w:r>
      <w:r w:rsidRPr="002A10E8">
        <w:rPr>
          <w:rFonts w:cs="Times New Roman"/>
          <w:i/>
          <w:iCs/>
          <w:color w:val="000000"/>
          <w:sz w:val="26"/>
          <w:szCs w:val="26"/>
        </w:rPr>
        <w:t>Знание хронологии, работа с хронологией</w:t>
      </w:r>
      <w:r w:rsidRPr="002A10E8">
        <w:rPr>
          <w:rFonts w:cs="Times New Roman"/>
          <w:color w:val="000000"/>
          <w:sz w:val="26"/>
          <w:szCs w:val="26"/>
        </w:rPr>
        <w:t>:</w:t>
      </w:r>
    </w:p>
    <w:p w:rsidR="002A10E8" w:rsidRPr="000D5633" w:rsidRDefault="002A10E8" w:rsidP="000D5633">
      <w:pPr>
        <w:pStyle w:val="a6"/>
        <w:numPr>
          <w:ilvl w:val="0"/>
          <w:numId w:val="90"/>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называть даты (хронологические границы) важнейших событий и процессов отечественной и всеобщей истории XIX — начала XX в.; выделять этапы (периоды) в развитии ключевых событий и процессов;</w:t>
      </w:r>
    </w:p>
    <w:p w:rsidR="002A10E8" w:rsidRPr="000D5633" w:rsidRDefault="002A10E8" w:rsidP="000D5633">
      <w:pPr>
        <w:pStyle w:val="a6"/>
        <w:numPr>
          <w:ilvl w:val="0"/>
          <w:numId w:val="90"/>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выявлять синхронность / асинхронность исторических процессов отечественной и всеобщей истории XIX — начала XX в.;</w:t>
      </w:r>
    </w:p>
    <w:p w:rsidR="002A10E8" w:rsidRPr="000D5633" w:rsidRDefault="002A10E8" w:rsidP="000D5633">
      <w:pPr>
        <w:pStyle w:val="a6"/>
        <w:numPr>
          <w:ilvl w:val="0"/>
          <w:numId w:val="90"/>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определять последовательность событий отечественной и всеобщей истории XIX — начала XX в. на основе анализа причинно-следственных связей.</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2. </w:t>
      </w:r>
      <w:r w:rsidRPr="002A10E8">
        <w:rPr>
          <w:rFonts w:cs="Times New Roman"/>
          <w:i/>
          <w:iCs/>
          <w:color w:val="000000"/>
          <w:sz w:val="26"/>
          <w:szCs w:val="26"/>
        </w:rPr>
        <w:t>Знание исторических фактов, работа с фактами</w:t>
      </w:r>
      <w:r w:rsidRPr="002A10E8">
        <w:rPr>
          <w:rFonts w:cs="Times New Roman"/>
          <w:color w:val="000000"/>
          <w:sz w:val="26"/>
          <w:szCs w:val="26"/>
        </w:rPr>
        <w:t>:</w:t>
      </w:r>
    </w:p>
    <w:p w:rsidR="002A10E8" w:rsidRPr="000D5633" w:rsidRDefault="002A10E8" w:rsidP="000D5633">
      <w:pPr>
        <w:pStyle w:val="a6"/>
        <w:numPr>
          <w:ilvl w:val="0"/>
          <w:numId w:val="91"/>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характеризовать место, обстоятельства, участников, результаты важнейших событий отечественной и всеобщей истории XIX — начала XX в.;</w:t>
      </w:r>
    </w:p>
    <w:p w:rsidR="002A10E8" w:rsidRPr="000D5633" w:rsidRDefault="002A10E8" w:rsidP="000D5633">
      <w:pPr>
        <w:pStyle w:val="a6"/>
        <w:numPr>
          <w:ilvl w:val="0"/>
          <w:numId w:val="91"/>
        </w:numPr>
        <w:autoSpaceDE w:val="0"/>
        <w:autoSpaceDN w:val="0"/>
        <w:adjustRightInd w:val="0"/>
        <w:spacing w:after="0" w:line="240" w:lineRule="atLeast"/>
        <w:textAlignment w:val="center"/>
        <w:rPr>
          <w:rFonts w:cs="Times New Roman"/>
          <w:color w:val="000000"/>
          <w:spacing w:val="3"/>
          <w:sz w:val="26"/>
          <w:szCs w:val="26"/>
        </w:rPr>
      </w:pPr>
      <w:r w:rsidRPr="000D5633">
        <w:rPr>
          <w:rFonts w:cs="Times New Roman"/>
          <w:color w:val="000000"/>
          <w:spacing w:val="3"/>
          <w:sz w:val="26"/>
          <w:szCs w:val="26"/>
        </w:rPr>
        <w:t>группировать, систематизировать факты по самостоятельно определяемому признаку (хронологии, принадлежности к историческим процессам, типологическим основаниям и др.);</w:t>
      </w:r>
    </w:p>
    <w:p w:rsidR="002A10E8" w:rsidRPr="000D5633" w:rsidRDefault="002A10E8" w:rsidP="000D5633">
      <w:pPr>
        <w:pStyle w:val="a6"/>
        <w:numPr>
          <w:ilvl w:val="0"/>
          <w:numId w:val="91"/>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составлять систематические таблицы.</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3. </w:t>
      </w:r>
      <w:r w:rsidRPr="002A10E8">
        <w:rPr>
          <w:rFonts w:cs="Times New Roman"/>
          <w:i/>
          <w:iCs/>
          <w:color w:val="000000"/>
          <w:sz w:val="26"/>
          <w:szCs w:val="26"/>
        </w:rPr>
        <w:t>Работа с исторической картой</w:t>
      </w:r>
      <w:r w:rsidRPr="002A10E8">
        <w:rPr>
          <w:rFonts w:cs="Times New Roman"/>
          <w:color w:val="000000"/>
          <w:sz w:val="26"/>
          <w:szCs w:val="26"/>
        </w:rPr>
        <w:t>:</w:t>
      </w:r>
    </w:p>
    <w:p w:rsidR="002A10E8" w:rsidRPr="000D5633" w:rsidRDefault="002A10E8" w:rsidP="000D5633">
      <w:pPr>
        <w:pStyle w:val="a6"/>
        <w:numPr>
          <w:ilvl w:val="0"/>
          <w:numId w:val="92"/>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выявлять и показывать на карте изменения, произошедшие в результате значительных социально-экономических и политических событий и процессов отечественной и всеобщей истории XIX — начала XX в.;</w:t>
      </w:r>
    </w:p>
    <w:p w:rsidR="002A10E8" w:rsidRPr="000D5633" w:rsidRDefault="002A10E8" w:rsidP="000D5633">
      <w:pPr>
        <w:pStyle w:val="a6"/>
        <w:numPr>
          <w:ilvl w:val="0"/>
          <w:numId w:val="92"/>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определять на основе карты влияние географического фактора на развитие различных сфер жизни страны (группы стран).</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4. </w:t>
      </w:r>
      <w:r w:rsidRPr="002A10E8">
        <w:rPr>
          <w:rFonts w:cs="Times New Roman"/>
          <w:i/>
          <w:iCs/>
          <w:color w:val="000000"/>
          <w:sz w:val="26"/>
          <w:szCs w:val="26"/>
        </w:rPr>
        <w:t>Работа с историческими источниками</w:t>
      </w:r>
      <w:r w:rsidRPr="002A10E8">
        <w:rPr>
          <w:rFonts w:cs="Times New Roman"/>
          <w:color w:val="000000"/>
          <w:sz w:val="26"/>
          <w:szCs w:val="26"/>
        </w:rPr>
        <w:t>:</w:t>
      </w:r>
    </w:p>
    <w:p w:rsidR="002A10E8" w:rsidRPr="000D5633" w:rsidRDefault="002A10E8" w:rsidP="000D5633">
      <w:pPr>
        <w:pStyle w:val="a6"/>
        <w:numPr>
          <w:ilvl w:val="0"/>
          <w:numId w:val="9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представлять в дополнение к известным ранее видам письменных источников особенности таких материалов, как произведения общественной мысли, газетная публицистика, программы политических партий, статистические данные;</w:t>
      </w:r>
    </w:p>
    <w:p w:rsidR="002A10E8" w:rsidRPr="000D5633" w:rsidRDefault="002A10E8" w:rsidP="000D5633">
      <w:pPr>
        <w:pStyle w:val="a6"/>
        <w:numPr>
          <w:ilvl w:val="0"/>
          <w:numId w:val="9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lastRenderedPageBreak/>
        <w:t>определять тип и вид источника (письменного, визуального); выявлять принадлежность источника определенному лицу, социальной группе, общественному течению и др.;</w:t>
      </w:r>
    </w:p>
    <w:p w:rsidR="002A10E8" w:rsidRPr="000D5633" w:rsidRDefault="002A10E8" w:rsidP="000D5633">
      <w:pPr>
        <w:pStyle w:val="a6"/>
        <w:numPr>
          <w:ilvl w:val="0"/>
          <w:numId w:val="9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извлекать, сопоставлять и систематизировать информацию о событиях отечественной и всеобщей истории XIX — начала XX в. из разных письменных, визуальных и вещественных источников; </w:t>
      </w:r>
    </w:p>
    <w:p w:rsidR="002A10E8" w:rsidRPr="000D5633" w:rsidRDefault="002A10E8" w:rsidP="000D5633">
      <w:pPr>
        <w:pStyle w:val="a6"/>
        <w:numPr>
          <w:ilvl w:val="0"/>
          <w:numId w:val="93"/>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различать в тексте письменных источников факты и интерпретации событий прошлого.</w:t>
      </w:r>
    </w:p>
    <w:p w:rsidR="002A10E8" w:rsidRPr="002A10E8" w:rsidRDefault="002A10E8" w:rsidP="002A10E8">
      <w:pPr>
        <w:keepNext/>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5. </w:t>
      </w:r>
      <w:r w:rsidRPr="002A10E8">
        <w:rPr>
          <w:rFonts w:cs="Times New Roman"/>
          <w:i/>
          <w:iCs/>
          <w:color w:val="000000"/>
          <w:sz w:val="26"/>
          <w:szCs w:val="26"/>
        </w:rPr>
        <w:t>Историческое описание (реконструкция)</w:t>
      </w:r>
      <w:r w:rsidRPr="002A10E8">
        <w:rPr>
          <w:rFonts w:cs="Times New Roman"/>
          <w:color w:val="000000"/>
          <w:sz w:val="26"/>
          <w:szCs w:val="26"/>
        </w:rPr>
        <w:t>:</w:t>
      </w:r>
    </w:p>
    <w:p w:rsidR="002A10E8" w:rsidRPr="000D5633" w:rsidRDefault="002A10E8" w:rsidP="000D5633">
      <w:pPr>
        <w:pStyle w:val="a6"/>
        <w:numPr>
          <w:ilvl w:val="0"/>
          <w:numId w:val="9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представлять развернутый рассказ о ключевых событиях отечественной и всеобщей истории XIX — начала XX в. с использованием визуальных материалов (устно, письменно в форме короткого эссе, презентации);</w:t>
      </w:r>
    </w:p>
    <w:p w:rsidR="002A10E8" w:rsidRPr="000D5633" w:rsidRDefault="002A10E8" w:rsidP="000D5633">
      <w:pPr>
        <w:pStyle w:val="a6"/>
        <w:numPr>
          <w:ilvl w:val="0"/>
          <w:numId w:val="9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составлять развернутую характеристику исторических личностей XIX — начала XX в. с описанием и оценкой их деятельности (сообщение, презентация, эссе);</w:t>
      </w:r>
    </w:p>
    <w:p w:rsidR="002A10E8" w:rsidRPr="000D5633" w:rsidRDefault="002A10E8" w:rsidP="000D5633">
      <w:pPr>
        <w:pStyle w:val="a6"/>
        <w:numPr>
          <w:ilvl w:val="0"/>
          <w:numId w:val="9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составлять описание образа жизни различных групп населения в России и других странах в XIX — начале XX в., показывая изменения, происшедшие в течение рассматриваемого периода;</w:t>
      </w:r>
    </w:p>
    <w:p w:rsidR="002A10E8" w:rsidRPr="000D5633" w:rsidRDefault="002A10E8" w:rsidP="000D5633">
      <w:pPr>
        <w:pStyle w:val="a6"/>
        <w:numPr>
          <w:ilvl w:val="0"/>
          <w:numId w:val="94"/>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представлять описание памятников материальной и художественной культуры изучаемой эпохи, их назначения, использованных при их создании технических и художественных приемов и др.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6. </w:t>
      </w:r>
      <w:r w:rsidRPr="002A10E8">
        <w:rPr>
          <w:rFonts w:cs="Times New Roman"/>
          <w:i/>
          <w:iCs/>
          <w:color w:val="000000"/>
          <w:sz w:val="26"/>
          <w:szCs w:val="26"/>
        </w:rPr>
        <w:t>Анализ, объяснение исторических событий, явлений</w:t>
      </w:r>
      <w:r w:rsidRPr="002A10E8">
        <w:rPr>
          <w:rFonts w:cs="Times New Roman"/>
          <w:color w:val="000000"/>
          <w:sz w:val="26"/>
          <w:szCs w:val="26"/>
        </w:rPr>
        <w:t>:</w:t>
      </w:r>
    </w:p>
    <w:p w:rsidR="002A10E8" w:rsidRPr="000D5633" w:rsidRDefault="002A10E8" w:rsidP="000D5633">
      <w:pPr>
        <w:pStyle w:val="a6"/>
        <w:numPr>
          <w:ilvl w:val="0"/>
          <w:numId w:val="9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раскрывать существенные черты: а) экономического, социального и политического развития России и других стран в XIX — начале XX в.; б) процессов модернизации в мире и России; в) масштабных социальных движений и революций в рассматриваемый период; г) международных отношений рассматриваемого периода и участия в них России;</w:t>
      </w:r>
    </w:p>
    <w:p w:rsidR="002A10E8" w:rsidRPr="000D5633" w:rsidRDefault="002A10E8" w:rsidP="000D5633">
      <w:pPr>
        <w:pStyle w:val="a6"/>
        <w:numPr>
          <w:ilvl w:val="0"/>
          <w:numId w:val="9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смысл ключевых понятий, относящихся к данной эпохе отечественной и всеобщей истории; соотносить общие понятия и факты;</w:t>
      </w:r>
    </w:p>
    <w:p w:rsidR="002A10E8" w:rsidRPr="000D5633" w:rsidRDefault="002A10E8" w:rsidP="000D5633">
      <w:pPr>
        <w:pStyle w:val="a6"/>
        <w:numPr>
          <w:ilvl w:val="0"/>
          <w:numId w:val="9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причины и следствия важнейших событий отечественной и всеобщей истории XIX — начала XX в.: а) выявлять в историческом тексте суждения о причинах и следствиях событий; б) систематизировать объяснение причин и следствий событий, представленное в нескольких текстах; в) определять и объяснять свое отношение к существующим трактовкам причин и следствий исторических событий;</w:t>
      </w:r>
    </w:p>
    <w:p w:rsidR="002A10E8" w:rsidRPr="000D5633" w:rsidRDefault="002A10E8" w:rsidP="000D5633">
      <w:pPr>
        <w:pStyle w:val="a6"/>
        <w:numPr>
          <w:ilvl w:val="0"/>
          <w:numId w:val="95"/>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проводить сопоставление однотипных событий и процессов отечественной и всеобщей истории XIX — начала XX в.: а) указывать повторяющиеся черты исторических ситуаций; б) выделять черты сходства и различия; в) раскрывать, чем объяснялось своеобразие ситуаций в России, других странах.</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7. </w:t>
      </w:r>
      <w:r w:rsidRPr="002A10E8">
        <w:rPr>
          <w:rFonts w:cs="Times New Roman"/>
          <w:i/>
          <w:iCs/>
          <w:color w:val="000000"/>
          <w:sz w:val="26"/>
          <w:szCs w:val="26"/>
        </w:rPr>
        <w:t>Рассмотрение исторических версий и оценок</w:t>
      </w:r>
      <w:r w:rsidRPr="002A10E8">
        <w:rPr>
          <w:rFonts w:cs="Times New Roman"/>
          <w:color w:val="000000"/>
          <w:sz w:val="26"/>
          <w:szCs w:val="26"/>
        </w:rPr>
        <w:t>, определение своего отношения к наиболее значимым событиям и личностям прошлого:</w:t>
      </w:r>
    </w:p>
    <w:p w:rsidR="002A10E8" w:rsidRPr="000D5633" w:rsidRDefault="002A10E8" w:rsidP="000D5633">
      <w:pPr>
        <w:pStyle w:val="a6"/>
        <w:numPr>
          <w:ilvl w:val="0"/>
          <w:numId w:val="9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сопоставлять высказывания историков, содержащие разные мнения по спорным вопросам отечественной и всеобщей истории XIX — начала XX в., объяснять, что могло лежать в их основе;</w:t>
      </w:r>
    </w:p>
    <w:p w:rsidR="002A10E8" w:rsidRPr="000D5633" w:rsidRDefault="002A10E8" w:rsidP="000D5633">
      <w:pPr>
        <w:pStyle w:val="a6"/>
        <w:numPr>
          <w:ilvl w:val="0"/>
          <w:numId w:val="9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оценивать степень убедительности предложенных точек зрения, формулировать и аргументировать свое мнение;</w:t>
      </w:r>
    </w:p>
    <w:p w:rsidR="002A10E8" w:rsidRPr="000D5633" w:rsidRDefault="002A10E8" w:rsidP="000D5633">
      <w:pPr>
        <w:pStyle w:val="a6"/>
        <w:numPr>
          <w:ilvl w:val="0"/>
          <w:numId w:val="96"/>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 xml:space="preserve">объяснять, какими ценностями руководствовались люди в рассматриваемую эпоху (на примерах конкретных ситуаций, персоналий), выражать свое отношение к ним. </w:t>
      </w:r>
    </w:p>
    <w:p w:rsidR="002A10E8" w:rsidRPr="002A10E8" w:rsidRDefault="002A10E8" w:rsidP="002A10E8">
      <w:pPr>
        <w:autoSpaceDE w:val="0"/>
        <w:autoSpaceDN w:val="0"/>
        <w:adjustRightInd w:val="0"/>
        <w:spacing w:after="0" w:line="240" w:lineRule="atLeast"/>
        <w:textAlignment w:val="center"/>
        <w:rPr>
          <w:rFonts w:cs="Times New Roman"/>
          <w:color w:val="000000"/>
          <w:sz w:val="26"/>
          <w:szCs w:val="26"/>
        </w:rPr>
      </w:pPr>
      <w:r w:rsidRPr="002A10E8">
        <w:rPr>
          <w:rFonts w:cs="Times New Roman"/>
          <w:color w:val="000000"/>
          <w:sz w:val="26"/>
          <w:szCs w:val="26"/>
        </w:rPr>
        <w:t>8. </w:t>
      </w:r>
      <w:r w:rsidRPr="002A10E8">
        <w:rPr>
          <w:rFonts w:cs="Times New Roman"/>
          <w:i/>
          <w:iCs/>
          <w:color w:val="000000"/>
          <w:sz w:val="26"/>
          <w:szCs w:val="26"/>
        </w:rPr>
        <w:t>Применение исторических знаний</w:t>
      </w:r>
      <w:r w:rsidRPr="002A10E8">
        <w:rPr>
          <w:rFonts w:cs="Times New Roman"/>
          <w:color w:val="000000"/>
          <w:sz w:val="26"/>
          <w:szCs w:val="26"/>
        </w:rPr>
        <w:t>:</w:t>
      </w:r>
    </w:p>
    <w:p w:rsidR="002A10E8" w:rsidRPr="000D5633" w:rsidRDefault="002A10E8" w:rsidP="000D5633">
      <w:pPr>
        <w:pStyle w:val="a6"/>
        <w:numPr>
          <w:ilvl w:val="0"/>
          <w:numId w:val="9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lastRenderedPageBreak/>
        <w:t>распознавать в окружающей среде, в том числе в родном городе, регионе памятники материальной и художественной культуры XIX — начала ХХ в., объяснять, в чем заключалось их значение для времени их создания и для современного общества;</w:t>
      </w:r>
    </w:p>
    <w:p w:rsidR="002A10E8" w:rsidRPr="000D5633" w:rsidRDefault="002A10E8" w:rsidP="000D5633">
      <w:pPr>
        <w:pStyle w:val="a6"/>
        <w:numPr>
          <w:ilvl w:val="0"/>
          <w:numId w:val="9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выполнять учебные проекты по отечественной и всеобщей истории XIX — начала ХХ в. (в том числе на региональном материале);</w:t>
      </w:r>
    </w:p>
    <w:p w:rsidR="002A10E8" w:rsidRDefault="002A10E8" w:rsidP="000D5633">
      <w:pPr>
        <w:pStyle w:val="a6"/>
        <w:numPr>
          <w:ilvl w:val="0"/>
          <w:numId w:val="97"/>
        </w:numPr>
        <w:autoSpaceDE w:val="0"/>
        <w:autoSpaceDN w:val="0"/>
        <w:adjustRightInd w:val="0"/>
        <w:spacing w:after="0" w:line="240" w:lineRule="atLeast"/>
        <w:textAlignment w:val="center"/>
        <w:rPr>
          <w:rFonts w:cs="Times New Roman"/>
          <w:color w:val="000000"/>
          <w:sz w:val="26"/>
          <w:szCs w:val="26"/>
        </w:rPr>
      </w:pPr>
      <w:r w:rsidRPr="000D5633">
        <w:rPr>
          <w:rFonts w:cs="Times New Roman"/>
          <w:color w:val="000000"/>
          <w:sz w:val="26"/>
          <w:szCs w:val="26"/>
        </w:rPr>
        <w:t>объяснять, в чем состоит наследие истории XIX — начала ХХ в. для России, других стран мира, высказывать и аргументировать свое отношение к культурному наследию в общественных обсуждениях.</w:t>
      </w:r>
    </w:p>
    <w:p w:rsidR="000D5633" w:rsidRDefault="000D5633" w:rsidP="000D5633">
      <w:pPr>
        <w:autoSpaceDE w:val="0"/>
        <w:autoSpaceDN w:val="0"/>
        <w:adjustRightInd w:val="0"/>
        <w:spacing w:after="0" w:line="240" w:lineRule="atLeast"/>
        <w:ind w:left="360" w:firstLine="0"/>
        <w:textAlignment w:val="center"/>
        <w:rPr>
          <w:rFonts w:cs="Times New Roman"/>
          <w:b/>
          <w:i/>
          <w:sz w:val="26"/>
          <w:szCs w:val="26"/>
        </w:rPr>
      </w:pPr>
      <w:r w:rsidRPr="00094FD0">
        <w:rPr>
          <w:rFonts w:cs="Times New Roman"/>
          <w:b/>
          <w:i/>
          <w:sz w:val="26"/>
          <w:szCs w:val="26"/>
        </w:rPr>
        <w:t xml:space="preserve">Ученик получит возможность научиться: </w:t>
      </w:r>
    </w:p>
    <w:p w:rsidR="00094FD0" w:rsidRPr="00094FD0" w:rsidRDefault="00094FD0" w:rsidP="00094FD0">
      <w:pPr>
        <w:pStyle w:val="a6"/>
        <w:widowControl w:val="0"/>
        <w:numPr>
          <w:ilvl w:val="1"/>
          <w:numId w:val="327"/>
        </w:numPr>
        <w:tabs>
          <w:tab w:val="left" w:pos="828"/>
        </w:tabs>
        <w:autoSpaceDE w:val="0"/>
        <w:autoSpaceDN w:val="0"/>
        <w:spacing w:after="0" w:line="237" w:lineRule="auto"/>
        <w:ind w:right="667"/>
        <w:contextualSpacing w:val="0"/>
        <w:rPr>
          <w:sz w:val="26"/>
        </w:rPr>
      </w:pPr>
      <w:r w:rsidRPr="00094FD0">
        <w:rPr>
          <w:sz w:val="26"/>
        </w:rPr>
        <w:t>используя</w:t>
      </w:r>
      <w:r w:rsidRPr="00094FD0">
        <w:rPr>
          <w:spacing w:val="-5"/>
          <w:sz w:val="26"/>
        </w:rPr>
        <w:t xml:space="preserve"> </w:t>
      </w:r>
      <w:r w:rsidRPr="00094FD0">
        <w:rPr>
          <w:sz w:val="26"/>
        </w:rPr>
        <w:t>историческую</w:t>
      </w:r>
      <w:r w:rsidRPr="00094FD0">
        <w:rPr>
          <w:spacing w:val="-5"/>
          <w:sz w:val="26"/>
        </w:rPr>
        <w:t xml:space="preserve"> </w:t>
      </w:r>
      <w:r w:rsidRPr="00094FD0">
        <w:rPr>
          <w:sz w:val="26"/>
        </w:rPr>
        <w:t>карту,</w:t>
      </w:r>
      <w:r w:rsidRPr="00094FD0">
        <w:rPr>
          <w:spacing w:val="-2"/>
          <w:sz w:val="26"/>
        </w:rPr>
        <w:t xml:space="preserve"> </w:t>
      </w:r>
      <w:r w:rsidRPr="00094FD0">
        <w:rPr>
          <w:sz w:val="26"/>
        </w:rPr>
        <w:t>характеризовать</w:t>
      </w:r>
      <w:r w:rsidRPr="00094FD0">
        <w:rPr>
          <w:spacing w:val="-3"/>
          <w:sz w:val="26"/>
        </w:rPr>
        <w:t xml:space="preserve"> </w:t>
      </w:r>
      <w:r w:rsidRPr="00094FD0">
        <w:rPr>
          <w:sz w:val="26"/>
        </w:rPr>
        <w:t>социально-экономическое</w:t>
      </w:r>
      <w:r w:rsidRPr="00094FD0">
        <w:rPr>
          <w:spacing w:val="-4"/>
          <w:sz w:val="26"/>
        </w:rPr>
        <w:t xml:space="preserve"> </w:t>
      </w:r>
      <w:r w:rsidRPr="00094FD0">
        <w:rPr>
          <w:sz w:val="26"/>
        </w:rPr>
        <w:t>и</w:t>
      </w:r>
      <w:r w:rsidRPr="00094FD0">
        <w:rPr>
          <w:spacing w:val="-5"/>
          <w:sz w:val="26"/>
        </w:rPr>
        <w:t xml:space="preserve"> </w:t>
      </w:r>
      <w:r w:rsidRPr="00094FD0">
        <w:rPr>
          <w:sz w:val="26"/>
        </w:rPr>
        <w:t>политическое</w:t>
      </w:r>
      <w:r w:rsidRPr="00094FD0">
        <w:rPr>
          <w:spacing w:val="-4"/>
          <w:sz w:val="26"/>
        </w:rPr>
        <w:t xml:space="preserve"> </w:t>
      </w:r>
      <w:r w:rsidRPr="00094FD0">
        <w:rPr>
          <w:sz w:val="26"/>
        </w:rPr>
        <w:t>развитие</w:t>
      </w:r>
      <w:r w:rsidRPr="00094FD0">
        <w:rPr>
          <w:spacing w:val="-1"/>
          <w:sz w:val="26"/>
        </w:rPr>
        <w:t xml:space="preserve"> </w:t>
      </w:r>
      <w:r w:rsidRPr="00094FD0">
        <w:rPr>
          <w:sz w:val="26"/>
        </w:rPr>
        <w:t>России,</w:t>
      </w:r>
      <w:r w:rsidRPr="00094FD0">
        <w:rPr>
          <w:spacing w:val="-2"/>
          <w:sz w:val="26"/>
        </w:rPr>
        <w:t xml:space="preserve"> </w:t>
      </w:r>
      <w:r w:rsidRPr="00094FD0">
        <w:rPr>
          <w:sz w:val="26"/>
        </w:rPr>
        <w:t>других</w:t>
      </w:r>
      <w:r w:rsidRPr="00094FD0">
        <w:rPr>
          <w:spacing w:val="-5"/>
          <w:sz w:val="26"/>
        </w:rPr>
        <w:t xml:space="preserve"> </w:t>
      </w:r>
      <w:r w:rsidRPr="00094FD0">
        <w:rPr>
          <w:sz w:val="26"/>
        </w:rPr>
        <w:t>государств</w:t>
      </w:r>
      <w:r w:rsidRPr="00094FD0">
        <w:rPr>
          <w:spacing w:val="-7"/>
          <w:sz w:val="26"/>
        </w:rPr>
        <w:t xml:space="preserve"> </w:t>
      </w:r>
      <w:r w:rsidRPr="00094FD0">
        <w:rPr>
          <w:sz w:val="26"/>
        </w:rPr>
        <w:t>в Новое время;</w:t>
      </w:r>
    </w:p>
    <w:p w:rsidR="00094FD0" w:rsidRPr="00094FD0" w:rsidRDefault="00094FD0" w:rsidP="00094FD0">
      <w:pPr>
        <w:pStyle w:val="a6"/>
        <w:widowControl w:val="0"/>
        <w:numPr>
          <w:ilvl w:val="1"/>
          <w:numId w:val="327"/>
        </w:numPr>
        <w:tabs>
          <w:tab w:val="left" w:pos="828"/>
        </w:tabs>
        <w:autoSpaceDE w:val="0"/>
        <w:autoSpaceDN w:val="0"/>
        <w:spacing w:before="1" w:after="0" w:line="240" w:lineRule="auto"/>
        <w:ind w:right="589"/>
        <w:contextualSpacing w:val="0"/>
        <w:rPr>
          <w:sz w:val="26"/>
        </w:rPr>
      </w:pPr>
      <w:r w:rsidRPr="00094FD0">
        <w:rPr>
          <w:sz w:val="26"/>
        </w:rPr>
        <w:t>использовать</w:t>
      </w:r>
      <w:r w:rsidRPr="00094FD0">
        <w:rPr>
          <w:spacing w:val="-2"/>
          <w:sz w:val="26"/>
        </w:rPr>
        <w:t xml:space="preserve"> </w:t>
      </w:r>
      <w:r w:rsidRPr="00094FD0">
        <w:rPr>
          <w:sz w:val="26"/>
        </w:rPr>
        <w:t>элементы</w:t>
      </w:r>
      <w:r w:rsidRPr="00094FD0">
        <w:rPr>
          <w:spacing w:val="-4"/>
          <w:sz w:val="26"/>
        </w:rPr>
        <w:t xml:space="preserve"> </w:t>
      </w:r>
      <w:r w:rsidRPr="00094FD0">
        <w:rPr>
          <w:sz w:val="26"/>
        </w:rPr>
        <w:t>источниковедческого</w:t>
      </w:r>
      <w:r w:rsidRPr="00094FD0">
        <w:rPr>
          <w:spacing w:val="-6"/>
          <w:sz w:val="26"/>
        </w:rPr>
        <w:t xml:space="preserve"> </w:t>
      </w:r>
      <w:r w:rsidRPr="00094FD0">
        <w:rPr>
          <w:sz w:val="26"/>
        </w:rPr>
        <w:t>анализа</w:t>
      </w:r>
      <w:r w:rsidRPr="00094FD0">
        <w:rPr>
          <w:spacing w:val="-6"/>
          <w:sz w:val="26"/>
        </w:rPr>
        <w:t xml:space="preserve"> </w:t>
      </w:r>
      <w:r w:rsidRPr="00094FD0">
        <w:rPr>
          <w:sz w:val="26"/>
        </w:rPr>
        <w:t>при</w:t>
      </w:r>
      <w:r w:rsidRPr="00094FD0">
        <w:rPr>
          <w:spacing w:val="-6"/>
          <w:sz w:val="26"/>
        </w:rPr>
        <w:t xml:space="preserve"> </w:t>
      </w:r>
      <w:r w:rsidRPr="00094FD0">
        <w:rPr>
          <w:sz w:val="26"/>
        </w:rPr>
        <w:t>работе</w:t>
      </w:r>
      <w:r w:rsidRPr="00094FD0">
        <w:rPr>
          <w:spacing w:val="-5"/>
          <w:sz w:val="26"/>
        </w:rPr>
        <w:t xml:space="preserve"> </w:t>
      </w:r>
      <w:r w:rsidRPr="00094FD0">
        <w:rPr>
          <w:sz w:val="26"/>
        </w:rPr>
        <w:t>с</w:t>
      </w:r>
      <w:r w:rsidRPr="00094FD0">
        <w:rPr>
          <w:spacing w:val="-5"/>
          <w:sz w:val="26"/>
        </w:rPr>
        <w:t xml:space="preserve"> </w:t>
      </w:r>
      <w:r w:rsidRPr="00094FD0">
        <w:rPr>
          <w:sz w:val="26"/>
        </w:rPr>
        <w:t>историческими</w:t>
      </w:r>
      <w:r w:rsidRPr="00094FD0">
        <w:rPr>
          <w:spacing w:val="-6"/>
          <w:sz w:val="26"/>
        </w:rPr>
        <w:t xml:space="preserve"> </w:t>
      </w:r>
      <w:r w:rsidRPr="00094FD0">
        <w:rPr>
          <w:sz w:val="26"/>
        </w:rPr>
        <w:t>материалами</w:t>
      </w:r>
      <w:r w:rsidRPr="00094FD0">
        <w:rPr>
          <w:spacing w:val="-6"/>
          <w:sz w:val="26"/>
        </w:rPr>
        <w:t xml:space="preserve"> </w:t>
      </w:r>
      <w:r w:rsidRPr="00094FD0">
        <w:rPr>
          <w:sz w:val="26"/>
        </w:rPr>
        <w:t>(определение</w:t>
      </w:r>
      <w:r w:rsidRPr="00094FD0">
        <w:rPr>
          <w:spacing w:val="-5"/>
          <w:sz w:val="26"/>
        </w:rPr>
        <w:t xml:space="preserve"> </w:t>
      </w:r>
      <w:r w:rsidRPr="00094FD0">
        <w:rPr>
          <w:sz w:val="26"/>
        </w:rPr>
        <w:t>принадлежности</w:t>
      </w:r>
      <w:r w:rsidRPr="00094FD0">
        <w:rPr>
          <w:spacing w:val="-1"/>
          <w:sz w:val="26"/>
        </w:rPr>
        <w:t xml:space="preserve"> </w:t>
      </w:r>
      <w:r w:rsidRPr="00094FD0">
        <w:rPr>
          <w:sz w:val="26"/>
        </w:rPr>
        <w:t>и достоверности источника, позиций автора и др.);</w:t>
      </w:r>
    </w:p>
    <w:p w:rsidR="00094FD0" w:rsidRPr="00094FD0" w:rsidRDefault="00094FD0" w:rsidP="00094FD0">
      <w:pPr>
        <w:pStyle w:val="a6"/>
        <w:widowControl w:val="0"/>
        <w:numPr>
          <w:ilvl w:val="1"/>
          <w:numId w:val="327"/>
        </w:numPr>
        <w:tabs>
          <w:tab w:val="left" w:pos="828"/>
        </w:tabs>
        <w:autoSpaceDE w:val="0"/>
        <w:autoSpaceDN w:val="0"/>
        <w:spacing w:before="4" w:after="0" w:line="237" w:lineRule="auto"/>
        <w:ind w:right="1683"/>
        <w:contextualSpacing w:val="0"/>
        <w:rPr>
          <w:sz w:val="26"/>
        </w:rPr>
      </w:pPr>
      <w:r w:rsidRPr="00094FD0">
        <w:rPr>
          <w:sz w:val="26"/>
        </w:rPr>
        <w:t>сравнивать</w:t>
      </w:r>
      <w:r w:rsidRPr="00094FD0">
        <w:rPr>
          <w:spacing w:val="-1"/>
          <w:sz w:val="26"/>
        </w:rPr>
        <w:t xml:space="preserve"> </w:t>
      </w:r>
      <w:r w:rsidRPr="00094FD0">
        <w:rPr>
          <w:sz w:val="26"/>
        </w:rPr>
        <w:t>развитие</w:t>
      </w:r>
      <w:r w:rsidRPr="00094FD0">
        <w:rPr>
          <w:spacing w:val="-2"/>
          <w:sz w:val="26"/>
        </w:rPr>
        <w:t xml:space="preserve"> </w:t>
      </w:r>
      <w:r w:rsidRPr="00094FD0">
        <w:rPr>
          <w:sz w:val="26"/>
        </w:rPr>
        <w:t>России</w:t>
      </w:r>
      <w:r w:rsidRPr="00094FD0">
        <w:rPr>
          <w:spacing w:val="-3"/>
          <w:sz w:val="26"/>
        </w:rPr>
        <w:t xml:space="preserve"> </w:t>
      </w:r>
      <w:r w:rsidRPr="00094FD0">
        <w:rPr>
          <w:sz w:val="26"/>
        </w:rPr>
        <w:t>и</w:t>
      </w:r>
      <w:r w:rsidRPr="00094FD0">
        <w:rPr>
          <w:spacing w:val="-3"/>
          <w:sz w:val="26"/>
        </w:rPr>
        <w:t xml:space="preserve"> </w:t>
      </w:r>
      <w:r w:rsidRPr="00094FD0">
        <w:rPr>
          <w:sz w:val="26"/>
        </w:rPr>
        <w:t>других</w:t>
      </w:r>
      <w:r w:rsidRPr="00094FD0">
        <w:rPr>
          <w:spacing w:val="-3"/>
          <w:sz w:val="26"/>
        </w:rPr>
        <w:t xml:space="preserve"> </w:t>
      </w:r>
      <w:r w:rsidRPr="00094FD0">
        <w:rPr>
          <w:sz w:val="26"/>
        </w:rPr>
        <w:t>стран</w:t>
      </w:r>
      <w:r w:rsidRPr="00094FD0">
        <w:rPr>
          <w:spacing w:val="-2"/>
          <w:sz w:val="26"/>
        </w:rPr>
        <w:t xml:space="preserve"> </w:t>
      </w:r>
      <w:r w:rsidRPr="00094FD0">
        <w:rPr>
          <w:sz w:val="26"/>
        </w:rPr>
        <w:t>в</w:t>
      </w:r>
      <w:r w:rsidRPr="00094FD0">
        <w:rPr>
          <w:spacing w:val="-5"/>
          <w:sz w:val="26"/>
        </w:rPr>
        <w:t xml:space="preserve"> </w:t>
      </w:r>
      <w:r w:rsidRPr="00094FD0">
        <w:rPr>
          <w:sz w:val="26"/>
        </w:rPr>
        <w:t>Новое</w:t>
      </w:r>
      <w:r w:rsidRPr="00094FD0">
        <w:rPr>
          <w:spacing w:val="-2"/>
          <w:sz w:val="26"/>
        </w:rPr>
        <w:t xml:space="preserve"> </w:t>
      </w:r>
      <w:r w:rsidRPr="00094FD0">
        <w:rPr>
          <w:sz w:val="26"/>
        </w:rPr>
        <w:t>время,</w:t>
      </w:r>
      <w:r w:rsidRPr="00094FD0">
        <w:rPr>
          <w:spacing w:val="-1"/>
          <w:sz w:val="26"/>
        </w:rPr>
        <w:t xml:space="preserve"> </w:t>
      </w:r>
      <w:r w:rsidRPr="00094FD0">
        <w:rPr>
          <w:sz w:val="26"/>
        </w:rPr>
        <w:t>объяснять,</w:t>
      </w:r>
      <w:r w:rsidRPr="00094FD0">
        <w:rPr>
          <w:spacing w:val="-1"/>
          <w:sz w:val="26"/>
        </w:rPr>
        <w:t xml:space="preserve"> </w:t>
      </w:r>
      <w:r w:rsidRPr="00094FD0">
        <w:rPr>
          <w:sz w:val="26"/>
        </w:rPr>
        <w:t>в</w:t>
      </w:r>
      <w:r w:rsidRPr="00094FD0">
        <w:rPr>
          <w:spacing w:val="-5"/>
          <w:sz w:val="26"/>
        </w:rPr>
        <w:t xml:space="preserve"> </w:t>
      </w:r>
      <w:r w:rsidRPr="00094FD0">
        <w:rPr>
          <w:sz w:val="26"/>
        </w:rPr>
        <w:t>чем</w:t>
      </w:r>
      <w:r w:rsidRPr="00094FD0">
        <w:rPr>
          <w:spacing w:val="-5"/>
          <w:sz w:val="26"/>
        </w:rPr>
        <w:t xml:space="preserve"> </w:t>
      </w:r>
      <w:r w:rsidRPr="00094FD0">
        <w:rPr>
          <w:sz w:val="26"/>
        </w:rPr>
        <w:t>заключались</w:t>
      </w:r>
      <w:r w:rsidRPr="00094FD0">
        <w:rPr>
          <w:spacing w:val="-1"/>
          <w:sz w:val="26"/>
        </w:rPr>
        <w:t xml:space="preserve"> </w:t>
      </w:r>
      <w:r w:rsidRPr="00094FD0">
        <w:rPr>
          <w:sz w:val="26"/>
        </w:rPr>
        <w:t>общие</w:t>
      </w:r>
      <w:r w:rsidRPr="00094FD0">
        <w:rPr>
          <w:spacing w:val="-2"/>
          <w:sz w:val="26"/>
        </w:rPr>
        <w:t xml:space="preserve"> </w:t>
      </w:r>
      <w:r w:rsidRPr="00094FD0">
        <w:rPr>
          <w:sz w:val="26"/>
        </w:rPr>
        <w:t>черты</w:t>
      </w:r>
      <w:r w:rsidRPr="00094FD0">
        <w:rPr>
          <w:spacing w:val="-5"/>
          <w:sz w:val="26"/>
        </w:rPr>
        <w:t xml:space="preserve"> </w:t>
      </w:r>
      <w:r w:rsidRPr="00094FD0">
        <w:rPr>
          <w:sz w:val="26"/>
        </w:rPr>
        <w:t>и</w:t>
      </w:r>
      <w:r w:rsidRPr="00094FD0">
        <w:rPr>
          <w:spacing w:val="-3"/>
          <w:sz w:val="26"/>
        </w:rPr>
        <w:t xml:space="preserve"> </w:t>
      </w:r>
      <w:r w:rsidRPr="00094FD0">
        <w:rPr>
          <w:sz w:val="26"/>
        </w:rPr>
        <w:t>особенности;</w:t>
      </w:r>
      <w:r w:rsidRPr="00094FD0">
        <w:rPr>
          <w:spacing w:val="-2"/>
          <w:sz w:val="26"/>
        </w:rPr>
        <w:t xml:space="preserve"> </w:t>
      </w:r>
      <w:r w:rsidRPr="00094FD0">
        <w:rPr>
          <w:sz w:val="26"/>
        </w:rPr>
        <w:t>• применять знания</w:t>
      </w:r>
      <w:r w:rsidRPr="00094FD0">
        <w:rPr>
          <w:spacing w:val="-2"/>
          <w:sz w:val="26"/>
        </w:rPr>
        <w:t xml:space="preserve"> </w:t>
      </w:r>
      <w:r w:rsidRPr="00094FD0">
        <w:rPr>
          <w:sz w:val="26"/>
        </w:rPr>
        <w:t>по</w:t>
      </w:r>
      <w:r w:rsidRPr="00094FD0">
        <w:rPr>
          <w:spacing w:val="-2"/>
          <w:sz w:val="26"/>
        </w:rPr>
        <w:t xml:space="preserve"> </w:t>
      </w:r>
      <w:r w:rsidRPr="00094FD0">
        <w:rPr>
          <w:sz w:val="26"/>
        </w:rPr>
        <w:t>истории</w:t>
      </w:r>
      <w:r w:rsidRPr="00094FD0">
        <w:rPr>
          <w:spacing w:val="-1"/>
          <w:sz w:val="26"/>
        </w:rPr>
        <w:t xml:space="preserve"> </w:t>
      </w:r>
      <w:r w:rsidRPr="00094FD0">
        <w:rPr>
          <w:sz w:val="26"/>
        </w:rPr>
        <w:t>России</w:t>
      </w:r>
      <w:r w:rsidRPr="00094FD0">
        <w:rPr>
          <w:spacing w:val="-1"/>
          <w:sz w:val="26"/>
        </w:rPr>
        <w:t xml:space="preserve"> </w:t>
      </w:r>
      <w:r w:rsidRPr="00094FD0">
        <w:rPr>
          <w:sz w:val="26"/>
        </w:rPr>
        <w:t>и</w:t>
      </w:r>
      <w:r w:rsidRPr="00094FD0">
        <w:rPr>
          <w:spacing w:val="-2"/>
          <w:sz w:val="26"/>
        </w:rPr>
        <w:t xml:space="preserve"> </w:t>
      </w:r>
      <w:r w:rsidRPr="00094FD0">
        <w:rPr>
          <w:sz w:val="26"/>
        </w:rPr>
        <w:t>своего</w:t>
      </w:r>
      <w:r w:rsidRPr="00094FD0">
        <w:rPr>
          <w:spacing w:val="-2"/>
          <w:sz w:val="26"/>
        </w:rPr>
        <w:t xml:space="preserve"> </w:t>
      </w:r>
      <w:r w:rsidRPr="00094FD0">
        <w:rPr>
          <w:sz w:val="26"/>
        </w:rPr>
        <w:t>края</w:t>
      </w:r>
      <w:r w:rsidRPr="00094FD0">
        <w:rPr>
          <w:spacing w:val="-2"/>
          <w:sz w:val="26"/>
        </w:rPr>
        <w:t xml:space="preserve"> </w:t>
      </w:r>
      <w:r w:rsidRPr="00094FD0">
        <w:rPr>
          <w:sz w:val="26"/>
        </w:rPr>
        <w:t>в</w:t>
      </w:r>
      <w:r w:rsidRPr="00094FD0">
        <w:rPr>
          <w:spacing w:val="-4"/>
          <w:sz w:val="26"/>
        </w:rPr>
        <w:t xml:space="preserve"> </w:t>
      </w:r>
      <w:r w:rsidRPr="00094FD0">
        <w:rPr>
          <w:sz w:val="26"/>
        </w:rPr>
        <w:t>Новое</w:t>
      </w:r>
      <w:r w:rsidRPr="00094FD0">
        <w:rPr>
          <w:spacing w:val="-1"/>
          <w:sz w:val="26"/>
        </w:rPr>
        <w:t xml:space="preserve"> </w:t>
      </w:r>
      <w:r w:rsidRPr="00094FD0">
        <w:rPr>
          <w:sz w:val="26"/>
        </w:rPr>
        <w:t>время</w:t>
      </w:r>
      <w:r w:rsidRPr="00094FD0">
        <w:rPr>
          <w:spacing w:val="-2"/>
          <w:sz w:val="26"/>
        </w:rPr>
        <w:t xml:space="preserve"> </w:t>
      </w:r>
      <w:r w:rsidRPr="00094FD0">
        <w:rPr>
          <w:sz w:val="26"/>
        </w:rPr>
        <w:t>при</w:t>
      </w:r>
      <w:r w:rsidRPr="00094FD0">
        <w:rPr>
          <w:spacing w:val="-2"/>
          <w:sz w:val="26"/>
        </w:rPr>
        <w:t xml:space="preserve"> </w:t>
      </w:r>
      <w:r w:rsidRPr="00094FD0">
        <w:rPr>
          <w:sz w:val="26"/>
        </w:rPr>
        <w:t>составлении</w:t>
      </w:r>
      <w:r w:rsidRPr="00094FD0">
        <w:rPr>
          <w:spacing w:val="-2"/>
          <w:sz w:val="26"/>
        </w:rPr>
        <w:t xml:space="preserve"> </w:t>
      </w:r>
      <w:r w:rsidRPr="00094FD0">
        <w:rPr>
          <w:sz w:val="26"/>
        </w:rPr>
        <w:t>описаний</w:t>
      </w:r>
      <w:r w:rsidRPr="00094FD0">
        <w:rPr>
          <w:spacing w:val="-2"/>
          <w:sz w:val="26"/>
        </w:rPr>
        <w:t xml:space="preserve"> </w:t>
      </w:r>
      <w:r w:rsidRPr="00094FD0">
        <w:rPr>
          <w:sz w:val="26"/>
        </w:rPr>
        <w:t>исторических</w:t>
      </w:r>
      <w:r w:rsidRPr="00094FD0">
        <w:rPr>
          <w:spacing w:val="-1"/>
          <w:sz w:val="26"/>
        </w:rPr>
        <w:t xml:space="preserve"> </w:t>
      </w:r>
      <w:r w:rsidRPr="00094FD0">
        <w:rPr>
          <w:sz w:val="26"/>
        </w:rPr>
        <w:t>и</w:t>
      </w:r>
      <w:r w:rsidRPr="00094FD0">
        <w:rPr>
          <w:spacing w:val="-2"/>
          <w:sz w:val="26"/>
        </w:rPr>
        <w:t xml:space="preserve"> </w:t>
      </w:r>
      <w:r w:rsidRPr="00094FD0">
        <w:rPr>
          <w:sz w:val="26"/>
        </w:rPr>
        <w:t>культурных памятников своего города, края и т. д.</w:t>
      </w:r>
    </w:p>
    <w:p w:rsidR="00094FD0" w:rsidRPr="00094FD0" w:rsidRDefault="00094FD0" w:rsidP="000D5633">
      <w:pPr>
        <w:autoSpaceDE w:val="0"/>
        <w:autoSpaceDN w:val="0"/>
        <w:adjustRightInd w:val="0"/>
        <w:spacing w:after="0" w:line="240" w:lineRule="atLeast"/>
        <w:ind w:left="360" w:firstLine="0"/>
        <w:textAlignment w:val="center"/>
        <w:rPr>
          <w:rFonts w:cs="Times New Roman"/>
          <w:b/>
          <w:i/>
          <w:sz w:val="26"/>
          <w:szCs w:val="26"/>
        </w:rPr>
      </w:pPr>
    </w:p>
    <w:p w:rsidR="002A10E8" w:rsidRDefault="002A10E8" w:rsidP="002A10E8">
      <w:pPr>
        <w:rPr>
          <w:rFonts w:cs="Times New Roman"/>
          <w:b/>
          <w:i/>
          <w:color w:val="FF0000"/>
          <w:sz w:val="26"/>
          <w:szCs w:val="26"/>
        </w:rPr>
      </w:pPr>
    </w:p>
    <w:p w:rsidR="00EB3F6F" w:rsidRDefault="00EB3F6F" w:rsidP="002A10E8">
      <w:pPr>
        <w:rPr>
          <w:rFonts w:cs="Times New Roman"/>
          <w:b/>
          <w:sz w:val="26"/>
          <w:szCs w:val="26"/>
        </w:rPr>
      </w:pPr>
      <w:r w:rsidRPr="00EB3F6F">
        <w:rPr>
          <w:rFonts w:cs="Times New Roman"/>
          <w:b/>
          <w:sz w:val="26"/>
          <w:szCs w:val="26"/>
        </w:rPr>
        <w:t xml:space="preserve">2.2.7.  Обществознание </w:t>
      </w:r>
    </w:p>
    <w:p w:rsidR="005C3465" w:rsidRPr="005C3465" w:rsidRDefault="005C3465" w:rsidP="005C3465">
      <w:pPr>
        <w:suppressAutoHyphens/>
        <w:autoSpaceDE w:val="0"/>
        <w:autoSpaceDN w:val="0"/>
        <w:adjustRightInd w:val="0"/>
        <w:spacing w:after="113" w:line="240" w:lineRule="atLeast"/>
        <w:ind w:firstLine="0"/>
        <w:jc w:val="left"/>
        <w:textAlignment w:val="center"/>
        <w:rPr>
          <w:rFonts w:cs="Times New Roman"/>
          <w:b/>
          <w:bCs/>
          <w:caps/>
          <w:color w:val="000000"/>
          <w:sz w:val="22"/>
        </w:rPr>
      </w:pPr>
      <w:r w:rsidRPr="005C3465">
        <w:rPr>
          <w:rFonts w:cs="Times New Roman"/>
          <w:b/>
          <w:bCs/>
          <w:caps/>
          <w:color w:val="000000"/>
          <w:sz w:val="22"/>
        </w:rPr>
        <w:t>6 КЛАСС</w:t>
      </w:r>
    </w:p>
    <w:p w:rsidR="005C3465" w:rsidRPr="005C3465" w:rsidRDefault="005C3465" w:rsidP="005C3465">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и его социальное окружение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Биологическое и социальное в человеке. Черты сходства и различия человека и животного. Потребности человека (биологические, социальные, духовные). Способности человека.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Индивид, индивидуальность, личность. Возрастные периоды жизни человека и формирование личности. Отношения между поколениями. Особенности подросткового возраста.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Люди с ограниченными возможностями здоровья, их особые потребности и социальная позиция.</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Цели и мотивы деятельности. Виды деятельности (игра, труд, учение). Познание человеком мира и самого себя как вид деятельности.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Право человека на образование. Школьное образование. Права и обязанности учащегося.</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Общение. Цели и средства общения. Особенности общения подростков. Общение в современных условиях.</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Отношения в малых группах. Групповые нормы и правила. Лидерство в группе. Межличностные отношения (деловые, личные).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Отношения в семье. Роль семьи в жизни человека и общества. Семейные традиции. Семейный досуг. Свободное время подростка.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Отношения с друзьями и сверстниками. Конфликты в межличностных отношениях.</w:t>
      </w:r>
    </w:p>
    <w:p w:rsidR="005C3465" w:rsidRPr="005C3465" w:rsidRDefault="005C3465" w:rsidP="005C3465">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Общество, в котором мы живём</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Что такое общество. Связь общества и природы. Устройство общественной жизни. Основные сферы жизни общества и их взаимодействие.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lastRenderedPageBreak/>
        <w:t>Социальные общности и группы. Положение человека в обществе.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Что такое экономика. Взаимосвязь жизни общества и его экономического развития. Виды экономической деятельности. Ресурсы и возможности экономики нашей страны.</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Политическая жизнь общества. Россия — многонациональное государство. Государственная власть в нашей стране. Государственный Герб, Государственный Флаг, Государственный Гимн Российской Федерации. Наша страна в начале XXI века. Место нашей Родины среди современных государств.</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Культурная жизнь. Духовные ценности, традиционные ценности российского народа.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Развитие общества. Усиление взаимосвязей стран и народов в условиях современного общества.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Глобальные проблемы современности и возможности их решения усилиями международного сообщества и международных организаций.</w:t>
      </w:r>
    </w:p>
    <w:p w:rsidR="005C3465" w:rsidRPr="005C3465" w:rsidRDefault="005C3465" w:rsidP="005C3465">
      <w:pPr>
        <w:suppressAutoHyphens/>
        <w:autoSpaceDE w:val="0"/>
        <w:autoSpaceDN w:val="0"/>
        <w:adjustRightInd w:val="0"/>
        <w:spacing w:before="454" w:after="170" w:line="240" w:lineRule="atLeast"/>
        <w:ind w:firstLine="0"/>
        <w:jc w:val="left"/>
        <w:textAlignment w:val="center"/>
        <w:rPr>
          <w:rFonts w:cs="Times New Roman"/>
          <w:b/>
          <w:bCs/>
          <w:caps/>
          <w:color w:val="000000"/>
          <w:sz w:val="26"/>
          <w:szCs w:val="26"/>
        </w:rPr>
      </w:pPr>
      <w:r w:rsidRPr="005C3465">
        <w:rPr>
          <w:rFonts w:cs="Times New Roman"/>
          <w:b/>
          <w:bCs/>
          <w:caps/>
          <w:color w:val="000000"/>
          <w:sz w:val="26"/>
          <w:szCs w:val="26"/>
        </w:rPr>
        <w:t>7 КЛАСС</w:t>
      </w:r>
    </w:p>
    <w:p w:rsidR="005C3465" w:rsidRPr="005C3465" w:rsidRDefault="005C3465" w:rsidP="005C3465">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Социальные ценности и нормы</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Общественные ценности. Свобода и ответственность гражданина. Гражданственность и патриотизм. Гуманизм.</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Социальные нормы как регуляторы общественной жизни и поведения человека в обществе. Виды социальных норм. Традиции и обычаи.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Принципы и нормы морали. Добро и зло. Нравственные чувства человека. Совесть и стыд.</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Моральный выбор. Моральная оценка поведения людей и собственного поведения. Влияние моральных норм на общество и человека.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Право и его роль в жизни общества. Право и мораль.</w:t>
      </w:r>
    </w:p>
    <w:p w:rsidR="005C3465" w:rsidRPr="005C3465" w:rsidRDefault="005C3465" w:rsidP="005C3465">
      <w:pPr>
        <w:widowControl w:val="0"/>
        <w:autoSpaceDE w:val="0"/>
        <w:autoSpaceDN w:val="0"/>
        <w:adjustRightInd w:val="0"/>
        <w:spacing w:before="113"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как участник правовых отношений</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Правоотношения и их особенности. Правовая норма. Участники правоотношений. Правоспособность и дееспособность. Правовая оценка поступков и деятельности человека. Правомерное поведение. Правовая культура личности.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Правонарушение и юридическая ответственность. Проступок и преступление. Опасность правонарушений для личности и общества.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Права и свободы человека и гражданина Российской Федерации. Гарантия и защита прав и свобод человека и гражданина в Российской Федерации. Конституционные обязанности гражданина Российской Федерации. Права ребёнка и возможности их защиты.</w:t>
      </w:r>
    </w:p>
    <w:p w:rsidR="005C3465" w:rsidRPr="005C3465" w:rsidRDefault="005C3465" w:rsidP="005C3465">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Основы российского права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Конституция Российской Федерации — основной закон. Законы и подзаконные акты. Отрасли права.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Основы гражданского права. Физические и юридические лица в гражданском праве. Право собственности, защита прав собственности.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Основные виды гражданско-правовых договоров. Договор купли-продажи. Права потребителей и возможности их защиты. Несовершеннолетние как участники гражданско-правовых отношений.</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Основы семейного права. Важность семьи в жизни человека, общества и государства. Условия заключения брака в Российской Федерации. Права и обязанности детей и родителей. Защита прав и интересов детей, оставшихся без попечения родителей.</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lastRenderedPageBreak/>
        <w:t>Основы трудового права. Стороны трудовых отношений, их права и обязанности. Трудовой договор. Заключение и прекращение трудового договора. Рабочее время и время отдыха. Особенности правового статуса несовершеннолетних при осуществлении трудовой деятельности.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Виды юридической ответственности. Гражданско-правовые проступки и гражданско-правовая ответственность. Административные проступки и административная ответственность. Дисциплинарные проступки и дисциплинарная ответственность. Преступления и уголовная ответственность. Особенности юридической ответственности несовершеннолетних.</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Правоохранительные органы в Российской Федерации. Структура правоохранительных органов Российской Федерации. Функции правоохранительных органов.</w:t>
      </w:r>
    </w:p>
    <w:p w:rsidR="005C3465" w:rsidRPr="005C3465" w:rsidRDefault="005C3465" w:rsidP="005C3465">
      <w:pPr>
        <w:suppressAutoHyphens/>
        <w:autoSpaceDE w:val="0"/>
        <w:autoSpaceDN w:val="0"/>
        <w:adjustRightInd w:val="0"/>
        <w:spacing w:before="397" w:after="170" w:line="240" w:lineRule="atLeast"/>
        <w:ind w:firstLine="0"/>
        <w:jc w:val="left"/>
        <w:textAlignment w:val="center"/>
        <w:rPr>
          <w:rFonts w:cs="Times New Roman"/>
          <w:b/>
          <w:bCs/>
          <w:caps/>
          <w:color w:val="000000"/>
          <w:sz w:val="22"/>
        </w:rPr>
      </w:pPr>
      <w:r w:rsidRPr="005C3465">
        <w:rPr>
          <w:rFonts w:cs="Times New Roman"/>
          <w:b/>
          <w:bCs/>
          <w:caps/>
          <w:color w:val="000000"/>
          <w:sz w:val="22"/>
        </w:rPr>
        <w:t>8 КЛАСС</w:t>
      </w:r>
    </w:p>
    <w:p w:rsidR="005C3465" w:rsidRPr="005C3465" w:rsidRDefault="005C3465" w:rsidP="005C3465">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в экономических отношениях</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Экономическая жизнь общества. Потребности и ресурсы, ограниченность ресурсов. Экономический выбор.</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Экономическая система и её функции. Собственность.</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Производство — источник экономических благ. Факторы производства. Трудовая деятельность. Производительность труда. Разделение труда.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Предпринимательство. Виды и формы предпринимательской деятельности.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Обмен. Деньги и их функции. Торговля и её формы.</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Рыночная экономика. Конкуренция. Спрос и предложение. Рыночное равновесие. Невидимая рука рынка. Многообразие рынков.</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Предприятие в экономике. Издержки, выручка и прибыль. Как повысить эффективность производства.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Заработная плата и стимулирование труда. Занятость и безработица.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Финансовый рынок и посредники (банки, страховые компании, кредитные союзы, участники фондового рынка). Услуги финансовых посредников.</w:t>
      </w:r>
    </w:p>
    <w:p w:rsidR="005C3465" w:rsidRPr="005C3465" w:rsidRDefault="005C3465" w:rsidP="005C3465">
      <w:pPr>
        <w:autoSpaceDE w:val="0"/>
        <w:autoSpaceDN w:val="0"/>
        <w:adjustRightInd w:val="0"/>
        <w:spacing w:after="0" w:line="240" w:lineRule="atLeast"/>
        <w:textAlignment w:val="center"/>
        <w:rPr>
          <w:rFonts w:cs="Times New Roman"/>
          <w:color w:val="000000"/>
          <w:spacing w:val="3"/>
          <w:sz w:val="26"/>
          <w:szCs w:val="26"/>
        </w:rPr>
      </w:pPr>
      <w:r w:rsidRPr="005C3465">
        <w:rPr>
          <w:rFonts w:cs="Times New Roman"/>
          <w:color w:val="000000"/>
          <w:spacing w:val="3"/>
          <w:sz w:val="26"/>
          <w:szCs w:val="26"/>
        </w:rPr>
        <w:t>Основные типы финансовых инструментов: акции и облигации.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Банковские услуги, предоставляемые гражданам (депозит, кредит, платёжная карта, денежные переводы, обмен валюты). Дистанционное банковское обслуживание. Страховые услуги. Защита прав потребителя финансовых услуг.</w:t>
      </w:r>
    </w:p>
    <w:p w:rsidR="005C3465" w:rsidRPr="005C3465" w:rsidRDefault="005C3465" w:rsidP="005C3465">
      <w:pPr>
        <w:autoSpaceDE w:val="0"/>
        <w:autoSpaceDN w:val="0"/>
        <w:adjustRightInd w:val="0"/>
        <w:spacing w:after="0" w:line="240" w:lineRule="atLeast"/>
        <w:textAlignment w:val="center"/>
        <w:rPr>
          <w:rFonts w:cs="Times New Roman"/>
          <w:color w:val="000000"/>
          <w:spacing w:val="1"/>
          <w:sz w:val="26"/>
          <w:szCs w:val="26"/>
        </w:rPr>
      </w:pPr>
      <w:r w:rsidRPr="005C3465">
        <w:rPr>
          <w:rFonts w:cs="Times New Roman"/>
          <w:color w:val="000000"/>
          <w:spacing w:val="1"/>
          <w:sz w:val="26"/>
          <w:szCs w:val="26"/>
        </w:rPr>
        <w:t>Экономические функции домохозяйств. Потребление домашних хозяйств. Потребительские товары и товары длительного пользования. Источники доходов и расходов семьи. Семейный бюджет. Личный финансовый план. Способы и формы сбережений.</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Экономические цели и функции государства. Налоги. Доходы и расходы государства. Государственный бюджет. Государственная бюджетная и денежно-кредитная политика Российской Федерации. Государственная политика по развитию конкуренции.</w:t>
      </w:r>
    </w:p>
    <w:p w:rsidR="005C3465" w:rsidRPr="005C3465" w:rsidRDefault="005C3465" w:rsidP="005C3465">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в мире культуры</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Культура, её многообразие и формы. Влияние духовной культуры на формирование личности. Современная молодёжная культура.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Наука. Естественные и социально-гуманитарные науки. Роль науки в развитии общества.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Образование. Личностная и общественная значимость образования в современном обществе. Образование в Российской Федерации. Самообразование.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lastRenderedPageBreak/>
        <w:t>Политика в сфере культуры и образования в Российской Федерации.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Понятие религии. Роль религии в жизни человека и общества. Свобода совести и свобода вероисповедания. Национальные и мировые религии. Религии и религиозные объединения в Российской Федерации.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Что такое искусство. Виды искусств. Роль искусства в жизни человека и общества.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Роль информации и информационных технологий в современном мире. Информационная культура и информационная безопасность. Правила безопасного поведения в Интернете.</w:t>
      </w:r>
    </w:p>
    <w:p w:rsidR="005C3465" w:rsidRPr="005C3465" w:rsidRDefault="005C3465" w:rsidP="005C3465">
      <w:pPr>
        <w:suppressAutoHyphens/>
        <w:autoSpaceDE w:val="0"/>
        <w:autoSpaceDN w:val="0"/>
        <w:adjustRightInd w:val="0"/>
        <w:spacing w:before="227" w:after="170" w:line="240" w:lineRule="atLeast"/>
        <w:ind w:firstLine="0"/>
        <w:jc w:val="left"/>
        <w:textAlignment w:val="center"/>
        <w:rPr>
          <w:rFonts w:cs="Times New Roman"/>
          <w:b/>
          <w:bCs/>
          <w:caps/>
          <w:color w:val="000000"/>
          <w:sz w:val="26"/>
          <w:szCs w:val="26"/>
        </w:rPr>
      </w:pPr>
      <w:r w:rsidRPr="005C3465">
        <w:rPr>
          <w:rFonts w:cs="Times New Roman"/>
          <w:b/>
          <w:bCs/>
          <w:caps/>
          <w:color w:val="000000"/>
          <w:sz w:val="26"/>
          <w:szCs w:val="26"/>
        </w:rPr>
        <w:t>9 КЛАСС</w:t>
      </w:r>
    </w:p>
    <w:p w:rsidR="005C3465" w:rsidRPr="005C3465" w:rsidRDefault="005C3465" w:rsidP="005C3465">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в политическом измерении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Политика и политическая власть. Государство — политическая организация общества. Признаки государства. Внутренняя и внешняя политика.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Форма государства. Монархия и республика — основные формы правления. Унитарное и федеративное государственно-территориальное устройство.</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Политический режим и его виды.</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Демократия, демократические ценности. Правовое государство и гражданское общество.</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 xml:space="preserve">Участие граждан в политике. Выборы, референдум. </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Политические партии, их роль в демократическом обществе. Общественно-политические организации.</w:t>
      </w:r>
    </w:p>
    <w:p w:rsidR="005C3465" w:rsidRPr="005C3465" w:rsidRDefault="005C3465" w:rsidP="005C3465">
      <w:pPr>
        <w:widowControl w:val="0"/>
        <w:autoSpaceDE w:val="0"/>
        <w:autoSpaceDN w:val="0"/>
        <w:adjustRightInd w:val="0"/>
        <w:spacing w:before="113"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Гражданин и государство</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Основы конституционного строя Российской Федерации. Россия — демократическое федеративное правовое государство с республиканской формой правления. Россия — социальное государство. Основные направления и приоритеты социальной политики российского государства. Россия — светское государство.</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Законодательные, исполнительные и судебные органы государственной власти в Российской Федерации. Президент — глава государства Российская Федерация. Федеральное Собрание Российской Федерации: Государственная Дума и Совет Федерации. Правительство Российской Федерации. Судебная система в Российской Федерации. Конституционный Суд Российской Федерации. Верховный Суд Российской Федерации.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Государственное управление. Противодействие коррупции в Российской Федерации.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Государственно-территориальное устройство Российской Федерации. Субъекты Российской Федерации: республика, край, область, город федерального значения, автономная область, автономный округ. Конституционный статус субъектов Российской Федерации.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Местное самоуправление.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Конституция Российской Федерации о правовом статусе человека и гражданина. Гражданство Российской Федерации. Взаимосвязь конституционных прав, свобод и обязанностей гражданина Российской Федерации.</w:t>
      </w:r>
    </w:p>
    <w:p w:rsidR="005C3465" w:rsidRPr="005C3465" w:rsidRDefault="005C3465" w:rsidP="005C3465">
      <w:pPr>
        <w:widowControl w:val="0"/>
        <w:autoSpaceDE w:val="0"/>
        <w:autoSpaceDN w:val="0"/>
        <w:adjustRightInd w:val="0"/>
        <w:spacing w:before="113"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в системе социальных отношений</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Социальная структура общества. Многообразие социальных общностей и групп.</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Социальная мобильность.</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Социальный статус человека в обществе. Социальные роли. Ролевой набор подростка.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Социализация личности.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lastRenderedPageBreak/>
        <w:t>Роль семьи в социализации личности. Функции семьи. Семейные ценности. Основные роли членов семьи.</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Этнос и нация. Россия — многонациональное государство. Этносы и нации в диалоге культур.</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Социальная политика Российского государства.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Социальные конфликты и пути их разрешения.</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Отклоняющееся поведение. Опасность наркомании и алкоголизма для человека и общества. Профилактика негативных отклонений поведения. Социальная и личная значимость здорового образа жизни.</w:t>
      </w:r>
    </w:p>
    <w:p w:rsidR="005C3465" w:rsidRPr="005C3465" w:rsidRDefault="005C3465" w:rsidP="005C3465">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5C3465">
        <w:rPr>
          <w:rFonts w:cs="Times New Roman"/>
          <w:b/>
          <w:color w:val="000000"/>
          <w:sz w:val="26"/>
          <w:szCs w:val="26"/>
        </w:rPr>
        <w:t>Человек в современном изменяющемся мире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Информационное общество. Сущность глобализации. Причины, проявления и последствия глобализации, её противоречия. Глобальные проблемы и возможности их решения. Экологическая ситуация и способы её улучшения.</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Молодёжь — активный участник общественной жизни. Волонтёрское движение.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Профессии настоящего и будущего. Непрерывное образование и карьера.</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Здоровый образ жизни. Социальная и личная значимость здорового образа жизни. Мода и спорт.</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Современные формы связи и коммуникации: как они изменили мир. Особенности общения в виртуальном пространстве.</w:t>
      </w:r>
    </w:p>
    <w:p w:rsidR="005C3465" w:rsidRPr="005C3465" w:rsidRDefault="005C3465" w:rsidP="005C3465">
      <w:pPr>
        <w:autoSpaceDE w:val="0"/>
        <w:autoSpaceDN w:val="0"/>
        <w:adjustRightInd w:val="0"/>
        <w:spacing w:after="0" w:line="240" w:lineRule="atLeast"/>
        <w:textAlignment w:val="center"/>
        <w:rPr>
          <w:rFonts w:cs="Times New Roman"/>
          <w:color w:val="000000"/>
          <w:sz w:val="26"/>
          <w:szCs w:val="26"/>
        </w:rPr>
      </w:pPr>
      <w:r w:rsidRPr="005C3465">
        <w:rPr>
          <w:rFonts w:cs="Times New Roman"/>
          <w:color w:val="000000"/>
          <w:sz w:val="26"/>
          <w:szCs w:val="26"/>
        </w:rPr>
        <w:t>Перспективы развития общества.</w:t>
      </w:r>
    </w:p>
    <w:p w:rsidR="00EB3F6F" w:rsidRDefault="00EB3F6F" w:rsidP="002A10E8">
      <w:pPr>
        <w:rPr>
          <w:rFonts w:cs="Times New Roman"/>
          <w:b/>
          <w:sz w:val="26"/>
          <w:szCs w:val="26"/>
        </w:rPr>
      </w:pPr>
    </w:p>
    <w:p w:rsidR="005C3465" w:rsidRDefault="005C3465" w:rsidP="002A10E8">
      <w:pPr>
        <w:rPr>
          <w:rFonts w:cs="Times New Roman"/>
          <w:b/>
          <w:sz w:val="26"/>
          <w:szCs w:val="26"/>
        </w:rPr>
      </w:pPr>
      <w:r>
        <w:rPr>
          <w:rFonts w:cs="Times New Roman"/>
          <w:b/>
          <w:sz w:val="26"/>
          <w:szCs w:val="26"/>
        </w:rPr>
        <w:t xml:space="preserve">Планируемые результаты освоения учебного предмета «Обществознание»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Личностные и метапредметные результаты представлены с учётом особенностей преподавания обществознания в основной школе.</w:t>
      </w:r>
    </w:p>
    <w:p w:rsidR="00AE558C" w:rsidRPr="00AE558C" w:rsidRDefault="00AE558C" w:rsidP="00AE558C">
      <w:pPr>
        <w:autoSpaceDE w:val="0"/>
        <w:autoSpaceDN w:val="0"/>
        <w:adjustRightInd w:val="0"/>
        <w:spacing w:after="0" w:line="240" w:lineRule="atLeast"/>
        <w:textAlignment w:val="center"/>
        <w:rPr>
          <w:rFonts w:cs="Times New Roman"/>
          <w:color w:val="000000"/>
          <w:spacing w:val="-2"/>
          <w:sz w:val="26"/>
          <w:szCs w:val="26"/>
        </w:rPr>
      </w:pPr>
      <w:r w:rsidRPr="00AE558C">
        <w:rPr>
          <w:rFonts w:cs="Times New Roman"/>
          <w:color w:val="000000"/>
          <w:spacing w:val="-2"/>
          <w:sz w:val="26"/>
          <w:szCs w:val="26"/>
        </w:rPr>
        <w:t>Планируемые предметные результаты и содержание учебного предмета распределены по годам обучения с учётом входящих в курс содержательных модулей (разделов) и требований к результатам освоения основной образовательной программы, представленных в Федеральном государственном образовательном стандарте основного общего образования, а также с учётом Примерной программы воспитания. Содержательные модули (разделы) охватывают знания об обществе и человеке в целом, знания всех основных сфер жизни общества и знание основ российского права. Представленный в программе вариант распределения модулей (разделов) по годам обучения является одним из возможных.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Научным сообществом и представителями высшей школы предлагается такое распределение содержания, при котором модуль (раздел) «Основы российского права» замыкает изучение курса в основной школе. </w:t>
      </w:r>
    </w:p>
    <w:p w:rsidR="00AE558C" w:rsidRPr="00AE558C" w:rsidRDefault="00AE558C" w:rsidP="00AE558C">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sidRPr="00AE558C">
        <w:rPr>
          <w:rFonts w:cs="Times New Roman"/>
          <w:b/>
          <w:bCs/>
          <w:color w:val="000000"/>
          <w:sz w:val="26"/>
          <w:szCs w:val="26"/>
        </w:rPr>
        <w:t>Личностные результаты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b/>
          <w:bCs/>
          <w:color w:val="000000"/>
          <w:sz w:val="26"/>
          <w:szCs w:val="26"/>
        </w:rPr>
        <w:t>Личностные результаты</w:t>
      </w:r>
      <w:r w:rsidRPr="00AE558C">
        <w:rPr>
          <w:rFonts w:cs="Times New Roman"/>
          <w:color w:val="000000"/>
          <w:sz w:val="26"/>
          <w:szCs w:val="26"/>
        </w:rPr>
        <w:t xml:space="preserve"> освоения Примерной рабочей программы по обществознанию для основного общего образования (6—9 классы).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Личностные результаты воплощают традиционные российские социокультурные и духовно-нравственные ценности, принятые в обществе нормы поведения, отражают готовность обучающихся руководствоваться ими в жизни, во взаимодействии с другими людьми, при принятии собственных решений. Они достигаются в единстве учебной и воспитательной деятельности в процессе развития у обучающихся установки на решение практических задач социальной направленности и опыта конструктивного социального поведения по основным направлениям воспитательной деятельности, в том числе в части:</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Гражданского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pacing w:val="-1"/>
          <w:sz w:val="26"/>
          <w:szCs w:val="26"/>
        </w:rPr>
      </w:pPr>
      <w:r w:rsidRPr="00AE558C">
        <w:rPr>
          <w:rFonts w:cs="Times New Roman"/>
          <w:color w:val="000000"/>
          <w:spacing w:val="-1"/>
          <w:sz w:val="26"/>
          <w:szCs w:val="26"/>
        </w:rPr>
        <w:lastRenderedPageBreak/>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созидательной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Патриотического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природному наследию и памятникам, традициям разных народов, проживающих в родной стране.</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Духовно-нравственного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ориентация на моральные ценности и нормы в ситуациях нравственного выбора; готовность оценивать своё поведение и поступки,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Эстетического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восприимчивость к разным видам искусства, традициям и творчеству своего и других народов, понимание эмоционального воздействия искусства; осознание важности художественной культуры как средства коммуникации и самовыражения; понимание ценности отечественного и мирового искусства, этнических культурных традиций и народного творчества; стремление к самовыражению в разных видах искусства.</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Физического воспитания, формирования культуры здоровья и эмоционального благополучия:</w:t>
      </w:r>
    </w:p>
    <w:p w:rsidR="00AE558C" w:rsidRPr="00AE558C" w:rsidRDefault="00AE558C" w:rsidP="00AE558C">
      <w:pPr>
        <w:autoSpaceDE w:val="0"/>
        <w:autoSpaceDN w:val="0"/>
        <w:adjustRightInd w:val="0"/>
        <w:spacing w:after="0" w:line="240" w:lineRule="atLeast"/>
        <w:textAlignment w:val="center"/>
        <w:rPr>
          <w:rFonts w:cs="Times New Roman"/>
          <w:color w:val="000000"/>
          <w:spacing w:val="-2"/>
          <w:sz w:val="26"/>
          <w:szCs w:val="26"/>
        </w:rPr>
      </w:pPr>
      <w:r w:rsidRPr="00AE558C">
        <w:rPr>
          <w:rFonts w:cs="Times New Roman"/>
          <w:color w:val="000000"/>
          <w:spacing w:val="-2"/>
          <w:sz w:val="26"/>
          <w:szCs w:val="26"/>
        </w:rPr>
        <w:t>осознание ценности жизни; ответственное отношение к своему здоровью и установка на здоровый образ жизни &lt;...&gt;;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навыки безопасного поведения в интернет-среде;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умение принимать себя и других, не осуждая; &lt;…&gt;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сформированность навыков рефлексии, признание своего права на ошибку и такого же права другого человека.</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Трудового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установка на активное участие в решении практических задач (в рамках семьи, образовательной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w:t>
      </w:r>
      <w:r w:rsidRPr="00AE558C">
        <w:rPr>
          <w:rFonts w:cs="Times New Roman"/>
          <w:color w:val="000000"/>
          <w:sz w:val="26"/>
          <w:szCs w:val="26"/>
        </w:rPr>
        <w:lastRenderedPageBreak/>
        <w:t>осознание важности обучения на протяжении всей жизни для успешной профессиональной деятельности и развитие необходимых умений для этого; &lt;…&gt;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Экологического воспитания: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ориентация на применение знаний из социальных и естественных наук для решения задач в области окружающей среды, планирования поступков и оценка возможных последствий своих действий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Ценности научного познания: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о взаимосвязях человека с природной и социальной средой; овладение языковой и читательской культурой как средством познания мира;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b/>
          <w:bCs/>
          <w:color w:val="000000"/>
          <w:sz w:val="26"/>
          <w:szCs w:val="26"/>
        </w:rPr>
        <w:t>Личностные результаты, обеспечивающие адаптацию обучающегося к изменяющимся условиям социальной и природной среды</w:t>
      </w:r>
      <w:r w:rsidRPr="00AE558C">
        <w:rPr>
          <w:rFonts w:cs="Times New Roman"/>
          <w:color w:val="000000"/>
          <w:sz w:val="26"/>
          <w:szCs w:val="26"/>
        </w:rPr>
        <w: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включая семью, группы, сформированные по профессиональной деятельности, а также в рамках социального взаимодействия с людьми из другой культурной среды;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способность обучающихся во взаимодействии в условиях неопределённости, открытость опыту и знаниям других;</w:t>
      </w:r>
    </w:p>
    <w:p w:rsidR="00AE558C" w:rsidRPr="00AE558C" w:rsidRDefault="00AE558C" w:rsidP="00AE558C">
      <w:pPr>
        <w:autoSpaceDE w:val="0"/>
        <w:autoSpaceDN w:val="0"/>
        <w:adjustRightInd w:val="0"/>
        <w:spacing w:after="0" w:line="240" w:lineRule="atLeast"/>
        <w:textAlignment w:val="center"/>
        <w:rPr>
          <w:rFonts w:cs="Times New Roman"/>
          <w:color w:val="000000"/>
          <w:spacing w:val="-2"/>
          <w:sz w:val="26"/>
          <w:szCs w:val="26"/>
        </w:rPr>
      </w:pPr>
      <w:r w:rsidRPr="00AE558C">
        <w:rPr>
          <w:rFonts w:cs="Times New Roman"/>
          <w:color w:val="000000"/>
          <w:spacing w:val="-2"/>
          <w:sz w:val="26"/>
          <w:szCs w:val="26"/>
        </w:rPr>
        <w:t xml:space="preserve">способность действовать в условиях неопределённости, открытость опыту и знаниям других, повышать уровень своей компетентности через практическую деятельность, в том числе умение учиться у других людей; осознавать в совместной деятельности новые знания, навыки и компетенции из опыта других;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навык выявления и связывания образов, способность формирования новых знаний, в том числе способность формулировать идеи, понятия, гипотезы об объектах и явлениях, в том числе ранее неизвестных, осознавать дефицит собственных знаний и компетентностей, планировать своё развитие;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умение распознавать конкретные примеры понятия по характерным признакам, выполнять операции в соответствии с определением и простейшими свойствами понятия, конкретизировать понятие примерами, использовать понятие и его свойства при решении задач (далее — оперировать понятиями), а также оперировать терминами и представлениями в области концепции устойчивого развития;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умение анализировать и выявлять взаимосвязи природы, общества и экономики;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умение оценивать свои действия с учётом влияния на окружающую среду, достижений целей и преодоления вызовов, возможных глобальных последствий;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способность обучающихся осознавать стрессовую ситуацию, оценивать происходящие изменения и их последствия; воспринимать стрессовую ситуацию как вызов, требующий контрмер; оценивать ситуацию стресса, корректировать </w:t>
      </w:r>
      <w:r w:rsidRPr="00AE558C">
        <w:rPr>
          <w:rFonts w:cs="Times New Roman"/>
          <w:color w:val="000000"/>
          <w:sz w:val="26"/>
          <w:szCs w:val="26"/>
        </w:rPr>
        <w:lastRenderedPageBreak/>
        <w:t>принимаемые решения и действия; формулировать и оценивать риски и последствия, формировать опыт, уметь находить позитивное в произошедшей ситуации; быть готовым действовать в отсутствие гарантий успеха.</w:t>
      </w:r>
    </w:p>
    <w:p w:rsidR="00AE558C" w:rsidRPr="00AE558C" w:rsidRDefault="00AE558C" w:rsidP="00AE558C">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AE558C">
        <w:rPr>
          <w:rFonts w:cs="Times New Roman"/>
          <w:b/>
          <w:bCs/>
          <w:color w:val="000000"/>
          <w:sz w:val="26"/>
          <w:szCs w:val="26"/>
        </w:rPr>
        <w:t>Метапредметные результаты</w:t>
      </w:r>
    </w:p>
    <w:p w:rsidR="00AE558C" w:rsidRPr="00AE558C" w:rsidRDefault="00AE558C" w:rsidP="00AE558C">
      <w:pPr>
        <w:autoSpaceDE w:val="0"/>
        <w:autoSpaceDN w:val="0"/>
        <w:adjustRightInd w:val="0"/>
        <w:spacing w:after="0" w:line="240" w:lineRule="atLeast"/>
        <w:textAlignment w:val="center"/>
        <w:rPr>
          <w:rFonts w:cs="Times New Roman"/>
          <w:b/>
          <w:bCs/>
          <w:color w:val="000000"/>
          <w:sz w:val="26"/>
          <w:szCs w:val="26"/>
        </w:rPr>
      </w:pPr>
      <w:r w:rsidRPr="00AE558C">
        <w:rPr>
          <w:rFonts w:cs="Times New Roman"/>
          <w:b/>
          <w:bCs/>
          <w:color w:val="000000"/>
          <w:spacing w:val="-4"/>
          <w:sz w:val="26"/>
          <w:szCs w:val="26"/>
        </w:rPr>
        <w:t>Метапредметные результаты</w:t>
      </w:r>
      <w:r w:rsidRPr="00AE558C">
        <w:rPr>
          <w:rFonts w:cs="Times New Roman"/>
          <w:color w:val="000000"/>
          <w:spacing w:val="-4"/>
          <w:sz w:val="26"/>
          <w:szCs w:val="26"/>
        </w:rPr>
        <w:t xml:space="preserve"> освоения основной образовательн</w:t>
      </w:r>
      <w:r w:rsidRPr="00AE558C">
        <w:rPr>
          <w:rFonts w:cs="Times New Roman"/>
          <w:color w:val="000000"/>
          <w:sz w:val="26"/>
          <w:szCs w:val="26"/>
        </w:rPr>
        <w:t>ой программы,</w:t>
      </w:r>
      <w:r w:rsidRPr="00AE558C">
        <w:rPr>
          <w:rFonts w:cs="Times New Roman"/>
          <w:b/>
          <w:bCs/>
          <w:color w:val="000000"/>
          <w:sz w:val="26"/>
          <w:szCs w:val="26"/>
        </w:rPr>
        <w:t xml:space="preserve"> </w:t>
      </w:r>
      <w:r w:rsidRPr="00AE558C">
        <w:rPr>
          <w:rFonts w:cs="Times New Roman"/>
          <w:color w:val="000000"/>
          <w:sz w:val="26"/>
          <w:szCs w:val="26"/>
        </w:rPr>
        <w:t xml:space="preserve">формируемые при изучении </w:t>
      </w:r>
      <w:r w:rsidRPr="00AE558C">
        <w:rPr>
          <w:rFonts w:cs="Times New Roman"/>
          <w:b/>
          <w:bCs/>
          <w:color w:val="000000"/>
          <w:sz w:val="26"/>
          <w:szCs w:val="26"/>
        </w:rPr>
        <w:t>обществознания:</w:t>
      </w:r>
    </w:p>
    <w:p w:rsidR="00AE558C" w:rsidRPr="00AE558C" w:rsidRDefault="00AE558C" w:rsidP="00AE558C">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1.</w:t>
      </w:r>
      <w:r w:rsidRPr="00AE558C">
        <w:rPr>
          <w:rFonts w:cs="Times New Roman"/>
          <w:b/>
          <w:color w:val="000000"/>
          <w:sz w:val="26"/>
          <w:szCs w:val="26"/>
        </w:rPr>
        <w:t> </w:t>
      </w:r>
      <w:r w:rsidRPr="00AE558C">
        <w:rPr>
          <w:rFonts w:cs="Times New Roman"/>
          <w:b/>
          <w:color w:val="000000"/>
          <w:sz w:val="26"/>
          <w:szCs w:val="26"/>
        </w:rPr>
        <w:t>Овладение универсальными учебными познавательными действиями</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Базовые логические действия: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выявлять и характеризовать существенные признаки социальных явлений и процессов;</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устанавливать существенный признак классификации социальных фактов, основания для их обобщения и сравнения, критерии проводимого анализа;</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 учётом предложенной задачи выявлять закономерности и противоречия в рассматриваемых фактах, данных и наблюдениях;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предлагать критерии для выявления закономерностей и противоречий;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выявлять дефицит информации, данных, необходимых для решения поставленной задачи;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выявлять причинно-следственные связи при изучении явлений и процессов; &lt;…&gt;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делать выводы с использованием дедуктивных и индуктивных умозаключений, умозаключений по аналогии, формулировать гипотезы о взаимосвязях;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Базовые исследовательские действия: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использовать вопросы как исследовательский инструмент познания;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AE558C" w:rsidRPr="00AE558C" w:rsidRDefault="00AE558C" w:rsidP="00AE558C">
      <w:pPr>
        <w:autoSpaceDE w:val="0"/>
        <w:autoSpaceDN w:val="0"/>
        <w:adjustRightInd w:val="0"/>
        <w:spacing w:after="0" w:line="240" w:lineRule="atLeast"/>
        <w:textAlignment w:val="center"/>
        <w:rPr>
          <w:rFonts w:cs="Times New Roman"/>
          <w:color w:val="000000"/>
          <w:spacing w:val="-3"/>
          <w:sz w:val="26"/>
          <w:szCs w:val="26"/>
        </w:rPr>
      </w:pPr>
      <w:r w:rsidRPr="00AE558C">
        <w:rPr>
          <w:rFonts w:cs="Times New Roman"/>
          <w:color w:val="000000"/>
          <w:spacing w:val="-3"/>
          <w:sz w:val="26"/>
          <w:szCs w:val="26"/>
        </w:rPr>
        <w:t>формулировать гипотезу об истинности собственных суждений и суждений других, аргументировать свою позицию, мнение;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проводить по самостоятельно составленному плану &lt;…&gt; небольшое исследование по установлению особенностей объекта изучения, причинно-следственных связей и зависимостей объектов между собой;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оценивать на применимость и достоверность информацию, полученную в ходе исследования &lt;…&gt;;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самостоятельно формулировать обобщения и выводы по результатам проведённого наблюдения, &lt;…&gt; исследования, владеть инструментами оценки достоверности полученных выводов и обобщений;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Работа с информацией: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выбирать, анализировать, систематизировать и интерпретировать информацию различных видов и форм представления;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lastRenderedPageBreak/>
        <w:t>самостоятельно выбирать оптимальную форму представления информации &lt;…&gt;;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оценивать надёжность информации по критериям, предложенным педагогическим работником или сформулированным самостоятельно;</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эффективно запоминать и систематизировать информацию.</w:t>
      </w:r>
    </w:p>
    <w:p w:rsidR="00AE558C" w:rsidRPr="00AE558C" w:rsidRDefault="00AE558C" w:rsidP="00AE558C">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2. Овладение универсальными учебными коммуникативными действиями</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Общение: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воспринимать и формулировать суждения, выражать эмоции в соответствии с целями и условиями общения;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выражать себя (свою точку зрения) в устных и письменных текстах; </w:t>
      </w:r>
    </w:p>
    <w:p w:rsidR="00AE558C" w:rsidRPr="00AE558C" w:rsidRDefault="00AE558C" w:rsidP="00AE558C">
      <w:pPr>
        <w:autoSpaceDE w:val="0"/>
        <w:autoSpaceDN w:val="0"/>
        <w:adjustRightInd w:val="0"/>
        <w:spacing w:after="0" w:line="240" w:lineRule="atLeast"/>
        <w:textAlignment w:val="center"/>
        <w:rPr>
          <w:rFonts w:cs="Times New Roman"/>
          <w:color w:val="000000"/>
          <w:spacing w:val="-4"/>
          <w:sz w:val="26"/>
          <w:szCs w:val="26"/>
        </w:rPr>
      </w:pPr>
      <w:r w:rsidRPr="00AE558C">
        <w:rPr>
          <w:rFonts w:cs="Times New Roman"/>
          <w:color w:val="000000"/>
          <w:spacing w:val="-4"/>
          <w:sz w:val="26"/>
          <w:szCs w:val="26"/>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 ходе диалога и (или)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сопоставлять свои суждения с суждениями других участников диалога, обнаруживать различие и сходство позиций;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публично представлять результаты выполненного &lt;…&gt; исследования, проекта;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Совместная деятельность</w:t>
      </w:r>
      <w:r w:rsidRPr="00AE558C">
        <w:rPr>
          <w:rFonts w:cs="Times New Roman"/>
          <w:b/>
          <w:bCs/>
          <w:color w:val="000000"/>
          <w:sz w:val="26"/>
          <w:szCs w:val="26"/>
        </w:rPr>
        <w:t>:</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понимать и использовать преимущества командной и индивидуальной работы при решении конкретной проблемы, обосновывать необходимость применения групповых форм взаимодействия при решении поставленной задачи;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мнений, «мозговые штурмы» и иные);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AE558C" w:rsidRPr="00AE558C" w:rsidRDefault="00AE558C" w:rsidP="00AE558C">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3. Овладение универсальными учебными регулятивными действиями</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Самоорганизация: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выявлять проблемы для решения в жизненных и учебных ситуациях;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ориентироваться в различных подходах принятия решений (индивидуальное, принятие решения в группе, принятие решений в группе);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lastRenderedPageBreak/>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делать выбор и брать ответственность за решение.</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Самоконтроль:</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владеть способами самоконтроля, самомотивации и рефлексии;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давать адекватную оценку ситуации и предлагать план её изменения;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вносить коррективы в деятельность на основе новых обстоятельств, изменившихся ситуаций, установленных ошибок, возникших трудностей;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оценивать соответствие результата цели и условиям.</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Эмоциональный интеллект:</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различать, называть и управлять собственными эмоциями и эмоциями других;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выявлять и анализировать причины эмоций;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ставить себя на место другого человека, понимать мотивы и намерения другого;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регулировать способ выражения эмоций.</w:t>
      </w:r>
    </w:p>
    <w:p w:rsidR="00AE558C" w:rsidRPr="00AE558C" w:rsidRDefault="00AE558C" w:rsidP="00AE558C">
      <w:pPr>
        <w:autoSpaceDE w:val="0"/>
        <w:autoSpaceDN w:val="0"/>
        <w:adjustRightInd w:val="0"/>
        <w:spacing w:after="0" w:line="240" w:lineRule="atLeast"/>
        <w:textAlignment w:val="center"/>
        <w:rPr>
          <w:rFonts w:cs="Times New Roman"/>
          <w:b/>
          <w:bCs/>
          <w:i/>
          <w:iCs/>
          <w:color w:val="000000"/>
          <w:sz w:val="26"/>
          <w:szCs w:val="26"/>
        </w:rPr>
      </w:pPr>
      <w:r w:rsidRPr="00AE558C">
        <w:rPr>
          <w:rFonts w:cs="Times New Roman"/>
          <w:b/>
          <w:bCs/>
          <w:i/>
          <w:iCs/>
          <w:color w:val="000000"/>
          <w:sz w:val="26"/>
          <w:szCs w:val="26"/>
        </w:rPr>
        <w:t>Принятие себя и других:</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осознанно относиться к другому человеку, его мнению;</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признавать своё право на ошибку и такое же право другого;</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принимать себя и других, не осуждая;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открытость себе и другим;</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осознавать невозможность контролировать всё вокруг.</w:t>
      </w:r>
    </w:p>
    <w:p w:rsidR="00AE558C" w:rsidRPr="00AE558C" w:rsidRDefault="00AE558C" w:rsidP="00AE558C">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AE558C">
        <w:rPr>
          <w:rFonts w:cs="Times New Roman"/>
          <w:b/>
          <w:bCs/>
          <w:color w:val="000000"/>
          <w:sz w:val="26"/>
          <w:szCs w:val="26"/>
        </w:rPr>
        <w:t>Предметные результаты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b/>
          <w:bCs/>
          <w:color w:val="000000"/>
          <w:sz w:val="26"/>
          <w:szCs w:val="26"/>
        </w:rPr>
        <w:t xml:space="preserve">Предметные результаты </w:t>
      </w:r>
      <w:r w:rsidRPr="00AE558C">
        <w:rPr>
          <w:rFonts w:cs="Times New Roman"/>
          <w:color w:val="000000"/>
          <w:sz w:val="26"/>
          <w:szCs w:val="26"/>
        </w:rPr>
        <w:t>освоения рабочей программы по предмету «Обществознание» (6—9 классы):</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1) освоение и применение системы знаний о социальных свойствах человека, особенностях его взаимодействия с другими людьми, важности семьи как базового социального института; характерных чертах общества; содержании и значении социальных норм, регулирующих общественные отношения, включая правовые нормы, регулирующие типичные для несовершеннолетнего и членов его семьи общественные отношения (в том числе нормы гражданского, трудового и семейного права, основы налогового законодательства); процессах и явлениях в экономической (в области макро- и микроэкономики), социальной, духовной и политической сферах жизни общества; основах конституционного строя и организации государственной власти в Российской Федерации, правовом статусе гражданина Российской Федерации (в том числе несовершеннолетнего); системе образования в Российской Федерации; основах государственной бюджетной и денежно-кредитной, социальной политики, политики в сфере культуры и образования, противодействии коррупции в Российской Федерации, обеспечении безопасности личности, общества и государства, в том числе от терроризма и экстремизма;</w:t>
      </w:r>
    </w:p>
    <w:p w:rsidR="00AE558C" w:rsidRPr="00AE558C" w:rsidRDefault="00AE558C" w:rsidP="00AE558C">
      <w:pPr>
        <w:autoSpaceDE w:val="0"/>
        <w:autoSpaceDN w:val="0"/>
        <w:adjustRightInd w:val="0"/>
        <w:spacing w:after="0" w:line="240" w:lineRule="atLeast"/>
        <w:textAlignment w:val="center"/>
        <w:rPr>
          <w:rFonts w:cs="Times New Roman"/>
          <w:color w:val="000000"/>
          <w:spacing w:val="-1"/>
          <w:sz w:val="26"/>
          <w:szCs w:val="26"/>
        </w:rPr>
      </w:pPr>
      <w:r w:rsidRPr="00AE558C">
        <w:rPr>
          <w:rFonts w:cs="Times New Roman"/>
          <w:color w:val="000000"/>
          <w:spacing w:val="-1"/>
          <w:sz w:val="26"/>
          <w:szCs w:val="26"/>
        </w:rPr>
        <w:t xml:space="preserve">2) умение характеризовать традиционные российские духовно-нравственные ценности (в том числе защита человеческой жизни, прав и свобод человека, семья, созидательный труд, служение Отечеству, нормы морали и нравственности, гуманизм, </w:t>
      </w:r>
      <w:r w:rsidRPr="00AE558C">
        <w:rPr>
          <w:rFonts w:cs="Times New Roman"/>
          <w:color w:val="000000"/>
          <w:spacing w:val="-1"/>
          <w:sz w:val="26"/>
          <w:szCs w:val="26"/>
        </w:rPr>
        <w:lastRenderedPageBreak/>
        <w:t>милосердие, справедливость, взаимопомощь, коллективизм, историческое единство народов России, преемственность истории нашей Родины); государство как социальный институт;</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3) умение приводить примеры (в том числе моделировать ситуации) деятельности людей, социальных объектов, явлений, процессов определённого типа в различных сферах общественной жизни, их структурных элементов и проявлений основных функций; разного типа социальных отношений; ситуаций, регулируемых различными видами социальных норм, в том числе связанных с правонарушениями и наступлением юридической ответственности; связи политических потрясений и социально-экономического кризиса в государстве;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4) умение классифицировать по разным признакам (в том числе устанавливать существенный признак классификации) социальные объекты, явления, процессы, относящиеся к различным сферам общественной жизни, их существенные признаки, элементы и основные функции;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5) умение сравнивать (в том числе устанавливать основания для сравнения) деятельность людей, социальные объекты, явления, процессы в различных сферах общественной жизни, их элементы и основные функции;</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6) умение устанавливать и объяснять взаимосвязи социальных объектов, явлений, процессов в различных сферах общественной жизни, их элементов и основных функций, включая взаимодействия общества и природы, человека и общества, сфер общественной жизни, гражданина и государства; связи политических потрясений и социально-экономических кризисов в государстве;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7) умение использовать полученные знания для объяснения (устного и письменного) сущности, взаимосвязей явлений, процессов социальной действительности, в том числе для аргументированного объяснения роли информации и информационных технологий в современном мире; социальной и личной значимости здорового образа жизни, роли непрерывного образования, опасности наркомании и алкоголизма для человека и общества; необходимости правомерного налогового поведения, противодействия коррупции; проведения в отношении нашей страны международной политики «сдерживания»; для осмысления личного социального опыта при исполнении типичных для несовершеннолетнего социальных ролей;</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8) умение с опорой на обществоведческие знания, факты общественной жизни и личный социальный опыт определять и аргументировать с точки зрения социальных ценностей и норм своё отношение к явлениям, процессам социальной действительности;</w:t>
      </w:r>
    </w:p>
    <w:p w:rsidR="00AE558C" w:rsidRPr="00AE558C" w:rsidRDefault="00AE558C" w:rsidP="00AE558C">
      <w:pPr>
        <w:autoSpaceDE w:val="0"/>
        <w:autoSpaceDN w:val="0"/>
        <w:adjustRightInd w:val="0"/>
        <w:spacing w:after="0" w:line="240" w:lineRule="atLeast"/>
        <w:textAlignment w:val="center"/>
        <w:rPr>
          <w:rFonts w:cs="Times New Roman"/>
          <w:color w:val="000000"/>
          <w:spacing w:val="-1"/>
          <w:sz w:val="26"/>
          <w:szCs w:val="26"/>
        </w:rPr>
      </w:pPr>
      <w:r w:rsidRPr="00AE558C">
        <w:rPr>
          <w:rFonts w:cs="Times New Roman"/>
          <w:color w:val="000000"/>
          <w:spacing w:val="-1"/>
          <w:sz w:val="26"/>
          <w:szCs w:val="26"/>
        </w:rPr>
        <w:t xml:space="preserve">9) умение решать в рамках изученного материала познавательные и практические задачи, отражающие выполнение типичных для несовершеннолетнего социальных ролей, типичные социальные взаимодействия в различных сферах общественной жизни, в том числе процессы формирования, накопления и инвестирования сбережений;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10) овладение смысловым чтением текстов обществоведческой тематики, в том числе извлечений из Конституции Российской Федерации и других нормативных правовых актов; умение составлять на их основе план, преобразовывать текстовую информацию в модели (таблицу, диаграмму, схему) и преобразовывать предложенные модели в текст;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11) овладение приёмами поиска и извлечения социальной информации (текстовой, графической, аудиовизуальной) по заданной теме из различных адаптированных источников (в том числе учебных материалов) и публикаций средств массовой информации (далее — СМИ) с соблюдением правил информационной безопасности при работе в Интернете;</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lastRenderedPageBreak/>
        <w:t xml:space="preserve">12) умение анализировать, обобщать, систематизировать, конкретизировать и критически оценивать социальную информацию, включая экономико-статистическую, из адаптированных источников (в том числе учебных материалов) и публикаций СМИ, соотносить её с собственными знаниями о моральном и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13) умение оценивать собственные поступки и поведение других людей с точки зрения их соответствия моральным, правовым и иным видам социальных норм, экономической рациональности (включая вопросы, связанные с личными финансами и предпринимательской деятельностью, для оценки рисков осуществления финансовых махинаций, применения недобросовестных практик); осознание неприемлемости всех форм антиобщественного поведения;</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14) приобретение опыта использования полученных знаний, включая основы финансовой грамотности, в практической (включая выполнение проектов индивидуально и в группе) деятельности, в повседневной жизни для реализации и защиты прав человека и гражданина, прав потребителя (в том числе потребителя финансовых услуг) и осознанного выполнения гражданских обязанностей; для анализа потребления домашнего хозяйства; составления личного финансового плана; для выбора профессии и оценки собственных перспектив в профессиональной сфере; а также опыта публичного представления результатов своей деятельности в соответствии с темой и ситуацией общения, особенностями аудитории и регламентом;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 xml:space="preserve">15) приобретение опыта самостоятельного заполнения формы (в том числе электронной) и составления простейших документов (заявления, обращения, декларации, доверенности, личного финансового плана, резюме); </w:t>
      </w:r>
    </w:p>
    <w:p w:rsidR="00AE558C" w:rsidRPr="00AE558C" w:rsidRDefault="00AE558C" w:rsidP="00AE558C">
      <w:pPr>
        <w:autoSpaceDE w:val="0"/>
        <w:autoSpaceDN w:val="0"/>
        <w:adjustRightInd w:val="0"/>
        <w:spacing w:after="0" w:line="240" w:lineRule="atLeast"/>
        <w:textAlignment w:val="center"/>
        <w:rPr>
          <w:rFonts w:cs="Times New Roman"/>
          <w:color w:val="000000"/>
          <w:sz w:val="26"/>
          <w:szCs w:val="26"/>
        </w:rPr>
      </w:pPr>
      <w:r w:rsidRPr="00AE558C">
        <w:rPr>
          <w:rFonts w:cs="Times New Roman"/>
          <w:color w:val="000000"/>
          <w:sz w:val="26"/>
          <w:szCs w:val="26"/>
        </w:rPr>
        <w:t>16) приобретение опыта осуществления совместной,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осознание ценности культуры и традиций народов России</w:t>
      </w:r>
      <w:r w:rsidR="00EF2867">
        <w:rPr>
          <w:rFonts w:cs="Times New Roman"/>
          <w:color w:val="000000"/>
          <w:sz w:val="26"/>
          <w:szCs w:val="26"/>
          <w:vertAlign w:val="superscript"/>
        </w:rPr>
        <w:t xml:space="preserve">. </w:t>
      </w:r>
    </w:p>
    <w:p w:rsidR="00AE558C" w:rsidRDefault="00AE558C" w:rsidP="00AE558C">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sidRPr="00AE558C">
        <w:rPr>
          <w:rFonts w:cs="Times New Roman"/>
          <w:b/>
          <w:bCs/>
          <w:caps/>
          <w:color w:val="000000"/>
          <w:sz w:val="26"/>
          <w:szCs w:val="26"/>
        </w:rPr>
        <w:t>6 КЛАСС</w:t>
      </w:r>
    </w:p>
    <w:p w:rsidR="00AE558C" w:rsidRPr="00AE558C" w:rsidRDefault="00AE558C" w:rsidP="00AE558C">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Pr>
          <w:rFonts w:cs="Times New Roman"/>
          <w:b/>
          <w:color w:val="000000"/>
          <w:sz w:val="26"/>
          <w:szCs w:val="26"/>
        </w:rPr>
        <w:t xml:space="preserve">Ученик научится: </w:t>
      </w:r>
    </w:p>
    <w:p w:rsidR="00AE558C" w:rsidRPr="00AE558C" w:rsidRDefault="00AE558C" w:rsidP="00AE558C">
      <w:pPr>
        <w:widowControl w:val="0"/>
        <w:tabs>
          <w:tab w:val="center" w:pos="5173"/>
        </w:tabs>
        <w:autoSpaceDE w:val="0"/>
        <w:autoSpaceDN w:val="0"/>
        <w:adjustRightInd w:val="0"/>
        <w:spacing w:before="100" w:beforeAutospacing="1"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и его социальное окружение</w:t>
      </w:r>
      <w:r>
        <w:rPr>
          <w:rFonts w:cs="Times New Roman"/>
          <w:b/>
          <w:color w:val="000000"/>
          <w:sz w:val="26"/>
          <w:szCs w:val="26"/>
        </w:rPr>
        <w:tab/>
        <w:t xml:space="preserve">Ученик научится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 знания</w:t>
      </w:r>
      <w:r w:rsidRPr="00AE558C">
        <w:rPr>
          <w:rFonts w:cs="Times New Roman"/>
          <w:color w:val="000000"/>
          <w:sz w:val="26"/>
          <w:szCs w:val="26"/>
        </w:rPr>
        <w:t xml:space="preserve"> о социальных свойствах человека, формировании личности, деятельности человека и её видах, образовании, правах и обязанностях учащихся, общении и его правилах, особенностях взаимодействия человека с другими людьми;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традиционные российские духовно-нравственные ценности на примерах семьи, семейных традиций; характеризовать основные потребности человека, показывать их индивидуальный характер; особенности личностного становления и социальной позиции людей с ограниченными возможностями здоровья; деятельность человека; образование и его значение для человека и общества;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деятельности людей, её различных мотивов и особенностей в современных условиях; малых групп, положения человека в группе; конфликтных ситуаций в малой группе и конструктивных разрешений конфликтов; проявлений лидерства, соперничества и сотрудничества людей в группах;</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по разным признакам виды деятельности человека, потребности людей;</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понятия «индивид», «индивидуальность», «личность»; свойства человека и животных; виды деятельности (игра, труд, учение);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 взаимосвязи</w:t>
      </w:r>
      <w:r w:rsidRPr="00AE558C">
        <w:rPr>
          <w:rFonts w:cs="Times New Roman"/>
          <w:color w:val="000000"/>
          <w:sz w:val="26"/>
          <w:szCs w:val="26"/>
        </w:rPr>
        <w:t xml:space="preserve"> людей в малых группах; целей, способов и результатов деятельности, целей и средств общения;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1"/>
          <w:sz w:val="26"/>
          <w:szCs w:val="26"/>
        </w:rPr>
      </w:pPr>
      <w:r w:rsidRPr="00AE558C">
        <w:rPr>
          <w:rFonts w:cs="Times New Roman"/>
          <w:color w:val="000000"/>
          <w:spacing w:val="-1"/>
          <w:sz w:val="26"/>
          <w:szCs w:val="26"/>
        </w:rPr>
        <w:t>—</w:t>
      </w:r>
      <w:r w:rsidRPr="00AE558C">
        <w:rPr>
          <w:rFonts w:cs="Times New Roman"/>
          <w:color w:val="000000"/>
          <w:spacing w:val="-1"/>
          <w:sz w:val="26"/>
          <w:szCs w:val="26"/>
        </w:rPr>
        <w:tab/>
      </w:r>
      <w:r w:rsidRPr="00AE558C">
        <w:rPr>
          <w:rFonts w:cs="Times New Roman"/>
          <w:b/>
          <w:bCs/>
          <w:color w:val="000000"/>
          <w:spacing w:val="-1"/>
          <w:sz w:val="26"/>
          <w:szCs w:val="26"/>
        </w:rPr>
        <w:t>использовать полученные знания</w:t>
      </w:r>
      <w:r w:rsidRPr="00AE558C">
        <w:rPr>
          <w:rFonts w:cs="Times New Roman"/>
          <w:color w:val="000000"/>
          <w:spacing w:val="-1"/>
          <w:sz w:val="26"/>
          <w:szCs w:val="26"/>
        </w:rPr>
        <w:t xml:space="preserve"> для объяснения (устного и письменного) сущности общения как социального явления, познания человеком мира и самого себя как вида деятельности, роли непрерывного образования, значения личного социального опыта при осуществлении образовательной деятельности и общения в школе, семье, группе сверстников;</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опорой на обществоведческие знания и личный социальный опыт своё отношение к людям с ограниченными возможностями здоровья, к различным способам выражения личной индивидуальности, к различным формам неформального общения подростков;</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2"/>
          <w:sz w:val="26"/>
          <w:szCs w:val="26"/>
        </w:rPr>
      </w:pPr>
      <w:r w:rsidRPr="00AE558C">
        <w:rPr>
          <w:rFonts w:cs="Times New Roman"/>
          <w:color w:val="000000"/>
          <w:spacing w:val="-2"/>
          <w:sz w:val="26"/>
          <w:szCs w:val="26"/>
        </w:rPr>
        <w:t>—</w:t>
      </w:r>
      <w:r w:rsidRPr="00AE558C">
        <w:rPr>
          <w:rFonts w:cs="Times New Roman"/>
          <w:color w:val="000000"/>
          <w:spacing w:val="-2"/>
          <w:sz w:val="26"/>
          <w:szCs w:val="26"/>
        </w:rPr>
        <w:tab/>
      </w:r>
      <w:r w:rsidRPr="00AE558C">
        <w:rPr>
          <w:rFonts w:cs="Times New Roman"/>
          <w:b/>
          <w:bCs/>
          <w:color w:val="000000"/>
          <w:spacing w:val="-2"/>
          <w:sz w:val="26"/>
          <w:szCs w:val="26"/>
        </w:rPr>
        <w:t>решать</w:t>
      </w:r>
      <w:r w:rsidRPr="00AE558C">
        <w:rPr>
          <w:rFonts w:cs="Times New Roman"/>
          <w:color w:val="000000"/>
          <w:spacing w:val="-2"/>
          <w:sz w:val="26"/>
          <w:szCs w:val="26"/>
        </w:rPr>
        <w:t xml:space="preserve"> познавательные и практические задачи, касающиеся прав и обязанностей учащегося; отражающие особенности отношений в семье, со сверстниками, старшими и младшими;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 смысловым чтением</w:t>
      </w:r>
      <w:r w:rsidRPr="00AE558C">
        <w:rPr>
          <w:rFonts w:cs="Times New Roman"/>
          <w:color w:val="000000"/>
          <w:sz w:val="26"/>
          <w:szCs w:val="26"/>
        </w:rPr>
        <w:t xml:space="preserve"> текстов обществоведческой тематики, в том числе извлечений из Закона «Об образовании в Российской Федерации»; составлять на их основе план, преобразовывать текстовую информацию в таблицу, схему;</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искать и извлекать</w:t>
      </w:r>
      <w:r w:rsidRPr="00AE558C">
        <w:rPr>
          <w:rFonts w:cs="Times New Roman"/>
          <w:color w:val="000000"/>
          <w:sz w:val="26"/>
          <w:szCs w:val="26"/>
        </w:rPr>
        <w:t xml:space="preserve"> информацию о связи поколений в нашем обществе, об особенностях подросткового возраста, о правах и обязанностях учащегося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 оценивать</w:t>
      </w:r>
      <w:r w:rsidRPr="00AE558C">
        <w:rPr>
          <w:rFonts w:cs="Times New Roman"/>
          <w:color w:val="000000"/>
          <w:sz w:val="26"/>
          <w:szCs w:val="26"/>
        </w:rPr>
        <w:t xml:space="preserve"> социальную информацию о человеке и его социальном окружении из адаптированных источников (в том числе учебных материалов) и публикаций в СМИ;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 собственные поступки и поведение других людей</w:t>
      </w:r>
      <w:r w:rsidRPr="00AE558C">
        <w:rPr>
          <w:rFonts w:cs="Times New Roman"/>
          <w:color w:val="000000"/>
          <w:sz w:val="26"/>
          <w:szCs w:val="26"/>
        </w:rPr>
        <w:t xml:space="preserve"> в ходе общения, в ситуациях взаимодействия с людьми с ограниченными возможностями здоровья; оценивать своё отношение к учёбе как важному виду деятельности;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приобретать опыт</w:t>
      </w:r>
      <w:r w:rsidRPr="00AE558C">
        <w:rPr>
          <w:rFonts w:cs="Times New Roman"/>
          <w:color w:val="000000"/>
          <w:sz w:val="26"/>
          <w:szCs w:val="26"/>
        </w:rPr>
        <w:t xml:space="preserve"> использования полученных знаний в практической деятельности, в повседневной жизни для выстраивания отношений с представителями старших поколений, со сверстниками и младшими по возрасту, активного участия в жизни школы и класса;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приобретать опыт совместной деятельности</w:t>
      </w:r>
      <w:r w:rsidRPr="00AE558C">
        <w:rPr>
          <w:rFonts w:cs="Times New Roman"/>
          <w:color w:val="000000"/>
          <w:sz w:val="26"/>
          <w:szCs w:val="26"/>
        </w:rPr>
        <w:t>,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558C" w:rsidRPr="00AE558C" w:rsidRDefault="00AE558C" w:rsidP="00AE558C">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Общество, в котором мы живём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осваивать и применять знания</w:t>
      </w:r>
      <w:r w:rsidRPr="00AE558C">
        <w:rPr>
          <w:rFonts w:cs="Times New Roman"/>
          <w:color w:val="000000"/>
          <w:sz w:val="26"/>
          <w:szCs w:val="26"/>
        </w:rPr>
        <w:t xml:space="preserve"> об обществе и природе, положении человека в обществе; процессах и явлениях в экономической жизни общества; явлениях в политической жизни общества, о народах России, о государственной власти в Российской Федерации; культуре и духовной жизни; типах общества, глобальных проблемах;</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характеризовать</w:t>
      </w:r>
      <w:r w:rsidRPr="00AE558C">
        <w:rPr>
          <w:rFonts w:cs="Times New Roman"/>
          <w:color w:val="000000"/>
          <w:sz w:val="26"/>
          <w:szCs w:val="26"/>
        </w:rPr>
        <w:t xml:space="preserve"> устройство общества, российское государство, высшие органы государственной власти в Российской Федерации, традиционные российские духовно-нравственные ценности, особенности информационного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приводить примеры</w:t>
      </w:r>
      <w:r w:rsidRPr="00AE558C">
        <w:rPr>
          <w:rFonts w:cs="Times New Roman"/>
          <w:color w:val="000000"/>
          <w:sz w:val="26"/>
          <w:szCs w:val="26"/>
        </w:rPr>
        <w:t xml:space="preserve"> разного положения людей в обществе, видов экономической деятельности, глобальных проблем;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 xml:space="preserve">— </w:t>
      </w:r>
      <w:r w:rsidRPr="00AE558C">
        <w:rPr>
          <w:rFonts w:cs="Times New Roman"/>
          <w:b/>
          <w:bCs/>
          <w:color w:val="000000"/>
          <w:sz w:val="26"/>
          <w:szCs w:val="26"/>
        </w:rPr>
        <w:t>классифицировать</w:t>
      </w:r>
      <w:r w:rsidRPr="00AE558C">
        <w:rPr>
          <w:rFonts w:cs="Times New Roman"/>
          <w:color w:val="000000"/>
          <w:sz w:val="26"/>
          <w:szCs w:val="26"/>
        </w:rPr>
        <w:t xml:space="preserve"> социальные общности и группы;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2"/>
          <w:sz w:val="26"/>
          <w:szCs w:val="26"/>
        </w:rPr>
      </w:pPr>
      <w:r w:rsidRPr="00AE558C">
        <w:rPr>
          <w:rFonts w:cs="Times New Roman"/>
          <w:color w:val="000000"/>
          <w:spacing w:val="-2"/>
          <w:sz w:val="26"/>
          <w:szCs w:val="26"/>
        </w:rPr>
        <w:t>— </w:t>
      </w:r>
      <w:r w:rsidRPr="00AE558C">
        <w:rPr>
          <w:rFonts w:cs="Times New Roman"/>
          <w:b/>
          <w:bCs/>
          <w:color w:val="000000"/>
          <w:spacing w:val="-2"/>
          <w:sz w:val="26"/>
          <w:szCs w:val="26"/>
        </w:rPr>
        <w:t>сравнивать</w:t>
      </w:r>
      <w:r w:rsidRPr="00AE558C">
        <w:rPr>
          <w:rFonts w:cs="Times New Roman"/>
          <w:color w:val="000000"/>
          <w:spacing w:val="-2"/>
          <w:sz w:val="26"/>
          <w:szCs w:val="26"/>
        </w:rPr>
        <w:t xml:space="preserve"> социальные общности и группы, положение в обществе различных людей; различные формы хозяйствования;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устанавливать взаимодействия</w:t>
      </w:r>
      <w:r w:rsidRPr="00AE558C">
        <w:rPr>
          <w:rFonts w:cs="Times New Roman"/>
          <w:color w:val="000000"/>
          <w:sz w:val="26"/>
          <w:szCs w:val="26"/>
        </w:rPr>
        <w:t xml:space="preserve"> общества и природы, человека и общества, деятельности основных участников экономики;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использовать полученные знания для объяснения</w:t>
      </w:r>
      <w:r w:rsidRPr="00AE558C">
        <w:rPr>
          <w:rFonts w:cs="Times New Roman"/>
          <w:color w:val="000000"/>
          <w:sz w:val="26"/>
          <w:szCs w:val="26"/>
        </w:rPr>
        <w:t xml:space="preserve"> (устного и письменного) влияния природы на общество и общества на природу сущности и взаимосвязей явлений, процессов социальной действительности;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определять и аргументировать с опорой на обществоведческие знания, факты общественной жизни и личный социальный опыт своё отношение к проблемам взаимодействия человека и природы, сохранению духовных ценностей российского народа;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решать познавательные и практические задачи</w:t>
      </w:r>
      <w:r w:rsidRPr="00AE558C">
        <w:rPr>
          <w:rFonts w:cs="Times New Roman"/>
          <w:color w:val="000000"/>
          <w:sz w:val="26"/>
          <w:szCs w:val="26"/>
        </w:rPr>
        <w:t xml:space="preserve"> (в том числе задачи, отражающие возможности юного гражданина внести свой вклад в решение экологической проблемы);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овладевать смысловым чтением</w:t>
      </w:r>
      <w:r w:rsidRPr="00AE558C">
        <w:rPr>
          <w:rFonts w:cs="Times New Roman"/>
          <w:color w:val="000000"/>
          <w:sz w:val="26"/>
          <w:szCs w:val="26"/>
        </w:rPr>
        <w:t xml:space="preserve"> текстов обществоведческой тематики, касающихся отношений человека и природы, устройства общественной жизни, основных сфер жизни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извлекать информацию</w:t>
      </w:r>
      <w:r w:rsidRPr="00AE558C">
        <w:rPr>
          <w:rFonts w:cs="Times New Roman"/>
          <w:color w:val="000000"/>
          <w:sz w:val="26"/>
          <w:szCs w:val="26"/>
        </w:rPr>
        <w:t xml:space="preserve"> из разных источников о человеке и обществе, включая информацию о народах России;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xml:space="preserve">— </w:t>
      </w:r>
      <w:r w:rsidRPr="00AE558C">
        <w:rPr>
          <w:rFonts w:cs="Times New Roman"/>
          <w:b/>
          <w:bCs/>
          <w:color w:val="000000"/>
          <w:sz w:val="26"/>
          <w:szCs w:val="26"/>
        </w:rPr>
        <w:t>анализировать, обобщать, систематизировать, оценивать</w:t>
      </w:r>
      <w:r w:rsidRPr="00AE558C">
        <w:rPr>
          <w:rFonts w:cs="Times New Roman"/>
          <w:color w:val="000000"/>
          <w:sz w:val="26"/>
          <w:szCs w:val="26"/>
        </w:rPr>
        <w:t xml:space="preserve"> социальную информацию, включая экономико-статистическую, из адаптированных источников (в том числе учебных материалов) и публикаций в СМИ; используя обществоведческие знания, формулировать выводы;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оценивать собственные поступки и поведение других людей</w:t>
      </w:r>
      <w:r w:rsidRPr="00AE558C">
        <w:rPr>
          <w:rFonts w:cs="Times New Roman"/>
          <w:color w:val="000000"/>
          <w:sz w:val="26"/>
          <w:szCs w:val="26"/>
        </w:rPr>
        <w:t xml:space="preserve"> с точки зрения их соответствия духовным традициям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xml:space="preserve">— </w:t>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включая основы финансовой грамотности, в практической деятельности, направленной на охрану природы; защиту прав потребителя (в том числе потребителя финансовых услуг), на соблюдение традиций общества, в котором мы живём; </w:t>
      </w:r>
    </w:p>
    <w:p w:rsid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взаимопонимания между людьми разных культур; осознавать ценность культуры и традиций народов России.</w:t>
      </w:r>
    </w:p>
    <w:p w:rsidR="00EF2867" w:rsidRPr="00EF2867" w:rsidRDefault="00EF2867" w:rsidP="00AE558C">
      <w:pPr>
        <w:autoSpaceDE w:val="0"/>
        <w:autoSpaceDN w:val="0"/>
        <w:adjustRightInd w:val="0"/>
        <w:spacing w:after="0" w:line="240" w:lineRule="atLeast"/>
        <w:ind w:left="283" w:hanging="283"/>
        <w:textAlignment w:val="center"/>
        <w:rPr>
          <w:rFonts w:cs="Times New Roman"/>
          <w:b/>
          <w:i/>
          <w:color w:val="FF0000"/>
          <w:sz w:val="26"/>
          <w:szCs w:val="26"/>
        </w:rPr>
      </w:pPr>
      <w:r w:rsidRPr="00EF2867">
        <w:rPr>
          <w:rFonts w:cs="Times New Roman"/>
          <w:b/>
          <w:i/>
          <w:color w:val="FF0000"/>
          <w:sz w:val="26"/>
          <w:szCs w:val="26"/>
        </w:rPr>
        <w:t xml:space="preserve">Ученик получит возможность научится: </w:t>
      </w:r>
    </w:p>
    <w:p w:rsidR="00CB0D4C" w:rsidRDefault="00AE558C" w:rsidP="00AE558C">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AE558C">
        <w:rPr>
          <w:rFonts w:cs="Times New Roman"/>
          <w:b/>
          <w:bCs/>
          <w:caps/>
          <w:color w:val="000000"/>
          <w:sz w:val="26"/>
          <w:szCs w:val="26"/>
        </w:rPr>
        <w:t>7 КЛАСС</w:t>
      </w:r>
    </w:p>
    <w:p w:rsidR="00CB0D4C" w:rsidRPr="00AE558C" w:rsidRDefault="00CB0D4C" w:rsidP="00CB0D4C">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Pr>
          <w:rFonts w:cs="Times New Roman"/>
          <w:b/>
          <w:color w:val="000000"/>
          <w:sz w:val="26"/>
          <w:szCs w:val="26"/>
        </w:rPr>
        <w:t xml:space="preserve">Ученик научится: </w:t>
      </w:r>
    </w:p>
    <w:p w:rsidR="00AE558C" w:rsidRPr="00AE558C" w:rsidRDefault="00AE558C" w:rsidP="00AE558C">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Социальные ценности и нормы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осваивать и применять знания</w:t>
      </w:r>
      <w:r w:rsidRPr="00AE558C">
        <w:rPr>
          <w:rFonts w:cs="Times New Roman"/>
          <w:color w:val="000000"/>
          <w:sz w:val="26"/>
          <w:szCs w:val="26"/>
        </w:rPr>
        <w:t xml:space="preserve"> о социальных ценностях; о содержании и значении социальных норм, регулирующих общественные отношения;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 </w:t>
      </w:r>
      <w:r w:rsidRPr="00AE558C">
        <w:rPr>
          <w:rFonts w:cs="Times New Roman"/>
          <w:b/>
          <w:bCs/>
          <w:color w:val="000000"/>
          <w:sz w:val="26"/>
          <w:szCs w:val="26"/>
        </w:rPr>
        <w:t>характеризовать</w:t>
      </w:r>
      <w:r w:rsidRPr="00AE558C">
        <w:rPr>
          <w:rFonts w:cs="Times New Roman"/>
          <w:color w:val="000000"/>
          <w:sz w:val="26"/>
          <w:szCs w:val="26"/>
        </w:rPr>
        <w:t xml:space="preserve"> традиционные российские духовно-нравственные ценности (в том числе защита человеческой жизни, прав и свобод человека, гуманизм, милосердие); моральные нормы и их роль в жизни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гражданственности и патриотизма; ситуаций морального выбора; ситуаций, регулируемых различными видами социальных норм;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социальные нормы, их существенные признаки и элементы;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 xml:space="preserve">сравнивать </w:t>
      </w:r>
      <w:r w:rsidRPr="00AE558C">
        <w:rPr>
          <w:rFonts w:cs="Times New Roman"/>
          <w:color w:val="000000"/>
          <w:sz w:val="26"/>
          <w:szCs w:val="26"/>
        </w:rPr>
        <w:t>отдельные виды социальных норм;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устанавливать</w:t>
      </w:r>
      <w:r w:rsidRPr="00AE558C">
        <w:rPr>
          <w:rFonts w:cs="Times New Roman"/>
          <w:color w:val="000000"/>
          <w:sz w:val="26"/>
          <w:szCs w:val="26"/>
        </w:rPr>
        <w:t xml:space="preserve"> </w:t>
      </w:r>
      <w:r w:rsidRPr="00AE558C">
        <w:rPr>
          <w:rFonts w:cs="Times New Roman"/>
          <w:b/>
          <w:bCs/>
          <w:color w:val="000000"/>
          <w:sz w:val="26"/>
          <w:szCs w:val="26"/>
        </w:rPr>
        <w:t>и</w:t>
      </w:r>
      <w:r w:rsidRPr="00AE558C">
        <w:rPr>
          <w:rFonts w:cs="Times New Roman"/>
          <w:color w:val="000000"/>
          <w:sz w:val="26"/>
          <w:szCs w:val="26"/>
        </w:rPr>
        <w:t xml:space="preserve"> </w:t>
      </w:r>
      <w:r w:rsidRPr="00AE558C">
        <w:rPr>
          <w:rFonts w:cs="Times New Roman"/>
          <w:b/>
          <w:bCs/>
          <w:color w:val="000000"/>
          <w:sz w:val="26"/>
          <w:szCs w:val="26"/>
        </w:rPr>
        <w:t>объяснять</w:t>
      </w:r>
      <w:r w:rsidRPr="00AE558C">
        <w:rPr>
          <w:rFonts w:cs="Times New Roman"/>
          <w:color w:val="000000"/>
          <w:sz w:val="26"/>
          <w:szCs w:val="26"/>
        </w:rPr>
        <w:t xml:space="preserve"> влияние социальных норм на общество и человека;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объяснения (устного и письменного) сущности социальных норм;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w:t>
      </w:r>
      <w:r w:rsidRPr="00AE558C">
        <w:rPr>
          <w:rFonts w:cs="Times New Roman"/>
          <w:color w:val="000000"/>
          <w:sz w:val="26"/>
          <w:szCs w:val="26"/>
        </w:rPr>
        <w:t xml:space="preserve"> </w:t>
      </w:r>
      <w:r w:rsidRPr="00AE558C">
        <w:rPr>
          <w:rFonts w:cs="Times New Roman"/>
          <w:b/>
          <w:bCs/>
          <w:color w:val="000000"/>
          <w:sz w:val="26"/>
          <w:szCs w:val="26"/>
        </w:rPr>
        <w:t>и аргументировать</w:t>
      </w:r>
      <w:r w:rsidRPr="00AE558C">
        <w:rPr>
          <w:rFonts w:cs="Times New Roman"/>
          <w:color w:val="000000"/>
          <w:sz w:val="26"/>
          <w:szCs w:val="26"/>
        </w:rPr>
        <w:t xml:space="preserve"> с опорой на обществоведческие знания, факты общественной жизни и личный социальный опыт своё отношение к явлениям социальной действительности с точки зрения социальных ценностей; к социальным нормам как регуляторам общественной жизни и поведения человека в обществе;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отражающие действие социальных норм как регуляторов общественной жизни и поведения человека;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w:t>
      </w:r>
      <w:r w:rsidRPr="00AE558C">
        <w:rPr>
          <w:rFonts w:cs="Times New Roman"/>
          <w:color w:val="000000"/>
          <w:sz w:val="26"/>
          <w:szCs w:val="26"/>
        </w:rPr>
        <w:t xml:space="preserve"> смысловым чтением текстов обществоведческой тематики, касающихся гуманизма, гражданственности, патриотизма;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извлекать</w:t>
      </w:r>
      <w:r w:rsidRPr="00AE558C">
        <w:rPr>
          <w:rFonts w:cs="Times New Roman"/>
          <w:color w:val="000000"/>
          <w:sz w:val="26"/>
          <w:szCs w:val="26"/>
        </w:rPr>
        <w:t xml:space="preserve"> информацию из разных источников о принципах и нормах морали, проблеме морального выбора;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 оценивать</w:t>
      </w:r>
      <w:r w:rsidRPr="00AE558C">
        <w:rPr>
          <w:rFonts w:cs="Times New Roman"/>
          <w:color w:val="000000"/>
          <w:sz w:val="26"/>
          <w:szCs w:val="26"/>
        </w:rPr>
        <w:t xml:space="preserve"> социальную информацию из адаптированных источников (в том числе учебных материалов) и публикаций в СМИ, соотносить её с собственными знаниями о моральном и правовом регулировании поведения человека;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поведение людей с точки зрения их соответствия нормам морали;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 социальных нормах в повседневной жизни;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t xml:space="preserve">самостоятельно </w:t>
      </w:r>
      <w:r w:rsidRPr="00AE558C">
        <w:rPr>
          <w:rFonts w:cs="Times New Roman"/>
          <w:b/>
          <w:bCs/>
          <w:color w:val="000000"/>
          <w:sz w:val="26"/>
          <w:szCs w:val="26"/>
        </w:rPr>
        <w:t>заполнять</w:t>
      </w:r>
      <w:r w:rsidRPr="00AE558C">
        <w:rPr>
          <w:rFonts w:cs="Times New Roman"/>
          <w:color w:val="000000"/>
          <w:sz w:val="26"/>
          <w:szCs w:val="26"/>
        </w:rPr>
        <w:t xml:space="preserve"> форму (в том числе электронную) и составлять простейший документ (заявление);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2"/>
          <w:sz w:val="26"/>
          <w:szCs w:val="26"/>
        </w:rPr>
      </w:pPr>
      <w:r w:rsidRPr="00AE558C">
        <w:rPr>
          <w:rFonts w:cs="Times New Roman"/>
          <w:color w:val="000000"/>
          <w:spacing w:val="2"/>
          <w:sz w:val="26"/>
          <w:szCs w:val="26"/>
        </w:rPr>
        <w:t>—</w:t>
      </w:r>
      <w:r w:rsidRPr="00AE558C">
        <w:rPr>
          <w:rFonts w:cs="Times New Roman"/>
          <w:color w:val="000000"/>
          <w:spacing w:val="2"/>
          <w:sz w:val="26"/>
          <w:szCs w:val="26"/>
        </w:rPr>
        <w:tab/>
      </w:r>
      <w:r w:rsidRPr="00AE558C">
        <w:rPr>
          <w:rFonts w:cs="Times New Roman"/>
          <w:b/>
          <w:bCs/>
          <w:color w:val="000000"/>
          <w:spacing w:val="2"/>
          <w:sz w:val="26"/>
          <w:szCs w:val="26"/>
        </w:rPr>
        <w:t>осуществлять</w:t>
      </w:r>
      <w:r w:rsidRPr="00AE558C">
        <w:rPr>
          <w:rFonts w:cs="Times New Roman"/>
          <w:color w:val="000000"/>
          <w:spacing w:val="2"/>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558C" w:rsidRPr="00AE558C" w:rsidRDefault="00AE558C" w:rsidP="00AE558C">
      <w:pPr>
        <w:widowControl w:val="0"/>
        <w:autoSpaceDE w:val="0"/>
        <w:autoSpaceDN w:val="0"/>
        <w:adjustRightInd w:val="0"/>
        <w:spacing w:before="113"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как участник правовых отношений</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 знания</w:t>
      </w:r>
      <w:r w:rsidRPr="00AE558C">
        <w:rPr>
          <w:rFonts w:cs="Times New Roman"/>
          <w:color w:val="000000"/>
          <w:sz w:val="26"/>
          <w:szCs w:val="26"/>
        </w:rPr>
        <w:t xml:space="preserve"> о сущности права, о правоотношении как социальном и юридическом явлении; правовых нормах, регулирующих типичные для несовершеннолетнего и членов его семьи общественные отношения; правовом статусе гражданина Российской Федерации (в том числе несовершеннолетнего); правонарушениях и их опасности для личности и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право как регулятор общественных отношений, конституционные права и обязанности гражданина Российской Федерации, права ребёнка в Российской Федерации;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и моделировать ситуации, в которых возникают правоотношения, и ситуации, связанные с правонарушениями и наступлением юридической ответственности; способы защиты прав ребёнка в Российской Федерации; примеры, поясняющие опасность правонарушений для личности и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по разным признакам (в том числе устанавливать существенный признак классификации) нормы права, выделяя существенные признаки;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(в том числе устанавливать основания для сравнения) проступок и преступление, дееспособность малолетних в возрасте от 6 до 14 лет и несовершеннолетних в возрасте от 14 до 18 лет;</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взаимосвязи, включая взаимодействия гражданина и государства, между правовым поведением и культурой личности; между особенностями дееспособности несовершеннолетнего и его юридической ответственностью;</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1"/>
          <w:sz w:val="26"/>
          <w:szCs w:val="26"/>
        </w:rPr>
      </w:pPr>
      <w:r w:rsidRPr="00AE558C">
        <w:rPr>
          <w:rFonts w:cs="Times New Roman"/>
          <w:color w:val="000000"/>
          <w:spacing w:val="1"/>
          <w:sz w:val="26"/>
          <w:szCs w:val="26"/>
        </w:rPr>
        <w:lastRenderedPageBreak/>
        <w:t>—</w:t>
      </w:r>
      <w:r w:rsidRPr="00AE558C">
        <w:rPr>
          <w:rFonts w:cs="Times New Roman"/>
          <w:color w:val="000000"/>
          <w:spacing w:val="1"/>
          <w:sz w:val="26"/>
          <w:szCs w:val="26"/>
        </w:rPr>
        <w:tab/>
      </w:r>
      <w:r w:rsidRPr="00AE558C">
        <w:rPr>
          <w:rFonts w:cs="Times New Roman"/>
          <w:b/>
          <w:bCs/>
          <w:color w:val="000000"/>
          <w:spacing w:val="1"/>
          <w:sz w:val="26"/>
          <w:szCs w:val="26"/>
        </w:rPr>
        <w:t>использовать</w:t>
      </w:r>
      <w:r w:rsidRPr="00AE558C">
        <w:rPr>
          <w:rFonts w:cs="Times New Roman"/>
          <w:color w:val="000000"/>
          <w:spacing w:val="1"/>
          <w:sz w:val="26"/>
          <w:szCs w:val="26"/>
        </w:rPr>
        <w:t xml:space="preserve"> полученные знания для объяснения сущности права, роли права в обществе, необходимости правомерного поведения, включая налоговое поведение и противодействие коррупции, различий между правомерным и противоправным поведением, проступком и преступлением; для осмысления личного социального опыта при исполнении типичных для несовершеннолетнего социальных ролей (члена семьи, учащегося, члена ученической общественной организации);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опорой на обществоведческие знания, факты общественной жизни и личный социальный опыт своё отношение к роли правовых норм как регуляторов общественной жизни и поведения человека;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отражающие действие правовых норм как регуляторов общественной жизни и поведения человека, анализировать жизненные ситуации и принимать решения, связанные с исполнением типичных для несовершеннолетнего социальных ролей (члена семьи, учащегося, члена ученической общественной организации);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w:t>
      </w:r>
      <w:r w:rsidRPr="00AE558C">
        <w:rPr>
          <w:rFonts w:cs="Times New Roman"/>
          <w:color w:val="000000"/>
          <w:sz w:val="26"/>
          <w:szCs w:val="26"/>
        </w:rPr>
        <w:t xml:space="preserve"> смысловым чтением текстов обществоведческой тематики: отбирать информацию из фрагментов Конституции Российской Федерации и других нормативных правовых актов, из предложенных учителем источников о правах и обязанностях граждан, гарантиях и защите прав и свобод человека и гражданина в Российской Федерации, о правах ребёнка и способах их защиты и составлять на их основе план, преобразовывать текстовую информацию в таблицу, схему;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искать и извлекать</w:t>
      </w:r>
      <w:r w:rsidRPr="00AE558C">
        <w:rPr>
          <w:rFonts w:cs="Times New Roman"/>
          <w:color w:val="000000"/>
          <w:sz w:val="26"/>
          <w:szCs w:val="26"/>
        </w:rPr>
        <w:t xml:space="preserve"> информацию о сущности права и значении правовых норм, о правовой культуре, о гарантиях и защите прав и свобод человека и гражданина в Российской Федерации,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 оценивать</w:t>
      </w:r>
      <w:r w:rsidRPr="00AE558C">
        <w:rPr>
          <w:rFonts w:cs="Times New Roman"/>
          <w:color w:val="000000"/>
          <w:sz w:val="26"/>
          <w:szCs w:val="26"/>
        </w:rPr>
        <w:t xml:space="preserve"> социальную информацию из адаптированных источников (в том числе учебных материалов) и публикаций СМИ, соотносить её с собственными знаниями о правовом регулировании поведения человека, личным социальным опытом; используя обществоведческие знания, формулировать выводы, подкрепляя их аргументами;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и поведение других людей с точки зрения их соответствия правовым нормам: выражать свою точку зрения, участвовать в дискуссии;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 праве и правовых нормах в практической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(для реализации и защиты прав человека и гражданина, прав потребителя, выбора профессии и оценки собственных перспектив в профессиональной сфере с учётом приобретённых представлений о профессиях в сфере права, включая деятельность правоохранительных органов);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самостоятельно заполнять</w:t>
      </w:r>
      <w:r w:rsidRPr="00AE558C">
        <w:rPr>
          <w:rFonts w:cs="Times New Roman"/>
          <w:color w:val="000000"/>
          <w:sz w:val="26"/>
          <w:szCs w:val="26"/>
        </w:rPr>
        <w:t xml:space="preserve"> форму (в том числе электронную) и составлять простейший документ при получении паспорта гражданина Российской Федерации;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558C" w:rsidRPr="00AE558C" w:rsidRDefault="00AE558C" w:rsidP="00AE558C">
      <w:pPr>
        <w:autoSpaceDE w:val="0"/>
        <w:autoSpaceDN w:val="0"/>
        <w:adjustRightInd w:val="0"/>
        <w:spacing w:before="170" w:after="57" w:line="240" w:lineRule="atLeast"/>
        <w:ind w:left="283" w:hanging="283"/>
        <w:textAlignment w:val="center"/>
        <w:rPr>
          <w:rFonts w:cs="Times New Roman"/>
          <w:b/>
          <w:bCs/>
          <w:color w:val="000000"/>
          <w:sz w:val="26"/>
          <w:szCs w:val="26"/>
        </w:rPr>
      </w:pPr>
      <w:r w:rsidRPr="00AE558C">
        <w:rPr>
          <w:rFonts w:cs="Times New Roman"/>
          <w:color w:val="000000"/>
          <w:sz w:val="26"/>
          <w:szCs w:val="26"/>
        </w:rPr>
        <w:lastRenderedPageBreak/>
        <w:t>Основы российского права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1"/>
          <w:sz w:val="26"/>
          <w:szCs w:val="26"/>
        </w:rPr>
      </w:pPr>
      <w:r w:rsidRPr="00AE558C">
        <w:rPr>
          <w:rFonts w:cs="Times New Roman"/>
          <w:color w:val="000000"/>
          <w:spacing w:val="1"/>
          <w:sz w:val="26"/>
          <w:szCs w:val="26"/>
        </w:rPr>
        <w:t>—</w:t>
      </w:r>
      <w:r w:rsidRPr="00AE558C">
        <w:rPr>
          <w:rFonts w:cs="Times New Roman"/>
          <w:color w:val="000000"/>
          <w:spacing w:val="1"/>
          <w:sz w:val="26"/>
          <w:szCs w:val="26"/>
        </w:rPr>
        <w:tab/>
      </w:r>
      <w:r w:rsidRPr="00AE558C">
        <w:rPr>
          <w:rFonts w:cs="Times New Roman"/>
          <w:b/>
          <w:bCs/>
          <w:color w:val="000000"/>
          <w:spacing w:val="1"/>
          <w:sz w:val="26"/>
          <w:szCs w:val="26"/>
        </w:rPr>
        <w:t>осваивать и применять</w:t>
      </w:r>
      <w:r w:rsidRPr="00AE558C">
        <w:rPr>
          <w:rFonts w:cs="Times New Roman"/>
          <w:color w:val="000000"/>
          <w:spacing w:val="1"/>
          <w:sz w:val="26"/>
          <w:szCs w:val="26"/>
        </w:rPr>
        <w:t xml:space="preserve"> знания о Конституции Российской Федерации, других нормативных правовых актах, содержании и значении правовых норм, об отраслях права, о правовых нормах, регулирующих типичные для несовершеннолетнего и членов его семьи общественные отношения (в гражданском, трудовом и семейном, административном, уголовном праве); о защите прав несовершеннолетних; о юридической ответственности (гражданско-правовой, дисциплинарной, административной, уголовной); о правоохранительных органах; об обеспечении безопасности личности, общества и государства, в том числе от терроризма и экстремизма;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роль Конституции Российской Федерации в системе российского права; правоохранительных органов в защите правопорядка, обеспечении социальной стабильности и справедливости; гражданско-правовые отношения, сущность семейных правоотношений; способы защиты интересов и прав детей, оставшихся без попечения родителей; содержание трудового договора, виды правонарушений и виды наказаний;</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 законов и подзаконных актов и моделировать ситуации</w:t>
      </w:r>
      <w:r w:rsidRPr="00AE558C">
        <w:rPr>
          <w:rFonts w:cs="Times New Roman"/>
          <w:color w:val="000000"/>
          <w:sz w:val="26"/>
          <w:szCs w:val="26"/>
        </w:rPr>
        <w:t xml:space="preserve">, регулируемые нормами гражданского, трудового, семейного, административного и уголовного права, в том числе связанные с применением санкций за совершённые правонарушения;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по разным признакам виды нормативных правовых актов, виды правонарушений и юридической ответственности по отраслям права (в том числе устанавливать существенный признак классификации);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(в том числе устанавливать основания для сравнения) сферы регулирования различных отраслей права (гражданского, трудового, семейного, административного и уголовного), права и обязанности работника и работодателя, имущественные и личные неимущественные отношения;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взаимосвязи прав и обязанностей работника и работодателя, прав и обязанностей членов семьи; традиционных российских ценностей и личных неимущественных отношений в семье;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об отраслях права в решении учебных задач: для объяснения взаимосвязи гражданской правоспособности и дееспособности; значения семьи в жизни человека, общества и государства; социальной опасности и неприемлемости уголовных и административных правонарушений, экстремизма, терроризма, коррупции и необходимости противостоять им;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своё отношение к защите прав участников трудовых отношений с опорой на знания в области трудового права, к правонарушениям, формулировать аргументированные выводы о недопустимости нарушения правовых норм;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отражающие типичные взаимодействия, регулируемые нормами гражданского, трудового, семейного, административного и уголовного права;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1"/>
          <w:sz w:val="26"/>
          <w:szCs w:val="26"/>
        </w:rPr>
      </w:pPr>
      <w:r w:rsidRPr="00AE558C">
        <w:rPr>
          <w:rFonts w:cs="Times New Roman"/>
          <w:color w:val="000000"/>
          <w:spacing w:val="-1"/>
          <w:sz w:val="26"/>
          <w:szCs w:val="26"/>
        </w:rPr>
        <w:t>—</w:t>
      </w:r>
      <w:r w:rsidRPr="00AE558C">
        <w:rPr>
          <w:rFonts w:cs="Times New Roman"/>
          <w:color w:val="000000"/>
          <w:spacing w:val="-1"/>
          <w:sz w:val="26"/>
          <w:szCs w:val="26"/>
        </w:rPr>
        <w:tab/>
      </w:r>
      <w:r w:rsidRPr="00AE558C">
        <w:rPr>
          <w:rFonts w:cs="Times New Roman"/>
          <w:b/>
          <w:bCs/>
          <w:color w:val="000000"/>
          <w:spacing w:val="-1"/>
          <w:sz w:val="26"/>
          <w:szCs w:val="26"/>
        </w:rPr>
        <w:t>овладевать</w:t>
      </w:r>
      <w:r w:rsidRPr="00AE558C">
        <w:rPr>
          <w:rFonts w:cs="Times New Roman"/>
          <w:color w:val="000000"/>
          <w:spacing w:val="-1"/>
          <w:sz w:val="26"/>
          <w:szCs w:val="26"/>
        </w:rPr>
        <w:t xml:space="preserve"> смысловым чтением текстов обществоведческой тематики: отбирать информацию из фрагментов нормативных правовых актов (Гражданский кодекс Российской Федерации, Семейный кодекс Российской Федерации, Трудовой кодекс Российской Федерации, Кодекс Российской Федерации об административных правонарушениях, Уголовный кодекс Российской Федерации), из предложенных учителем источников о правовых нормах, правоотношениях и специфике их регулирования, преобразовывать текстовую информацию в таблицу, схему;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искать и извлекать</w:t>
      </w:r>
      <w:r w:rsidRPr="00AE558C">
        <w:rPr>
          <w:rFonts w:cs="Times New Roman"/>
          <w:color w:val="000000"/>
          <w:sz w:val="26"/>
          <w:szCs w:val="26"/>
        </w:rPr>
        <w:t xml:space="preserve"> информацию по правовой тематике в сфере гражданского, трудового, семейного, административного и уголовного права: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 xml:space="preserve">анализировать, обобщать, систематизировать, оценивать </w:t>
      </w:r>
      <w:r w:rsidRPr="00AE558C">
        <w:rPr>
          <w:rFonts w:cs="Times New Roman"/>
          <w:color w:val="000000"/>
          <w:sz w:val="26"/>
          <w:szCs w:val="26"/>
        </w:rPr>
        <w:t xml:space="preserve">социальную информацию из адаптированных источников (в том числе учебных материалов) и публикаций СМИ, соотносить её с собственными знаниями об отраслях права (гражданского, трудового, семейного, административного и уголовного) и личным социальным опытом; используя обществоведческие знания, формулировать выводы, подкрепляя их аргументами, о применении санкций за совершённые правонарушения, о юридической ответственности несовершеннолетних;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и поведение других людей с точки зрения их соответствия нормам гражданского, трудового, семейного, административного и уголовного права;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 нормах гражданского, трудового, семейного, административного и уголовного права в практической деятельности (выполнять проблемные задания, индивидуальные и групповые проекты), в повседневной жизни для осознанного выполнения обязанностей, правомерного поведения, реализации и защиты своих прав;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самостоятельно заполнять</w:t>
      </w:r>
      <w:r w:rsidRPr="00AE558C">
        <w:rPr>
          <w:rFonts w:cs="Times New Roman"/>
          <w:color w:val="000000"/>
          <w:sz w:val="26"/>
          <w:szCs w:val="26"/>
        </w:rPr>
        <w:t xml:space="preserve"> форму (в том числе электронную) и составлять простейший документ (заявление о приёме на работу);</w:t>
      </w:r>
    </w:p>
    <w:p w:rsid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CB0D4C" w:rsidRPr="00CB0D4C" w:rsidRDefault="00CB0D4C" w:rsidP="00AE558C">
      <w:pPr>
        <w:autoSpaceDE w:val="0"/>
        <w:autoSpaceDN w:val="0"/>
        <w:adjustRightInd w:val="0"/>
        <w:spacing w:after="0" w:line="240" w:lineRule="atLeast"/>
        <w:ind w:left="283" w:hanging="283"/>
        <w:textAlignment w:val="center"/>
        <w:rPr>
          <w:rFonts w:cs="Times New Roman"/>
          <w:b/>
          <w:i/>
          <w:color w:val="FF0000"/>
          <w:sz w:val="26"/>
          <w:szCs w:val="26"/>
        </w:rPr>
      </w:pPr>
      <w:r w:rsidRPr="00CB0D4C">
        <w:rPr>
          <w:rFonts w:cs="Times New Roman"/>
          <w:b/>
          <w:i/>
          <w:color w:val="FF0000"/>
          <w:sz w:val="26"/>
          <w:szCs w:val="26"/>
        </w:rPr>
        <w:t xml:space="preserve">Ученик получит возможность научиться: </w:t>
      </w:r>
    </w:p>
    <w:p w:rsidR="00AE558C" w:rsidRDefault="00AE558C" w:rsidP="00AE558C">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sidRPr="00AE558C">
        <w:rPr>
          <w:rFonts w:cs="Times New Roman"/>
          <w:b/>
          <w:bCs/>
          <w:caps/>
          <w:color w:val="000000"/>
          <w:sz w:val="26"/>
          <w:szCs w:val="26"/>
        </w:rPr>
        <w:t>8 КЛАСС</w:t>
      </w:r>
    </w:p>
    <w:p w:rsidR="00CB0D4C" w:rsidRPr="00AE558C" w:rsidRDefault="00CB0D4C" w:rsidP="00CB0D4C">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Pr>
          <w:rFonts w:cs="Times New Roman"/>
          <w:b/>
          <w:color w:val="000000"/>
          <w:sz w:val="26"/>
          <w:szCs w:val="26"/>
        </w:rPr>
        <w:t xml:space="preserve">Ученик научится: </w:t>
      </w:r>
    </w:p>
    <w:p w:rsidR="00AE558C" w:rsidRPr="00AE558C" w:rsidRDefault="00AE558C" w:rsidP="00AE558C">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в экономических отношениях</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w:t>
      </w:r>
      <w:r w:rsidRPr="00AE558C">
        <w:rPr>
          <w:rFonts w:cs="Times New Roman"/>
          <w:color w:val="000000"/>
          <w:sz w:val="26"/>
          <w:szCs w:val="26"/>
        </w:rPr>
        <w:t xml:space="preserve"> знания об экономической жизни общества, её основных проявлениях, экономических системах, собственности, механизме рыночного регулирования экономики, финансовых отношениях, роли государства в экономике, видах налогов, основах государственной бюджетной и денежно-кредитной политики, о влиянии государственной политики на развитие конкуренции;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способы координации хозяйственной жизни в различных экономических системах; объекты спроса и предложения на рынке труда и финансовом рынке; функции денег;</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способов повышения эффективности производства; деятельности и проявления основных функций различных финансовых посредников; использования способов повышения эффективности производства;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(в том числе устанавливать существенный признак классификации) механизмы государственного регулирования экономики;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различные способы хозяйствования;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связи политических потрясений и социально-экономических кризисов в государстве;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объяснения причин достижения (недостижения) результатов экономической деятельности; для объяснения основных механизмов государственного регулирования экономики, государственной политики по развитию конкуренции, социально-экономической роли и функций предпринимательства, причин и последствий безработицы, необходимости правомерного налогового поведения;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точки зрения социальных ценностей и с опорой на обществоведческие знания, факты общественной жизни своё отношение к предпринимательству и развитию собственного бизнеса;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связанные </w:t>
      </w:r>
      <w:r w:rsidRPr="00AE558C">
        <w:rPr>
          <w:rFonts w:cs="Times New Roman"/>
          <w:color w:val="000000"/>
          <w:spacing w:val="-1"/>
          <w:sz w:val="26"/>
          <w:szCs w:val="26"/>
        </w:rPr>
        <w:t>с осуществлением экономических действий, на основе рацио</w:t>
      </w:r>
      <w:r w:rsidRPr="00AE558C">
        <w:rPr>
          <w:rFonts w:cs="Times New Roman"/>
          <w:color w:val="000000"/>
          <w:sz w:val="26"/>
          <w:szCs w:val="26"/>
        </w:rPr>
        <w:t xml:space="preserve">нального выбора в условиях ограниченных ресурсов; с использованием различных способов повышения эффективности производства; отражающие типичные ситуации и социальные взаимодействия в сфере экономической деятельности; отражающие процессы;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1"/>
          <w:sz w:val="26"/>
          <w:szCs w:val="26"/>
        </w:rPr>
      </w:pPr>
      <w:r w:rsidRPr="00AE558C">
        <w:rPr>
          <w:rFonts w:cs="Times New Roman"/>
          <w:color w:val="000000"/>
          <w:spacing w:val="-1"/>
          <w:sz w:val="26"/>
          <w:szCs w:val="26"/>
        </w:rPr>
        <w:t>—</w:t>
      </w:r>
      <w:r w:rsidRPr="00AE558C">
        <w:rPr>
          <w:rFonts w:cs="Times New Roman"/>
          <w:color w:val="000000"/>
          <w:spacing w:val="-1"/>
          <w:sz w:val="26"/>
          <w:szCs w:val="26"/>
        </w:rPr>
        <w:tab/>
      </w:r>
      <w:r w:rsidRPr="00AE558C">
        <w:rPr>
          <w:rFonts w:cs="Times New Roman"/>
          <w:b/>
          <w:bCs/>
          <w:color w:val="000000"/>
          <w:spacing w:val="-1"/>
          <w:sz w:val="26"/>
          <w:szCs w:val="26"/>
        </w:rPr>
        <w:t>овладевать</w:t>
      </w:r>
      <w:r w:rsidRPr="00AE558C">
        <w:rPr>
          <w:rFonts w:cs="Times New Roman"/>
          <w:color w:val="000000"/>
          <w:spacing w:val="-1"/>
          <w:sz w:val="26"/>
          <w:szCs w:val="26"/>
        </w:rPr>
        <w:t xml:space="preserve"> смысловым чтением, преобразовывать текстовую экономическую информацию в модели (таблица, схема, график и пр.), в том числе о свободных и экономических благах, о видах и формах предпринимательской деятельности, экономических и социальных последствиях безработицы;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извлекать</w:t>
      </w:r>
      <w:r w:rsidRPr="00AE558C">
        <w:rPr>
          <w:rFonts w:cs="Times New Roman"/>
          <w:color w:val="000000"/>
          <w:sz w:val="26"/>
          <w:szCs w:val="26"/>
        </w:rPr>
        <w:t xml:space="preserve"> информацию из адаптированных источников, публикаций СМИ и Интернета о тенденциях развития экономики в нашей стране, о борьбе с различными формами финансового мошенничества;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 конкретизировать и критически оценивать</w:t>
      </w:r>
      <w:r w:rsidRPr="00AE558C">
        <w:rPr>
          <w:rFonts w:cs="Times New Roman"/>
          <w:color w:val="000000"/>
          <w:sz w:val="26"/>
          <w:szCs w:val="26"/>
        </w:rPr>
        <w:t xml:space="preserve"> социальную информацию, включая экономико-статистическую, из адаптированных источников (в том числе учебных материалов) и публикаций СМИ, соотносить её с личным социальным опытом; используя обществоведческие знания, формулировать выводы, подкрепляя их аргументами;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и поступки других людей с точки зрения их экономической рациональности (сложившиеся модели поведения производителей и потребителей; граждан, защищающих свои экономические интересы; практики осуществления экономических действий на основе рационального выбора в условиях ограниченных ресурсов; использования различных способов повышения эффективности производства, распределения семейных ресурсов, для оценки рисков осуществления финансовых мошенничеств, применения недобросовестных практик);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приобретать опыт</w:t>
      </w:r>
      <w:r w:rsidRPr="00AE558C">
        <w:rPr>
          <w:rFonts w:cs="Times New Roman"/>
          <w:color w:val="000000"/>
          <w:sz w:val="26"/>
          <w:szCs w:val="26"/>
        </w:rPr>
        <w:t xml:space="preserve"> использования знаний, включая основы финансовой грамотности, в практической деятельности и повседневной жизни для анализа потребления домашнего хозяйства, структуры семейного бюджета; составления личного финансового плана; для выбора профессии и оценки собственных перспектив в профессиональной сфере; выбора форм сбережений; для реализации и защиты прав потребителя (в том числе финансовых услуг), осознанного выполнения гражданских обязанностей, выбора профессии и оценки собственных перспектив в профессиональной сфере;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приобретать опыт</w:t>
      </w:r>
      <w:r w:rsidRPr="00AE558C">
        <w:rPr>
          <w:rFonts w:cs="Times New Roman"/>
          <w:color w:val="000000"/>
          <w:sz w:val="26"/>
          <w:szCs w:val="26"/>
        </w:rPr>
        <w:t xml:space="preserve"> составления простейших документов (личный финансовый план, заявление, резюме);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w:t>
      </w:r>
    </w:p>
    <w:p w:rsidR="00AE558C" w:rsidRPr="00AE558C" w:rsidRDefault="00AE558C" w:rsidP="00AE558C">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в мире культуры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осваивать и применять</w:t>
      </w:r>
      <w:r w:rsidRPr="00AE558C">
        <w:rPr>
          <w:rFonts w:cs="Times New Roman"/>
          <w:color w:val="000000"/>
          <w:sz w:val="26"/>
          <w:szCs w:val="26"/>
        </w:rPr>
        <w:t xml:space="preserve"> знания о процессах и явлениях в духовной жизни общества, о науке и образовании, системе образования в Российской Федерации, о религии, мировых религиях, об искусстве и его видах; об информации как важном ресурсе современного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духовно-нравственные ценности (в том числе нормы морали и нравственности, гуманизм, милосердие, справедливость) нашего общества, искусство как сферу деятельности, информационную культуру и информационную безопасность;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политики российского государства в сфере культуры и образования; влияния образования на социализацию личности; правил информационной безопасности;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по разным признакам формы и виды культуры;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формы культуры, естественные и социально-гуманитарные науки, виды искусств;</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взаимосвязь развития духовной культуры и формирования личности, взаимовлияние науки и образования;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объяснения роли непрерывного образования;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точки зрения социальных ценностей и с опорой на обществоведческие знания, факты общественной жизни своё отношение к информационной культуре и информационной безопасности, правилам безопасного поведения в Интернете;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касающиеся форм и многообразия духовной культуры;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w:t>
      </w:r>
      <w:r w:rsidRPr="00AE558C">
        <w:rPr>
          <w:rFonts w:cs="Times New Roman"/>
          <w:color w:val="000000"/>
          <w:sz w:val="26"/>
          <w:szCs w:val="26"/>
        </w:rPr>
        <w:t xml:space="preserve"> смысловым чтением текстов по проблемам развития современной культуры, составлять план, преобразовывать текстовую информацию в модели (таблицу, диаграмму, схему) и преобразовывать предложенные модели в текст;</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поиск информации об ответственности современных учёных, о религиозных объединениях в Российской Федерации, о роли искусства в жизни человека и общества, о видах мошенничества в Интернете в разных источниках информации;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систематизировать, критически оценивать и обобщать</w:t>
      </w:r>
      <w:r w:rsidRPr="00AE558C">
        <w:rPr>
          <w:rFonts w:cs="Times New Roman"/>
          <w:color w:val="000000"/>
          <w:sz w:val="26"/>
          <w:szCs w:val="26"/>
        </w:rPr>
        <w:t xml:space="preserve"> социальную информацию, представленную в разных формах (описательную, графическую, аудиовизуальную), при изучении культуры, науки и образования;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поведение людей в духовной сфере жизни общества;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публичного представления результатов своей деятельности в сфере духовной культуры в соответствии с особенностями аудитории и регламентом;</w:t>
      </w:r>
    </w:p>
    <w:p w:rsid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приобретать</w:t>
      </w:r>
      <w:r w:rsidRPr="00AE558C">
        <w:rPr>
          <w:rFonts w:cs="Times New Roman"/>
          <w:color w:val="000000"/>
          <w:sz w:val="26"/>
          <w:szCs w:val="26"/>
        </w:rPr>
        <w:t xml:space="preserve"> опыт осуществления совместной деятельности при изучении особенностей разных культур, национальных и религиозных ценностей.</w:t>
      </w:r>
    </w:p>
    <w:p w:rsidR="00CB0D4C" w:rsidRPr="00CB0D4C" w:rsidRDefault="00CB0D4C" w:rsidP="00AE558C">
      <w:pPr>
        <w:autoSpaceDE w:val="0"/>
        <w:autoSpaceDN w:val="0"/>
        <w:adjustRightInd w:val="0"/>
        <w:spacing w:after="0" w:line="240" w:lineRule="atLeast"/>
        <w:ind w:left="283" w:hanging="283"/>
        <w:textAlignment w:val="center"/>
        <w:rPr>
          <w:rFonts w:cs="Times New Roman"/>
          <w:b/>
          <w:i/>
          <w:color w:val="FF0000"/>
          <w:sz w:val="26"/>
          <w:szCs w:val="26"/>
        </w:rPr>
      </w:pPr>
      <w:r w:rsidRPr="00CB0D4C">
        <w:rPr>
          <w:rFonts w:cs="Times New Roman"/>
          <w:b/>
          <w:i/>
          <w:color w:val="FF0000"/>
          <w:sz w:val="26"/>
          <w:szCs w:val="26"/>
        </w:rPr>
        <w:t xml:space="preserve">Ученик получит возможность научиться: </w:t>
      </w:r>
    </w:p>
    <w:p w:rsidR="00AE558C" w:rsidRDefault="00AE558C" w:rsidP="00AE558C">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AE558C">
        <w:rPr>
          <w:rFonts w:cs="Times New Roman"/>
          <w:b/>
          <w:bCs/>
          <w:caps/>
          <w:color w:val="000000"/>
          <w:sz w:val="26"/>
          <w:szCs w:val="26"/>
        </w:rPr>
        <w:t>9 КЛАСС</w:t>
      </w:r>
    </w:p>
    <w:p w:rsidR="00CB0D4C" w:rsidRPr="00AE558C" w:rsidRDefault="00CB0D4C" w:rsidP="00CB0D4C">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Pr>
          <w:rFonts w:cs="Times New Roman"/>
          <w:b/>
          <w:color w:val="000000"/>
          <w:sz w:val="26"/>
          <w:szCs w:val="26"/>
        </w:rPr>
        <w:t>Ученик научится:</w:t>
      </w:r>
    </w:p>
    <w:p w:rsidR="00AE558C" w:rsidRPr="00AE558C" w:rsidRDefault="00AE558C" w:rsidP="00AE558C">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в политическом измерении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w:t>
      </w:r>
      <w:r w:rsidRPr="00AE558C">
        <w:rPr>
          <w:rFonts w:cs="Times New Roman"/>
          <w:color w:val="000000"/>
          <w:sz w:val="26"/>
          <w:szCs w:val="26"/>
        </w:rPr>
        <w:t xml:space="preserve"> знания о государстве, его признаках и форме, внутренней и внешней политике, о демократии и демократических ценностях, о </w:t>
      </w:r>
      <w:r w:rsidRPr="00AE558C">
        <w:rPr>
          <w:rFonts w:cs="Times New Roman"/>
          <w:color w:val="000000"/>
          <w:sz w:val="26"/>
          <w:szCs w:val="26"/>
        </w:rPr>
        <w:lastRenderedPageBreak/>
        <w:t>конституционном статусе гражданина Российской Федерации, о формах участия граждан в политике, выборах и референдуме, о политических партиях;</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государство как социальный институт; принципы и признаки демократии, демократические ценности; роль государства в обществе на основе его функций; правовое государство;</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государств с различными формами правления, государственно-территориального устройства и политическим режимом; реализации функций государства на примере внутренней и внешней политики России; политических партий и иных общественных объединений граждан; законного участия граждан в политике; связи политических потрясений и социально-экономического кризиса в государстве;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современные государства по разным признакам; элементы формы государства; типы политических партий; типы общественно-политических организаций;</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(в том числе устанавливать основания для сравнения) политическую власть с другими видами власти в обществе; демократические и недемократические политические режимы, унитарное и федеративное территориально-государственное устройство, монархию и республику, политическую партию и общественно-политическое движение, выборы и референдум;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взаимосвязи в отношениях между человеком, обществом и государством; между правами человека и гражданина и обязанностями граждан, связи политических потрясений и социально-экономических кризисов в государстве;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объяснения сущности политики, политической власти, значения политической деятельности в обществе; для объяснения взаимосвязи правового государства и гражданского общества; для осмысления личного социального опыта при исполнении социальной роли гражданина; о роли информации и информационных технологий в современном мире для аргументированного объяснения роли СМИ в современном обществе и государстве;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неприемлемость всех форм антиобщественного поведения в политике с точки зрения социальных ценностей и правовых норм;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в рамках изученного материала познавательные и практические задачи, отражающие типичные взаимодействия между субъектами политики; выполнение социальных ролей избирателя, члена политической партии, участника общественно-политического движения;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w:t>
      </w:r>
      <w:r w:rsidRPr="00AE558C">
        <w:rPr>
          <w:rFonts w:cs="Times New Roman"/>
          <w:color w:val="000000"/>
          <w:sz w:val="26"/>
          <w:szCs w:val="26"/>
        </w:rPr>
        <w:t xml:space="preserve"> смысловым чтением фрагментов Конституции Российской Федерации, других нормативных правовых актов, учебных и иных текстов обществоведческой тематики, связанных с деятельностью субъектов политики, преобразовывать текстовую информацию в таблицу или схему о функциях государства, политических партий, формах участия граждан в политике;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искать и извлекать</w:t>
      </w:r>
      <w:r w:rsidRPr="00AE558C">
        <w:rPr>
          <w:rFonts w:cs="Times New Roman"/>
          <w:color w:val="000000"/>
          <w:sz w:val="26"/>
          <w:szCs w:val="26"/>
        </w:rPr>
        <w:t xml:space="preserve"> информацию о сущности политики, государстве и его роли в обществе: по заданию учителя выявлять соответствующие факты из разных адаптированных источников (в том числе учебных материалов) и публикаций СМИ с соблюдением правил информационной безопасности при работе в Интернете;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и конкретизировать</w:t>
      </w:r>
      <w:r w:rsidRPr="00AE558C">
        <w:rPr>
          <w:rFonts w:cs="Times New Roman"/>
          <w:color w:val="000000"/>
          <w:sz w:val="26"/>
          <w:szCs w:val="26"/>
        </w:rPr>
        <w:t xml:space="preserve"> социальную информацию о формах участия граждан нашей страны в политической жизни, о выборах и референдуме;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политическую деятельность различных субъектов политики с точки зрения учёта в ней интересов развития общества, её соответствия гуманистическим </w:t>
      </w:r>
      <w:r w:rsidRPr="00AE558C">
        <w:rPr>
          <w:rFonts w:cs="Times New Roman"/>
          <w:color w:val="000000"/>
          <w:sz w:val="26"/>
          <w:szCs w:val="26"/>
        </w:rPr>
        <w:lastRenderedPageBreak/>
        <w:t xml:space="preserve">и демократическим ценностям: выражать свою точку зрения, отвечать на вопросы, участвовать в дискуссии;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в практической учебной деятельности (включая выполнение проектов индивидуально и в группе), в повседневной жизни для реализации прав гражданина в политической сфере; а также в публичном представлении результатов своей деятельности в соответствии с темой и ситуацией общения, особенностями аудитории и регламентом;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 выполнять учебные задания в парах и группах, исследовательские проекты.</w:t>
      </w:r>
    </w:p>
    <w:p w:rsidR="00AE558C" w:rsidRPr="00AE558C" w:rsidRDefault="00AE558C" w:rsidP="00AE558C">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Гражданин и государство</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 знания</w:t>
      </w:r>
      <w:r w:rsidRPr="00AE558C">
        <w:rPr>
          <w:rFonts w:cs="Times New Roman"/>
          <w:color w:val="000000"/>
          <w:sz w:val="26"/>
          <w:szCs w:val="26"/>
        </w:rPr>
        <w:t xml:space="preserve"> об основах конституционного строя и организации государственной власти в Российской Федерации, государственно-территориальном устройстве Российской Федерации, деятельности высших органов власти и управления в Российской Федерации; об основных направлениях внутренней политики Российской Федерации;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Россию как демократическое федеративное правовое государство с республиканской формой правления, как социальное государство, как светское государство; статус и полномочия Президента Российской Федерации, особенности формирования и функции Государственной Думы и Совета Федерации, Правительства Российской Федерации;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w:t>
      </w:r>
      <w:r w:rsidRPr="00AE558C">
        <w:rPr>
          <w:rFonts w:cs="Times New Roman"/>
          <w:color w:val="000000"/>
          <w:sz w:val="26"/>
          <w:szCs w:val="26"/>
        </w:rPr>
        <w:t xml:space="preserve"> примеры и </w:t>
      </w:r>
      <w:r w:rsidRPr="00AE558C">
        <w:rPr>
          <w:rFonts w:cs="Times New Roman"/>
          <w:b/>
          <w:bCs/>
          <w:color w:val="000000"/>
          <w:sz w:val="26"/>
          <w:szCs w:val="26"/>
        </w:rPr>
        <w:t>моделировать</w:t>
      </w:r>
      <w:r w:rsidRPr="00AE558C">
        <w:rPr>
          <w:rFonts w:cs="Times New Roman"/>
          <w:color w:val="000000"/>
          <w:sz w:val="26"/>
          <w:szCs w:val="26"/>
        </w:rPr>
        <w:t xml:space="preserve"> ситуации в политической сфере жизни общества, связанные с осуществлением правомочий высших органов государственной власти Российской Федерации, субъектов Федерации; деятельности политических партий; политики в сфере культуры и образования, бюджетной и денежно-кредитной политики, политики в сфере противодействии коррупции, обеспечения безопасности личности, общества и государства, в том числе от терроризма и экстремизма;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по разным признакам (в том числе устанавливать существенный признак классификации) полномочия высших органов государственной власти Российской Федерации;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с опорой на Конституцию Российской Федерации полномочия центральных органов государственной власти и субъектов Российской Федерации;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взаимосвязи ветвей власти и субъектов политики в Российской Федерации, федерального центра и субъектов Российской Федерации, между правами человека и гражданина и обязанностями граждан;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характеристики роли Российской Федерации в современном мире; для объяснения сущности проведения в отношении нашей страны международной политики «сдерживания»; для объяснения необходимости противодействия коррупции;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t xml:space="preserve">с опорой на обществоведческие знания, факты общественной жизни и личный социальный опыт </w:t>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точки зрения ценностей гражданственности и патриотизма своё отношение к внутренней и внешней политике Российской Федерации, к проводимой по отношению к нашей стране политике «сдерживания»;</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отражающие процессы, явления и события в политической жизни Российской Федерации, в международных отношениях;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систематизировать и конкретизировать</w:t>
      </w:r>
      <w:r w:rsidRPr="00AE558C">
        <w:rPr>
          <w:rFonts w:cs="Times New Roman"/>
          <w:color w:val="000000"/>
          <w:sz w:val="26"/>
          <w:szCs w:val="26"/>
        </w:rPr>
        <w:t xml:space="preserve"> информацию о политической жизни в стране в целом, в субъектах Российской Федерации, о деятельности высших органов государственной власти, об основных направлениях внутренней и внешней политики, об усилиях нашего государства в борьбе с экстремизмом и международным терроризмом;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овладевать</w:t>
      </w:r>
      <w:r w:rsidRPr="00AE558C">
        <w:rPr>
          <w:rFonts w:cs="Times New Roman"/>
          <w:color w:val="000000"/>
          <w:sz w:val="26"/>
          <w:szCs w:val="26"/>
        </w:rPr>
        <w:t xml:space="preserve"> смысловым чтением текстов обществоведческой тематики: отбирать информацию об основах конституционного строя Российской Федерации, гражданстве Российской Федерации, конституционном статусе человека и гражданина, о полномочиях высших органов государственной власти, местном самоуправлении и его функциях из фрагментов Конституции Российской Федерации, других нормативных правовых актов и из предложенных учителем источников и учебных материалов, составлять на их основе план, преобразовывать текстовую информацию в таблицу, схему;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искать и извлекать</w:t>
      </w:r>
      <w:r w:rsidRPr="00AE558C">
        <w:rPr>
          <w:rFonts w:cs="Times New Roman"/>
          <w:color w:val="000000"/>
          <w:sz w:val="26"/>
          <w:szCs w:val="26"/>
        </w:rPr>
        <w:t xml:space="preserve"> информацию об основных направлениях внутренней и внешней политики Российской Федерации, высших органов государственной власти, о статусе субъекта Федерации, в котором проживают обучающиеся: выявлять соответствующие факты из публикаций СМИ с соблюдением правил информационной безопасности при работе в Интернете;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 и конкретизировать</w:t>
      </w:r>
      <w:r w:rsidRPr="00AE558C">
        <w:rPr>
          <w:rFonts w:cs="Times New Roman"/>
          <w:color w:val="000000"/>
          <w:sz w:val="26"/>
          <w:szCs w:val="26"/>
        </w:rPr>
        <w:t xml:space="preserve"> информацию о важнейших изменениях в российском законодательстве, о ключевых решениях высших органов государственной власти и управления Российской Федерации, субъектов Российской Федерации, соотносить её с собственными знаниями о политике, формулировать выводы, подкрепляя их аргументами;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и поведение других людей в гражданско-правовой сфере с позиций национальных ценностей нашего общества, уважения норм российского права, выражать свою точку зрения, отвечать на вопросы, участвовать в дискуссии;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 государстве Российская Федерация в практической учебной деятельности (выполнять проблемные задания, индивидуальные и групповые проекты), в повседневной жизни для осознанного выполнения гражданских обязанностей; публично представлять результаты своей деятельности (в рамках изученного материала, включая проектную деятельность) в соответствии с темой и ситуацией общения, особенностями аудитории и регламентом;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самостоятельно заполнять</w:t>
      </w:r>
      <w:r w:rsidRPr="00AE558C">
        <w:rPr>
          <w:rFonts w:cs="Times New Roman"/>
          <w:color w:val="000000"/>
          <w:sz w:val="26"/>
          <w:szCs w:val="26"/>
        </w:rPr>
        <w:t xml:space="preserve"> форму (в том числе электронную) и составлять простейший документ при использовании портала государственных услуг;</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включая взаимодействие с людьми другой культуры, национальной и религиозной принадлежности на основе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AE558C" w:rsidRPr="00AE558C" w:rsidRDefault="00AE558C" w:rsidP="00AE558C">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в системе социальных отношений</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pacing w:val="-3"/>
          <w:sz w:val="26"/>
          <w:szCs w:val="26"/>
        </w:rPr>
      </w:pPr>
      <w:r w:rsidRPr="00AE558C">
        <w:rPr>
          <w:rFonts w:cs="Times New Roman"/>
          <w:color w:val="000000"/>
          <w:spacing w:val="-3"/>
          <w:sz w:val="26"/>
          <w:szCs w:val="26"/>
        </w:rPr>
        <w:t>—</w:t>
      </w:r>
      <w:r w:rsidRPr="00AE558C">
        <w:rPr>
          <w:rFonts w:cs="Times New Roman"/>
          <w:color w:val="000000"/>
          <w:spacing w:val="-3"/>
          <w:sz w:val="26"/>
          <w:szCs w:val="26"/>
        </w:rPr>
        <w:tab/>
      </w:r>
      <w:r w:rsidRPr="00AE558C">
        <w:rPr>
          <w:rFonts w:cs="Times New Roman"/>
          <w:b/>
          <w:bCs/>
          <w:color w:val="000000"/>
          <w:spacing w:val="-3"/>
          <w:sz w:val="26"/>
          <w:szCs w:val="26"/>
        </w:rPr>
        <w:t>осваивать и применять</w:t>
      </w:r>
      <w:r w:rsidRPr="00AE558C">
        <w:rPr>
          <w:rFonts w:cs="Times New Roman"/>
          <w:color w:val="000000"/>
          <w:spacing w:val="-3"/>
          <w:sz w:val="26"/>
          <w:szCs w:val="26"/>
        </w:rPr>
        <w:t xml:space="preserve"> знания о социальной структуре общества, социальных общностях и группах; социальных статусах, ролях, социализации личности; важности семьи как базового социального института; об этносе и нациях, этническом </w:t>
      </w:r>
      <w:r w:rsidRPr="00AE558C">
        <w:rPr>
          <w:rFonts w:cs="Times New Roman"/>
          <w:color w:val="000000"/>
          <w:spacing w:val="-3"/>
          <w:sz w:val="26"/>
          <w:szCs w:val="26"/>
        </w:rPr>
        <w:lastRenderedPageBreak/>
        <w:t xml:space="preserve">многообразии современного человечества, диалоге культур, отклоняющемся поведении и здоровом образе жизни;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функции семьи в обществе; основы социальной политики Российского государства;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различных социальных статусов, социальных ролей, социальной политики Российского государства;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классифицировать</w:t>
      </w:r>
      <w:r w:rsidRPr="00AE558C">
        <w:rPr>
          <w:rFonts w:cs="Times New Roman"/>
          <w:color w:val="000000"/>
          <w:sz w:val="26"/>
          <w:szCs w:val="26"/>
        </w:rPr>
        <w:t xml:space="preserve"> социальные общности и группы;</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виды социальной мобильности;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причины существования разных социальных групп; социальных различий и конфликтов;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для осмысления личного социального опыта при исполнении типичных для несовершеннолетних социальных ролей; аргументированного объяснения социальной и личной значимости здорового образа жизни, опасности наркомании и алкоголизма для человека и общества;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опорой на обществоведческие знания, факты общественной жизни и личный социальный опыт своё отношение к разным этносам;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познавательные и практические задачи, отражающие типичные социальные взаимодействия; направленные на распознавание отклоняющегося поведения и его видов;</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смысловое чтение текстов и составлять на основе учебных текстов план (в том числе отражающий изученный материал о социализации личности);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извлекать</w:t>
      </w:r>
      <w:r w:rsidRPr="00AE558C">
        <w:rPr>
          <w:rFonts w:cs="Times New Roman"/>
          <w:color w:val="000000"/>
          <w:sz w:val="26"/>
          <w:szCs w:val="26"/>
        </w:rPr>
        <w:t xml:space="preserve"> информацию из адаптированных источников, публикаций СМИ и Интернета о межнациональных отношениях, об историческом единстве народов России; преобразовывать информацию из текста в модели (таблицу, диаграмму, схему) и из предложенных моделей в текст;</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анализировать, обобщать, систематизировать</w:t>
      </w:r>
      <w:r w:rsidRPr="00AE558C">
        <w:rPr>
          <w:rFonts w:cs="Times New Roman"/>
          <w:color w:val="000000"/>
          <w:sz w:val="26"/>
          <w:szCs w:val="26"/>
        </w:rPr>
        <w:t xml:space="preserve"> текстовую и статистическую социальную информацию из адаптированных источников, учебных материалов и публикаций СМИ об отклоняющемся поведении, его причинах и негативных последствиях; о выполнении членами семьи своих социальных ролей; о социальных конфликтах; критически оценивать современную социальную информацию;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оценивать</w:t>
      </w:r>
      <w:r w:rsidRPr="00AE558C">
        <w:rPr>
          <w:rFonts w:cs="Times New Roman"/>
          <w:color w:val="000000"/>
          <w:sz w:val="26"/>
          <w:szCs w:val="26"/>
        </w:rPr>
        <w:t xml:space="preserve"> собственные поступки и поведение, демонстрирующее отношение к людям других национальностей; осознавать неприемлемость антиобщественного поведения;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в практической деятельности для выстраивания собственного поведения с позиции здорового образа жизни;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совместную деятельность с людьми другой национальной и религиозной принадлежности на основе веротерпимости и взаимопонимания между людьми разных культур.</w:t>
      </w:r>
    </w:p>
    <w:p w:rsidR="00AE558C" w:rsidRPr="00AE558C" w:rsidRDefault="00AE558C" w:rsidP="00AE558C">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AE558C">
        <w:rPr>
          <w:rFonts w:cs="Times New Roman"/>
          <w:b/>
          <w:color w:val="000000"/>
          <w:sz w:val="26"/>
          <w:szCs w:val="26"/>
        </w:rPr>
        <w:t>Человек в современном изменяющемся мире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осваивать и применять</w:t>
      </w:r>
      <w:r w:rsidRPr="00AE558C">
        <w:rPr>
          <w:rFonts w:cs="Times New Roman"/>
          <w:color w:val="000000"/>
          <w:sz w:val="26"/>
          <w:szCs w:val="26"/>
        </w:rPr>
        <w:t xml:space="preserve"> знания об информационном обществе, глобализации, глобальных проблемах;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характеризовать</w:t>
      </w:r>
      <w:r w:rsidRPr="00AE558C">
        <w:rPr>
          <w:rFonts w:cs="Times New Roman"/>
          <w:color w:val="000000"/>
          <w:sz w:val="26"/>
          <w:szCs w:val="26"/>
        </w:rPr>
        <w:t xml:space="preserve"> сущность информационного общества; здоровый образ жизни; глобализацию как важный общемировой интеграционный процесс;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приводить примеры</w:t>
      </w:r>
      <w:r w:rsidRPr="00AE558C">
        <w:rPr>
          <w:rFonts w:cs="Times New Roman"/>
          <w:color w:val="000000"/>
          <w:sz w:val="26"/>
          <w:szCs w:val="26"/>
        </w:rPr>
        <w:t xml:space="preserve"> глобальных проблем и возможных путей их решения; участия молодёжи в общественной жизни; влияния образования на возможности профессионального выбора и карьерного роста;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сравнивать</w:t>
      </w:r>
      <w:r w:rsidRPr="00AE558C">
        <w:rPr>
          <w:rFonts w:cs="Times New Roman"/>
          <w:color w:val="000000"/>
          <w:sz w:val="26"/>
          <w:szCs w:val="26"/>
        </w:rPr>
        <w:t xml:space="preserve"> требования к современным профессиям;</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устанавливать и объяснять</w:t>
      </w:r>
      <w:r w:rsidRPr="00AE558C">
        <w:rPr>
          <w:rFonts w:cs="Times New Roman"/>
          <w:color w:val="000000"/>
          <w:sz w:val="26"/>
          <w:szCs w:val="26"/>
        </w:rPr>
        <w:t xml:space="preserve"> причины и последствия глобализации;</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lastRenderedPageBreak/>
        <w:t>—</w:t>
      </w:r>
      <w:r w:rsidRPr="00AE558C">
        <w:rPr>
          <w:rFonts w:cs="Times New Roman"/>
          <w:color w:val="000000"/>
          <w:sz w:val="26"/>
          <w:szCs w:val="26"/>
        </w:rPr>
        <w:tab/>
      </w:r>
      <w:r w:rsidRPr="00AE558C">
        <w:rPr>
          <w:rFonts w:cs="Times New Roman"/>
          <w:b/>
          <w:bCs/>
          <w:color w:val="000000"/>
          <w:sz w:val="26"/>
          <w:szCs w:val="26"/>
        </w:rPr>
        <w:t>использовать</w:t>
      </w:r>
      <w:r w:rsidRPr="00AE558C">
        <w:rPr>
          <w:rFonts w:cs="Times New Roman"/>
          <w:color w:val="000000"/>
          <w:sz w:val="26"/>
          <w:szCs w:val="26"/>
        </w:rPr>
        <w:t xml:space="preserve"> полученные знания о современном обществе для решения познавательных задач и анализа ситуаций, включающих объяснение (устное и письменное) важности здорового образа жизни, связи здоровья и спорта в жизни человека;</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определять и аргументировать</w:t>
      </w:r>
      <w:r w:rsidRPr="00AE558C">
        <w:rPr>
          <w:rFonts w:cs="Times New Roman"/>
          <w:color w:val="000000"/>
          <w:sz w:val="26"/>
          <w:szCs w:val="26"/>
        </w:rPr>
        <w:t xml:space="preserve"> с опорой на обществоведческие знания, факты общественной жизни и личный социальный опыт своё отношение к современным формам коммуникации; к здоровому образу жизни;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решать</w:t>
      </w:r>
      <w:r w:rsidRPr="00AE558C">
        <w:rPr>
          <w:rFonts w:cs="Times New Roman"/>
          <w:color w:val="000000"/>
          <w:sz w:val="26"/>
          <w:szCs w:val="26"/>
        </w:rPr>
        <w:t xml:space="preserve"> в рамках изученного материала познавательные и практические задачи, связанные с волонтёрским движением; отражающие особенности коммуникации в виртуальном пространстве;</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w:t>
      </w:r>
      <w:r w:rsidRPr="00AE558C">
        <w:rPr>
          <w:rFonts w:cs="Times New Roman"/>
          <w:color w:val="000000"/>
          <w:sz w:val="26"/>
          <w:szCs w:val="26"/>
        </w:rPr>
        <w:t xml:space="preserve"> смысловое чтение текстов (научно-популярных, публицистических и др.) по проблемам современного общества, глобализации; непрерывного образования; выбора профессии;</w:t>
      </w:r>
    </w:p>
    <w:p w:rsidR="00AE558C" w:rsidRDefault="00AE558C" w:rsidP="00AE558C">
      <w:pPr>
        <w:autoSpaceDE w:val="0"/>
        <w:autoSpaceDN w:val="0"/>
        <w:adjustRightInd w:val="0"/>
        <w:spacing w:after="0" w:line="240" w:lineRule="atLeast"/>
        <w:ind w:left="283" w:hanging="283"/>
        <w:textAlignment w:val="center"/>
        <w:rPr>
          <w:rFonts w:cs="Times New Roman"/>
          <w:color w:val="000000"/>
          <w:sz w:val="26"/>
          <w:szCs w:val="26"/>
        </w:rPr>
      </w:pPr>
      <w:r w:rsidRPr="00AE558C">
        <w:rPr>
          <w:rFonts w:cs="Times New Roman"/>
          <w:color w:val="000000"/>
          <w:sz w:val="26"/>
          <w:szCs w:val="26"/>
        </w:rPr>
        <w:t>—</w:t>
      </w:r>
      <w:r w:rsidRPr="00AE558C">
        <w:rPr>
          <w:rFonts w:cs="Times New Roman"/>
          <w:color w:val="000000"/>
          <w:sz w:val="26"/>
          <w:szCs w:val="26"/>
        </w:rPr>
        <w:tab/>
      </w:r>
      <w:r w:rsidRPr="00AE558C">
        <w:rPr>
          <w:rFonts w:cs="Times New Roman"/>
          <w:b/>
          <w:bCs/>
          <w:color w:val="000000"/>
          <w:sz w:val="26"/>
          <w:szCs w:val="26"/>
        </w:rPr>
        <w:t>осуществлять поиск и извлечение</w:t>
      </w:r>
      <w:r w:rsidRPr="00AE558C">
        <w:rPr>
          <w:rFonts w:cs="Times New Roman"/>
          <w:color w:val="000000"/>
          <w:sz w:val="26"/>
          <w:szCs w:val="26"/>
        </w:rPr>
        <w:t xml:space="preserve"> социальной информации (текстовой, графической, аудиовизуальной) из различных источников о глобализации и её последствиях; о роли непрерывного образования в современном обществе.</w:t>
      </w:r>
    </w:p>
    <w:p w:rsidR="00CB0D4C" w:rsidRPr="00CB0D4C" w:rsidRDefault="00CB0D4C" w:rsidP="00AE558C">
      <w:pPr>
        <w:autoSpaceDE w:val="0"/>
        <w:autoSpaceDN w:val="0"/>
        <w:adjustRightInd w:val="0"/>
        <w:spacing w:after="0" w:line="240" w:lineRule="atLeast"/>
        <w:ind w:left="283" w:hanging="283"/>
        <w:textAlignment w:val="center"/>
        <w:rPr>
          <w:rFonts w:cs="Times New Roman"/>
          <w:b/>
          <w:i/>
          <w:color w:val="FF0000"/>
          <w:sz w:val="26"/>
          <w:szCs w:val="26"/>
        </w:rPr>
      </w:pPr>
      <w:r w:rsidRPr="00CB0D4C">
        <w:rPr>
          <w:rFonts w:cs="Times New Roman"/>
          <w:b/>
          <w:i/>
          <w:color w:val="FF0000"/>
          <w:sz w:val="26"/>
          <w:szCs w:val="26"/>
        </w:rPr>
        <w:t xml:space="preserve">Ученик получит возможность научиться: </w:t>
      </w:r>
    </w:p>
    <w:p w:rsidR="00AE558C" w:rsidRPr="00AE558C" w:rsidRDefault="00AE558C" w:rsidP="00AE558C">
      <w:pPr>
        <w:autoSpaceDE w:val="0"/>
        <w:autoSpaceDN w:val="0"/>
        <w:adjustRightInd w:val="0"/>
        <w:spacing w:after="0" w:line="240" w:lineRule="atLeast"/>
        <w:ind w:left="283" w:hanging="283"/>
        <w:textAlignment w:val="center"/>
        <w:rPr>
          <w:rFonts w:cs="Times New Roman"/>
          <w:color w:val="000000"/>
          <w:szCs w:val="20"/>
        </w:rPr>
      </w:pPr>
    </w:p>
    <w:p w:rsidR="005C3465" w:rsidRDefault="008E1947" w:rsidP="002A10E8">
      <w:pPr>
        <w:rPr>
          <w:rFonts w:cs="Times New Roman"/>
          <w:b/>
          <w:sz w:val="26"/>
          <w:szCs w:val="26"/>
        </w:rPr>
      </w:pPr>
      <w:r>
        <w:rPr>
          <w:rFonts w:cs="Times New Roman"/>
          <w:b/>
          <w:sz w:val="26"/>
          <w:szCs w:val="26"/>
        </w:rPr>
        <w:t xml:space="preserve">2.2.8. География </w:t>
      </w:r>
    </w:p>
    <w:p w:rsidR="008E1947" w:rsidRPr="008E1947" w:rsidRDefault="008E1947" w:rsidP="008E1947">
      <w:pPr>
        <w:pBdr>
          <w:bottom w:val="single" w:sz="4" w:space="5" w:color="auto"/>
        </w:pBdr>
        <w:suppressAutoHyphens/>
        <w:autoSpaceDE w:val="0"/>
        <w:autoSpaceDN w:val="0"/>
        <w:adjustRightInd w:val="0"/>
        <w:spacing w:after="240" w:line="240" w:lineRule="atLeast"/>
        <w:ind w:firstLine="0"/>
        <w:jc w:val="left"/>
        <w:textAlignment w:val="center"/>
        <w:rPr>
          <w:rFonts w:cs="Times New Roman"/>
          <w:b/>
          <w:bCs/>
          <w:caps/>
          <w:color w:val="000000"/>
          <w:sz w:val="24"/>
          <w:szCs w:val="24"/>
        </w:rPr>
      </w:pPr>
      <w:r w:rsidRPr="008E1947">
        <w:rPr>
          <w:rFonts w:cs="Times New Roman"/>
          <w:b/>
          <w:bCs/>
          <w:caps/>
          <w:color w:val="000000"/>
          <w:sz w:val="24"/>
          <w:szCs w:val="24"/>
        </w:rPr>
        <w:t xml:space="preserve">5 класс </w:t>
      </w:r>
    </w:p>
    <w:p w:rsidR="008E1947" w:rsidRPr="008E1947" w:rsidRDefault="008E1947" w:rsidP="008E1947">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Раздел 1. Географическое изучение Земли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Введение. География — наука о планете Земля</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Что изучает география? Географические объекты, процессы и явления. Как география изучает объекты, процессы и явления. </w:t>
      </w:r>
      <w:r w:rsidRPr="008E1947">
        <w:rPr>
          <w:rFonts w:cs="Times New Roman"/>
          <w:i/>
          <w:iCs/>
          <w:color w:val="000000"/>
          <w:sz w:val="26"/>
          <w:szCs w:val="26"/>
        </w:rPr>
        <w:t>Географические методы изучения объектов и явлений</w:t>
      </w:r>
      <w:r>
        <w:rPr>
          <w:rFonts w:cs="Times New Roman"/>
          <w:color w:val="000000"/>
          <w:sz w:val="26"/>
          <w:szCs w:val="26"/>
          <w:vertAlign w:val="superscript"/>
        </w:rPr>
        <w:t xml:space="preserve">. </w:t>
      </w:r>
      <w:r w:rsidRPr="008E1947">
        <w:rPr>
          <w:rFonts w:cs="Times New Roman"/>
          <w:color w:val="000000"/>
          <w:sz w:val="26"/>
          <w:szCs w:val="26"/>
        </w:rPr>
        <w:t xml:space="preserve">Древо географических наук.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Организация фенологических наблюдений в природе: планирование, участие в групповой работе, форма систематизации данных</w:t>
      </w:r>
      <w:r>
        <w:rPr>
          <w:rFonts w:cs="Times New Roman"/>
          <w:color w:val="000000"/>
          <w:sz w:val="26"/>
          <w:szCs w:val="26"/>
          <w:vertAlign w:val="superscript"/>
        </w:rPr>
        <w:t>.</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История географических открытий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Представления о мире в древности (Древний Китай, Древний Египет, Древняя Греция, Древний Рим). </w:t>
      </w:r>
      <w:r w:rsidRPr="008E1947">
        <w:rPr>
          <w:rFonts w:cs="Times New Roman"/>
          <w:i/>
          <w:iCs/>
          <w:color w:val="000000"/>
          <w:sz w:val="26"/>
          <w:szCs w:val="26"/>
        </w:rPr>
        <w:t>Путешествие Пифея. Плавания финикийцев вокруг Африки. Экспедиции Т. Хейердала как модель путешествий в древности.</w:t>
      </w:r>
      <w:r w:rsidRPr="008E1947">
        <w:rPr>
          <w:rFonts w:cs="Times New Roman"/>
          <w:color w:val="000000"/>
          <w:sz w:val="26"/>
          <w:szCs w:val="26"/>
        </w:rPr>
        <w:t xml:space="preserve"> Появление географических карт.</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География в эпоху Средневековья: путешествия и открытия</w:t>
      </w:r>
      <w:r w:rsidRPr="008E1947">
        <w:rPr>
          <w:rFonts w:cs="Times New Roman"/>
          <w:i/>
          <w:iCs/>
          <w:color w:val="000000"/>
          <w:sz w:val="26"/>
          <w:szCs w:val="26"/>
        </w:rPr>
        <w:t xml:space="preserve"> викингов, древних арабов,</w:t>
      </w:r>
      <w:r w:rsidRPr="008E1947">
        <w:rPr>
          <w:rFonts w:cs="Times New Roman"/>
          <w:color w:val="000000"/>
          <w:sz w:val="26"/>
          <w:szCs w:val="26"/>
        </w:rPr>
        <w:t xml:space="preserve"> русских землепроходцев. </w:t>
      </w:r>
      <w:r w:rsidRPr="008E1947">
        <w:rPr>
          <w:rFonts w:cs="Times New Roman"/>
          <w:i/>
          <w:iCs/>
          <w:color w:val="000000"/>
          <w:sz w:val="26"/>
          <w:szCs w:val="26"/>
        </w:rPr>
        <w:t>Путешествия М. Поло и А. Никитина.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Эпоха Великих географических открытий. Три пути в Индию. Открытие Нового света — экспедиция Х. Колумба. Первое кругосветное плавание — экспедиция Ф. Магеллана. Значение Великих географических открытий. </w:t>
      </w:r>
      <w:r w:rsidRPr="008E1947">
        <w:rPr>
          <w:rFonts w:cs="Times New Roman"/>
          <w:i/>
          <w:iCs/>
          <w:color w:val="000000"/>
          <w:sz w:val="26"/>
          <w:szCs w:val="26"/>
        </w:rPr>
        <w:t xml:space="preserve">Карта мира после эпохи Великих географических открытий.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Географические открытия XVII—XIX вв. </w:t>
      </w:r>
      <w:r w:rsidRPr="008E1947">
        <w:rPr>
          <w:rFonts w:cs="Times New Roman"/>
          <w:i/>
          <w:iCs/>
          <w:color w:val="000000"/>
          <w:sz w:val="26"/>
          <w:szCs w:val="26"/>
        </w:rPr>
        <w:t>Поиски Южной Земли — открытие Австралии.</w:t>
      </w:r>
      <w:r w:rsidRPr="008E1947">
        <w:rPr>
          <w:rFonts w:cs="Times New Roman"/>
          <w:color w:val="000000"/>
          <w:sz w:val="26"/>
          <w:szCs w:val="26"/>
        </w:rPr>
        <w:t xml:space="preserve"> </w:t>
      </w:r>
      <w:r w:rsidRPr="008E1947">
        <w:rPr>
          <w:rFonts w:cs="Times New Roman"/>
          <w:i/>
          <w:iCs/>
          <w:color w:val="000000"/>
          <w:sz w:val="26"/>
          <w:szCs w:val="26"/>
        </w:rPr>
        <w:t>Русские путешественники и мореплаватели на северо-востоке Азии.</w:t>
      </w:r>
      <w:r w:rsidRPr="008E1947">
        <w:rPr>
          <w:rFonts w:cs="Times New Roman"/>
          <w:color w:val="000000"/>
          <w:sz w:val="26"/>
          <w:szCs w:val="26"/>
        </w:rPr>
        <w:t xml:space="preserve"> Первая русская кругосветная экспедиция (Русская экспедиция Ф. Ф. Беллинсгаузена, М. П. Лазарева — открытие Антарктиды).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Географические исследования в ХХ в. Исследование полярных областей Земли. Изучение Мирового океана. Географические открытия Новейшего времени.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Обозначение на контурной карте географических объектов, открытых в разные периоды.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Сравнение карт Эратосфена, Птолемея и современных карт по предложенным учителем вопросам.</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2. Изображения земной поверхности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1. Планы местности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Виды изображения земной поверхности. Планы местности. Условные знаки. Масштаб. Виды масштаба. Способы определения расстояний на местности. Глазомерная, полярная и маршрутная съёмка местности. Изображение на планах местности неровностей земной поверхности. Абсолютная и относительная высоты. </w:t>
      </w:r>
      <w:r w:rsidRPr="008E1947">
        <w:rPr>
          <w:rFonts w:cs="Times New Roman"/>
          <w:i/>
          <w:iCs/>
          <w:color w:val="000000"/>
          <w:sz w:val="26"/>
          <w:szCs w:val="26"/>
        </w:rPr>
        <w:t>Профессия топограф.</w:t>
      </w:r>
      <w:r w:rsidRPr="008E1947">
        <w:rPr>
          <w:rFonts w:cs="Times New Roman"/>
          <w:color w:val="000000"/>
          <w:sz w:val="26"/>
          <w:szCs w:val="26"/>
        </w:rPr>
        <w:t xml:space="preserve"> Ориентирование по плану местности: стороны горизонта. Азимут. Разнообразие планов (план города, туристические планы, военные, исторические и транспортные планы, планы местности в мобильных приложениях) и области их применения.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направлений и расстояний по плану местности.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Составление описания маршрута по плану местности.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2. Географические карты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Различия глобуса и географических карт. Способы перехода от сферической поверхности глобуса к плоскости географической карты. Градусная сеть на глобусе и картах. Параллели и меридианы. Экватор и нулевой меридиан. Географические координаты. Географическая широта и географическая долгота, их определение на глобусе и картах. Определение расстояний по глобусу. </w:t>
      </w:r>
    </w:p>
    <w:p w:rsidR="008E1947" w:rsidRPr="008E1947" w:rsidRDefault="008E1947" w:rsidP="008E1947">
      <w:pPr>
        <w:autoSpaceDE w:val="0"/>
        <w:autoSpaceDN w:val="0"/>
        <w:adjustRightInd w:val="0"/>
        <w:spacing w:after="0" w:line="240" w:lineRule="atLeast"/>
        <w:textAlignment w:val="center"/>
        <w:rPr>
          <w:rFonts w:cs="Times New Roman"/>
          <w:i/>
          <w:iCs/>
          <w:color w:val="000000"/>
          <w:spacing w:val="-1"/>
          <w:sz w:val="26"/>
          <w:szCs w:val="26"/>
        </w:rPr>
      </w:pPr>
      <w:r w:rsidRPr="008E1947">
        <w:rPr>
          <w:rFonts w:cs="Times New Roman"/>
          <w:color w:val="000000"/>
          <w:spacing w:val="-1"/>
          <w:sz w:val="26"/>
          <w:szCs w:val="26"/>
        </w:rPr>
        <w:t xml:space="preserve">Искажения на карте. Линии градусной сети на картах. Определение расстояний с помощью масштаба и градусной сети. Разнообразие географических карт и их классификации. Способы изображения на мелкомасштабных географических картах. Изображение на физических картах высот и глубин. Географический атлас. Использование карт в жизни и хозяйственной деятельности людей. Сходство и различие плана местности и географической карты. </w:t>
      </w:r>
      <w:r w:rsidRPr="008E1947">
        <w:rPr>
          <w:rFonts w:cs="Times New Roman"/>
          <w:i/>
          <w:iCs/>
          <w:color w:val="000000"/>
          <w:spacing w:val="-1"/>
          <w:sz w:val="26"/>
          <w:szCs w:val="26"/>
        </w:rPr>
        <w:t>Профессия картограф.</w:t>
      </w:r>
      <w:r w:rsidRPr="008E1947">
        <w:rPr>
          <w:rFonts w:cs="Times New Roman"/>
          <w:color w:val="000000"/>
          <w:spacing w:val="-1"/>
          <w:sz w:val="26"/>
          <w:szCs w:val="26"/>
        </w:rPr>
        <w:t xml:space="preserve"> </w:t>
      </w:r>
      <w:r w:rsidRPr="008E1947">
        <w:rPr>
          <w:rFonts w:cs="Times New Roman"/>
          <w:i/>
          <w:iCs/>
          <w:color w:val="000000"/>
          <w:spacing w:val="-1"/>
          <w:sz w:val="26"/>
          <w:szCs w:val="26"/>
        </w:rPr>
        <w:t>Система космической навигации. Геоинформационные системы.</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направлений и расстояний по карте полушарий.</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Определение географических координат объектов и определение объектов по их географическим координатам.</w:t>
      </w:r>
    </w:p>
    <w:p w:rsidR="008E1947" w:rsidRPr="008E1947" w:rsidRDefault="008E1947" w:rsidP="008E1947">
      <w:pPr>
        <w:keepNext/>
        <w:keepLines/>
        <w:suppressAutoHyphens/>
        <w:autoSpaceDE w:val="0"/>
        <w:autoSpaceDN w:val="0"/>
        <w:adjustRightInd w:val="0"/>
        <w:spacing w:before="264"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Раздел 3. Земля — планета Солнечной системы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Земля в Солнечной системе. </w:t>
      </w:r>
      <w:r w:rsidRPr="008E1947">
        <w:rPr>
          <w:rFonts w:cs="Times New Roman"/>
          <w:i/>
          <w:iCs/>
          <w:color w:val="000000"/>
          <w:sz w:val="26"/>
          <w:szCs w:val="26"/>
        </w:rPr>
        <w:t>Гипотезы возникновения Земли</w:t>
      </w:r>
      <w:r w:rsidRPr="008E1947">
        <w:rPr>
          <w:rFonts w:cs="Times New Roman"/>
          <w:color w:val="000000"/>
          <w:sz w:val="26"/>
          <w:szCs w:val="26"/>
        </w:rPr>
        <w:t>. Форма, размеры Земли, их географические следствия.</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Движения Земли. Земная ось и географические полюсы. Географические следствия движения Земли вокруг Солнца. Смена времён года на Земле. Дни весеннего и осеннего равноденствия, летнего и зимнего солнцестояния. Неравномерное распределение солнечного света и тепла на поверхности Земли. Пояса освещённости. Тропики и полярные круги. Вращение Земли вокруг своей оси. Смена дня и ночи на Земле. </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i/>
          <w:iCs/>
          <w:color w:val="000000"/>
          <w:sz w:val="26"/>
          <w:szCs w:val="26"/>
        </w:rPr>
        <w:t xml:space="preserve">Влияние Космоса на Землю и жизнь людей.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Выявление закономерностей изменения продолжительности дня и высоты Солнца над горизонтом в зависимости от географической широты и времени года на территории России.</w:t>
      </w:r>
    </w:p>
    <w:p w:rsidR="008E1947" w:rsidRPr="008E1947" w:rsidRDefault="008E1947" w:rsidP="008E1947">
      <w:pPr>
        <w:keepNext/>
        <w:keepLines/>
        <w:suppressAutoHyphens/>
        <w:autoSpaceDE w:val="0"/>
        <w:autoSpaceDN w:val="0"/>
        <w:adjustRightInd w:val="0"/>
        <w:spacing w:before="264"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Раздел 4. Оболочки Земли</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Литосфера — каменная оболочка Земли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Литосфера — твёрдая оболочка Земли. </w:t>
      </w:r>
      <w:r w:rsidRPr="008E1947">
        <w:rPr>
          <w:rFonts w:cs="Times New Roman"/>
          <w:i/>
          <w:iCs/>
          <w:color w:val="000000"/>
          <w:sz w:val="26"/>
          <w:szCs w:val="26"/>
        </w:rPr>
        <w:t>Методы изучения земных глубин</w:t>
      </w:r>
      <w:r w:rsidRPr="008E1947">
        <w:rPr>
          <w:rFonts w:cs="Times New Roman"/>
          <w:color w:val="000000"/>
          <w:sz w:val="26"/>
          <w:szCs w:val="26"/>
        </w:rPr>
        <w:t xml:space="preserve">. Внутреннее строение Земли: ядро, мантия, земная кора. Строение земной коры: материковая и океаническая кора. Вещества земной коры: минералы и горные породы. Образование горных пород. Магматические, осадочные и метаморфические горные породы.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Проявления внутренних и внешних процессов образования рельефа. Движение литосферных плит. Образование вулканов и причины землетрясений. Шкалы измерения силы и интенсивности землетрясений. </w:t>
      </w:r>
      <w:r w:rsidRPr="008E1947">
        <w:rPr>
          <w:rFonts w:cs="Times New Roman"/>
          <w:i/>
          <w:iCs/>
          <w:color w:val="000000"/>
          <w:sz w:val="26"/>
          <w:szCs w:val="26"/>
        </w:rPr>
        <w:t>Изучение вулканов и землетрясений</w:t>
      </w:r>
      <w:r w:rsidRPr="008E1947">
        <w:rPr>
          <w:rFonts w:cs="Times New Roman"/>
          <w:color w:val="000000"/>
          <w:sz w:val="26"/>
          <w:szCs w:val="26"/>
        </w:rPr>
        <w:t xml:space="preserve">. </w:t>
      </w:r>
      <w:r w:rsidRPr="008E1947">
        <w:rPr>
          <w:rFonts w:cs="Times New Roman"/>
          <w:i/>
          <w:iCs/>
          <w:color w:val="000000"/>
          <w:sz w:val="26"/>
          <w:szCs w:val="26"/>
        </w:rPr>
        <w:t>Профессии сейсмолог и вулканолог</w:t>
      </w:r>
      <w:r w:rsidRPr="008E1947">
        <w:rPr>
          <w:rFonts w:cs="Times New Roman"/>
          <w:color w:val="000000"/>
          <w:sz w:val="26"/>
          <w:szCs w:val="26"/>
        </w:rPr>
        <w:t xml:space="preserve">. Разрушение и изменение горных пород и минералов под действием внешних и внутренних процессов. Виды выветривания. Формирование рельефа земной поверхности как результат действия внутренних и внешних сил.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Рельеф земной поверхности и методы его изучения. Планетарные формы рельефа — материки и впадины океанов. Формы рельефа суши: горы и равнины. Различие гор по высоте, высочайшие горные системы мира. Разнообразие равнин по высоте. Формы равнинного рельефа, крупнейшие по площади равнины мира.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Человек и литосфера. Условия жизни человека в горах и на равнинах. Деятельность человека, преобразующая земную поверхность, и связанные с ней экологические проблемы. </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color w:val="000000"/>
          <w:sz w:val="26"/>
          <w:szCs w:val="26"/>
        </w:rPr>
        <w:t xml:space="preserve">Рельеф дна Мирового океана. Части подводных окраин материков. Срединно-океанические хребты. Острова, их типы по происхождению. Ложе Океана, его рельеф.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Описание горной системы или равнины по физической карте.</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Заключение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Практикум «Сезонные изменения в природе своей местности»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Сезонные изменения продолжительности светового дня и высоты Солнца над горизонтом, температуры воздуха, поверхностных вод, растительного и животного мира.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Анализ результатов фенологических наблюдений и наблюдений за погодой.</w:t>
      </w:r>
    </w:p>
    <w:p w:rsidR="008E1947" w:rsidRPr="008E1947" w:rsidRDefault="008E1947" w:rsidP="008E1947">
      <w:pPr>
        <w:pBdr>
          <w:bottom w:val="single" w:sz="4" w:space="5" w:color="auto"/>
        </w:pBdr>
        <w:suppressAutoHyphens/>
        <w:autoSpaceDE w:val="0"/>
        <w:autoSpaceDN w:val="0"/>
        <w:adjustRightInd w:val="0"/>
        <w:spacing w:before="480"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 xml:space="preserve">6 класс </w:t>
      </w:r>
    </w:p>
    <w:p w:rsidR="008E1947" w:rsidRPr="008E1947" w:rsidRDefault="008E1947" w:rsidP="008E1947">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Раздел 4. Оболочки Земли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2. Гидросфера — водная оболочка Земли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Гидросфера и методы её изучения. Части гидросферы. Мировой круговорот воды. Значение гидросферы.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lastRenderedPageBreak/>
        <w:t xml:space="preserve">Исследования вод Мирового океана. </w:t>
      </w:r>
      <w:r w:rsidRPr="008E1947">
        <w:rPr>
          <w:rFonts w:cs="Times New Roman"/>
          <w:i/>
          <w:iCs/>
          <w:color w:val="000000"/>
          <w:sz w:val="26"/>
          <w:szCs w:val="26"/>
        </w:rPr>
        <w:t>Профессия океанолог</w:t>
      </w:r>
      <w:r w:rsidRPr="008E1947">
        <w:rPr>
          <w:rFonts w:cs="Times New Roman"/>
          <w:color w:val="000000"/>
          <w:sz w:val="26"/>
          <w:szCs w:val="26"/>
        </w:rPr>
        <w:t xml:space="preserve">. Солёность и температура океанических вод. Океанические течения. Тёплые и холодные течения. Способы изображения на географических картах океанических течений, солёности и температуры вод Мирового океана на картах. Мировой океан и его части. Движения вод Мирового океана: волны; течения, приливы и отливы. Стихийные явления в Мировом океане. </w:t>
      </w:r>
      <w:r w:rsidRPr="008E1947">
        <w:rPr>
          <w:rFonts w:cs="Times New Roman"/>
          <w:i/>
          <w:iCs/>
          <w:color w:val="000000"/>
          <w:sz w:val="26"/>
          <w:szCs w:val="26"/>
        </w:rPr>
        <w:t>Способы изучения и наблюдения за загрязнением вод Мирового океана.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Воды суши. Способы изображения внутренних вод на картах.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Реки: горные и равнинные. Речная система, бассейн, водораздел. Пороги и водопады. Питание и режим реки. </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color w:val="000000"/>
          <w:sz w:val="26"/>
          <w:szCs w:val="26"/>
        </w:rPr>
        <w:t xml:space="preserve">Озёра. Происхождение озёрных котловин. Питание озёр. Озёра сточные и бессточные. </w:t>
      </w:r>
      <w:r w:rsidRPr="008E1947">
        <w:rPr>
          <w:rFonts w:cs="Times New Roman"/>
          <w:i/>
          <w:iCs/>
          <w:color w:val="000000"/>
          <w:sz w:val="26"/>
          <w:szCs w:val="26"/>
        </w:rPr>
        <w:t>Профессия</w:t>
      </w:r>
      <w:r w:rsidRPr="008E1947">
        <w:rPr>
          <w:rFonts w:cs="Times New Roman"/>
          <w:color w:val="000000"/>
          <w:sz w:val="26"/>
          <w:szCs w:val="26"/>
        </w:rPr>
        <w:t xml:space="preserve"> </w:t>
      </w:r>
      <w:r w:rsidRPr="008E1947">
        <w:rPr>
          <w:rFonts w:cs="Times New Roman"/>
          <w:i/>
          <w:iCs/>
          <w:color w:val="000000"/>
          <w:sz w:val="26"/>
          <w:szCs w:val="26"/>
        </w:rPr>
        <w:t>гидролог.</w:t>
      </w:r>
      <w:r w:rsidRPr="008E1947">
        <w:rPr>
          <w:rFonts w:cs="Times New Roman"/>
          <w:color w:val="000000"/>
          <w:sz w:val="26"/>
          <w:szCs w:val="26"/>
        </w:rPr>
        <w:t xml:space="preserve"> Природные ледники: горные и покровные. </w:t>
      </w:r>
      <w:r w:rsidRPr="008E1947">
        <w:rPr>
          <w:rFonts w:cs="Times New Roman"/>
          <w:i/>
          <w:iCs/>
          <w:color w:val="000000"/>
          <w:sz w:val="26"/>
          <w:szCs w:val="26"/>
        </w:rPr>
        <w:t xml:space="preserve">Профессия гляциолог.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Подземные воды (грунтовые, межпластовые, артезианские), их происхождение, условия залегания и использования. Условия образования межпластовых вод. Минеральные источники.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Многолетняя мерзлота. Болота, их образование.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Стихийные явления в гидросфере, методы наблюдения и защиты.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Человек и гидросфера. Использование человеком энергии воды.</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i/>
          <w:iCs/>
          <w:color w:val="000000"/>
          <w:sz w:val="26"/>
          <w:szCs w:val="26"/>
        </w:rPr>
        <w:t>Использование космических методов в исследовании влияния человека на гидросферу.</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двух рек (России и мира) по заданным признакам.</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Характеристика одного из крупнейших озёр России по плану в форме презентации.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3. Составление перечня поверхностных водных объектов своего края и их систематизация в форме таблицы.</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3. Атмосфера — воздушная оболочка Земли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Воздушная оболочка Земли: газовый состав, строение и значение атмосферы.</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 xml:space="preserve">Температура воздуха. Суточный ход температуры воздуха и его графическое отображение. Особенности суточного хода температуры воздуха в зависимости от высоты Солнца над горизонтом. Среднесуточная, среднемесячная, среднегодовая температура. Зависимость нагревания земной поверхности от угла падения солнечных лучей. Годовой ход температуры воздуха.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Атмосферное давление. Ветер и причины его возникновения. Роза ветров. Бризы. Муссоны.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Вода в атмосфере. Влажность воздуха. Образование облаков. Облака и их виды. Туман. Образование и выпадение атмосферных осадков. Виды атмосферных осадков.</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Погода и её показатели. Причины изменения погоды.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Климат и климатообразующие факторы. Зависимость климата от географической широты и высоты местности над уровнем моря.</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color w:val="000000"/>
          <w:sz w:val="26"/>
          <w:szCs w:val="26"/>
        </w:rPr>
        <w:t>Человек и атмосфера. Взаимовлияние человека и атмосферы. Адаптация человека к климатическим условиям.</w:t>
      </w:r>
      <w:r w:rsidRPr="008E1947">
        <w:rPr>
          <w:rFonts w:cs="Times New Roman"/>
          <w:i/>
          <w:iCs/>
          <w:color w:val="000000"/>
          <w:sz w:val="26"/>
          <w:szCs w:val="26"/>
        </w:rPr>
        <w:t xml:space="preserve"> Профессия метеоролог</w:t>
      </w:r>
      <w:r w:rsidRPr="008E1947">
        <w:rPr>
          <w:rFonts w:cs="Times New Roman"/>
          <w:color w:val="000000"/>
          <w:sz w:val="26"/>
          <w:szCs w:val="26"/>
        </w:rPr>
        <w:t xml:space="preserve">. </w:t>
      </w:r>
      <w:r w:rsidRPr="008E1947">
        <w:rPr>
          <w:rFonts w:cs="Times New Roman"/>
          <w:i/>
          <w:iCs/>
          <w:color w:val="000000"/>
          <w:sz w:val="26"/>
          <w:szCs w:val="26"/>
        </w:rPr>
        <w:t>Основные метеорологические данные и способы отображения состояния погоды на метеорологической карте.</w:t>
      </w:r>
      <w:r w:rsidRPr="008E1947">
        <w:rPr>
          <w:rFonts w:cs="Times New Roman"/>
          <w:color w:val="000000"/>
          <w:sz w:val="26"/>
          <w:szCs w:val="26"/>
        </w:rPr>
        <w:t xml:space="preserve"> Стихийные явления в атмосфере. Современные изменения климата. Способы изучения и наблюдения за глобальным климатом. </w:t>
      </w:r>
      <w:r w:rsidRPr="008E1947">
        <w:rPr>
          <w:rFonts w:cs="Times New Roman"/>
          <w:i/>
          <w:iCs/>
          <w:color w:val="000000"/>
          <w:sz w:val="26"/>
          <w:szCs w:val="26"/>
        </w:rPr>
        <w:t>Профессия климатолог.</w:t>
      </w:r>
      <w:r w:rsidRPr="008E1947">
        <w:rPr>
          <w:rFonts w:cs="Times New Roman"/>
          <w:color w:val="000000"/>
          <w:sz w:val="26"/>
          <w:szCs w:val="26"/>
        </w:rPr>
        <w:t xml:space="preserve"> </w:t>
      </w:r>
      <w:r w:rsidRPr="008E1947">
        <w:rPr>
          <w:rFonts w:cs="Times New Roman"/>
          <w:i/>
          <w:iCs/>
          <w:color w:val="000000"/>
          <w:sz w:val="26"/>
          <w:szCs w:val="26"/>
        </w:rPr>
        <w:t>Дистанционные методы в исследовании влияния человека на воздушную оболочку Земли.</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Представление результатов наблюдения за погодой своей местности.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2. Анализ графиков суточного хода температуры воздуха и относительной влажности с целью установления зависимости между данными элементами погоды.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4. Биосфера — оболочка жизни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Биосфера — оболочка жизни. Границы биосферы. </w:t>
      </w:r>
      <w:r w:rsidRPr="008E1947">
        <w:rPr>
          <w:rFonts w:cs="Times New Roman"/>
          <w:i/>
          <w:iCs/>
          <w:color w:val="000000"/>
          <w:sz w:val="26"/>
          <w:szCs w:val="26"/>
        </w:rPr>
        <w:t xml:space="preserve">Профессии биогеограф и геоэколог. </w:t>
      </w:r>
      <w:r w:rsidRPr="008E1947">
        <w:rPr>
          <w:rFonts w:cs="Times New Roman"/>
          <w:color w:val="000000"/>
          <w:sz w:val="26"/>
          <w:szCs w:val="26"/>
        </w:rPr>
        <w:t>Растительный и животный мир Земли. Разнообразие животного и растительного мира. Приспособление живых организмов к среде обитания в разных природных зонах.</w:t>
      </w:r>
      <w:r w:rsidRPr="008E1947">
        <w:rPr>
          <w:rFonts w:cs="Times New Roman"/>
          <w:i/>
          <w:iCs/>
          <w:color w:val="000000"/>
          <w:sz w:val="26"/>
          <w:szCs w:val="26"/>
        </w:rPr>
        <w:t xml:space="preserve"> </w:t>
      </w:r>
      <w:r w:rsidRPr="008E1947">
        <w:rPr>
          <w:rFonts w:cs="Times New Roman"/>
          <w:color w:val="000000"/>
          <w:sz w:val="26"/>
          <w:szCs w:val="26"/>
        </w:rPr>
        <w:t>Жизнь в Океане. Изменение животного и растительного мира Океана с глубиной и географической широтой.</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Человек как часть биосферы. Распространение людей на Земле.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Исследования и экологические проблемы.</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Характеристика растительности участка местности своего края.</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Заключение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Природно-территориальные комплексы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Взаимосвязь оболочек Земли. Понятие о природном комплексе. Природно-территориальный комплекс. Глобальные, региональные и локальные природные комплексы. Природные комплексы своей местности. Круговороты веществ на Земле. Почва, её строение и состав. Образование почвы и плодородие почв. Охрана почв.</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Природная среда. Охрана природы. Природные особо охраняемые территории. Всемирное наследие ЮНЕСКО.</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 (выполняется на местности)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Характеристика локального природного комплекса по плану.</w:t>
      </w:r>
    </w:p>
    <w:p w:rsidR="008E1947" w:rsidRPr="008E1947" w:rsidRDefault="008E1947" w:rsidP="008E1947">
      <w:pPr>
        <w:pBdr>
          <w:bottom w:val="single" w:sz="4" w:space="5" w:color="auto"/>
        </w:pBdr>
        <w:suppressAutoHyphens/>
        <w:autoSpaceDE w:val="0"/>
        <w:autoSpaceDN w:val="0"/>
        <w:adjustRightInd w:val="0"/>
        <w:spacing w:before="340"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 xml:space="preserve">7 класс </w:t>
      </w:r>
    </w:p>
    <w:p w:rsidR="008E1947" w:rsidRPr="008E1947" w:rsidRDefault="008E1947" w:rsidP="008E1947">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1. Главные закономерности природы Земли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Географическая оболочка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Географическая оболочка: особенности строения и свойства. Целостность, зональность, ритмичность — и их географические следствия. Географическая зональность (природные зоны) и высотная поясность. </w:t>
      </w:r>
      <w:r w:rsidRPr="008E1947">
        <w:rPr>
          <w:rFonts w:cs="Times New Roman"/>
          <w:i/>
          <w:iCs/>
          <w:color w:val="000000"/>
          <w:sz w:val="26"/>
          <w:szCs w:val="26"/>
        </w:rPr>
        <w:t>Современные исследования по сохранению важнейших биотопов Земли.</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Выявление проявления широтной зональности по картам природных зон.</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2. Литосфера и рельеф Земли </w:t>
      </w:r>
    </w:p>
    <w:p w:rsidR="008E1947" w:rsidRPr="008E1947" w:rsidRDefault="008E1947" w:rsidP="008E1947">
      <w:pPr>
        <w:autoSpaceDE w:val="0"/>
        <w:autoSpaceDN w:val="0"/>
        <w:adjustRightInd w:val="0"/>
        <w:spacing w:after="0" w:line="240" w:lineRule="atLeast"/>
        <w:textAlignment w:val="center"/>
        <w:rPr>
          <w:rFonts w:cs="Times New Roman"/>
          <w:color w:val="000000"/>
          <w:spacing w:val="-3"/>
          <w:sz w:val="26"/>
          <w:szCs w:val="26"/>
        </w:rPr>
      </w:pPr>
      <w:r w:rsidRPr="008E1947">
        <w:rPr>
          <w:rFonts w:cs="Times New Roman"/>
          <w:color w:val="000000"/>
          <w:spacing w:val="-3"/>
          <w:sz w:val="26"/>
          <w:szCs w:val="26"/>
        </w:rPr>
        <w:t xml:space="preserve">История Земли как планеты. Литосферные плиты и их движение. Материки, океаны и части света. Сейсмические пояса Земли. Формирование современного рельефа Земли. Внешние и внутренние процессы рельефообразования. Полезные ископаемые.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Анализ физической карты и карты строения земной коры с целью выявления закономерностей распространения крупных форм рельефа.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Объяснение вулканических или сейсмических событий, о которых говорится в тексте.</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3. Атмосфера и климаты Земли </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Закономерности распределения температуры воздуха. Закономерности распределения атмосферных осадков. Пояса атмосферного давления на Земле. Воздушные массы, их типы. Преобладающие ветры — тропические (экваториальные) муссоны, пассаты тропических широт, западные ветры. Разнообразие климата на Земле. Климатообразующие факторы: географическое положение, океанические течения, особенности циркуляции атмосферы (типы воздушных масс и преобладающие ветры), характер подстилающей поверхности и рельефа территории. Характеристика основных и переходных климатических поясов Земли. Влияние климатических условий на жизнь людей. Влияние современной хозяйственной деятельности людей на климат Земли. Глобальные изменения климата и различные точки зрения на их причины. Карты климатических поясов, климатические карты, карты атмосферных осадков по сезонам года. Климатограмма как графическая форма отражения климатических особенностей территории.</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1. Описание климата территории по климатической карте и климатограмме.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4. Мировой океан — основная часть гидросферы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Мировой океан и его части. Тихий, Атлантический, Индийский и Северный Ледовитый океаны. Южный океан и проблема выделения его как самостоятельной части Мирового океана. Тёплые и холодные океанические течения. Система океанических течений. Влияние тёплых и холодных океанических течений на климат. Солёность поверхностных вод Мирового океана, её измерение. Карта солёности поверхностных вод Мирового океана. Географические закономерности изменения солёности — зависимость от соотношения количества атмосферных осадков и испарения, опресняющего влияния речных вод и вод ледников. Образование льдов в Мировом океане. Изменения ледовитости и уровня Мирового океана, их причины и следствия. Жизнь в Океане, закономерности её пространственного распространения. Основные районы рыболовства. Экологические проблемы Мирового океана.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1. Выявление закономерностей изменения солёности поверхностных вод Мирового океана и распространения тёплых и холодных течений у западных и восточных побережий материков.</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Сравнение двух океанов по плану с использованием нескольких источников географической информации.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Раздел 2. Человечество на Земле</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Численность населения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Заселение Земли человеком. Современная численность населения мира. Изменение численности населения во времени. Методы определения численности населения, </w:t>
      </w:r>
      <w:r w:rsidRPr="008E1947">
        <w:rPr>
          <w:rFonts w:cs="Times New Roman"/>
          <w:color w:val="000000"/>
          <w:sz w:val="26"/>
          <w:szCs w:val="26"/>
        </w:rPr>
        <w:lastRenderedPageBreak/>
        <w:t xml:space="preserve">переписи населения. Факторы, влияющие на рост численности населения. Размещение и плотность населения.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сравнение темпов изменения численности населения отдельных регионов мира по статистическим материалам.</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Определение и сравнение различий в численности, плотности населения отдельных стран по разным источникам.</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2. Страны и народы мира</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 xml:space="preserve">Народы и религии мира. Этнический состав населения мира. Языковая классификация народов мира. Мировые и национальные религии. География мировых религий. Хозяйственная деятельность людей, основные её виды: сельское хозяйство, промышленность, сфера услуг. Их влияние на природные комплексы. Комплексные карты. Города и сельские поселения. Культурно-исторические регионы мира. Многообразие стран, их основные типы. </w:t>
      </w:r>
      <w:r w:rsidRPr="008E1947">
        <w:rPr>
          <w:rFonts w:cs="Times New Roman"/>
          <w:i/>
          <w:iCs/>
          <w:color w:val="000000"/>
          <w:spacing w:val="-2"/>
          <w:sz w:val="26"/>
          <w:szCs w:val="26"/>
        </w:rPr>
        <w:t>Профессия менеджер в сфере туризма, экскурсовод</w:t>
      </w:r>
      <w:r w:rsidRPr="008E1947">
        <w:rPr>
          <w:rFonts w:cs="Times New Roman"/>
          <w:color w:val="000000"/>
          <w:spacing w:val="-2"/>
          <w:sz w:val="26"/>
          <w:szCs w:val="26"/>
        </w:rPr>
        <w:t>.</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занятий населения двух стран по комплексным картам.</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3. Материки и страны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Южные материки </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Африка. Австралия и Океания. Южная Америка. Антарктида. История открытия.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 Антарктида — уникальный материк на Земле. Освоение человеком Антарктиды. Цели международных исследований материка в XX—XXI вв. Современные исследования в Антарктиде. Роль России в открытиях и исследованиях ледового континента.</w:t>
      </w:r>
    </w:p>
    <w:p w:rsidR="008E1947" w:rsidRPr="008E1947" w:rsidRDefault="008E1947" w:rsidP="008E1947">
      <w:pPr>
        <w:keepNext/>
        <w:keepLines/>
        <w:autoSpaceDE w:val="0"/>
        <w:autoSpaceDN w:val="0"/>
        <w:adjustRightInd w:val="0"/>
        <w:spacing w:before="227"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географического положения двух (любых) южных материков.</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 xml:space="preserve">2. Объяснение годового хода температур и режима выпадения атмосферных осадков в экваториальном климатическом поясе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3. Сравнение особенностей климата Африки, Южной Америки и Австралии по плану.</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4. Описание Австралии или одной из стран Африки или Южной Америки по географическим картам.</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5. Объяснение особенностей размещения населения Австралии или одной из стран Африки или Южной Америки.</w:t>
      </w:r>
    </w:p>
    <w:p w:rsidR="008E1947" w:rsidRPr="008E1947" w:rsidRDefault="008E1947" w:rsidP="008E1947">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2. Северные материки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Северная Америка. Евразия. История открытия и освоения. Географическое положение. Основные черты рельефа, климата и внутренних вод и определяющие их факторы. Зональные и азональные природные комплексы. Население. Политическая карта. Крупнейшие по территории и численности населения страны. Изменение природы под влиянием хозяйственной деятельности человека.</w:t>
      </w:r>
    </w:p>
    <w:p w:rsidR="008E1947" w:rsidRPr="008E1947" w:rsidRDefault="008E1947" w:rsidP="008E1947">
      <w:pPr>
        <w:keepNext/>
        <w:keepLines/>
        <w:autoSpaceDE w:val="0"/>
        <w:autoSpaceDN w:val="0"/>
        <w:adjustRightInd w:val="0"/>
        <w:spacing w:before="227"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 xml:space="preserve">1. Объяснение распространения зон современного вулканизма и землетрясений на территории Северной Америки и Евразии.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Объяснение климатических различий территорий, находящихся на одной географической широте, на примере умеренного климатического пляса.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3. Представление в виде таблицы информации о компонентах природы одной из природных зон на основе анализа нескольких источников информации.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4. Описание одной из стран Северной Америки или Евразии в форме презентации (с целью привлечения туристов, создания положительного образа страны и т. д.).</w:t>
      </w:r>
    </w:p>
    <w:p w:rsidR="008E1947" w:rsidRPr="008E1947" w:rsidRDefault="008E1947" w:rsidP="008E1947">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3. Взаимодействие природы и общества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Влияние закономерностей географической оболочки на жизнь и деятельность людей. Особенности взаимодействия человека и природы на разных материках. Необходимость международного сотрудничества в использовании природы и её охране. Развитие природоохранной деятельности на современном этапе (Международный союз охраны природы, Международная гидрографическая организация, ЮНЕСКО и др.).</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Глобальные проблемы человечества: экологическая, сырьевая, энергетическая, преодоления отсталости стран, продовольственная — и международные усилия по их преодолению. Программа ООН и цели устойчивого развития. Всемирное наследие ЮНЕСКО: природные и культурные объекты.</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pacing w:val="-3"/>
          <w:sz w:val="26"/>
          <w:szCs w:val="26"/>
        </w:rPr>
      </w:pPr>
      <w:r w:rsidRPr="008E1947">
        <w:rPr>
          <w:rFonts w:cs="Times New Roman"/>
          <w:color w:val="000000"/>
          <w:spacing w:val="-3"/>
          <w:sz w:val="26"/>
          <w:szCs w:val="26"/>
        </w:rPr>
        <w:t>1. Характеристика изменений компонентов природы на территории одной из стран мира в результате деятельности человека.</w:t>
      </w:r>
    </w:p>
    <w:p w:rsidR="008E1947" w:rsidRPr="008E1947" w:rsidRDefault="008E1947" w:rsidP="008E1947">
      <w:pPr>
        <w:pBdr>
          <w:bottom w:val="single" w:sz="4" w:space="5" w:color="auto"/>
        </w:pBdr>
        <w:suppressAutoHyphens/>
        <w:autoSpaceDE w:val="0"/>
        <w:autoSpaceDN w:val="0"/>
        <w:adjustRightInd w:val="0"/>
        <w:spacing w:before="454"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 xml:space="preserve">8 класс </w:t>
      </w:r>
    </w:p>
    <w:p w:rsidR="008E1947" w:rsidRPr="008E1947" w:rsidRDefault="008E1947" w:rsidP="008E1947">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1. Географическое пространство России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История формирования и освоения территории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История освоения и заселения территории современной России в XI—XVI вв. Расширение территории России в XVI—XIX вв. Русские первопроходцы. Изменения внешних границ России в ХХ в. Воссоединение Крыма с Россией.</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1. Представление в виде таблицы сведений об изменении границ России на разных исторических этапах на основе анализа географических карт.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2. Географическое положение и границы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Государственная территория России. Территориальные воды. Государственная граница России. Морские и сухопутные границы, воздушное пространство, континентальный шельф и исключительная экономическая зона Российской Федерации. Географическое положение России. </w:t>
      </w:r>
      <w:r w:rsidRPr="008E1947">
        <w:rPr>
          <w:rFonts w:cs="Times New Roman"/>
          <w:i/>
          <w:iCs/>
          <w:color w:val="000000"/>
          <w:sz w:val="26"/>
          <w:szCs w:val="26"/>
        </w:rPr>
        <w:t>Виды географического положения.</w:t>
      </w:r>
      <w:r w:rsidRPr="008E1947">
        <w:rPr>
          <w:rFonts w:cs="Times New Roman"/>
          <w:color w:val="000000"/>
          <w:sz w:val="26"/>
          <w:szCs w:val="26"/>
        </w:rPr>
        <w:t xml:space="preserve"> Страны — соседи России. </w:t>
      </w:r>
      <w:r w:rsidRPr="008E1947">
        <w:rPr>
          <w:rFonts w:cs="Times New Roman"/>
          <w:i/>
          <w:iCs/>
          <w:color w:val="000000"/>
          <w:sz w:val="26"/>
          <w:szCs w:val="26"/>
        </w:rPr>
        <w:t>Ближнее и дальнее зарубежье.</w:t>
      </w:r>
      <w:r w:rsidRPr="008E1947">
        <w:rPr>
          <w:rFonts w:cs="Times New Roman"/>
          <w:color w:val="000000"/>
          <w:sz w:val="26"/>
          <w:szCs w:val="26"/>
        </w:rPr>
        <w:t xml:space="preserve"> Моря, омывающие территорию России.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lastRenderedPageBreak/>
        <w:t xml:space="preserve">Тема 3. Время на территории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Россия на карте часовых поясов мира. Карта часовых зон России. Местное, поясное и зональное время: роль в хозяйстве и жизни людей.</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различия во времени для разных городов России по карте часовых зон.</w:t>
      </w:r>
    </w:p>
    <w:p w:rsidR="008E1947" w:rsidRPr="008E1947" w:rsidRDefault="008E1947" w:rsidP="008E1947">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4. Административно-территориальное устройство России. Районирование территории </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Федеративное устройство России. Субъекты Российской Федерации, их равноправие и разнообразие. Основные виды субъектов Российской Федерации. Федеральные округа. Районирование как метод географических исследований и территориального управления. Виды районирования территории. Макрорегионы России: Западный (Европейская часть) и Восточный (Азиатская часть); их границы и состав. Крупные географические районы России: Европейский Север России и Северо-Запад России, Центральная Россия, Поволжье, Юг Европейской части России, Урал, Сибирь и Дальний Восток.</w:t>
      </w:r>
    </w:p>
    <w:p w:rsidR="008E1947" w:rsidRPr="008E1947" w:rsidRDefault="008E1947" w:rsidP="008E1947">
      <w:pPr>
        <w:keepNext/>
        <w:keepLines/>
        <w:autoSpaceDE w:val="0"/>
        <w:autoSpaceDN w:val="0"/>
        <w:adjustRightInd w:val="0"/>
        <w:spacing w:before="227"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Обозначение на контурной карте и сравнение границ федеральных округов и макрорегионов с целью выявления состава и особенностей географического положения.</w:t>
      </w:r>
    </w:p>
    <w:p w:rsidR="008E1947" w:rsidRPr="008E1947" w:rsidRDefault="008E1947" w:rsidP="008E1947">
      <w:pPr>
        <w:keepNext/>
        <w:keepLines/>
        <w:suppressAutoHyphens/>
        <w:autoSpaceDE w:val="0"/>
        <w:autoSpaceDN w:val="0"/>
        <w:adjustRightInd w:val="0"/>
        <w:spacing w:before="261"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2. Природа России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Природные условия и ресурсы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Природные условия и природные ресурсы. Классификации природных ресурсов. Природно-ресурсный капитал и экологический потенциал России. Принципы рационального природопользования и методы их реализации. Минеральные ресурсы страны и проблемы их рационального использования. Основные ресурсные базы. Природные ресурсы суши и морей, омывающих Россию.</w:t>
      </w:r>
    </w:p>
    <w:p w:rsidR="008E1947" w:rsidRPr="008E1947" w:rsidRDefault="008E1947" w:rsidP="008E1947">
      <w:pPr>
        <w:keepNext/>
        <w:keepLines/>
        <w:autoSpaceDE w:val="0"/>
        <w:autoSpaceDN w:val="0"/>
        <w:adjustRightInd w:val="0"/>
        <w:spacing w:before="227"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Характеристика природно-ресурсного капитала своего края по картам и статистическим материалам.</w:t>
      </w:r>
    </w:p>
    <w:p w:rsidR="008E1947" w:rsidRPr="008E1947" w:rsidRDefault="008E1947" w:rsidP="008E1947">
      <w:pPr>
        <w:keepNext/>
        <w:keepLines/>
        <w:suppressAutoHyphens/>
        <w:autoSpaceDE w:val="0"/>
        <w:autoSpaceDN w:val="0"/>
        <w:adjustRightInd w:val="0"/>
        <w:spacing w:before="227"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2. Геологическое строение, рельеф </w:t>
      </w:r>
      <w:r w:rsidRPr="008E1947">
        <w:rPr>
          <w:rFonts w:cs="Times New Roman"/>
          <w:b/>
          <w:bCs/>
          <w:color w:val="000000"/>
          <w:position w:val="6"/>
          <w:sz w:val="26"/>
          <w:szCs w:val="26"/>
        </w:rPr>
        <w:br/>
        <w:t xml:space="preserve">и полезные ископаемые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Основные этапы формирования земной коры на территории России. Основные тектонические структуры на территории России. Платформы и плиты. Пояса горообразования. Геохронологическая таблица. Основные формы рельефа и особенности их распространения на территории России. Зависимость между тектоническим строением, рельефом и размещением основных групп полезных ископаемых по территории страны.</w:t>
      </w:r>
    </w:p>
    <w:p w:rsidR="008E1947" w:rsidRPr="008E1947" w:rsidRDefault="008E1947" w:rsidP="008E1947">
      <w:pPr>
        <w:autoSpaceDE w:val="0"/>
        <w:autoSpaceDN w:val="0"/>
        <w:adjustRightInd w:val="0"/>
        <w:spacing w:after="0" w:line="240" w:lineRule="atLeast"/>
        <w:textAlignment w:val="center"/>
        <w:rPr>
          <w:rFonts w:cs="Times New Roman"/>
          <w:color w:val="000000"/>
          <w:spacing w:val="-3"/>
          <w:sz w:val="26"/>
          <w:szCs w:val="26"/>
        </w:rPr>
      </w:pPr>
      <w:r w:rsidRPr="008E1947">
        <w:rPr>
          <w:rFonts w:cs="Times New Roman"/>
          <w:color w:val="000000"/>
          <w:spacing w:val="-3"/>
          <w:sz w:val="26"/>
          <w:szCs w:val="26"/>
        </w:rPr>
        <w:t xml:space="preserve">Влияние внутренних и внешних процессов на формирование рельефа. Современные процессы, формирующие рельеф. Области современного горообразования, землетрясений и вулканизма. Древнее и современное оледенения. Опасные геологические природные явления и их распространение по территории России. </w:t>
      </w:r>
      <w:r w:rsidRPr="008E1947">
        <w:rPr>
          <w:rFonts w:cs="Times New Roman"/>
          <w:color w:val="000000"/>
          <w:spacing w:val="-3"/>
          <w:sz w:val="26"/>
          <w:szCs w:val="26"/>
        </w:rPr>
        <w:lastRenderedPageBreak/>
        <w:t>Изменение рельефа под влиянием деятельности человека. Антропогенные формы рельефа. Особенности рельефа своего края.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Объяснение распространения по территории России опасных геологических явлений.</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Объяснение особенностей рельефа своего края.</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3. Климат и климатические ресурсы </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Факторы, определяющие климат России. Влияние географического положения на климат России. Солнечная радиация и её виды. Влияние на климат России подстилающей поверхности и рельефа. Основные типы воздушных масс и их циркуляция на территории России. Распределение температуры воздуха, атмосферных осадков по территории России. Коэффициент увлажнения.</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Климатические пояса и типы климатов России, их характеристики. Атмосферные фронты, циклоны и антициклоны. Тропические циклоны и регионы России, подверженные их влиянию. Карты погоды. Изменение климата под влиянием естественных и антропогенных факторов. Влияние климата на жизнь и хозяйственную деятельность населения. Наблюдаемые климатические изменения на территории России и их возможные следствия. Способы адаптации человека к разнообразным климатическим условиям на территории страны. Агроклиматические ресурсы. Опасные и неблагоприятные метеорологические явления. Наблюдаемые климатические изменения на территории России и их возможные следствия. Особенности климата своего края.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Описание и прогнозирование погоды территории по карте погоды.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Определение и объяснение по картам закономерностей распределения солнечной радиации, средних температур января и июля, годового количества атмосферных осадков, испаряемости по территории страны.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3. Оценка влияния основных климатических показателей своего края на жизнь и хозяйственную деятельность населения.</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4. Моря России. Внутренние воды и водные ресурсы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Моря как аквальные ПК. Реки России. Распределение рек по бассейнам океанов. Главные речные системы России. Опасные гидрологические природные явления и их распространение по территории России. Роль рек в жизни населения и развитии хозяйства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Крупнейшие озёра, их происхождение. Болота. Подземные воды. Ледники. Многолетняя мерзлота. Неравномерность распределения водных ресурсов. Рост их потребления и загрязнения. Пути сохранения качества водных ресурсов. Оценка обеспеченности водными ресурсами крупных регионов России. Внутренние воды и водные ресурсы своего региона и своей местности. </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особенностей режима и характера течения двух рек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Объяснение распространения опасных гидрологических природных явлений на территории страны.</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lastRenderedPageBreak/>
        <w:t xml:space="preserve">Тема 5. Природно-хозяйственные зоны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Почва — особый компонент природы. Факторы образования почв. Основные зональные типы почв, их свойства, различия в плодородии. Почвенные ресурсы России. Изменение почв различных природных зон в ходе их хозяйственного использования. Меры по сохранению плодородия почв: мелиорация земель, борьба с эрозией почв и их загрязнением.</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Богатство растительного и животного мира России: видовое разнообразие, факторы, его определяющие. Особенности растительного и животного мира различных природно-хозяйственных зон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Природно-хозяйственные зоны России: взаимосвязь и взаимообусловленность их компонентов.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Высотная поясность в горах на территории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Природные ресурсы природно-хозяйственных зон и их использование, экологические проблемы. Прогнозируемые последствия изменений климата для разных природно-хозяйственных зон на территории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Особо охраняемые природные территории России и своего края. Объекты Всемирного природного наследия ЮНЕСКО; растения и животные, занесённые в Красную книгу России.</w:t>
      </w:r>
    </w:p>
    <w:p w:rsidR="008E1947" w:rsidRPr="008E1947" w:rsidRDefault="008E1947" w:rsidP="008E1947">
      <w:pPr>
        <w:keepNext/>
        <w:keepLines/>
        <w:autoSpaceDE w:val="0"/>
        <w:autoSpaceDN w:val="0"/>
        <w:adjustRightInd w:val="0"/>
        <w:spacing w:before="213"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Объяснение различий структуры высотной поясности в горных системах.</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Анализ различных точек зрения о влиянии глобальных климатических изменений на природу, на жизнь и хозяйственную деятельность населения на основе анализа нескольких источников информации.</w:t>
      </w:r>
    </w:p>
    <w:p w:rsidR="008E1947" w:rsidRPr="008E1947" w:rsidRDefault="008E1947" w:rsidP="008E1947">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3. Население России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1. Численность населения России</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color w:val="000000"/>
          <w:sz w:val="26"/>
          <w:szCs w:val="26"/>
        </w:rPr>
        <w:t xml:space="preserve">Динамика численности населения России в XX—XXI вв. и факторы, определяющие её. </w:t>
      </w:r>
      <w:r w:rsidRPr="008E1947">
        <w:rPr>
          <w:rFonts w:cs="Times New Roman"/>
          <w:i/>
          <w:iCs/>
          <w:color w:val="000000"/>
          <w:sz w:val="26"/>
          <w:szCs w:val="26"/>
        </w:rPr>
        <w:t xml:space="preserve">Переписи населения России. </w:t>
      </w:r>
      <w:r w:rsidRPr="008E1947">
        <w:rPr>
          <w:rFonts w:cs="Times New Roman"/>
          <w:color w:val="000000"/>
          <w:sz w:val="26"/>
          <w:szCs w:val="26"/>
        </w:rPr>
        <w:t xml:space="preserve">Естественное движение населения. Рождаемость, смертность, естественный прирост населения России и их географические различия в пределах разных регионов России. Геодемографическое положение России. Основные меры современной демографической политики государства. Общий прирост населения. Миграции (механическое движение населения). Внешние и внутренние миграции. Эмиграция и иммиграция. Миграционный прирост населения. Причины миграций и основные направления миграционных потоков. </w:t>
      </w:r>
      <w:r w:rsidRPr="008E1947">
        <w:rPr>
          <w:rFonts w:cs="Times New Roman"/>
          <w:i/>
          <w:iCs/>
          <w:color w:val="000000"/>
          <w:sz w:val="26"/>
          <w:szCs w:val="26"/>
        </w:rPr>
        <w:t>Причины миграций и основные направления миграционных потоков России в разные исторические периоды.</w:t>
      </w:r>
      <w:r w:rsidRPr="008E1947">
        <w:rPr>
          <w:rFonts w:cs="Times New Roman"/>
          <w:color w:val="000000"/>
          <w:sz w:val="26"/>
          <w:szCs w:val="26"/>
        </w:rPr>
        <w:t xml:space="preserve"> Государственная миграционная политика Российской Федерации. Различные варианты прогнозов изменения численности населения России.</w:t>
      </w:r>
    </w:p>
    <w:p w:rsidR="008E1947" w:rsidRPr="008E1947" w:rsidRDefault="008E1947" w:rsidP="008E1947">
      <w:pPr>
        <w:keepNext/>
        <w:keepLines/>
        <w:autoSpaceDE w:val="0"/>
        <w:autoSpaceDN w:val="0"/>
        <w:adjustRightInd w:val="0"/>
        <w:spacing w:before="213"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по статистическим данным общего, естественного (или) миграционного прироста населения отдельных субъектов (федеральных округов) Российской Федерации или своего региона.</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2. Территориальные особенности размещения </w:t>
      </w:r>
      <w:r w:rsidRPr="008E1947">
        <w:rPr>
          <w:rFonts w:cs="Times New Roman"/>
          <w:b/>
          <w:bCs/>
          <w:color w:val="000000"/>
          <w:position w:val="6"/>
          <w:sz w:val="26"/>
          <w:szCs w:val="26"/>
        </w:rPr>
        <w:br/>
        <w:t>населения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Географические особенности размещения населения: их обусловленность природными, историческими и социально-экономическими факторами. Основная полоса расселения. Плотность населения как показатель освоенности территории. </w:t>
      </w:r>
      <w:r w:rsidRPr="008E1947">
        <w:rPr>
          <w:rFonts w:cs="Times New Roman"/>
          <w:color w:val="000000"/>
          <w:sz w:val="26"/>
          <w:szCs w:val="26"/>
        </w:rPr>
        <w:lastRenderedPageBreak/>
        <w:t xml:space="preserve">Различия в плотности населения в географических районах и субъектах Российской Федерации. Городское и сельское население. Виды городских и сельских населённых пунктов. Урбанизация в России. Крупнейшие города и городские агломерации. Классификация городов по численности населения. Роль городов в жизни страны. Функции городов России. Монофункциональные города. Сельская местность и современные тенденции сельского расселения.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3. Народы и религии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Россия — многонациональное государство. Многонациональность как специфический фактор формирования и развития России. </w:t>
      </w:r>
      <w:r w:rsidRPr="008E1947">
        <w:rPr>
          <w:rFonts w:cs="Times New Roman"/>
          <w:i/>
          <w:iCs/>
          <w:color w:val="000000"/>
          <w:sz w:val="26"/>
          <w:szCs w:val="26"/>
        </w:rPr>
        <w:t xml:space="preserve">Языковая классификация народов России. </w:t>
      </w:r>
      <w:r w:rsidRPr="008E1947">
        <w:rPr>
          <w:rFonts w:cs="Times New Roman"/>
          <w:color w:val="000000"/>
          <w:sz w:val="26"/>
          <w:szCs w:val="26"/>
        </w:rPr>
        <w:t>Крупнейшие народы России и их расселение. Титульные этносы. География религий. Объекты Всемирного культурного наследия ЮНЕСКО на территории России.</w:t>
      </w:r>
    </w:p>
    <w:p w:rsidR="008E1947" w:rsidRPr="008E1947" w:rsidRDefault="008E1947" w:rsidP="008E1947">
      <w:pPr>
        <w:keepNext/>
        <w:keepLines/>
        <w:autoSpaceDE w:val="0"/>
        <w:autoSpaceDN w:val="0"/>
        <w:adjustRightInd w:val="0"/>
        <w:spacing w:before="209"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Построение картограммы «Доля титульных этносов в численности населения республик и автономных округов РФ».</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4. Половой и возрастной состав населения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Половой и возрастной состав населения России. Половозрастная структура населения России в географических районах и субъектах Российской Федерации и факторы, её определяющие. Половозрастные пирамиды. Демографическая нагрузка. Средняя прогнозируемая (ожидаемая) продолжительность жизни мужского и женского населения России. </w:t>
      </w:r>
    </w:p>
    <w:p w:rsidR="008E1947" w:rsidRPr="008E1947" w:rsidRDefault="008E1947" w:rsidP="008E1947">
      <w:pPr>
        <w:keepNext/>
        <w:keepLines/>
        <w:autoSpaceDE w:val="0"/>
        <w:autoSpaceDN w:val="0"/>
        <w:adjustRightInd w:val="0"/>
        <w:spacing w:before="209"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Объяснение динамики половозрастного состава населения России на основе анализа половозрастных пирамид.</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5. Человеческий капитал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Понятие человеческого капитала. Трудовые ресурсы, рабочая сила. Неравномерность распределения трудоспособного населения по территории страны. Географические различия в уровне занятости населения России и факторы, их определяющие. Качество населения и показатели, характеризующие его. ИЧР и его географические различия.</w:t>
      </w:r>
    </w:p>
    <w:p w:rsidR="008E1947" w:rsidRPr="008E1947" w:rsidRDefault="008E1947" w:rsidP="008E1947">
      <w:pPr>
        <w:keepNext/>
        <w:keepLines/>
        <w:autoSpaceDE w:val="0"/>
        <w:autoSpaceDN w:val="0"/>
        <w:adjustRightInd w:val="0"/>
        <w:spacing w:before="209"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z w:val="26"/>
          <w:szCs w:val="26"/>
        </w:rPr>
        <w:t>1. Классификация Федеральных округов по особенностям естественного и механического движения населения.</w:t>
      </w:r>
    </w:p>
    <w:p w:rsidR="008E1947" w:rsidRPr="008E1947" w:rsidRDefault="008E1947" w:rsidP="008E1947">
      <w:pPr>
        <w:pBdr>
          <w:bottom w:val="single" w:sz="4" w:space="5" w:color="auto"/>
        </w:pBdr>
        <w:suppressAutoHyphens/>
        <w:autoSpaceDE w:val="0"/>
        <w:autoSpaceDN w:val="0"/>
        <w:adjustRightInd w:val="0"/>
        <w:spacing w:before="397"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 xml:space="preserve">9 класс </w:t>
      </w:r>
    </w:p>
    <w:p w:rsidR="008E1947" w:rsidRPr="008E1947" w:rsidRDefault="008E1947" w:rsidP="008E1947">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4. Хозяйство России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1. Общая характеристика хозяйства России </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 xml:space="preserve">Состав хозяйства: важнейшие межотраслевые комплексы и отрасли. Отраслевая структура, функциональная и территориальная структуры хозяйства страны, факторы их формирования и развития. Группировка отраслей по их связи с природными ресурсами. Факторы производства. Экономико-географическое положение (ЭГП) России как </w:t>
      </w:r>
      <w:r w:rsidRPr="008E1947">
        <w:rPr>
          <w:rFonts w:cs="Times New Roman"/>
          <w:color w:val="000000"/>
          <w:spacing w:val="-2"/>
          <w:sz w:val="26"/>
          <w:szCs w:val="26"/>
        </w:rPr>
        <w:lastRenderedPageBreak/>
        <w:t xml:space="preserve">фактор развития её хозяйства. ВВП и ВРП как показатели уровня развития страны и регионов. Экономические карты. Общие особенности географии хозяйства России: территории опережающего развития, основная зона хозяйственного освоения, Арктическая зона и зона Севера. </w:t>
      </w:r>
      <w:r w:rsidRPr="008E1947">
        <w:rPr>
          <w:rFonts w:cs="Times New Roman"/>
          <w:color w:val="000000"/>
          <w:spacing w:val="2"/>
          <w:sz w:val="26"/>
          <w:szCs w:val="26"/>
        </w:rPr>
        <w:t>«Стратегия пространственного развития Российской Федерации на период до 2025 года»: цели, задачи, приоритеты и направления пространственного развития страны. Субъекты Российской Федерации, выделяемые в «Стратегии пространственного развития Российской Федерации» как «геостратегические территории».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Производственный капитал. Распределение производственного капитала по территории страны. Условия и факторы размещения хозяйства.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2. Топливно-энергетический комплекс (ТЭК)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Состав, место и значение в хозяйстве. Нефтяная, газовая и угольная промышленность: география основных современных и перспективных районов добычи и переработки топливных ресурсов, систем трубопроводов. Место России в мировой добыче основных видов топливных ресурсов. Электроэнергетика. Место России в мировом производстве электроэнергии. Основные типы электростанций (атомные, тепловые, гидроэлектростанции, электростанции, использующие возобновляемые источники энергии (ВИЭ), их особенности и доля в производстве электроэнергии. Размещение крупнейших электростанций. Каскады ГЭС. Энергосистемы. Влияние ТЭК на окружающую среду. </w:t>
      </w:r>
      <w:r w:rsidRPr="008E1947">
        <w:rPr>
          <w:rFonts w:cs="Times New Roman"/>
          <w:i/>
          <w:iCs/>
          <w:color w:val="000000"/>
          <w:sz w:val="26"/>
          <w:szCs w:val="26"/>
        </w:rPr>
        <w:t>Основные положения «Энергетической стратегии России на период до 2035 года».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Анализ статистических и текстовых материалов с целью сравнения стоимости электроэнергии для населения России в различных регионах.</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Сравнительная оценка возможностей для развития энергетики ВИЭ в отдельных регионах страны.</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3. Металлургический комплекс</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Состав, место и значение в хозяйстве. Место России в мировом производстве чёрных и цветных металлов. Особенности технологии производства чёрных и цветных металлов. Факторы размещения предприятий разных отраслей металлургического комплекса. География металлургии чёрных, лёгких и тяжёлых цветных металлов: основные районы и центры. Металлургические базы России. Влияние металлургии на окружающую среду. </w:t>
      </w:r>
      <w:r w:rsidRPr="008E1947">
        <w:rPr>
          <w:rFonts w:cs="Times New Roman"/>
          <w:i/>
          <w:iCs/>
          <w:color w:val="000000"/>
          <w:sz w:val="26"/>
          <w:szCs w:val="26"/>
        </w:rPr>
        <w:t>Основные положения «Стратегии развития чёрной и цветной металлургии России до 2030 года».</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4. Машиностроительный комплекс</w:t>
      </w:r>
    </w:p>
    <w:p w:rsidR="008E1947" w:rsidRPr="008E1947" w:rsidRDefault="008E1947" w:rsidP="008E1947">
      <w:pPr>
        <w:autoSpaceDE w:val="0"/>
        <w:autoSpaceDN w:val="0"/>
        <w:adjustRightInd w:val="0"/>
        <w:spacing w:after="0" w:line="240" w:lineRule="atLeast"/>
        <w:textAlignment w:val="center"/>
        <w:rPr>
          <w:rFonts w:cs="Times New Roman"/>
          <w:i/>
          <w:iCs/>
          <w:color w:val="000000"/>
          <w:sz w:val="26"/>
          <w:szCs w:val="26"/>
        </w:rPr>
      </w:pPr>
      <w:r w:rsidRPr="008E1947">
        <w:rPr>
          <w:rFonts w:cs="Times New Roman"/>
          <w:color w:val="000000"/>
          <w:sz w:val="26"/>
          <w:szCs w:val="26"/>
        </w:rPr>
        <w:t xml:space="preserve">Состав, место и значение в хозяйстве. Место России в мировом производстве машиностроительной продукции. Факторы размещения машиностроительных предприятий. География важнейших отраслей: основные районы и центры. Роль машиностроения в реализации целей политики импортозамещения. Машиностроение и охрана окружающей среды, значение отрасли для создания экологически эффективного оборудования. Перспективы развития машиностроения России. </w:t>
      </w:r>
      <w:r w:rsidRPr="008E1947">
        <w:rPr>
          <w:rFonts w:cs="Times New Roman"/>
          <w:i/>
          <w:iCs/>
          <w:color w:val="000000"/>
          <w:sz w:val="26"/>
          <w:szCs w:val="26"/>
        </w:rPr>
        <w:t>Основные положения документов, определяющих стратегию развития отраслей машиностроительного комплекса.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lastRenderedPageBreak/>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Выявление факторов, повлиявших на размещение машиностроительного предприятия (по выбору) на основе анализа различных источников информации.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5. Химико-лесной комплекс</w:t>
      </w:r>
    </w:p>
    <w:p w:rsidR="008E1947" w:rsidRPr="008E1947" w:rsidRDefault="008E1947" w:rsidP="008E1947">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8E1947">
        <w:rPr>
          <w:rFonts w:cs="Times New Roman"/>
          <w:b/>
          <w:color w:val="000000"/>
          <w:position w:val="6"/>
          <w:sz w:val="26"/>
          <w:szCs w:val="26"/>
        </w:rPr>
        <w:t>Химическая промышленность</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Состав, место и значение в хозяйстве. Факторы размещения предприятий. Место России в мировом производстве химической продукции. География важнейших подотраслей: основные районы и центры. Химическая промышленность и охрана окружающей среды. </w:t>
      </w:r>
      <w:r w:rsidRPr="008E1947">
        <w:rPr>
          <w:rFonts w:cs="Times New Roman"/>
          <w:i/>
          <w:iCs/>
          <w:color w:val="000000"/>
          <w:sz w:val="26"/>
          <w:szCs w:val="26"/>
        </w:rPr>
        <w:t>Основные положения «Стратегии развития химического и нефтехимического комплекса на период до 2030 года».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Лесопромышленный комплекс</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Состав, место и значение в хозяйстве. Место России в мировом производстве продукции лесного комплекса. Лесозаготовительная, деревообрабатывающая и целлюлозно-бумажная промышленность. Факторы размещения предприятий. География важнейших отраслей: основные районы и лесоперерабатывающие комплексы.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Лесное хозяйство и окружающая среда. Проблемы и перспективы развития. </w:t>
      </w:r>
      <w:r w:rsidRPr="008E1947">
        <w:rPr>
          <w:rFonts w:cs="Times New Roman"/>
          <w:i/>
          <w:iCs/>
          <w:color w:val="000000"/>
          <w:sz w:val="26"/>
          <w:szCs w:val="26"/>
        </w:rPr>
        <w:t>Основные положения «Стратегии развития лесного комплекса Российской Федерации до 2030 года».</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1. Анализ документов </w:t>
      </w:r>
      <w:r w:rsidRPr="008E1947">
        <w:rPr>
          <w:rFonts w:cs="Times New Roman"/>
          <w:i/>
          <w:iCs/>
          <w:color w:val="000000"/>
          <w:sz w:val="26"/>
          <w:szCs w:val="26"/>
        </w:rPr>
        <w:t>«Прогноз развития лесного сектора Российской Федерации до 2030 года» (Гл.1, 3 и 11) и «Стратегия развития лесного комплекса Российской Федерации до 2030 года» (Гл. II и III, Приложения № 1 и № 18)</w:t>
      </w:r>
      <w:r w:rsidRPr="008E1947">
        <w:rPr>
          <w:rFonts w:cs="Times New Roman"/>
          <w:color w:val="000000"/>
          <w:sz w:val="26"/>
          <w:szCs w:val="26"/>
        </w:rPr>
        <w:t xml:space="preserve"> с целью определения перспектив и проблем развития комплекса.</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6. Агропромышленный комплекс (АПК)</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Состав, место и значение в экономике страны. Сельское хозяйство. Состав, место и значение в хозяйстве, отличия от других отраслей хозяйства. Земельные, почвенные и агроклиматические ресурсы. Сельскохозяйственные угодья, их площадь и структура. Растениеводство и животноводство: география основных отраслей. Сельское хозяйство и окружающая среда.</w:t>
      </w:r>
    </w:p>
    <w:p w:rsidR="008E1947" w:rsidRPr="008E1947" w:rsidRDefault="008E1947" w:rsidP="008E1947">
      <w:p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 xml:space="preserve">Пищевая промышленность. Состав, место и значение в хозяйстве. Факторы размещения предприятий. География важнейших отраслей: основные районы и центры. Пищевая промышленность и охрана окружающей среды. Лёгкая промышленность. Состав, место и значение в хозяйстве. Факторы размещения предприятий. География важнейших отраслей: основные районы и центры. Лёгкая промышленность и охрана окружающей среды. </w:t>
      </w:r>
      <w:r w:rsidRPr="008E1947">
        <w:rPr>
          <w:rFonts w:cs="Times New Roman"/>
          <w:i/>
          <w:iCs/>
          <w:color w:val="000000"/>
          <w:sz w:val="26"/>
          <w:szCs w:val="26"/>
        </w:rPr>
        <w:t>«Стратегия развития агропромышленного и рыбохозяйственного комплексов Российской Федерации на период до 2030 года».</w:t>
      </w:r>
      <w:r w:rsidRPr="008E1947">
        <w:rPr>
          <w:rFonts w:cs="Times New Roman"/>
          <w:color w:val="000000"/>
          <w:sz w:val="26"/>
          <w:szCs w:val="26"/>
        </w:rPr>
        <w:t xml:space="preserve"> </w:t>
      </w:r>
      <w:r w:rsidRPr="008E1947">
        <w:rPr>
          <w:rFonts w:cs="Times New Roman"/>
          <w:color w:val="000000"/>
          <w:spacing w:val="-1"/>
          <w:sz w:val="26"/>
          <w:szCs w:val="26"/>
        </w:rPr>
        <w:t>Особенности АПК своего края.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Определение влияния природных и социальных факторов на размещение отраслей АПК.</w:t>
      </w:r>
    </w:p>
    <w:p w:rsidR="008E1947" w:rsidRPr="008E1947" w:rsidRDefault="008E1947" w:rsidP="008E1947">
      <w:pPr>
        <w:keepNext/>
        <w:keepLines/>
        <w:suppressAutoHyphens/>
        <w:autoSpaceDE w:val="0"/>
        <w:autoSpaceDN w:val="0"/>
        <w:adjustRightInd w:val="0"/>
        <w:spacing w:before="369"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7. Инфраструктурный комплекс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Состав: транспорт, информационная инфраструктура; сфера обслуживания, рекреационное хозяйство — место и значение в хозяйстве.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lastRenderedPageBreak/>
        <w:t xml:space="preserve">Транспорт и связь. Состав, место и значение в хозяйстве. Морской, внутренний водный, железнодорожный, автомобильный, воздушный и трубопроводный транспорт. География отдельных видов транспорта и связи: основные транспортные пути и линии связи, крупнейшие транспортные узлы.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Транспорт и охрана окружающей среды.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Информационная инфраструктура. Рекреационное хозяйство. Особенности сферы обслуживания своего края. </w:t>
      </w:r>
    </w:p>
    <w:p w:rsidR="008E1947" w:rsidRPr="008E1947" w:rsidRDefault="008E1947" w:rsidP="008E1947">
      <w:pPr>
        <w:autoSpaceDE w:val="0"/>
        <w:autoSpaceDN w:val="0"/>
        <w:adjustRightInd w:val="0"/>
        <w:spacing w:after="0" w:line="240" w:lineRule="atLeast"/>
        <w:textAlignment w:val="center"/>
        <w:rPr>
          <w:rFonts w:cs="Times New Roman"/>
          <w:color w:val="000000"/>
          <w:spacing w:val="3"/>
          <w:sz w:val="26"/>
          <w:szCs w:val="26"/>
        </w:rPr>
      </w:pPr>
      <w:r w:rsidRPr="008E1947">
        <w:rPr>
          <w:rFonts w:cs="Times New Roman"/>
          <w:color w:val="000000"/>
          <w:spacing w:val="3"/>
          <w:sz w:val="26"/>
          <w:szCs w:val="26"/>
        </w:rPr>
        <w:t xml:space="preserve">Проблемы и перспективы развития комплекса. </w:t>
      </w:r>
      <w:r w:rsidRPr="008E1947">
        <w:rPr>
          <w:rFonts w:cs="Times New Roman"/>
          <w:i/>
          <w:iCs/>
          <w:color w:val="000000"/>
          <w:spacing w:val="3"/>
          <w:sz w:val="26"/>
          <w:szCs w:val="26"/>
        </w:rPr>
        <w:t>«Стратегия развития транспорта России на период до 2030 года, Федеральный проект «Информационная инфраструктура»</w:t>
      </w:r>
      <w:r w:rsidRPr="008E1947">
        <w:rPr>
          <w:rFonts w:cs="Times New Roman"/>
          <w:color w:val="000000"/>
          <w:spacing w:val="3"/>
          <w:sz w:val="26"/>
          <w:szCs w:val="26"/>
        </w:rPr>
        <w:t>.</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Анализ статистических данных с целью определения доли отдельных морских бассейнов в грузоперевозках и объяснение выявленных различий.</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Характеристика туристско-рекреационного потенциала своего края.</w:t>
      </w:r>
    </w:p>
    <w:p w:rsidR="008E1947" w:rsidRPr="008E1947" w:rsidRDefault="008E1947" w:rsidP="008E1947">
      <w:pPr>
        <w:keepNext/>
        <w:keepLines/>
        <w:suppressAutoHyphens/>
        <w:autoSpaceDE w:val="0"/>
        <w:autoSpaceDN w:val="0"/>
        <w:adjustRightInd w:val="0"/>
        <w:spacing w:before="369"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8. Обобщение знаний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Государственная политика как фактор размещения производства. «Стратегия пространственного развития Российской Федерации до 2025 года»: основные положения. Новые формы территориальной организации хозяйства и их роль в изменении территориальной структуры хозяйства России. Кластеры. Особые экономические зоны (ОЭЗ). Территории опережающего развития (ТОР). Факторы, ограничивающие развитие хозяйства.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Развитие хозяйства и состояние окружающей среды. </w:t>
      </w:r>
      <w:r w:rsidRPr="008E1947">
        <w:rPr>
          <w:rFonts w:cs="Times New Roman"/>
          <w:i/>
          <w:iCs/>
          <w:color w:val="000000"/>
          <w:sz w:val="26"/>
          <w:szCs w:val="26"/>
        </w:rPr>
        <w:t>«Стратегия экологической безопасности Российской Федерации до 2025 года»</w:t>
      </w:r>
      <w:r w:rsidRPr="008E1947">
        <w:rPr>
          <w:rFonts w:cs="Times New Roman"/>
          <w:color w:val="000000"/>
          <w:sz w:val="26"/>
          <w:szCs w:val="26"/>
        </w:rPr>
        <w:t xml:space="preserve"> и государственные меры по переходу России к модели устойчивого развития.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1. Сравнительная оценка вклада отдельных отраслей хозяйства в загрязнение окружающей среды на основе анализа статистических материалов. </w:t>
      </w:r>
    </w:p>
    <w:p w:rsidR="008E1947" w:rsidRPr="008E1947" w:rsidRDefault="008E1947" w:rsidP="008E1947">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5. Регионы России </w:t>
      </w:r>
    </w:p>
    <w:p w:rsidR="008E1947" w:rsidRPr="008E1947" w:rsidRDefault="008E1947" w:rsidP="008E1947">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Тема 1. Западный макрорегион (Европейская часть)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Географические особенности географических районов: Европейский Север России, Северо-Запад России, Центральная Россия, Поволжье, Юг Европейской части России, Урал.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Западного макрорегиона по уровню социально-экономического развития; их внутренние различия.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Практические работы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ЭГП двух географических районов страны по разным источникам информации.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2. Классификация субъектов Российской Федерации одного из географических районов России по уровню социально-экономического развития на основе статистических данных.</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lastRenderedPageBreak/>
        <w:t>Тема 2. Восточный макрорегион (Азиатская часть) России</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Географические особенности географических районов: Сибирь и Дальний Восток. Географическое положение. Особенности природно-ресурсного потенциала, население и хозяйство. Социально-экономические и экологические проблемы и перспективы развития. Классификация субъектов Российской Федерации Восточного макрорегиона по уровню социально-экономического развития; их внутренние различия.</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Практическая работа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1. Сравнение человеческого капитала двух географических районов (субъектов Российской Федерации) по заданным критериям.</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E1947">
        <w:rPr>
          <w:rFonts w:cs="Times New Roman"/>
          <w:b/>
          <w:bCs/>
          <w:color w:val="000000"/>
          <w:position w:val="6"/>
          <w:sz w:val="26"/>
          <w:szCs w:val="26"/>
        </w:rPr>
        <w:t xml:space="preserve">Тема 3. Обобщение знаний </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 xml:space="preserve">Федеральные и региональные целевые программы. </w:t>
      </w:r>
      <w:r w:rsidRPr="008E1947">
        <w:rPr>
          <w:rFonts w:cs="Times New Roman"/>
          <w:i/>
          <w:iCs/>
          <w:color w:val="000000"/>
          <w:spacing w:val="2"/>
          <w:sz w:val="26"/>
          <w:szCs w:val="26"/>
        </w:rPr>
        <w:t>Государственная программа Российской Федерации «Социально-экономическое развитие Арктической зоны Российской Федерации»</w:t>
      </w:r>
      <w:r w:rsidRPr="008E1947">
        <w:rPr>
          <w:rFonts w:cs="Times New Roman"/>
          <w:color w:val="000000"/>
          <w:spacing w:val="2"/>
          <w:sz w:val="26"/>
          <w:szCs w:val="26"/>
        </w:rPr>
        <w:t xml:space="preserve">. </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 xml:space="preserve">Раздел 6. Россия в современном мире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Россия в системе международного географического разделения труда. </w:t>
      </w:r>
      <w:r w:rsidRPr="008E1947">
        <w:rPr>
          <w:rFonts w:cs="Times New Roman"/>
          <w:i/>
          <w:iCs/>
          <w:color w:val="000000"/>
          <w:sz w:val="26"/>
          <w:szCs w:val="26"/>
        </w:rPr>
        <w:t xml:space="preserve">Россия в составе международных экономических и политических организаций. Взаимосвязи России с другими странами мира. </w:t>
      </w:r>
      <w:r w:rsidRPr="008E1947">
        <w:rPr>
          <w:rFonts w:cs="Times New Roman"/>
          <w:color w:val="000000"/>
          <w:sz w:val="26"/>
          <w:szCs w:val="26"/>
        </w:rPr>
        <w:t>Россия и страны СНГ. ЕАЭС.</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Значение для мировой цивилизации географического пространства России как комплекса природных, культурных и экономических ценностей. Объекты Всемирного природного и культурного наследия России.</w:t>
      </w:r>
    </w:p>
    <w:p w:rsidR="008E1947" w:rsidRDefault="008E1947" w:rsidP="002A10E8">
      <w:pPr>
        <w:rPr>
          <w:rFonts w:cs="Times New Roman"/>
          <w:b/>
          <w:sz w:val="26"/>
          <w:szCs w:val="26"/>
        </w:rPr>
      </w:pPr>
    </w:p>
    <w:p w:rsidR="008E1947" w:rsidRDefault="008E1947" w:rsidP="002A10E8">
      <w:pPr>
        <w:rPr>
          <w:rFonts w:cs="Times New Roman"/>
          <w:b/>
          <w:sz w:val="26"/>
          <w:szCs w:val="26"/>
        </w:rPr>
      </w:pPr>
      <w:r>
        <w:rPr>
          <w:rFonts w:cs="Times New Roman"/>
          <w:b/>
          <w:sz w:val="26"/>
          <w:szCs w:val="26"/>
        </w:rPr>
        <w:t xml:space="preserve">Планируемые результаты освоения учебного предмета «География» </w:t>
      </w:r>
    </w:p>
    <w:p w:rsidR="008E1947" w:rsidRPr="008E1947" w:rsidRDefault="008E1947" w:rsidP="008E1947">
      <w:pPr>
        <w:keepNext/>
        <w:keepLines/>
        <w:suppressAutoHyphens/>
        <w:autoSpaceDE w:val="0"/>
        <w:autoSpaceDN w:val="0"/>
        <w:adjustRightInd w:val="0"/>
        <w:spacing w:before="128" w:after="120" w:line="240" w:lineRule="atLeast"/>
        <w:ind w:firstLine="0"/>
        <w:jc w:val="left"/>
        <w:textAlignment w:val="center"/>
        <w:rPr>
          <w:rFonts w:cs="Times New Roman"/>
          <w:b/>
          <w:bCs/>
          <w:caps/>
          <w:color w:val="000000"/>
          <w:position w:val="6"/>
          <w:sz w:val="22"/>
        </w:rPr>
      </w:pPr>
      <w:r w:rsidRPr="008E1947">
        <w:rPr>
          <w:rFonts w:cs="Times New Roman"/>
          <w:b/>
          <w:bCs/>
          <w:caps/>
          <w:color w:val="000000"/>
          <w:position w:val="6"/>
          <w:sz w:val="22"/>
        </w:rPr>
        <w:t xml:space="preserve">Личностные Результаты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Личностные результаты освоения программы основного общего образования по географии должны отражать готовность обучающихся руководствоваться системой позитивных ценностных ориентаций и расширения опыта деятельности на её основе и в процессе реализации основных направлений воспитательной деятельности, в том числе в части: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Патриотического воспитания</w:t>
      </w:r>
      <w:r w:rsidRPr="008E1947">
        <w:rPr>
          <w:rFonts w:cs="Times New Roman"/>
          <w:color w:val="000000"/>
          <w:sz w:val="26"/>
          <w:szCs w:val="26"/>
        </w:rPr>
        <w:t>:</w:t>
      </w:r>
      <w:r w:rsidRPr="008E1947">
        <w:rPr>
          <w:rFonts w:cs="Times New Roman"/>
          <w:i/>
          <w:iCs/>
          <w:color w:val="000000"/>
          <w:sz w:val="26"/>
          <w:szCs w:val="26"/>
        </w:rPr>
        <w:t xml:space="preserve"> </w:t>
      </w:r>
      <w:r w:rsidRPr="008E1947">
        <w:rPr>
          <w:rFonts w:cs="Times New Roman"/>
          <w:color w:val="000000"/>
          <w:sz w:val="26"/>
          <w:szCs w:val="26"/>
        </w:rPr>
        <w:t>осознание российской гражданской идентичности в поликультурном и многоконфессиональном обществе; проявление интереса к познанию природы, населения, хозяйства России, регионов и своего края, народов России; ценностное отношение к достижениям своей Родины — цивилизационному вкладу России; ценностное отношение к историческому и природному наследию и объектам природного и культурного наследия человечества, традициям разных народов, проживающих в родной стране; уважение к символам России, своего края.</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Гражданского воспитания</w:t>
      </w:r>
      <w:r w:rsidRPr="008E1947">
        <w:rPr>
          <w:rFonts w:cs="Times New Roman"/>
          <w:color w:val="000000"/>
          <w:sz w:val="26"/>
          <w:szCs w:val="26"/>
        </w:rPr>
        <w:t>: осознание российской гражданской идентичности (патриотизма, уважения к Отечеству, к прошлому и настоящему многонационального народа России, чувства ответственности и долга перед Родиной); 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образовательной организации, местного сообщества, родного края, страны для реализации целей устойчивого развития; представление о социальных нормах и правилах межличностных отношений в поликультурном и многоконфессиональном обществе; готовность к разнообразной совместной деятельности, стремление к взаимопониманию и взаимопомощи, готовность к участию в гуманитарной деятельности («экологический патруль», волонтёрство).</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lastRenderedPageBreak/>
        <w:t>Духовно-нравственного воспитания</w:t>
      </w:r>
      <w:r w:rsidRPr="008E1947">
        <w:rPr>
          <w:rFonts w:cs="Times New Roman"/>
          <w:color w:val="000000"/>
          <w:sz w:val="26"/>
          <w:szCs w:val="26"/>
        </w:rPr>
        <w:t>: 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для окружающей среды; развивать способности решать моральные проблемы на основе личностного выбора с опорой на нравственные ценности и принятые в российском обществе правила и нормы поведения с учётом осознания последствий для окружающей среды.</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Эстетического воспитания</w:t>
      </w:r>
      <w:r w:rsidRPr="008E1947">
        <w:rPr>
          <w:rFonts w:cs="Times New Roman"/>
          <w:color w:val="000000"/>
          <w:sz w:val="26"/>
          <w:szCs w:val="26"/>
        </w:rPr>
        <w:t>:</w:t>
      </w:r>
      <w:r w:rsidRPr="008E1947">
        <w:rPr>
          <w:rFonts w:cs="Times New Roman"/>
          <w:i/>
          <w:iCs/>
          <w:color w:val="000000"/>
          <w:sz w:val="26"/>
          <w:szCs w:val="26"/>
        </w:rPr>
        <w:t xml:space="preserve"> </w:t>
      </w:r>
      <w:r w:rsidRPr="008E1947">
        <w:rPr>
          <w:rFonts w:cs="Times New Roman"/>
          <w:color w:val="000000"/>
          <w:sz w:val="26"/>
          <w:szCs w:val="26"/>
        </w:rPr>
        <w:t>восприимчивость к разным традициям своего и других народов, понимание роли этнических культурных традиций; ценностного отношения к природе и культуре своей страны, своей малой родины; природе и культуре других регионов и стран мира, объектам Всемирного культурного наследия человечества.</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Ценности научного познания</w:t>
      </w:r>
      <w:r w:rsidRPr="008E1947">
        <w:rPr>
          <w:rFonts w:cs="Times New Roman"/>
          <w:color w:val="000000"/>
          <w:sz w:val="26"/>
          <w:szCs w:val="26"/>
        </w:rPr>
        <w:t>:</w:t>
      </w:r>
      <w:r w:rsidRPr="008E1947">
        <w:rPr>
          <w:rFonts w:cs="Times New Roman"/>
          <w:i/>
          <w:iCs/>
          <w:color w:val="000000"/>
          <w:sz w:val="26"/>
          <w:szCs w:val="26"/>
        </w:rPr>
        <w:t xml:space="preserve"> </w:t>
      </w:r>
      <w:r w:rsidRPr="008E1947">
        <w:rPr>
          <w:rFonts w:cs="Times New Roman"/>
          <w:color w:val="000000"/>
          <w:sz w:val="26"/>
          <w:szCs w:val="26"/>
        </w:rPr>
        <w:t>ориентация в деятельности на современную систему научных представлений географических наук об основных закономерностях развития природы и общества, о взаимосвязях человека с природной и социальной средой; овладение читательской культурой как средством познания мира для применения различных источников географической информации при решении познавательных и практико-ориентированных задач; овладение основными навыками исследовательской деятельности в географических науках, установка на осмысление опыта, наблюдений и стремление совершенствовать пути достижения индивидуального и коллективного благополучия.</w:t>
      </w:r>
    </w:p>
    <w:p w:rsidR="008E1947" w:rsidRPr="008E1947" w:rsidRDefault="008E1947" w:rsidP="008E1947">
      <w:p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i/>
          <w:iCs/>
          <w:color w:val="000000"/>
          <w:spacing w:val="-2"/>
          <w:sz w:val="26"/>
          <w:szCs w:val="26"/>
        </w:rPr>
        <w:t>Физического воспитания, формирования культуры здоровья и эмоционального благополучия</w:t>
      </w:r>
      <w:r w:rsidRPr="008E1947">
        <w:rPr>
          <w:rFonts w:cs="Times New Roman"/>
          <w:color w:val="000000"/>
          <w:spacing w:val="-2"/>
          <w:sz w:val="26"/>
          <w:szCs w:val="26"/>
        </w:rPr>
        <w:t>:</w:t>
      </w:r>
      <w:r w:rsidRPr="008E1947">
        <w:rPr>
          <w:rFonts w:cs="Times New Roman"/>
          <w:i/>
          <w:iCs/>
          <w:color w:val="000000"/>
          <w:spacing w:val="-2"/>
          <w:sz w:val="26"/>
          <w:szCs w:val="26"/>
        </w:rPr>
        <w:t xml:space="preserve"> </w:t>
      </w:r>
      <w:r w:rsidRPr="008E1947">
        <w:rPr>
          <w:rFonts w:cs="Times New Roman"/>
          <w:color w:val="000000"/>
          <w:spacing w:val="-2"/>
          <w:sz w:val="26"/>
          <w:szCs w:val="26"/>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соблюдение правил безопасности в природе;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осмысляя собственный опыт и выстраивая дальнейшие цели; сформированность навыка рефлексии, признание своего права на ошибку и такого же права другого человека; готовность и способность осознанно выполнять и пропагандировать правила здорового, безопасного и экологически целесообразного образа жизни; бережно относиться к природе и окружающей среде.</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Трудового воспитания</w:t>
      </w:r>
      <w:r w:rsidRPr="008E1947">
        <w:rPr>
          <w:rFonts w:cs="Times New Roman"/>
          <w:color w:val="000000"/>
          <w:sz w:val="26"/>
          <w:szCs w:val="26"/>
        </w:rPr>
        <w:t>:</w:t>
      </w:r>
      <w:r w:rsidRPr="008E1947">
        <w:rPr>
          <w:rFonts w:cs="Times New Roman"/>
          <w:i/>
          <w:iCs/>
          <w:color w:val="000000"/>
          <w:sz w:val="26"/>
          <w:szCs w:val="26"/>
        </w:rPr>
        <w:t xml:space="preserve"> </w:t>
      </w:r>
      <w:r w:rsidRPr="008E1947">
        <w:rPr>
          <w:rFonts w:cs="Times New Roman"/>
          <w:color w:val="000000"/>
          <w:sz w:val="26"/>
          <w:szCs w:val="26"/>
        </w:rPr>
        <w:t>установка на активное участие в решении практических задач (в рамках семьи, школы,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географических знаний; осознание важности обучения на протяжении всей жизни для успешной профессиональной деятельности и развитие необходимых умений для этого;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i/>
          <w:iCs/>
          <w:color w:val="000000"/>
          <w:sz w:val="26"/>
          <w:szCs w:val="26"/>
        </w:rPr>
        <w:t>Экологического воспитания</w:t>
      </w:r>
      <w:r w:rsidRPr="008E1947">
        <w:rPr>
          <w:rFonts w:cs="Times New Roman"/>
          <w:color w:val="000000"/>
          <w:sz w:val="26"/>
          <w:szCs w:val="26"/>
        </w:rPr>
        <w:t>: ориентация на применение географических знаний для решения задач в области окружающей среды, планирования поступков и оценки их возможных последствий для окружающей среды;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lastRenderedPageBreak/>
        <w:t xml:space="preserve">Метапредметные результаты </w:t>
      </w:r>
    </w:p>
    <w:p w:rsidR="008E1947" w:rsidRPr="008E1947" w:rsidRDefault="008E1947" w:rsidP="008E1947">
      <w:p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Изучение географии в основной школе способствует достижению </w:t>
      </w:r>
      <w:r w:rsidRPr="008E1947">
        <w:rPr>
          <w:rFonts w:cs="Times New Roman"/>
          <w:b/>
          <w:bCs/>
          <w:color w:val="000000"/>
          <w:sz w:val="26"/>
          <w:szCs w:val="26"/>
        </w:rPr>
        <w:t>метапредметных</w:t>
      </w:r>
      <w:r w:rsidRPr="008E1947">
        <w:rPr>
          <w:rFonts w:cs="Times New Roman"/>
          <w:color w:val="000000"/>
          <w:sz w:val="26"/>
          <w:szCs w:val="26"/>
        </w:rPr>
        <w:t xml:space="preserve"> результатов, в том числе:</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Овладению универсальными познавательными действиями:</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Базовые логические действия</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Выявлять и характеризовать существенные признаки географических объектов, процессов и явлений; </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устанавливать существенный признак классификации географических объектов, процессов и явлений, основания для их сравнения; </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выявлять закономерности и противоречия в рассматриваемых фактах и данных наблюдений с учётом предложенной географической задачи; </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выявлять дефициты географической информации, данных, необходимых для решения поставленной задачи;</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выявлять причинно-следственные связи при изучении географических объектов, процессов и явлений; делать выводы с использованием дедуктивных и индуктивных умозаключений, умозаключений по аналогии, формулировать гипотезы о взаимосвязях географических объектов, процессов и явлений;</w:t>
      </w:r>
    </w:p>
    <w:p w:rsidR="008E1947" w:rsidRPr="008E1947" w:rsidRDefault="008E1947" w:rsidP="008E1947">
      <w:pPr>
        <w:pStyle w:val="a6"/>
        <w:numPr>
          <w:ilvl w:val="0"/>
          <w:numId w:val="98"/>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самостоятельно выбирать способ решения учебной географической задачи (сравнивать несколько вариантов решения, выбирать наиболее подходящий с учётом самостоятельно выделенных критериев).</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Базовые исследовательские действия</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Использовать географические вопросы как исследовательский инструмент познания;</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формулировать географические вопросы, фиксирующие разрыв между реальным и желательным состоянием ситуации, объекта, и самостоятельно устанавливать искомое и данное;</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формировать гипотезу об истинности собственных суждений и суждений других, аргументировать свою позицию, мнение по географическим аспектам различных вопросов и проблем;</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проводить по плану несложное географическое исследование, в том числе на краеведческом материале, по установлению особенностей изучаемых географических объектов, причинно-следственных связей и зависимостей между географическими объектами, процессами и явлениями;</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оценивать достоверность информации, полученной в ходе географического исследования; </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самостоятельно формулировать обобщения и выводы по результатам проведённого наблюдения или исследования, оценивать достоверность полученных результатов и выводов;</w:t>
      </w:r>
    </w:p>
    <w:p w:rsidR="008E1947" w:rsidRPr="008E1947" w:rsidRDefault="008E1947" w:rsidP="008E1947">
      <w:pPr>
        <w:pStyle w:val="a6"/>
        <w:numPr>
          <w:ilvl w:val="0"/>
          <w:numId w:val="99"/>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прогнозировать возможное дальнейшее развитие географических объектов, процессов и явлений, событий и их последствия в аналогичных или сходных ситуациях, а также выдвигать предположения об их развитии в изменяющихся условиях окружающей среды.</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Работа с информацией</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Применять различные методы, инструменты и запросы при поиске и отборе информации или данных из источников географической информации с учётом предложенной учебной задачи и заданных критериев; </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выбирать, анализировать и интерпретировать географическую информацию различных видов и форм представления;</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lastRenderedPageBreak/>
        <w:t>находить сходные аргументы, подтверждающие или опровергающие одну и ту же идею, в различных источниках географической информации;</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самостоятельно выбирать оптимальную форму представления географической информации;</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оценивать надёжность географической информации по критериям, предложенным учителем или сформулированным самостоятельно; </w:t>
      </w:r>
    </w:p>
    <w:p w:rsidR="008E1947" w:rsidRPr="008E1947" w:rsidRDefault="008E1947" w:rsidP="008E1947">
      <w:pPr>
        <w:pStyle w:val="a6"/>
        <w:numPr>
          <w:ilvl w:val="0"/>
          <w:numId w:val="100"/>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систематизировать географическую информацию в разных формах.</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Овладению универсальными коммуникативными действиями:</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Общение</w:t>
      </w:r>
    </w:p>
    <w:p w:rsidR="008E1947" w:rsidRPr="008E1947" w:rsidRDefault="008E1947" w:rsidP="008E1947">
      <w:pPr>
        <w:pStyle w:val="a6"/>
        <w:numPr>
          <w:ilvl w:val="0"/>
          <w:numId w:val="101"/>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Формулировать суждения, выражать свою точку зрения по географическим аспектам различных вопросов в устных и письменных текстах; </w:t>
      </w:r>
    </w:p>
    <w:p w:rsidR="008E1947" w:rsidRPr="008E1947" w:rsidRDefault="008E1947" w:rsidP="008E1947">
      <w:pPr>
        <w:pStyle w:val="a6"/>
        <w:numPr>
          <w:ilvl w:val="0"/>
          <w:numId w:val="101"/>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 ходе диалога и/или дискуссии задавать вопросы по существу обсуждаемой темы и высказывать идеи, нацеленные на решение задачи и поддержание благожелательности общения;</w:t>
      </w:r>
    </w:p>
    <w:p w:rsidR="008E1947" w:rsidRPr="008E1947" w:rsidRDefault="008E1947" w:rsidP="008E1947">
      <w:pPr>
        <w:pStyle w:val="a6"/>
        <w:numPr>
          <w:ilvl w:val="0"/>
          <w:numId w:val="101"/>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сопоставлять свои суждения по географическим вопросам с суждениями других участников диалога, обнаруживать различие и сходство позиций;</w:t>
      </w:r>
    </w:p>
    <w:p w:rsidR="008E1947" w:rsidRPr="008E1947" w:rsidRDefault="008E1947" w:rsidP="008E1947">
      <w:pPr>
        <w:pStyle w:val="a6"/>
        <w:numPr>
          <w:ilvl w:val="0"/>
          <w:numId w:val="101"/>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публично представлять результаты выполненного исследования или проекта.</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Совместная деятельность (сотрудничество)</w:t>
      </w:r>
    </w:p>
    <w:p w:rsidR="008E1947" w:rsidRPr="008E1947" w:rsidRDefault="008E1947" w:rsidP="008E1947">
      <w:pPr>
        <w:pStyle w:val="a6"/>
        <w:numPr>
          <w:ilvl w:val="0"/>
          <w:numId w:val="102"/>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 xml:space="preserve">Принимать цель совместной деятельности при выполнении учебных географических проектов, коллективно строить действия по её достижению: распределять роли, договариваться, обсуждать процесс и результат совместной работы; </w:t>
      </w:r>
    </w:p>
    <w:p w:rsidR="008E1947" w:rsidRPr="008E1947" w:rsidRDefault="008E1947" w:rsidP="008E1947">
      <w:pPr>
        <w:pStyle w:val="a6"/>
        <w:numPr>
          <w:ilvl w:val="0"/>
          <w:numId w:val="102"/>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планировать организацию совместной работы, при выполнении учебных географических проектов определять свою роль (с учётом предпочтений и возможностей всех участников взаимодействия), участвовать в групповых формах работы, 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8E1947" w:rsidRPr="008E1947" w:rsidRDefault="008E1947" w:rsidP="008E1947">
      <w:pPr>
        <w:pStyle w:val="a6"/>
        <w:numPr>
          <w:ilvl w:val="0"/>
          <w:numId w:val="102"/>
        </w:numPr>
        <w:autoSpaceDE w:val="0"/>
        <w:autoSpaceDN w:val="0"/>
        <w:adjustRightInd w:val="0"/>
        <w:spacing w:after="0" w:line="240" w:lineRule="atLeast"/>
        <w:textAlignment w:val="center"/>
        <w:rPr>
          <w:rFonts w:cs="Times New Roman"/>
          <w:color w:val="000000"/>
          <w:spacing w:val="1"/>
          <w:sz w:val="26"/>
          <w:szCs w:val="26"/>
        </w:rPr>
      </w:pPr>
      <w:r w:rsidRPr="008E1947">
        <w:rPr>
          <w:rFonts w:cs="Times New Roman"/>
          <w:color w:val="000000"/>
          <w:spacing w:val="1"/>
          <w:sz w:val="26"/>
          <w:szCs w:val="26"/>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8E1947" w:rsidRPr="008E1947" w:rsidRDefault="008E1947" w:rsidP="008E1947">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E1947">
        <w:rPr>
          <w:rFonts w:cs="Times New Roman"/>
          <w:b/>
          <w:color w:val="000000"/>
          <w:sz w:val="26"/>
          <w:szCs w:val="26"/>
        </w:rPr>
        <w:t>Овладению универсальными учебными регулятивными действиями:</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Самоорганизация</w:t>
      </w:r>
    </w:p>
    <w:p w:rsidR="008E1947" w:rsidRPr="008E1947" w:rsidRDefault="008E1947" w:rsidP="008E1947">
      <w:pPr>
        <w:pStyle w:val="a6"/>
        <w:numPr>
          <w:ilvl w:val="0"/>
          <w:numId w:val="103"/>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Самостоятельно составлять алгоритм решения географических задач и выбирать способ их решения с учётом имеющихся ресурсов и собственных возможностей, аргументировать предлагаемые варианты решений;</w:t>
      </w:r>
    </w:p>
    <w:p w:rsidR="008E1947" w:rsidRPr="008E1947" w:rsidRDefault="008E1947" w:rsidP="008E1947">
      <w:pPr>
        <w:pStyle w:val="a6"/>
        <w:numPr>
          <w:ilvl w:val="0"/>
          <w:numId w:val="103"/>
        </w:numPr>
        <w:autoSpaceDE w:val="0"/>
        <w:autoSpaceDN w:val="0"/>
        <w:adjustRightInd w:val="0"/>
        <w:spacing w:after="0" w:line="240" w:lineRule="atLeast"/>
        <w:textAlignment w:val="center"/>
        <w:rPr>
          <w:rFonts w:cs="Times New Roman"/>
          <w:color w:val="000000"/>
          <w:spacing w:val="2"/>
          <w:sz w:val="26"/>
          <w:szCs w:val="26"/>
        </w:rPr>
      </w:pPr>
      <w:r w:rsidRPr="008E1947">
        <w:rPr>
          <w:rFonts w:cs="Times New Roman"/>
          <w:color w:val="000000"/>
          <w:spacing w:val="2"/>
          <w:sz w:val="26"/>
          <w:szCs w:val="2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Самоконтроль (рефлексия)</w:t>
      </w:r>
    </w:p>
    <w:p w:rsidR="008E1947" w:rsidRPr="008E1947" w:rsidRDefault="008E1947" w:rsidP="008E1947">
      <w:pPr>
        <w:pStyle w:val="a6"/>
        <w:numPr>
          <w:ilvl w:val="0"/>
          <w:numId w:val="104"/>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Владеть способами самоконтроля и рефлексии;</w:t>
      </w:r>
    </w:p>
    <w:p w:rsidR="008E1947" w:rsidRPr="008E1947" w:rsidRDefault="008E1947" w:rsidP="008E1947">
      <w:pPr>
        <w:pStyle w:val="a6"/>
        <w:numPr>
          <w:ilvl w:val="0"/>
          <w:numId w:val="104"/>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объяснять причины достижения (недостижения) результатов деятельности, давать оценку приобретённому опыту;</w:t>
      </w:r>
    </w:p>
    <w:p w:rsidR="008E1947" w:rsidRPr="008E1947" w:rsidRDefault="008E1947" w:rsidP="008E1947">
      <w:pPr>
        <w:pStyle w:val="a6"/>
        <w:numPr>
          <w:ilvl w:val="0"/>
          <w:numId w:val="104"/>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вносить коррективы в деятельность на основе новых обстоятельств, изменившихся ситуаций, установленных ошибок, возникших трудностей;</w:t>
      </w:r>
    </w:p>
    <w:p w:rsidR="008E1947" w:rsidRPr="008E1947" w:rsidRDefault="008E1947" w:rsidP="008E1947">
      <w:pPr>
        <w:pStyle w:val="a6"/>
        <w:numPr>
          <w:ilvl w:val="0"/>
          <w:numId w:val="104"/>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оценивать соответствие результата цели и условиям.</w:t>
      </w:r>
    </w:p>
    <w:p w:rsidR="008E1947" w:rsidRPr="008E1947" w:rsidRDefault="008E1947" w:rsidP="008E1947">
      <w:pPr>
        <w:keepNext/>
        <w:widowControl w:val="0"/>
        <w:autoSpaceDE w:val="0"/>
        <w:autoSpaceDN w:val="0"/>
        <w:adjustRightInd w:val="0"/>
        <w:spacing w:after="0" w:line="240" w:lineRule="atLeast"/>
        <w:textAlignment w:val="center"/>
        <w:rPr>
          <w:rFonts w:cs="Times New Roman"/>
          <w:b/>
          <w:bCs/>
          <w:i/>
          <w:iCs/>
          <w:color w:val="000000"/>
          <w:sz w:val="26"/>
          <w:szCs w:val="26"/>
        </w:rPr>
      </w:pPr>
      <w:r w:rsidRPr="008E1947">
        <w:rPr>
          <w:rFonts w:cs="Times New Roman"/>
          <w:b/>
          <w:bCs/>
          <w:i/>
          <w:iCs/>
          <w:color w:val="000000"/>
          <w:sz w:val="26"/>
          <w:szCs w:val="26"/>
        </w:rPr>
        <w:t>Принятие себя и других:</w:t>
      </w:r>
    </w:p>
    <w:p w:rsidR="008E1947" w:rsidRPr="008E1947" w:rsidRDefault="008E1947" w:rsidP="008E1947">
      <w:pPr>
        <w:pStyle w:val="a6"/>
        <w:numPr>
          <w:ilvl w:val="0"/>
          <w:numId w:val="105"/>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t>Осознанно относиться к другому человеку, его мнению;</w:t>
      </w:r>
    </w:p>
    <w:p w:rsidR="008E1947" w:rsidRPr="008E1947" w:rsidRDefault="008E1947" w:rsidP="008E1947">
      <w:pPr>
        <w:pStyle w:val="a6"/>
        <w:numPr>
          <w:ilvl w:val="0"/>
          <w:numId w:val="105"/>
        </w:numPr>
        <w:autoSpaceDE w:val="0"/>
        <w:autoSpaceDN w:val="0"/>
        <w:adjustRightInd w:val="0"/>
        <w:spacing w:after="0" w:line="240" w:lineRule="atLeast"/>
        <w:textAlignment w:val="center"/>
        <w:rPr>
          <w:rFonts w:cs="Times New Roman"/>
          <w:color w:val="000000"/>
          <w:sz w:val="26"/>
          <w:szCs w:val="26"/>
        </w:rPr>
      </w:pPr>
      <w:r w:rsidRPr="008E1947">
        <w:rPr>
          <w:rFonts w:cs="Times New Roman"/>
          <w:color w:val="000000"/>
          <w:sz w:val="26"/>
          <w:szCs w:val="26"/>
        </w:rPr>
        <w:lastRenderedPageBreak/>
        <w:t>признавать своё право на ошибку и такое же право другого.</w:t>
      </w:r>
    </w:p>
    <w:p w:rsidR="008E1947" w:rsidRPr="008E1947" w:rsidRDefault="008E1947" w:rsidP="008E1947">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E1947">
        <w:rPr>
          <w:rFonts w:cs="Times New Roman"/>
          <w:b/>
          <w:bCs/>
          <w:caps/>
          <w:color w:val="000000"/>
          <w:position w:val="6"/>
          <w:sz w:val="26"/>
          <w:szCs w:val="26"/>
        </w:rPr>
        <w:t>Предметные результаты</w:t>
      </w:r>
    </w:p>
    <w:p w:rsidR="008E1947" w:rsidRPr="002A323C" w:rsidRDefault="008E1947" w:rsidP="008E1947">
      <w:pPr>
        <w:pBdr>
          <w:bottom w:val="single" w:sz="4" w:space="5" w:color="auto"/>
        </w:pBdr>
        <w:suppressAutoHyphens/>
        <w:autoSpaceDE w:val="0"/>
        <w:autoSpaceDN w:val="0"/>
        <w:adjustRightInd w:val="0"/>
        <w:spacing w:before="326" w:after="240" w:line="240" w:lineRule="atLeast"/>
        <w:ind w:firstLine="0"/>
        <w:jc w:val="left"/>
        <w:textAlignment w:val="center"/>
        <w:rPr>
          <w:rFonts w:cs="Times New Roman"/>
          <w:b/>
          <w:bCs/>
          <w:caps/>
          <w:sz w:val="26"/>
          <w:szCs w:val="26"/>
        </w:rPr>
      </w:pPr>
      <w:r w:rsidRPr="008E1947">
        <w:rPr>
          <w:rFonts w:cs="Times New Roman"/>
          <w:b/>
          <w:bCs/>
          <w:caps/>
          <w:color w:val="000000"/>
          <w:sz w:val="26"/>
          <w:szCs w:val="26"/>
        </w:rPr>
        <w:t>5 класс</w:t>
      </w:r>
    </w:p>
    <w:p w:rsidR="002A323C" w:rsidRPr="002A323C" w:rsidRDefault="002A323C" w:rsidP="008E1947">
      <w:pPr>
        <w:autoSpaceDE w:val="0"/>
        <w:autoSpaceDN w:val="0"/>
        <w:adjustRightInd w:val="0"/>
        <w:spacing w:after="0" w:line="240" w:lineRule="atLeast"/>
        <w:ind w:left="567" w:hanging="340"/>
        <w:textAlignment w:val="center"/>
        <w:rPr>
          <w:rFonts w:cs="Times New Roman"/>
          <w:b/>
          <w:sz w:val="26"/>
          <w:szCs w:val="26"/>
        </w:rPr>
      </w:pPr>
      <w:r w:rsidRPr="002A323C">
        <w:rPr>
          <w:rFonts w:cs="Times New Roman"/>
          <w:b/>
          <w:sz w:val="26"/>
          <w:szCs w:val="26"/>
        </w:rPr>
        <w:t xml:space="preserve">Ученик научится: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географических объектов, процессов и явлений, изучаемых различными ветвями географической науки;</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методов исследования, применяемых в географии;</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выбирать источники географической информации (картографические, текстовые, видео- и фотоизображения, интернет-ресурсы), необходимые для изучения истории географических открытий и важнейших географических исследований современности;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интегрировать и интерпретировать информацию о путешествиях и географических исследованиях Земли, представленную в одном или нескольких источниках;</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различать вклад великих путешественников в географическое изучение Земли;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описывать и сравнивать маршруты их путешествий;</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находить в различных источниках информации (включая интернет-ресурсы) факты, позволяющие оценить вклад российских путешественников и исследователей в развитие знаний о Земле;</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определять направления, расстояния по плану местности и по географическим картам, географические координаты по географическим картам;</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использовать условные обозначения планов местности и географических карт для получения информации, необходимой для решения учебных и (или) практико-ориентированных задач;</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применять понятия «план местности», «географическая карта», «аэрофотоснимок», «ориентирование на местности», «стороны горизонта», «азимут», «горизонтали», «масштаб», «условные знаки» для решения учебных и практико-ориентированных задач;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различать понятия «план местности» и «географическая карта», параллель» и «меридиан»;</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влияния Солнца на мир живой и неживой природы;</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объяснять причины смены дня и ночи и времён года;</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описывать внутреннее строение Земли;</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различать понятия «земная кора»; «ядро», «мантия»; «минерал» и «горная порода»;</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различать понятия «материковая» и «океаническая» земная кора;</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различать изученные минералы и горные породы, материковую и океаническую земную кору;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показывать на карте и обозначать на контурной карте материки и океаны, крупные формы рельефа Земли;</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различать горы и равнины;</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классифицировать формы рельефа суши по высоте и по внешнему облику;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называть причины землетрясений и вулканических извержений;</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lastRenderedPageBreak/>
        <w:t>применять понятия «литосфера», «землетрясение», «вулкан», «литосферная плита», «эпицентр землетрясения» и «очаг землетрясения» для решения учебных и (или) практико-ориентированных задач;</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применять понятия «эпицентр землетрясения» и «очаг землетрясения» для решения познавательных задач;</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распознавать проявления в окружающем мире внутренних и внешних процессов рельефообразования: вулканизма, землетрясений; физического, химического и биологического видов выветривания;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 xml:space="preserve">классифицировать острова по происхождению; </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опасных природных явлений в литосфере и средств их предупреждения;</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изменений в литосфере в результате деятельности человека на примере своей местности, России и мира;</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актуальных проблем своей местности, решение которых невозможно без участия представителей географических специальностей, изучающих литосферу;</w:t>
      </w:r>
    </w:p>
    <w:p w:rsidR="008E1947" w:rsidRPr="002A323C"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приводить примеры действия внешних процессов рельефообразования и наличия полезных ископаемых в своей местности;</w:t>
      </w:r>
    </w:p>
    <w:p w:rsidR="008E1947" w:rsidRDefault="008E1947" w:rsidP="002A323C">
      <w:pPr>
        <w:pStyle w:val="a6"/>
        <w:numPr>
          <w:ilvl w:val="0"/>
          <w:numId w:val="106"/>
        </w:numPr>
        <w:autoSpaceDE w:val="0"/>
        <w:autoSpaceDN w:val="0"/>
        <w:adjustRightInd w:val="0"/>
        <w:spacing w:after="0" w:line="240" w:lineRule="atLeast"/>
        <w:textAlignment w:val="center"/>
        <w:rPr>
          <w:rFonts w:cs="Times New Roman"/>
          <w:color w:val="000000"/>
          <w:sz w:val="26"/>
          <w:szCs w:val="26"/>
        </w:rPr>
      </w:pPr>
      <w:r w:rsidRPr="002A323C">
        <w:rPr>
          <w:rFonts w:cs="Times New Roman"/>
          <w:color w:val="000000"/>
          <w:sz w:val="26"/>
          <w:szCs w:val="26"/>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2A323C" w:rsidRPr="002A323C" w:rsidRDefault="002A323C" w:rsidP="002A323C">
      <w:pPr>
        <w:autoSpaceDE w:val="0"/>
        <w:autoSpaceDN w:val="0"/>
        <w:adjustRightInd w:val="0"/>
        <w:spacing w:after="0" w:line="240" w:lineRule="atLeast"/>
        <w:textAlignment w:val="center"/>
        <w:rPr>
          <w:rFonts w:cs="Times New Roman"/>
          <w:b/>
          <w:i/>
          <w:color w:val="FF0000"/>
          <w:sz w:val="26"/>
          <w:szCs w:val="26"/>
        </w:rPr>
      </w:pPr>
      <w:r w:rsidRPr="002A323C">
        <w:rPr>
          <w:rFonts w:cs="Times New Roman"/>
          <w:b/>
          <w:i/>
          <w:color w:val="FF0000"/>
          <w:sz w:val="26"/>
          <w:szCs w:val="26"/>
        </w:rPr>
        <w:t xml:space="preserve">Ученик получит возможность научиться: </w:t>
      </w:r>
    </w:p>
    <w:p w:rsidR="008E1947" w:rsidRPr="008E1947" w:rsidRDefault="008E1947" w:rsidP="008E1947">
      <w:pPr>
        <w:keepNext/>
        <w:pBdr>
          <w:bottom w:val="single" w:sz="4" w:space="5" w:color="auto"/>
        </w:pBdr>
        <w:suppressAutoHyphens/>
        <w:autoSpaceDE w:val="0"/>
        <w:autoSpaceDN w:val="0"/>
        <w:adjustRightInd w:val="0"/>
        <w:spacing w:before="480"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6 класс</w:t>
      </w:r>
    </w:p>
    <w:p w:rsidR="007D4A55" w:rsidRPr="007D4A55" w:rsidRDefault="007D4A55" w:rsidP="008E1947">
      <w:pPr>
        <w:autoSpaceDE w:val="0"/>
        <w:autoSpaceDN w:val="0"/>
        <w:adjustRightInd w:val="0"/>
        <w:spacing w:after="0" w:line="240" w:lineRule="atLeast"/>
        <w:ind w:left="567" w:hanging="340"/>
        <w:textAlignment w:val="center"/>
        <w:rPr>
          <w:rFonts w:cs="Times New Roman"/>
          <w:b/>
          <w:color w:val="000000"/>
          <w:sz w:val="26"/>
          <w:szCs w:val="26"/>
        </w:rPr>
      </w:pPr>
      <w:r w:rsidRPr="007D4A55">
        <w:rPr>
          <w:rFonts w:cs="Times New Roman"/>
          <w:b/>
          <w:color w:val="000000"/>
          <w:sz w:val="26"/>
          <w:szCs w:val="26"/>
        </w:rPr>
        <w:t xml:space="preserve">Ученик научится: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Описывать по физической карте полушарий, физической карте России, карте океанов, глобусу местоположение изученных географических объектов для решения учебных и (или) практико-ориентированных задач;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находить информацию об отдельных компонентах природы Земли, в том числе о природе своей местности, необходимую для решения учебных и (или) практико-ориентированных задач, и извлекать её из различных источников;</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приводить примеры опасных природных явлений в геосферах и средств их предупреждения;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инструментарий (способы) получения географической информации на разных этапах географического изучения Земли;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свойства вод отдельных частей Мирового океана;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применять понятия «гидросфера», «круговорот воды», «цунами», «приливы и отливы» для решения учебных и (или) практико-ориентированных задач;</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классифицировать объекты гидросферы (моря, озёра, реки, подземные воды, болота, ледники) по заданным признакам;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питание и режим рек;</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реки по заданным признакам;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понятия «грунтовые, межпластовые и артезианские воды» и применять их для решения учебных и (или) практико-ориентированных задач;</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устанавливать причинно-следственные связи между питанием, режимом реки и климатом на территории речного бассейна;</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приводить примеры районов распространения многолетней мерзлоты;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называть причины образования цунами, приливов и отливов;</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lastRenderedPageBreak/>
        <w:t>описывать состав, строение атмосферы;</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pacing w:val="-1"/>
          <w:sz w:val="26"/>
          <w:szCs w:val="26"/>
        </w:rPr>
      </w:pPr>
      <w:r w:rsidRPr="007D4A55">
        <w:rPr>
          <w:rFonts w:cs="Times New Roman"/>
          <w:color w:val="000000"/>
          <w:spacing w:val="-1"/>
          <w:sz w:val="26"/>
          <w:szCs w:val="26"/>
        </w:rPr>
        <w:t>определять тенденции изменения температуры воздуха, количества атмосферных осадков и атмосферного давления в зависимости от географического положения объектов; амплитуду температуры воздуха с использованием знаний об особенностях отдельных компонентов природы Земли и взаимосвязях между ними для решения учебных и практических задач;</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объяснять образование атмосферных осадков; направление дневных и ночных бризов, муссонов; годовой ход температуры воздуха и распределение атмосферных осадков для отдельных территорий;</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свойства воздуха; климаты Земли; климатообразующие факторы;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устанавливать зависимость между нагреванием земной поверхности и углом падения солнечных лучей; температурой воздуха и его относительной влажностью на основе данных эмпирических наблюдений;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свойства атмосферы в пунктах, расположенных на разных высотах над уровнем моря; количество солнечного тепла, получаемого земной поверхностью при различных углах падения солнечных лучей;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виды атмосферных осадков;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понятия «бризы» и «муссоны»;</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понятия «погода» и «климат»;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понятия «атмосфера», «тропосфера», «стратосфера», «верхние слои атмосферы»;</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применять понятия «атмосферное давление», «ветер», «атмосферные осадки», «воздушные массы» для решения учебных и (или) практико-ориентированных задач;</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выбирать и анализировать географическую информацию о глобальных климатических изменениях из различных источников для решения учебных и (или) практико-ориентированных задач;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называть границы биосферы;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приводить примеры приспособления живых организмов к среде обитания в разных природных зонах;</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растительный и животный мир разных территорий Земли;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объяснять взаимосвязи компонентов природы в природно-территориальном комплексе;</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особенности растительного и животного мира в различных природных зонах;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применять понятия «почва», «плодородие почв», «природный комплекс», «природно-территориальный комплекс», «круговорот веществ в природе» для решения учебных и (или) практико-ориентированных задач; </w:t>
      </w:r>
    </w:p>
    <w:p w:rsidR="008E1947" w:rsidRPr="007D4A55"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pacing w:val="3"/>
          <w:sz w:val="26"/>
          <w:szCs w:val="26"/>
        </w:rPr>
      </w:pPr>
      <w:r w:rsidRPr="007D4A55">
        <w:rPr>
          <w:rFonts w:cs="Times New Roman"/>
          <w:color w:val="000000"/>
          <w:spacing w:val="3"/>
          <w:sz w:val="26"/>
          <w:szCs w:val="26"/>
        </w:rPr>
        <w:t xml:space="preserve">сравнивать плодородие почв в различных природных зонах; </w:t>
      </w:r>
    </w:p>
    <w:p w:rsidR="008E1947" w:rsidRDefault="008E1947" w:rsidP="007D4A55">
      <w:pPr>
        <w:pStyle w:val="a6"/>
        <w:numPr>
          <w:ilvl w:val="0"/>
          <w:numId w:val="107"/>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приводить примеры изменений в изученных геосферах в результате деятельности человека на примере территории мира и своей местности, путей решения существующих экологических проблем.</w:t>
      </w:r>
    </w:p>
    <w:p w:rsidR="007D4A55" w:rsidRPr="007D4A55" w:rsidRDefault="007D4A55" w:rsidP="007D4A55">
      <w:pPr>
        <w:autoSpaceDE w:val="0"/>
        <w:autoSpaceDN w:val="0"/>
        <w:adjustRightInd w:val="0"/>
        <w:spacing w:after="0" w:line="240" w:lineRule="atLeast"/>
        <w:textAlignment w:val="center"/>
        <w:rPr>
          <w:rFonts w:cs="Times New Roman"/>
          <w:b/>
          <w:i/>
          <w:color w:val="FF0000"/>
          <w:sz w:val="26"/>
          <w:szCs w:val="26"/>
        </w:rPr>
      </w:pPr>
      <w:r w:rsidRPr="007D4A55">
        <w:rPr>
          <w:rFonts w:cs="Times New Roman"/>
          <w:b/>
          <w:i/>
          <w:color w:val="FF0000"/>
          <w:sz w:val="26"/>
          <w:szCs w:val="26"/>
        </w:rPr>
        <w:t xml:space="preserve">Ученик получит возможность научиться: </w:t>
      </w:r>
    </w:p>
    <w:p w:rsidR="008E1947" w:rsidRPr="008E1947" w:rsidRDefault="008E1947" w:rsidP="008E1947">
      <w:pPr>
        <w:pBdr>
          <w:bottom w:val="single" w:sz="4" w:space="5" w:color="auto"/>
        </w:pBdr>
        <w:suppressAutoHyphens/>
        <w:autoSpaceDE w:val="0"/>
        <w:autoSpaceDN w:val="0"/>
        <w:adjustRightInd w:val="0"/>
        <w:spacing w:before="480"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7 класс</w:t>
      </w:r>
    </w:p>
    <w:p w:rsidR="007D4A55" w:rsidRPr="007D4A55" w:rsidRDefault="007D4A55" w:rsidP="008E1947">
      <w:pPr>
        <w:autoSpaceDE w:val="0"/>
        <w:autoSpaceDN w:val="0"/>
        <w:adjustRightInd w:val="0"/>
        <w:spacing w:after="0" w:line="240" w:lineRule="atLeast"/>
        <w:ind w:left="567" w:hanging="340"/>
        <w:textAlignment w:val="center"/>
        <w:rPr>
          <w:rFonts w:cs="Times New Roman"/>
          <w:b/>
          <w:color w:val="000000"/>
          <w:sz w:val="26"/>
          <w:szCs w:val="26"/>
        </w:rPr>
      </w:pPr>
      <w:r w:rsidRPr="007D4A55">
        <w:rPr>
          <w:rFonts w:cs="Times New Roman"/>
          <w:b/>
          <w:color w:val="000000"/>
          <w:sz w:val="26"/>
          <w:szCs w:val="26"/>
        </w:rPr>
        <w:lastRenderedPageBreak/>
        <w:t xml:space="preserve">Ученик научится: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Описывать по географическим картам и глобусу местоположение изученных географических объектов для решения учебных и (или) практико-ориентированных задач;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называть: строение и свойства (целостность, зональность, ритмичность) географической оболочки;</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распознавать проявления изученных географических явлений, представляющие собой отражение таких свойств географической оболочки, как зональность, ритмичность и целостность;</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определять природные зоны по их существенным признакам на основе интеграции и интерпретации информации об особенностях их природы;</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изученные процессы и явления, происходящие в географической оболочке;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приводить примеры изменений в геосферах в результате деятельности человека;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описывать закономерности изменения в пространстве рельефа, климата, внутренних вод и органического мира;</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выявлять взаимосвязи между компонентами природы в пределах отдельных территорий с использованием различных источников географической информации;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называть особенности географических процессов на границах литосферных плит с учётом характера взаимодействия и типа земной коры;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устанавливать (используя географические карты) взаимосвязи между движением литосферных плит и размещением крупных форм рельефа;</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классифицировать воздушные массы Земли, типы климата по заданным показателям;</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объяснять образование тропических муссонов, пассатов тропических широт, западных ветров;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применять понятия «воздушные массы», «муссоны», «пассаты», «западные ветры», «климатообразующий фактор» для решения учебных и (или) практико-ориентированных задач;</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описывать климат территории по климатограмме;</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объяснять влияние климатообразующих факторов на климатические особенности территории;</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океанические течения;</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сравнивать температуру и солёность поверхностных вод Мирового океана на разных широтах с использованием различных источников географической информации;</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объяснять закономерности изменения температуры, солёности и органического мира Мирового океана с географической широтой и с глубиной на основе анализа различных источников географической информации;</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характеризовать этапы освоения и заселения отдельных территорий Земли человеком на основе анализа различных источников географической информации для решения учебных и практико-ориентированных задач;</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различать и сравнивать численность населения крупных стран мира;</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плотность населения различных территорий;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lastRenderedPageBreak/>
        <w:t>применять понятие «плотность населения» для решения учебных и (или) практико-ориентированных задач;</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городские и сельские поселения;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приводить примеры крупнейших городов мира;</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приводить примеры мировых и национальных религий;</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проводить языковую классификацию народов;</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различать основные виды хозяйственной деятельности людей на различных территориях;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определять страны по их существенным признакам;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сравнивать особенности природы и населения, материальной и духовной культуры, особенности адаптации человека к разным природным условиям регионов и отдельных стран;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объяснять особенности природы, населения и хозяйства отдельных территорий;</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 xml:space="preserve">использовать знания о населении материков и стран для решения различных учебных и практико-ориентированных задач; </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природы, населения и хозяйства отдельных территорий;</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практико-ориентированных задач;</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интегрировать и интерпретировать информацию об особенностях природы, населения и его хозяйственной деятельности на отдельных территориях, представленную в одном или нескольких источниках, для решения различных учебных и практико-ориентированных задач;</w:t>
      </w:r>
    </w:p>
    <w:p w:rsidR="008E1947" w:rsidRPr="007D4A55"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приводить примеры взаимодействия природы и общества в пределах отдельных территорий;</w:t>
      </w:r>
    </w:p>
    <w:p w:rsidR="008E1947" w:rsidRDefault="008E1947" w:rsidP="007D4A55">
      <w:pPr>
        <w:pStyle w:val="a6"/>
        <w:numPr>
          <w:ilvl w:val="0"/>
          <w:numId w:val="108"/>
        </w:numPr>
        <w:autoSpaceDE w:val="0"/>
        <w:autoSpaceDN w:val="0"/>
        <w:adjustRightInd w:val="0"/>
        <w:spacing w:after="0" w:line="240" w:lineRule="atLeast"/>
        <w:textAlignment w:val="center"/>
        <w:rPr>
          <w:rFonts w:cs="Times New Roman"/>
          <w:color w:val="000000"/>
          <w:sz w:val="26"/>
          <w:szCs w:val="26"/>
        </w:rPr>
      </w:pPr>
      <w:r w:rsidRPr="007D4A55">
        <w:rPr>
          <w:rFonts w:cs="Times New Roman"/>
          <w:color w:val="000000"/>
          <w:sz w:val="26"/>
          <w:szCs w:val="26"/>
        </w:rPr>
        <w:t>распознавать проявления глобальных проблем человечества (экологическая, сырьевая, энергетическая, преодоления отсталости стран, продовольственная) на локальном и региональном уровнях и приводить примеры международного сотрудничества по их преодолению.</w:t>
      </w:r>
    </w:p>
    <w:p w:rsidR="007D4A55" w:rsidRPr="007D4A55" w:rsidRDefault="007D4A55" w:rsidP="007D4A55">
      <w:pPr>
        <w:autoSpaceDE w:val="0"/>
        <w:autoSpaceDN w:val="0"/>
        <w:adjustRightInd w:val="0"/>
        <w:spacing w:after="0" w:line="240" w:lineRule="atLeast"/>
        <w:textAlignment w:val="center"/>
        <w:rPr>
          <w:rFonts w:cs="Times New Roman"/>
          <w:b/>
          <w:i/>
          <w:color w:val="FF0000"/>
          <w:sz w:val="26"/>
          <w:szCs w:val="26"/>
        </w:rPr>
      </w:pPr>
      <w:r w:rsidRPr="007D4A55">
        <w:rPr>
          <w:rFonts w:cs="Times New Roman"/>
          <w:b/>
          <w:i/>
          <w:color w:val="FF0000"/>
          <w:sz w:val="26"/>
          <w:szCs w:val="26"/>
        </w:rPr>
        <w:t xml:space="preserve">Ученик получит возможность научиться: </w:t>
      </w:r>
    </w:p>
    <w:p w:rsidR="008E1947" w:rsidRPr="008E1947" w:rsidRDefault="008E1947" w:rsidP="008E1947">
      <w:pPr>
        <w:pBdr>
          <w:bottom w:val="single" w:sz="4" w:space="5" w:color="auto"/>
        </w:pBdr>
        <w:suppressAutoHyphens/>
        <w:autoSpaceDE w:val="0"/>
        <w:autoSpaceDN w:val="0"/>
        <w:adjustRightInd w:val="0"/>
        <w:spacing w:before="383"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8 класс</w:t>
      </w:r>
    </w:p>
    <w:p w:rsidR="00E025CD" w:rsidRPr="00E025CD" w:rsidRDefault="00E025CD" w:rsidP="008E1947">
      <w:pPr>
        <w:autoSpaceDE w:val="0"/>
        <w:autoSpaceDN w:val="0"/>
        <w:adjustRightInd w:val="0"/>
        <w:spacing w:after="0" w:line="240" w:lineRule="atLeast"/>
        <w:ind w:left="567" w:hanging="340"/>
        <w:textAlignment w:val="center"/>
        <w:rPr>
          <w:rFonts w:cs="Times New Roman"/>
          <w:b/>
          <w:color w:val="000000"/>
          <w:sz w:val="26"/>
          <w:szCs w:val="26"/>
        </w:rPr>
      </w:pPr>
      <w:r w:rsidRPr="00E025CD">
        <w:rPr>
          <w:rFonts w:cs="Times New Roman"/>
          <w:b/>
          <w:color w:val="000000"/>
          <w:sz w:val="26"/>
          <w:szCs w:val="26"/>
        </w:rPr>
        <w:t xml:space="preserve">Ученик научится: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Характеризовать основные этапы истории формирования и изучения территории России;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находить в различных источниках информации факты, позволяющие определить вклад российских учёных и путешественников в освоение страны;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характеризовать географическое положение России с использованием информации из различных источников;</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различать федеральные округа, крупные географические районы и макрорегионы России;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приводить примеры субъектов Российской Федерации разных видов и показывать их на географической карте;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lastRenderedPageBreak/>
        <w:t>оценивать влияние географического положения регионов России на особенности природы, жизнь и хозяйственную деятельность населения;</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использовать знания о государственной территории и исключительной экономической зоне, континентальном шельфе России, о мировом, поясном и зональном времени для решения практико-ориентированных задач;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оценивать степень благоприятности природных условий в пределах отдельных регионов страны;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проводить классификацию природных ресурсов;</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распознавать типы природопользования;</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определять возраст горных пород и основных тектонических структур, слагающих территорию;</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находить, извлекать и использовать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объяснять закономерности распространения гидрологических, геологических и метеорологических опасных природных явлений на территории страны;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сравнивать особенности компонентов природы отдельных территорий страны;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объяснять особенности компонентов природы отдельных территорий страны;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называть географические процессы и явления, определяющие особенности природы страны, отдельных регионов и своей местности;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объяснять распространение по территории страны областей современного горообразования, землетрясений и вулканизма;</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применять понятия «плита», «щит», «моренный холм», «бараньи лбы», «бархан», «дюна» для решения учебных и (или) практико-ориентированных задач;</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применять понятия «солнечная радиация», «годовая амплитуда температур воздуха», «воздушные массы» для решения учебных и (или) практико-ориентированных задач;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различать понятия «испарение», «испаряемость», «коэффициент увлажнения»; использовать их для решения учебных и (или) практико-ориентированных задач;</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описывать и прогнозировать погоду территории по карте погоды;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использовать понятия «циклон», «антициклон», «атмосферный фронт» для объяснения особенностей погоды отдельных территорий с помощью карт погоды;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проводить классификацию типов климата и почв России;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распознавать показатели, характеризующие состояние окружающей среды;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показывать на карте и (или) обозначать на контурной карте крупные формы рельефа, крайние точки и элементы береговой линии России; крупные реки и озёра, границы климатических поясов и областей, природно-хозяйственных зон в пределах страны; Арктической зоны, южной границы распространения многолетней мерзлоты; </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lastRenderedPageBreak/>
        <w:t>приводить примеры мер безопасности, в том числе для экономики семьи, в случае природных стихийных бедствий и техногенных катастроф;</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приводить примеры рационального и нерационального природопользования;</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приводить примеры особо охраняемых природных территорий России и своего края, животных и растений, занесённых в Красную книгу России;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населения России;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приводить примеры адаптации человека к разнообразным природным условиям на территории страны;</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сравнивать показатели воспроизводства и качества населения России с мировыми показателями и показателями других стран;</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различать демографические процессы и явления, характеризующие динамику численности населения России, её отдельных регионов и своего края;</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проводить классификацию населённых пунктов и регионов России по заданным основаниям;</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использовать знания о естественном и механическом движении населения, половозрастной структуре и размещении населения, трудовых ресурсах, городском и сельском населении, этническом и религиозном составе населения для решения практико-ориентированных задач в контексте реальной жизни;</w:t>
      </w:r>
    </w:p>
    <w:p w:rsidR="008E1947" w:rsidRPr="00E025CD"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применять понятия «рождаемость», «смертность», «естественный прирост населения», «миграционный прирост населения», «общий прирост населения», «плотность населения», «основная полоса (зона) расселения», «урбанизация», «городская агломерация», «посёлок городского типа», «половозрастная структура населения», «средняя прогнозируемая продолжительность жизни», «трудовые ресурсы», «трудоспособный возраст», «рабочая сила», «безработица», «рынок труда», «качество населения» для решения учебных и (или) практико- ориентированных задач;</w:t>
      </w:r>
    </w:p>
    <w:p w:rsidR="008E1947" w:rsidRDefault="008E1947" w:rsidP="00E025CD">
      <w:pPr>
        <w:pStyle w:val="a6"/>
        <w:numPr>
          <w:ilvl w:val="0"/>
          <w:numId w:val="109"/>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представлять в различных формах (таблица, график, географическое описание) географическую информацию, необходимую для решения учебных и (или) практико-ориентированных задач.</w:t>
      </w:r>
    </w:p>
    <w:p w:rsidR="00E025CD" w:rsidRPr="00E025CD" w:rsidRDefault="00E025CD" w:rsidP="00E025CD">
      <w:pPr>
        <w:autoSpaceDE w:val="0"/>
        <w:autoSpaceDN w:val="0"/>
        <w:adjustRightInd w:val="0"/>
        <w:spacing w:after="0" w:line="240" w:lineRule="atLeast"/>
        <w:textAlignment w:val="center"/>
        <w:rPr>
          <w:rFonts w:cs="Times New Roman"/>
          <w:b/>
          <w:i/>
          <w:color w:val="FF0000"/>
          <w:sz w:val="26"/>
          <w:szCs w:val="26"/>
        </w:rPr>
      </w:pPr>
      <w:r w:rsidRPr="00E025CD">
        <w:rPr>
          <w:rFonts w:cs="Times New Roman"/>
          <w:b/>
          <w:i/>
          <w:color w:val="FF0000"/>
          <w:sz w:val="26"/>
          <w:szCs w:val="26"/>
        </w:rPr>
        <w:t xml:space="preserve">Ученик получит возможность научиться: </w:t>
      </w:r>
    </w:p>
    <w:p w:rsidR="008E1947" w:rsidRPr="008E1947" w:rsidRDefault="008E1947" w:rsidP="008E1947">
      <w:pPr>
        <w:pBdr>
          <w:bottom w:val="single" w:sz="4" w:space="5" w:color="auto"/>
        </w:pBdr>
        <w:suppressAutoHyphens/>
        <w:autoSpaceDE w:val="0"/>
        <w:autoSpaceDN w:val="0"/>
        <w:adjustRightInd w:val="0"/>
        <w:spacing w:before="383" w:after="240" w:line="240" w:lineRule="atLeast"/>
        <w:ind w:firstLine="0"/>
        <w:jc w:val="left"/>
        <w:textAlignment w:val="center"/>
        <w:rPr>
          <w:rFonts w:cs="Times New Roman"/>
          <w:b/>
          <w:bCs/>
          <w:caps/>
          <w:color w:val="000000"/>
          <w:sz w:val="26"/>
          <w:szCs w:val="26"/>
        </w:rPr>
      </w:pPr>
      <w:r w:rsidRPr="008E1947">
        <w:rPr>
          <w:rFonts w:cs="Times New Roman"/>
          <w:b/>
          <w:bCs/>
          <w:caps/>
          <w:color w:val="000000"/>
          <w:sz w:val="26"/>
          <w:szCs w:val="26"/>
        </w:rPr>
        <w:t>9 класс</w:t>
      </w:r>
    </w:p>
    <w:p w:rsidR="00E025CD" w:rsidRPr="00E025CD" w:rsidRDefault="00E025CD" w:rsidP="008E1947">
      <w:pPr>
        <w:autoSpaceDE w:val="0"/>
        <w:autoSpaceDN w:val="0"/>
        <w:adjustRightInd w:val="0"/>
        <w:spacing w:after="0" w:line="240" w:lineRule="atLeast"/>
        <w:ind w:left="567" w:hanging="340"/>
        <w:textAlignment w:val="center"/>
        <w:rPr>
          <w:rFonts w:cs="Times New Roman"/>
          <w:b/>
          <w:color w:val="000000"/>
          <w:sz w:val="26"/>
          <w:szCs w:val="26"/>
        </w:rPr>
      </w:pPr>
      <w:r w:rsidRPr="00E025CD">
        <w:rPr>
          <w:rFonts w:cs="Times New Roman"/>
          <w:b/>
          <w:color w:val="000000"/>
          <w:sz w:val="26"/>
          <w:szCs w:val="26"/>
        </w:rPr>
        <w:t xml:space="preserve">Ученик научится: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представлять в различных формах (в виде карты, таблицы, графика, географического описания) географическую информацию, необходимую для решения учебных и (или) практико-ориентированных задач;</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находить, извлекать и использовать информацию, характеризующую отраслевую, функциональную и территориальную структуру хозяйства России, для решения практикоориентированных задач;</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pacing w:val="1"/>
          <w:sz w:val="26"/>
          <w:szCs w:val="26"/>
        </w:rPr>
      </w:pPr>
      <w:r w:rsidRPr="00E025CD">
        <w:rPr>
          <w:rFonts w:cs="Times New Roman"/>
          <w:color w:val="000000"/>
          <w:spacing w:val="1"/>
          <w:sz w:val="26"/>
          <w:szCs w:val="26"/>
        </w:rPr>
        <w:t>выделять географическую информацию, которая является противоречивой или может быть недостоверной; определять информацию, недостающую для решения той или иной задачи;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pacing w:val="-1"/>
          <w:sz w:val="26"/>
          <w:szCs w:val="26"/>
        </w:rPr>
      </w:pPr>
      <w:r w:rsidRPr="00E025CD">
        <w:rPr>
          <w:rFonts w:cs="Times New Roman"/>
          <w:color w:val="000000"/>
          <w:spacing w:val="-1"/>
          <w:sz w:val="26"/>
          <w:szCs w:val="26"/>
        </w:rPr>
        <w:lastRenderedPageBreak/>
        <w:t>применять понятия «экономико-географическое положение», «состав хозяйства», «отраслевая, функциональная и территориальная структура», «условия и факторы размещения производства», «отрасль хозяйства», «межотраслевой комплекс», «сектор экономики», «территория опережающего развития», «себестоимость и рентабельность производства», «природно-ресурсный потенциал», «инфраструктурный комплекс», «рекреационное хозяйство», «инфраструктура», «сфера обслуживания», «агропромышленный комплекс», «химико-лесной комплекс», «машиностроительный комплекс», «металлургический комплекс», «ВИЭ», «ТЭК», для решения учебных и (или) практико-ориентированных задач;</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pacing w:val="-2"/>
          <w:sz w:val="26"/>
          <w:szCs w:val="26"/>
        </w:rPr>
      </w:pPr>
      <w:r w:rsidRPr="00E025CD">
        <w:rPr>
          <w:rFonts w:cs="Times New Roman"/>
          <w:color w:val="000000"/>
          <w:spacing w:val="-2"/>
          <w:sz w:val="26"/>
          <w:szCs w:val="26"/>
        </w:rPr>
        <w:t>характеризовать основные особенности хозяйства России; влияние географического положения России на особенности отраслевой и территориальной структуры хозяйства; роль России как мировой энергетической державы; проблемы и перспективы развития отраслей хозяйства и регионов России;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различать территории опережающего развития (ТОР), Арктическую зону и зону Севера России;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классифицировать субъекты Российской Федерации по уровню социально-экономического развития на основе имеющихся знаний и анализа информации из дополнительных источников;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находить, извлекать, интегрировать и интерпретировать информацию из различных источников географической информации (картографические, статистические, текстовые, видео- и фотоизображения, компьютерные базы данных) для решения различных учебных и практико-ориентированных задач: сравнивать и оценивать влияние отдельных отраслей хозяйства на окружающую среду; условия отдельных регионов страны для развития энергетики на основе возобновляемых источников энергии (ВИЭ);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различать изученные географические объекты, процессы и явления: хозяйство России (состав, отраслевая, функциональная и территориальная структура, факторы и условия размещения производства, современные формы размещения производства);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pacing w:val="-1"/>
          <w:sz w:val="26"/>
          <w:szCs w:val="26"/>
        </w:rPr>
      </w:pPr>
      <w:r w:rsidRPr="00E025CD">
        <w:rPr>
          <w:rFonts w:cs="Times New Roman"/>
          <w:color w:val="000000"/>
          <w:spacing w:val="-2"/>
          <w:sz w:val="26"/>
          <w:szCs w:val="26"/>
        </w:rPr>
        <w:t>различать валовой внутренний продукт (ВВП), валовой регио</w:t>
      </w:r>
      <w:r w:rsidRPr="00E025CD">
        <w:rPr>
          <w:rFonts w:cs="Times New Roman"/>
          <w:color w:val="000000"/>
          <w:spacing w:val="-1"/>
          <w:sz w:val="26"/>
          <w:szCs w:val="26"/>
        </w:rPr>
        <w:t xml:space="preserve">нальный продукт (ВРП) и индекс человеческого развития (ИЧР) как показатели уровня развития страны и её регионов;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различать природно-ресурсный, человеческий и производственный капитал;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различать виды транспорта и основные показатели их работы: грузооборот и пассажирооборот;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показывать на карте крупнейшие центры и районы размещения отраслей промышленности, транспортные магистрали и центры, районы развития отраслей сельского хозяйства;</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использовать знания о факторах и условиях размещения хозяйства для решения различных учебных и практико-ориентированных задач: объяснять особенности отраслевой и территориальной структуры хозяйства России, регионов, размещения отдельных предприятий; оценивать условия отдельных территорий для размещения предприятий и различных производств;</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использовать знания об особенностях компонентов природы России и её отдельных территорий; об особенностях взаимодействия природы и общества в пределах отдельных территорий для решения практико-ориентированных задач в контексте реальной жизни: оценивать реализуемые проекты по созданию новых производств с учётом экологической безопасности;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lastRenderedPageBreak/>
        <w:t>критически оценивать финансовые условия жизнедеятельности человека и их природные, социальные, политические, технологические, экологические аспекты, необходимые для принятия собственных решений, с точки зрения домохозяйства, предприятия и национальной экономики;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оценивать влияние географического положения отдельных регионов России на особенности природы, жизнь и хозяйственную деятельность населения;</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объяснять географические различия населения и хозяйства территорий крупных регионов страны;</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сравнивать географическое положение, географические особенности природно-ресурсного потенциала, населения и хозяйства регионов России;</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 xml:space="preserve">формулировать оценочные суждения о воздействии человеческой деятельности на окружающую среду своей местности, региона, страны в целом, о динамике, уровне и структуре социально-экономического развития России, месте и роли России в мире; </w:t>
      </w:r>
    </w:p>
    <w:p w:rsidR="008E1947" w:rsidRPr="00E025CD"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pacing w:val="-1"/>
          <w:sz w:val="26"/>
          <w:szCs w:val="26"/>
        </w:rPr>
      </w:pPr>
      <w:r w:rsidRPr="00E025CD">
        <w:rPr>
          <w:rFonts w:cs="Times New Roman"/>
          <w:color w:val="000000"/>
          <w:spacing w:val="-1"/>
          <w:sz w:val="26"/>
          <w:szCs w:val="26"/>
        </w:rPr>
        <w:t>приводить примеры объектов Всемирного наследия ЮНЕСКО и описывать их местоположение на географической карте;</w:t>
      </w:r>
    </w:p>
    <w:p w:rsidR="008E1947" w:rsidRDefault="008E1947" w:rsidP="00E025CD">
      <w:pPr>
        <w:pStyle w:val="a6"/>
        <w:numPr>
          <w:ilvl w:val="0"/>
          <w:numId w:val="110"/>
        </w:numPr>
        <w:autoSpaceDE w:val="0"/>
        <w:autoSpaceDN w:val="0"/>
        <w:adjustRightInd w:val="0"/>
        <w:spacing w:after="0" w:line="240" w:lineRule="atLeast"/>
        <w:textAlignment w:val="center"/>
        <w:rPr>
          <w:rFonts w:cs="Times New Roman"/>
          <w:color w:val="000000"/>
          <w:sz w:val="26"/>
          <w:szCs w:val="26"/>
        </w:rPr>
      </w:pPr>
      <w:r w:rsidRPr="00E025CD">
        <w:rPr>
          <w:rFonts w:cs="Times New Roman"/>
          <w:color w:val="000000"/>
          <w:sz w:val="26"/>
          <w:szCs w:val="26"/>
        </w:rPr>
        <w:t>характеризовать место и роль России в мировом хозяйстве.</w:t>
      </w:r>
    </w:p>
    <w:p w:rsidR="00E025CD" w:rsidRPr="00E025CD" w:rsidRDefault="00E025CD" w:rsidP="00E025CD">
      <w:pPr>
        <w:autoSpaceDE w:val="0"/>
        <w:autoSpaceDN w:val="0"/>
        <w:adjustRightInd w:val="0"/>
        <w:spacing w:after="0" w:line="240" w:lineRule="atLeast"/>
        <w:ind w:firstLine="0"/>
        <w:textAlignment w:val="center"/>
        <w:rPr>
          <w:rFonts w:cs="Times New Roman"/>
          <w:b/>
          <w:i/>
          <w:color w:val="FF0000"/>
          <w:sz w:val="26"/>
          <w:szCs w:val="26"/>
        </w:rPr>
      </w:pPr>
      <w:r w:rsidRPr="00E025CD">
        <w:rPr>
          <w:rFonts w:cs="Times New Roman"/>
          <w:b/>
          <w:i/>
          <w:color w:val="FF0000"/>
          <w:sz w:val="26"/>
          <w:szCs w:val="26"/>
        </w:rPr>
        <w:t xml:space="preserve">Ученик получит возможность научится: </w:t>
      </w:r>
    </w:p>
    <w:p w:rsidR="008E1947" w:rsidRDefault="008E1947" w:rsidP="002A10E8">
      <w:pPr>
        <w:rPr>
          <w:rFonts w:cs="Times New Roman"/>
          <w:b/>
          <w:sz w:val="26"/>
          <w:szCs w:val="26"/>
        </w:rPr>
      </w:pPr>
    </w:p>
    <w:p w:rsidR="00E025CD" w:rsidRDefault="00E025CD" w:rsidP="002A10E8">
      <w:pPr>
        <w:rPr>
          <w:rFonts w:cs="Times New Roman"/>
          <w:b/>
          <w:sz w:val="26"/>
          <w:szCs w:val="26"/>
        </w:rPr>
      </w:pPr>
      <w:r>
        <w:rPr>
          <w:rFonts w:cs="Times New Roman"/>
          <w:b/>
          <w:sz w:val="26"/>
          <w:szCs w:val="26"/>
        </w:rPr>
        <w:t xml:space="preserve">2.2.9. </w:t>
      </w:r>
      <w:r w:rsidR="0049742C">
        <w:rPr>
          <w:rFonts w:cs="Times New Roman"/>
          <w:b/>
          <w:sz w:val="26"/>
          <w:szCs w:val="26"/>
        </w:rPr>
        <w:t>Математика</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Освоение учебного предмета «Математика» должно обеспечивать достижение на уровне основного общего образования следующих личностных, метапредметных и предметных образовательных результатов:</w:t>
      </w:r>
    </w:p>
    <w:p w:rsidR="00145B79" w:rsidRPr="00145B79" w:rsidRDefault="00145B79" w:rsidP="00145B79">
      <w:pPr>
        <w:suppressAutoHyphens/>
        <w:autoSpaceDE w:val="0"/>
        <w:autoSpaceDN w:val="0"/>
        <w:adjustRightInd w:val="0"/>
        <w:spacing w:before="340" w:after="170" w:line="240" w:lineRule="atLeast"/>
        <w:ind w:firstLine="0"/>
        <w:jc w:val="left"/>
        <w:textAlignment w:val="center"/>
        <w:rPr>
          <w:rFonts w:cs="Times New Roman"/>
          <w:b/>
          <w:bCs/>
          <w:caps/>
          <w:color w:val="000000"/>
          <w:sz w:val="26"/>
          <w:szCs w:val="26"/>
        </w:rPr>
      </w:pPr>
      <w:r w:rsidRPr="00145B79">
        <w:rPr>
          <w:rFonts w:cs="Times New Roman"/>
          <w:b/>
          <w:bCs/>
          <w:caps/>
          <w:color w:val="000000"/>
          <w:sz w:val="26"/>
          <w:szCs w:val="26"/>
        </w:rPr>
        <w:t>ЛИЧНОСТНЫЕ РЕЗУЛЬТАТЫ</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Личностные результаты освоения программы учебного предмета «Математика» характеризуются:</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Патриотическое воспитание: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проявлением интереса к прошлому и настоящему российской математики, ценностным отношением к достижениям российских математиков и российской математической школы, к использованию этих достижений в других науках и прикладных сферах.</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Гражданское и духовно-нравственное воспитание: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готовностью к выполнению обязанностей гражданина и реализации его прав, представлением о математических основах функционирования различных структур, явлений, процедур гражданского общества (выборы, опросы и пр.); готовностью к обсуждению этических проблем, связанных с практическим применением достижений науки, осознанием важности морально-этических принципов в деятельности учёного.</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Трудовое воспитание: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установкой на активное участие в решении практических задач математической направленности, осознанием важности математического образования на протяжении всей жизни для успешной профессиональной деятельности и развитием необходимых умений; осознанным выбором и построением индивидуальной траектории образования и жизненных планов с учётом личных интересов и общественных потребностей.</w:t>
      </w:r>
    </w:p>
    <w:p w:rsidR="00145B79" w:rsidRPr="00145B79" w:rsidRDefault="00145B79" w:rsidP="00145B79">
      <w:pPr>
        <w:keepNext/>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lastRenderedPageBreak/>
        <w:t>Эстетическое воспитание: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способностью к эмоциональному и эстетическому восприятию математических объектов, задач, решений, рассуждений; умению видеть математические закономерности в искусстве.</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Ценности научного познания:</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ориентацией в деятельности на современную систему научных представлений об основных закономерностях развития человека, природы и общества, пониманием математической науки как сферы человеческой деятельности, этапов её развития и значимости для развития цивилизации; овладением языком математики и математической культурой как средством познания мира; овладением простейшими навыками исследовательской деятельности.</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Физическое воспитание, формирование культуры здоровья и эмоционального благополучия:</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готовностью применять математические знания в интересах своего здоровья, ведения здорового образа жизни (здоровое питание, сбалансированный режим занятий и отдыха, регулярная физическая активность); сформированностью навыка рефлексии, признанием своего права на ошибку и такого же права другого человека.</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Экологическое воспитание: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ориентацией на применение математических знаний для решения задач в области сохранности окружающей среды, планирования поступков и оценки их возможных последствий для окружающей среды; осознанием глобального характера экологических проблем и путей их решения.</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Личностные результаты, обеспечивающие адаптацию обучающегося к изменяющимся условиям социальной и природной среды:</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готовностью к действиям в условиях неопределённости, повышению уровня своей компетентности через практическую деятельность, в том числе умение учиться у других людей, приобретать в совместной деятельности новые знания, навыки и компетенции из опыта других;</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необходимостью в формировании новых знаний, в том числе формулировать идеи, понятия, гипотезы об объектах и явлениях, в том числе ранее не известных, осознавать дефициты собственных знаний и компетентностей, планировать своё развитие;</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способностью осознавать стрессовую ситуацию, воспринимать стрессовую ситуацию как вызов, требующий контрмер, корректировать принимаемые решения и действия, формулировать и оценивать риски и последствия, формировать опыт.</w:t>
      </w:r>
    </w:p>
    <w:p w:rsidR="00145B79" w:rsidRPr="00145B79" w:rsidRDefault="00145B79" w:rsidP="00145B79">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145B79">
        <w:rPr>
          <w:rFonts w:cs="Times New Roman"/>
          <w:b/>
          <w:bCs/>
          <w:caps/>
          <w:color w:val="000000"/>
          <w:sz w:val="26"/>
          <w:szCs w:val="26"/>
        </w:rPr>
        <w:t>МЕТАПРЕДМЕТНЫЕ РЕЗУЛЬТАТЫ</w:t>
      </w:r>
    </w:p>
    <w:p w:rsidR="00145B79" w:rsidRPr="00145B79" w:rsidRDefault="00145B79" w:rsidP="00145B79">
      <w:pPr>
        <w:autoSpaceDE w:val="0"/>
        <w:autoSpaceDN w:val="0"/>
        <w:adjustRightInd w:val="0"/>
        <w:spacing w:after="0" w:line="240" w:lineRule="atLeast"/>
        <w:textAlignment w:val="center"/>
        <w:rPr>
          <w:rFonts w:cs="Times New Roman"/>
          <w:i/>
          <w:iCs/>
          <w:color w:val="000000"/>
          <w:sz w:val="26"/>
          <w:szCs w:val="26"/>
        </w:rPr>
      </w:pPr>
      <w:r w:rsidRPr="00145B79">
        <w:rPr>
          <w:rFonts w:cs="Times New Roman"/>
          <w:color w:val="000000"/>
          <w:sz w:val="26"/>
          <w:szCs w:val="26"/>
        </w:rPr>
        <w:t xml:space="preserve">Метапредметные результаты освоения программы учебного предмета «Математика» характеризуются овладением </w:t>
      </w:r>
      <w:r w:rsidRPr="00145B79">
        <w:rPr>
          <w:rFonts w:cs="Times New Roman"/>
          <w:i/>
          <w:iCs/>
          <w:color w:val="000000"/>
          <w:sz w:val="26"/>
          <w:szCs w:val="26"/>
        </w:rPr>
        <w:t xml:space="preserve">универсальными </w:t>
      </w:r>
      <w:r w:rsidRPr="00145B79">
        <w:rPr>
          <w:rFonts w:cs="Times New Roman"/>
          <w:b/>
          <w:bCs/>
          <w:i/>
          <w:iCs/>
          <w:color w:val="000000"/>
          <w:sz w:val="26"/>
          <w:szCs w:val="26"/>
        </w:rPr>
        <w:t>познавательными</w:t>
      </w:r>
      <w:r w:rsidRPr="00145B79">
        <w:rPr>
          <w:rFonts w:cs="Times New Roman"/>
          <w:i/>
          <w:iCs/>
          <w:color w:val="000000"/>
          <w:sz w:val="26"/>
          <w:szCs w:val="26"/>
        </w:rPr>
        <w:t xml:space="preserve"> действиями, универсальными </w:t>
      </w:r>
      <w:r w:rsidRPr="00145B79">
        <w:rPr>
          <w:rFonts w:cs="Times New Roman"/>
          <w:b/>
          <w:bCs/>
          <w:i/>
          <w:iCs/>
          <w:color w:val="000000"/>
          <w:sz w:val="26"/>
          <w:szCs w:val="26"/>
        </w:rPr>
        <w:t>коммуникативными</w:t>
      </w:r>
      <w:r w:rsidRPr="00145B79">
        <w:rPr>
          <w:rFonts w:cs="Times New Roman"/>
          <w:b/>
          <w:bCs/>
          <w:color w:val="000000"/>
          <w:sz w:val="26"/>
          <w:szCs w:val="26"/>
        </w:rPr>
        <w:t xml:space="preserve"> </w:t>
      </w:r>
      <w:r w:rsidRPr="00145B79">
        <w:rPr>
          <w:rFonts w:cs="Times New Roman"/>
          <w:i/>
          <w:iCs/>
          <w:color w:val="000000"/>
          <w:sz w:val="26"/>
          <w:szCs w:val="26"/>
        </w:rPr>
        <w:t xml:space="preserve">действиями и универсальными </w:t>
      </w:r>
      <w:r w:rsidRPr="00145B79">
        <w:rPr>
          <w:rFonts w:cs="Times New Roman"/>
          <w:b/>
          <w:bCs/>
          <w:i/>
          <w:iCs/>
          <w:color w:val="000000"/>
          <w:sz w:val="26"/>
          <w:szCs w:val="26"/>
        </w:rPr>
        <w:t>регулятивными</w:t>
      </w:r>
      <w:r w:rsidRPr="00145B79">
        <w:rPr>
          <w:rFonts w:cs="Times New Roman"/>
          <w:b/>
          <w:bCs/>
          <w:color w:val="000000"/>
          <w:sz w:val="26"/>
          <w:szCs w:val="26"/>
        </w:rPr>
        <w:t xml:space="preserve"> </w:t>
      </w:r>
      <w:r w:rsidRPr="00145B79">
        <w:rPr>
          <w:rFonts w:cs="Times New Roman"/>
          <w:i/>
          <w:iCs/>
          <w:color w:val="000000"/>
          <w:sz w:val="26"/>
          <w:szCs w:val="26"/>
        </w:rPr>
        <w:t>действиями.</w:t>
      </w:r>
    </w:p>
    <w:p w:rsidR="00145B79" w:rsidRPr="00145B79" w:rsidRDefault="00145B79" w:rsidP="00145B79">
      <w:pPr>
        <w:autoSpaceDE w:val="0"/>
        <w:autoSpaceDN w:val="0"/>
        <w:adjustRightInd w:val="0"/>
        <w:spacing w:after="0" w:line="240" w:lineRule="atLeast"/>
        <w:textAlignment w:val="center"/>
        <w:rPr>
          <w:rFonts w:cs="Times New Roman"/>
          <w:i/>
          <w:iCs/>
          <w:color w:val="000000"/>
          <w:sz w:val="26"/>
          <w:szCs w:val="26"/>
        </w:rPr>
      </w:pPr>
      <w:r w:rsidRPr="00145B79">
        <w:rPr>
          <w:rFonts w:cs="Times New Roman"/>
          <w:i/>
          <w:iCs/>
          <w:color w:val="000000"/>
          <w:sz w:val="26"/>
          <w:szCs w:val="26"/>
        </w:rPr>
        <w:t xml:space="preserve">1) Универсальные </w:t>
      </w:r>
      <w:r w:rsidRPr="00145B79">
        <w:rPr>
          <w:rFonts w:cs="Times New Roman"/>
          <w:b/>
          <w:bCs/>
          <w:i/>
          <w:iCs/>
          <w:color w:val="000000"/>
          <w:sz w:val="26"/>
          <w:szCs w:val="26"/>
        </w:rPr>
        <w:t>познавательные</w:t>
      </w:r>
      <w:r w:rsidRPr="00145B79">
        <w:rPr>
          <w:rFonts w:cs="Times New Roman"/>
          <w:i/>
          <w:iCs/>
          <w:color w:val="000000"/>
          <w:sz w:val="26"/>
          <w:szCs w:val="26"/>
        </w:rPr>
        <w:t xml:space="preserve"> действия обеспечивают формирование базовых когнитивных процессов обучающихся (освоение методов познания окружающего мира; применение логических, исследовательских операций, умений работать с информацией).</w:t>
      </w:r>
    </w:p>
    <w:p w:rsidR="00145B79" w:rsidRPr="00145B79" w:rsidRDefault="00145B79" w:rsidP="00145B79">
      <w:pPr>
        <w:widowControl w:val="0"/>
        <w:autoSpaceDE w:val="0"/>
        <w:autoSpaceDN w:val="0"/>
        <w:adjustRightInd w:val="0"/>
        <w:spacing w:before="142"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lastRenderedPageBreak/>
        <w:t>Базовые логические действия:</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выявлять и характеризовать существенные признаки математических объектов, понятий, отношений между понятиями; формулировать определения понятий; устанавливать существенный признак классификации, основания для обобщения и сравнения, критерии проводимого анализа;</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воспринимать, формулировать и преобразовывать суждения: утвердительные и отрицательные, единичные, частные и общие; условные;</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pacing w:val="-4"/>
          <w:sz w:val="26"/>
          <w:szCs w:val="26"/>
        </w:rPr>
        <w:t xml:space="preserve">выявлять математические закономерности, взаимосвязи и </w:t>
      </w:r>
      <w:r w:rsidRPr="003E7F03">
        <w:rPr>
          <w:rFonts w:cs="Times New Roman"/>
          <w:color w:val="000000"/>
          <w:spacing w:val="-8"/>
          <w:sz w:val="26"/>
          <w:szCs w:val="26"/>
        </w:rPr>
        <w:t>про</w:t>
      </w:r>
      <w:r w:rsidRPr="003E7F03">
        <w:rPr>
          <w:rFonts w:cs="Times New Roman"/>
          <w:color w:val="000000"/>
          <w:spacing w:val="-4"/>
          <w:sz w:val="26"/>
          <w:szCs w:val="26"/>
        </w:rPr>
        <w:t>тиворечия в фактах, данных, наблюдениях и утверждениях;</w:t>
      </w:r>
      <w:r w:rsidRPr="003E7F03">
        <w:rPr>
          <w:rFonts w:cs="Times New Roman"/>
          <w:color w:val="000000"/>
          <w:sz w:val="26"/>
          <w:szCs w:val="26"/>
        </w:rPr>
        <w:t xml:space="preserve"> предлагать критерии для выявления закономерностей и противоречий;</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pacing w:val="-4"/>
          <w:sz w:val="26"/>
          <w:szCs w:val="26"/>
        </w:rPr>
      </w:pPr>
      <w:r w:rsidRPr="003E7F03">
        <w:rPr>
          <w:rFonts w:cs="Times New Roman"/>
          <w:color w:val="000000"/>
          <w:spacing w:val="-4"/>
          <w:sz w:val="26"/>
          <w:szCs w:val="26"/>
        </w:rPr>
        <w:t>делать выводы с использованием законов логики, дедуктивных и индуктивных умозаключений, умозаключений по аналогии;</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разбирать доказательства математических утверждений (прямые и от противного), проводить самостоятельно несложные доказательства математических фактов, выстраивать аргументацию, приводить примеры и контрпримеры; обосновывать собственные рассуждения;</w:t>
      </w:r>
    </w:p>
    <w:p w:rsidR="00145B79" w:rsidRPr="003E7F03" w:rsidRDefault="00145B79" w:rsidP="003E7F03">
      <w:pPr>
        <w:pStyle w:val="a6"/>
        <w:numPr>
          <w:ilvl w:val="0"/>
          <w:numId w:val="118"/>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45B79" w:rsidRPr="00145B79" w:rsidRDefault="00145B79" w:rsidP="00145B79">
      <w:pPr>
        <w:keepNext/>
        <w:widowControl w:val="0"/>
        <w:autoSpaceDE w:val="0"/>
        <w:autoSpaceDN w:val="0"/>
        <w:adjustRightInd w:val="0"/>
        <w:spacing w:before="142"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Базовые исследовательские действия:</w:t>
      </w:r>
    </w:p>
    <w:p w:rsidR="00145B79" w:rsidRPr="003E7F03" w:rsidRDefault="00145B79" w:rsidP="003E7F03">
      <w:pPr>
        <w:pStyle w:val="a6"/>
        <w:numPr>
          <w:ilvl w:val="0"/>
          <w:numId w:val="119"/>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использовать вопросы как исследовательский инструмент познания; формулировать вопросы, фиксирующие противоречие, проблему, самостоятельно устанавливать искомое и данное, формировать гипотезу, аргументировать свою позицию, мнение;</w:t>
      </w:r>
    </w:p>
    <w:p w:rsidR="00145B79" w:rsidRPr="003E7F03" w:rsidRDefault="00145B79" w:rsidP="003E7F03">
      <w:pPr>
        <w:pStyle w:val="a6"/>
        <w:numPr>
          <w:ilvl w:val="0"/>
          <w:numId w:val="119"/>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проводить по самостоятельно составленному плану несложный эксперимент, небольшое исследование по установлению особенностей математического объекта, зависимостей объектов между собой;</w:t>
      </w:r>
    </w:p>
    <w:p w:rsidR="00145B79" w:rsidRPr="003E7F03" w:rsidRDefault="00145B79" w:rsidP="003E7F03">
      <w:pPr>
        <w:pStyle w:val="a6"/>
        <w:numPr>
          <w:ilvl w:val="0"/>
          <w:numId w:val="119"/>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самостоятельно формулировать обобщения и выводы по результатам проведённого наблюдения, исследования, оценивать достоверность полученных результатов, выводов и обобщений;</w:t>
      </w:r>
    </w:p>
    <w:p w:rsidR="00145B79" w:rsidRPr="003E7F03" w:rsidRDefault="00145B79" w:rsidP="003E7F03">
      <w:pPr>
        <w:pStyle w:val="a6"/>
        <w:numPr>
          <w:ilvl w:val="0"/>
          <w:numId w:val="119"/>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прогнозировать возможное развитие процесса, а также выдвигать предположения о его развитии в новых условиях.</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Работа с информацией:</w:t>
      </w:r>
    </w:p>
    <w:p w:rsidR="00145B79" w:rsidRPr="003E7F03" w:rsidRDefault="00145B79" w:rsidP="003E7F03">
      <w:pPr>
        <w:pStyle w:val="a6"/>
        <w:numPr>
          <w:ilvl w:val="0"/>
          <w:numId w:val="120"/>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выявлять недостаточность и избыточность информации, данных, необходимых для решения задачи;</w:t>
      </w:r>
    </w:p>
    <w:p w:rsidR="00145B79" w:rsidRPr="003E7F03" w:rsidRDefault="00145B79" w:rsidP="003E7F03">
      <w:pPr>
        <w:pStyle w:val="a6"/>
        <w:numPr>
          <w:ilvl w:val="0"/>
          <w:numId w:val="120"/>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выбирать, анализировать, систематизировать и интерпретировать информацию различных видов и форм представления;</w:t>
      </w:r>
    </w:p>
    <w:p w:rsidR="00145B79" w:rsidRPr="003E7F03" w:rsidRDefault="00145B79" w:rsidP="003E7F03">
      <w:pPr>
        <w:pStyle w:val="a6"/>
        <w:numPr>
          <w:ilvl w:val="0"/>
          <w:numId w:val="120"/>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выбирать форму представления информации и иллюстрировать решаемые задачи схемами, диаграммами, иной графикой и их комбинациями;</w:t>
      </w:r>
    </w:p>
    <w:p w:rsidR="00145B79" w:rsidRPr="003E7F03" w:rsidRDefault="00145B79" w:rsidP="003E7F03">
      <w:pPr>
        <w:pStyle w:val="a6"/>
        <w:numPr>
          <w:ilvl w:val="0"/>
          <w:numId w:val="120"/>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оценивать надёжность информации по критериям, предложенным учителем или сформулированным самостоятельно.</w:t>
      </w:r>
    </w:p>
    <w:p w:rsidR="00145B79" w:rsidRPr="00145B79" w:rsidRDefault="00145B79" w:rsidP="00145B79">
      <w:pPr>
        <w:autoSpaceDE w:val="0"/>
        <w:autoSpaceDN w:val="0"/>
        <w:adjustRightInd w:val="0"/>
        <w:spacing w:before="85" w:after="0" w:line="240" w:lineRule="atLeast"/>
        <w:textAlignment w:val="center"/>
        <w:rPr>
          <w:rFonts w:cs="Times New Roman"/>
          <w:i/>
          <w:iCs/>
          <w:color w:val="000000"/>
          <w:spacing w:val="-4"/>
          <w:sz w:val="26"/>
          <w:szCs w:val="26"/>
        </w:rPr>
      </w:pPr>
      <w:r w:rsidRPr="00145B79">
        <w:rPr>
          <w:rFonts w:cs="Times New Roman"/>
          <w:i/>
          <w:iCs/>
          <w:color w:val="000000"/>
          <w:sz w:val="26"/>
          <w:szCs w:val="26"/>
        </w:rPr>
        <w:t xml:space="preserve">2) Универсальные </w:t>
      </w:r>
      <w:r w:rsidRPr="00145B79">
        <w:rPr>
          <w:rFonts w:cs="Times New Roman"/>
          <w:b/>
          <w:bCs/>
          <w:i/>
          <w:iCs/>
          <w:color w:val="000000"/>
          <w:sz w:val="26"/>
          <w:szCs w:val="26"/>
        </w:rPr>
        <w:t>коммуникативные</w:t>
      </w:r>
      <w:r w:rsidRPr="00145B79">
        <w:rPr>
          <w:rFonts w:cs="Times New Roman"/>
          <w:b/>
          <w:bCs/>
          <w:color w:val="000000"/>
          <w:sz w:val="26"/>
          <w:szCs w:val="26"/>
        </w:rPr>
        <w:t xml:space="preserve"> </w:t>
      </w:r>
      <w:r w:rsidRPr="00145B79">
        <w:rPr>
          <w:rFonts w:cs="Times New Roman"/>
          <w:i/>
          <w:iCs/>
          <w:color w:val="000000"/>
          <w:sz w:val="26"/>
          <w:szCs w:val="26"/>
        </w:rPr>
        <w:t>действия обеспе</w:t>
      </w:r>
      <w:r w:rsidRPr="00145B79">
        <w:rPr>
          <w:rFonts w:cs="Times New Roman"/>
          <w:i/>
          <w:iCs/>
          <w:color w:val="000000"/>
          <w:spacing w:val="-4"/>
          <w:sz w:val="26"/>
          <w:szCs w:val="26"/>
        </w:rPr>
        <w:t>чивают сформированность социальных навыков обучающихся.</w:t>
      </w:r>
    </w:p>
    <w:p w:rsidR="00145B79" w:rsidRPr="00145B79" w:rsidRDefault="00145B79" w:rsidP="00145B79">
      <w:pPr>
        <w:widowControl w:val="0"/>
        <w:autoSpaceDE w:val="0"/>
        <w:autoSpaceDN w:val="0"/>
        <w:adjustRightInd w:val="0"/>
        <w:spacing w:before="57"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Общение:</w:t>
      </w:r>
    </w:p>
    <w:p w:rsidR="00145B79" w:rsidRPr="003E7F03" w:rsidRDefault="00145B79" w:rsidP="003E7F03">
      <w:pPr>
        <w:pStyle w:val="a6"/>
        <w:numPr>
          <w:ilvl w:val="0"/>
          <w:numId w:val="121"/>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 xml:space="preserve">воспринимать и формулировать суждения в соответствии с условиями и целями общения; ясно, точно, грамотно выражать свою точку зрения в устных </w:t>
      </w:r>
      <w:r w:rsidRPr="003E7F03">
        <w:rPr>
          <w:rFonts w:cs="Times New Roman"/>
          <w:color w:val="000000"/>
          <w:sz w:val="26"/>
          <w:szCs w:val="26"/>
        </w:rPr>
        <w:lastRenderedPageBreak/>
        <w:t>и письменных текстах, давать пояснения по ходу решения задачи, комментировать полученный результат;</w:t>
      </w:r>
    </w:p>
    <w:p w:rsidR="00145B79" w:rsidRPr="003E7F03" w:rsidRDefault="00145B79" w:rsidP="003E7F03">
      <w:pPr>
        <w:pStyle w:val="a6"/>
        <w:numPr>
          <w:ilvl w:val="0"/>
          <w:numId w:val="121"/>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 ходе обсуждения задавать вопросы по существу обсуждаемой темы, проблемы, решаемой задачи, высказывать идеи, нацеленные на поиск решения; сопоставлять свои суждения с суждениями других участников диалога, обнаруживать различие и сходство позиций; в корректной форме формулировать разногласия, свои возражения;</w:t>
      </w:r>
    </w:p>
    <w:p w:rsidR="00145B79" w:rsidRPr="003E7F03" w:rsidRDefault="00145B79" w:rsidP="003E7F03">
      <w:pPr>
        <w:pStyle w:val="a6"/>
        <w:numPr>
          <w:ilvl w:val="0"/>
          <w:numId w:val="121"/>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3E7F03">
        <w:rPr>
          <w:rFonts w:cs="Times New Roman"/>
          <w:color w:val="000000"/>
          <w:spacing w:val="-2"/>
          <w:sz w:val="26"/>
          <w:szCs w:val="26"/>
        </w:rPr>
        <w:t>представлять результаты решения задачи, эксперимента, исследования, проекта; самостоятельно выбирать формат выступления с учётом задач презентации и особенностей аудитории.</w:t>
      </w:r>
    </w:p>
    <w:p w:rsidR="00145B79" w:rsidRPr="00145B79" w:rsidRDefault="00145B79" w:rsidP="00145B79">
      <w:pPr>
        <w:widowControl w:val="0"/>
        <w:autoSpaceDE w:val="0"/>
        <w:autoSpaceDN w:val="0"/>
        <w:adjustRightInd w:val="0"/>
        <w:spacing w:before="57"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Сотрудничество:</w:t>
      </w:r>
    </w:p>
    <w:p w:rsidR="00145B79" w:rsidRPr="003E7F03" w:rsidRDefault="00145B79" w:rsidP="003E7F03">
      <w:pPr>
        <w:pStyle w:val="a6"/>
        <w:numPr>
          <w:ilvl w:val="0"/>
          <w:numId w:val="122"/>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понимать и использовать преимущества командной и индивидуальной работы при решении учебных математических задач; принимать цель совместной деятельности, планировать организацию совместной работы, распределять виды работ, договариваться, обсуждать процесс и результат работы; обобщать мнения нескольких людей;</w:t>
      </w:r>
    </w:p>
    <w:p w:rsidR="00145B79" w:rsidRPr="003E7F03" w:rsidRDefault="00145B79" w:rsidP="003E7F03">
      <w:pPr>
        <w:pStyle w:val="a6"/>
        <w:numPr>
          <w:ilvl w:val="0"/>
          <w:numId w:val="122"/>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участвовать в групповых формах работы (обсуждения, обмен мнениями, мозговые штурмы и др.); выполнять свою часть работы и координировать свои действия с другими членами команды; оценивать качество своего вклада в общий продукт по критериям, сформулированным участниками взаимодействия.</w:t>
      </w:r>
    </w:p>
    <w:p w:rsidR="00145B79" w:rsidRPr="00145B79" w:rsidRDefault="00145B79" w:rsidP="00145B79">
      <w:pPr>
        <w:autoSpaceDE w:val="0"/>
        <w:autoSpaceDN w:val="0"/>
        <w:adjustRightInd w:val="0"/>
        <w:spacing w:before="85" w:after="0" w:line="240" w:lineRule="atLeast"/>
        <w:textAlignment w:val="center"/>
        <w:rPr>
          <w:rFonts w:cs="Times New Roman"/>
          <w:i/>
          <w:iCs/>
          <w:color w:val="000000"/>
          <w:sz w:val="26"/>
          <w:szCs w:val="26"/>
        </w:rPr>
      </w:pPr>
      <w:r w:rsidRPr="00145B79">
        <w:rPr>
          <w:rFonts w:cs="Times New Roman"/>
          <w:i/>
          <w:iCs/>
          <w:color w:val="000000"/>
          <w:sz w:val="26"/>
          <w:szCs w:val="26"/>
        </w:rPr>
        <w:t xml:space="preserve">3) Универсальные </w:t>
      </w:r>
      <w:r w:rsidRPr="00145B79">
        <w:rPr>
          <w:rFonts w:cs="Times New Roman"/>
          <w:b/>
          <w:bCs/>
          <w:i/>
          <w:iCs/>
          <w:color w:val="000000"/>
          <w:sz w:val="26"/>
          <w:szCs w:val="26"/>
        </w:rPr>
        <w:t>регулятивные</w:t>
      </w:r>
      <w:r w:rsidRPr="00145B79">
        <w:rPr>
          <w:rFonts w:cs="Times New Roman"/>
          <w:b/>
          <w:bCs/>
          <w:color w:val="000000"/>
          <w:sz w:val="26"/>
          <w:szCs w:val="26"/>
        </w:rPr>
        <w:t xml:space="preserve"> </w:t>
      </w:r>
      <w:r w:rsidRPr="00145B79">
        <w:rPr>
          <w:rFonts w:cs="Times New Roman"/>
          <w:i/>
          <w:iCs/>
          <w:color w:val="000000"/>
          <w:sz w:val="26"/>
          <w:szCs w:val="26"/>
        </w:rPr>
        <w:t>действия обеспечивают формирование смысловых установок и жизненных навыков личности.</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Самоорганизация:</w:t>
      </w:r>
    </w:p>
    <w:p w:rsidR="00145B79" w:rsidRPr="003E7F03" w:rsidRDefault="00145B79" w:rsidP="003E7F03">
      <w:pPr>
        <w:pStyle w:val="a6"/>
        <w:numPr>
          <w:ilvl w:val="0"/>
          <w:numId w:val="123"/>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самостоятельно составлять план, алгоритм решения задачи (или его часть), выбирать способ решения с учётом имеющихся ресурсов и собственных возможностей, аргументировать и корректировать варианты решений с учётом новой информации.</w:t>
      </w:r>
    </w:p>
    <w:p w:rsidR="00145B79" w:rsidRPr="00145B79" w:rsidRDefault="00145B79" w:rsidP="00145B79">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45B79">
        <w:rPr>
          <w:rFonts w:cs="Times New Roman"/>
          <w:b/>
          <w:color w:val="000000"/>
          <w:sz w:val="26"/>
          <w:szCs w:val="26"/>
        </w:rPr>
        <w:t>Самоконтроль:</w:t>
      </w:r>
    </w:p>
    <w:p w:rsidR="00145B79" w:rsidRPr="003E7F03" w:rsidRDefault="00145B79" w:rsidP="003E7F03">
      <w:pPr>
        <w:pStyle w:val="a6"/>
        <w:numPr>
          <w:ilvl w:val="0"/>
          <w:numId w:val="123"/>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владеть способами самопроверки, самоконтроля процесса и результата решения математической задачи;</w:t>
      </w:r>
    </w:p>
    <w:p w:rsidR="00145B79" w:rsidRPr="003E7F03" w:rsidRDefault="00145B79" w:rsidP="003E7F03">
      <w:pPr>
        <w:pStyle w:val="a6"/>
        <w:numPr>
          <w:ilvl w:val="0"/>
          <w:numId w:val="123"/>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предвидеть трудности, которые могут возникнуть при решении задачи, вносить коррективы в деятельность на основе новых обстоятельств, найденных ошибок, выявленных трудностей;</w:t>
      </w:r>
    </w:p>
    <w:p w:rsidR="00145B79" w:rsidRPr="003E7F03" w:rsidRDefault="00145B79" w:rsidP="003E7F03">
      <w:pPr>
        <w:pStyle w:val="a6"/>
        <w:numPr>
          <w:ilvl w:val="0"/>
          <w:numId w:val="123"/>
        </w:numPr>
        <w:tabs>
          <w:tab w:val="left" w:pos="227"/>
        </w:tabs>
        <w:autoSpaceDE w:val="0"/>
        <w:autoSpaceDN w:val="0"/>
        <w:adjustRightInd w:val="0"/>
        <w:spacing w:after="0" w:line="240" w:lineRule="atLeast"/>
        <w:textAlignment w:val="center"/>
        <w:rPr>
          <w:rFonts w:cs="Times New Roman"/>
          <w:color w:val="000000"/>
          <w:sz w:val="26"/>
          <w:szCs w:val="26"/>
        </w:rPr>
      </w:pPr>
      <w:r w:rsidRPr="003E7F03">
        <w:rPr>
          <w:rFonts w:cs="Times New Roman"/>
          <w:color w:val="000000"/>
          <w:sz w:val="26"/>
          <w:szCs w:val="26"/>
        </w:rPr>
        <w:t>оценивать соответствие результата деятельности поставленной цели и условиям, объяснять причины достижения или недостижения цели, находить ошибку, давать оценку приобретённому опыту.</w:t>
      </w:r>
    </w:p>
    <w:p w:rsidR="00145B79" w:rsidRPr="00145B79" w:rsidRDefault="00145B79" w:rsidP="00145B79">
      <w:pPr>
        <w:suppressAutoHyphens/>
        <w:autoSpaceDE w:val="0"/>
        <w:autoSpaceDN w:val="0"/>
        <w:adjustRightInd w:val="0"/>
        <w:spacing w:before="227" w:after="170" w:line="240" w:lineRule="atLeast"/>
        <w:ind w:firstLine="0"/>
        <w:jc w:val="left"/>
        <w:textAlignment w:val="center"/>
        <w:rPr>
          <w:rFonts w:cs="Times New Roman"/>
          <w:b/>
          <w:bCs/>
          <w:caps/>
          <w:color w:val="000000"/>
          <w:sz w:val="26"/>
          <w:szCs w:val="26"/>
        </w:rPr>
      </w:pPr>
      <w:r w:rsidRPr="00145B79">
        <w:rPr>
          <w:rFonts w:cs="Times New Roman"/>
          <w:b/>
          <w:bCs/>
          <w:caps/>
          <w:color w:val="000000"/>
          <w:sz w:val="26"/>
          <w:szCs w:val="26"/>
        </w:rPr>
        <w:t>ПРЕДМЕТНЫЕ РЕЗУЛЬТАТЫ</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Предметные результаты освоения Примерной рабочей программы по математике представлены по годам обучения в следующих разделах программы в рамках отдельных курсов: в 5—6 классах — курса «Математика», в 7—9 классах — курсов «Алгебра», «Геометрия», «Вероятность и статистика».</w:t>
      </w:r>
    </w:p>
    <w:p w:rsidR="00145B79" w:rsidRPr="00145B79" w:rsidRDefault="00145B79" w:rsidP="00145B79">
      <w:pPr>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 xml:space="preserve">Развитие логических представлений и навыков логического мышления осуществляется на протяжении всех лет обучения в основной школе в рамках всех названных курсов. Предполагается, что выпускник основной школы сможет строить </w:t>
      </w:r>
      <w:r w:rsidRPr="00145B79">
        <w:rPr>
          <w:rFonts w:cs="Times New Roman"/>
          <w:color w:val="000000"/>
          <w:sz w:val="26"/>
          <w:szCs w:val="26"/>
        </w:rPr>
        <w:lastRenderedPageBreak/>
        <w:t>высказывания и отрицания высказываний, распознавать истинные и ложные высказывания, приводить примеры и контрпримеры, овладеет понятиями: определение, аксиома, теорема, доказательство — и научится использовать их при выполнении учебных и внеучебных задач.</w:t>
      </w:r>
    </w:p>
    <w:p w:rsidR="00145B79" w:rsidRDefault="00145B79" w:rsidP="002A10E8">
      <w:pPr>
        <w:rPr>
          <w:rFonts w:cs="Times New Roman"/>
          <w:b/>
          <w:sz w:val="26"/>
          <w:szCs w:val="26"/>
        </w:rPr>
      </w:pPr>
    </w:p>
    <w:p w:rsidR="00725793" w:rsidRPr="00725793" w:rsidRDefault="00725793" w:rsidP="00725793">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725793">
        <w:rPr>
          <w:rFonts w:cs="Times New Roman"/>
          <w:b/>
          <w:bCs/>
          <w:color w:val="000000"/>
          <w:sz w:val="26"/>
          <w:szCs w:val="26"/>
        </w:rPr>
        <w:t>5 класс</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Натуральные числа и нуль</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Натуральное число. Ряд натуральных чисел. Число 0. Изображение натуральных чисел точками на координатной (числовой) прямой.</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Позиционная система счисления. Римская нумерация как пример непозиционной системы счисления. Десятичная система счисления.</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Сравнение натуральных чисел, сравнение натуральных чисел с нулём. Способы сравнения. Округление натуральных чисел.</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Сложение натуральных чисел; свойство нуля при сложении. Вычитание как действие, обратное сложению. Умножение натуральных чисел; свойства нуля и единицы при умножении. Деление как действие, обратное умножению. Компоненты действий, связь между ними. Проверка результата арифметического действия. Переместительное и сочетательное свойства (законы) сложения и умножения, распределительное свойство (закон) умножения.</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Использование букв для обозначения неизвестного компонента и записи свойств арифметических действий.</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Делители и кратные числа, разложение на множители. Простые и составные числа. Признаки делимости на 2, 5, 10, 3, 9. Деление с остатком.</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Степень с натуральным показателем. Запись числа в виде суммы разрядных слагаемых.</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Числовое выражение. Вычисление значений числовых выражений; порядок выполнения действий. Использование при вычислениях переместительного и сочетательного свойств (законов) сложения и умножения, распределительного свойства умножения.</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Дроби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Представление о дроби как способе записи части величины. Обыкновенные дроби. Правильные и неправильные дроби. Смешанная дробь; представление смешанной дроби в виде неправильной дроби и выделение целой части числа из неправильной дроби. Изображение дробей точками на числовой прямой. Основное свойство дроби. Сокращение дробей. Приведение дроби к новому знаменателю. Сравнение дробей.</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Сложение и вычитание дробей. Умножение и деление дробей; взаимно-обратные дроби. Нахождение части целого и целого по его части.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Десятичная запись дробей. Представление десятичной дроби в виде обыкновенной. Изображение десятичных дробей точками на числовой прямой. Сравнение десятичных дробей.</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Арифметические действия с десятичными дробями. Округление десятичных дробей.</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Решение текстовых задач</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текстовых задач арифметическим способом. Решение логических задач. Решение задач перебором всех возможных вариантов. Использование при решении задач таблиц и схем.</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задач, содержащих зависимости, связывающие величины: скорость, время, расстояние; цена, количество, стоимость. Единицы измерения: массы, объёма, цены; расстояния, времени, скорости. Связь между единицами измерения каждой величины.</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основных задач на дроби.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lastRenderedPageBreak/>
        <w:t>Представление данных в виде таблиц, столбчатых диаграмм.</w:t>
      </w:r>
    </w:p>
    <w:p w:rsidR="00725793" w:rsidRPr="00725793" w:rsidRDefault="00725793" w:rsidP="00725793">
      <w:pPr>
        <w:autoSpaceDE w:val="0"/>
        <w:autoSpaceDN w:val="0"/>
        <w:adjustRightInd w:val="0"/>
        <w:spacing w:before="85" w:after="0" w:line="240" w:lineRule="atLeast"/>
        <w:textAlignment w:val="center"/>
        <w:rPr>
          <w:rFonts w:cs="Times New Roman"/>
          <w:b/>
          <w:bCs/>
          <w:iCs/>
          <w:color w:val="000000"/>
          <w:sz w:val="26"/>
          <w:szCs w:val="26"/>
        </w:rPr>
      </w:pPr>
      <w:r w:rsidRPr="00725793">
        <w:rPr>
          <w:rFonts w:cs="Times New Roman"/>
          <w:b/>
          <w:bCs/>
          <w:iCs/>
          <w:color w:val="000000"/>
          <w:sz w:val="26"/>
          <w:szCs w:val="26"/>
        </w:rPr>
        <w:t>Наглядная геометрия</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Наглядные представления о фигурах на плоскости: точка, прямая, отрезок, луч, угол, ломаная, многоугольник, окружность, круг. Угол. Прямой, острый, тупой и развёрнутый углы.</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Длина отрезка, метрические единицы длины. Длина ломаной, периметр многоугольника. Измерение и построение углов с помощью транспортира.</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Наглядные представления о фигурах на плоскости: многоугольник; прямоугольник, квадрат; треугольник, о равенстве фигур.</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Изображение фигур, в том числе на клетчатой бумаге. Построение конфигураций из частей прямой, окружности на нелинованной и клетчатой бумаге. Использование свойств сторон и углов прямоугольника, квадрата.</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Площадь прямоугольника и многоугольников, составленных из прямоугольников, в том числе фигур, изображённых на клетчатой бумаге. Единицы измерения площади.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Наглядные представления о пространственных фигурах: прямоугольный параллелепипед, куб, многогранники. Изображение простейших многогранников. Развёртки куба и параллелепипеда. Создание моделей многогранников (из бумаги, проволоки, пластилина и др.).</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Объём прямоугольного параллелепипеда, куба. Единицы измерения объёма.</w:t>
      </w:r>
    </w:p>
    <w:p w:rsidR="00725793" w:rsidRPr="00725793" w:rsidRDefault="00725793" w:rsidP="00725793">
      <w:pPr>
        <w:suppressAutoHyphens/>
        <w:autoSpaceDE w:val="0"/>
        <w:autoSpaceDN w:val="0"/>
        <w:adjustRightInd w:val="0"/>
        <w:spacing w:before="312" w:after="85" w:line="240" w:lineRule="atLeast"/>
        <w:ind w:firstLine="0"/>
        <w:jc w:val="left"/>
        <w:textAlignment w:val="center"/>
        <w:rPr>
          <w:rFonts w:cs="Times New Roman"/>
          <w:b/>
          <w:bCs/>
          <w:color w:val="000000"/>
          <w:sz w:val="26"/>
          <w:szCs w:val="26"/>
        </w:rPr>
      </w:pPr>
      <w:r w:rsidRPr="00725793">
        <w:rPr>
          <w:rFonts w:cs="Times New Roman"/>
          <w:b/>
          <w:bCs/>
          <w:color w:val="000000"/>
          <w:sz w:val="26"/>
          <w:szCs w:val="26"/>
        </w:rPr>
        <w:t>6 класс</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Натуральные числа</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Арифметические действия с многозначными натуральными числами. Числовые выражения, порядок действий, использование скобок. Использование при вычислениях переместительного и сочетательного свойств сложения и умножения, распределительного свойства умножения. Округление натуральных чисел.</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Делители и кратные числа; наибольший общий делитель и наименьшее общее кратное. Делимость суммы и произведения. Деление с остатком.</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Дроби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Обыкновенная дробь, основное свойство дроби, сокращение дробей. Сравнение и упорядочивание дробей. Решение задач на нахождение части от целого и целого по его части. Дробное число как результат деления. Представление десятичной дроби в виде обыкновенной дроби и возможность представления обыкновенной дроби в виде десятичной. Десятичные дроби и метрическая система мер. Арифметические действия и числовые выражения с обыкновенными и десятичными дробями.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Отношение. Деление в данном отношении. Масштаб, пропорция. Применение пропорций при решении задач.</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Понятие процента. Вычисление процента от величины и величины по её проценту. Выражение процентов десятичными дробями. Решение задач на проценты. Выражение отношения величин в процентах.</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Положительные и отрицательные числа</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pacing w:val="-4"/>
          <w:sz w:val="26"/>
          <w:szCs w:val="26"/>
        </w:rPr>
        <w:t>Положительные и отрицательные числа. Целые числа. Модуль</w:t>
      </w:r>
      <w:r w:rsidRPr="00725793">
        <w:rPr>
          <w:rFonts w:cs="Times New Roman"/>
          <w:color w:val="000000"/>
          <w:sz w:val="26"/>
          <w:szCs w:val="26"/>
        </w:rPr>
        <w:t xml:space="preserve"> числа, геометрическая интерпретация модуля числа. Изображение чисел на координатной прямой. Числовые промежутки.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Сравнение чисел. Арифметические действия с положительными и отрицательными числами.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Прямоугольная система координат на плоскости. Координаты точки на плоскости, абсцисса и ордината. Построение точек и фигур на координатной плоскости.</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lastRenderedPageBreak/>
        <w:t>Буквенные выражения</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Применение букв для записи математических выражений и предложений. Свойства арифметических действий. Буквенные выражения и числовые подстановки. Буквенные равенства, нахождение неизвестного компонента. Формулы; формулы периметра и площади прямоугольника, квадрата, объёма параллелепипеда и куба.</w:t>
      </w:r>
    </w:p>
    <w:p w:rsidR="00725793" w:rsidRPr="00725793" w:rsidRDefault="00725793" w:rsidP="00725793">
      <w:pPr>
        <w:autoSpaceDE w:val="0"/>
        <w:autoSpaceDN w:val="0"/>
        <w:adjustRightInd w:val="0"/>
        <w:spacing w:before="113" w:after="0" w:line="240" w:lineRule="atLeast"/>
        <w:textAlignment w:val="center"/>
        <w:rPr>
          <w:rFonts w:cs="Times New Roman"/>
          <w:b/>
          <w:bCs/>
          <w:iCs/>
          <w:color w:val="000000"/>
          <w:sz w:val="26"/>
          <w:szCs w:val="26"/>
        </w:rPr>
      </w:pPr>
      <w:r w:rsidRPr="00725793">
        <w:rPr>
          <w:rFonts w:cs="Times New Roman"/>
          <w:b/>
          <w:bCs/>
          <w:iCs/>
          <w:color w:val="000000"/>
          <w:sz w:val="26"/>
          <w:szCs w:val="26"/>
        </w:rPr>
        <w:t>Решение текстовых задач</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текстовых задач арифметическим способом. Решение логических задач. Решение задач перебором всех возможных вариантов.</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задач, содержащих зависимости, связывающих величины: скорость, время, расстояние; цена, количество, стоимость; производительность, время, объём работы. Единицы измерения: массы, стоимости; расстояния, времени, скорости. Связь между единицами измерения каждой величины.</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Решение задач, связанных с отношением, пропорциональностью величин, процентами; решение основных задач на дроби и проценты.</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Оценка и прикидка, округление результата.</w:t>
      </w:r>
    </w:p>
    <w:p w:rsidR="00725793" w:rsidRPr="00725793" w:rsidRDefault="00725793" w:rsidP="00725793">
      <w:pPr>
        <w:autoSpaceDE w:val="0"/>
        <w:autoSpaceDN w:val="0"/>
        <w:adjustRightInd w:val="0"/>
        <w:spacing w:after="0" w:line="240" w:lineRule="atLeast"/>
        <w:textAlignment w:val="center"/>
        <w:rPr>
          <w:rFonts w:cs="Times New Roman"/>
          <w:b/>
          <w:bCs/>
          <w:color w:val="000000"/>
          <w:sz w:val="26"/>
          <w:szCs w:val="26"/>
        </w:rPr>
      </w:pPr>
      <w:r w:rsidRPr="00725793">
        <w:rPr>
          <w:rFonts w:cs="Times New Roman"/>
          <w:color w:val="000000"/>
          <w:sz w:val="26"/>
          <w:szCs w:val="26"/>
        </w:rPr>
        <w:t>Составление буквенных выражений по условию задачи.</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Представление данных с помощью таблиц и диаграмм. Столбчатые диаграммы: чтение и построение. Чтение круговых диаграмм.</w:t>
      </w:r>
    </w:p>
    <w:p w:rsidR="00725793" w:rsidRPr="00725793" w:rsidRDefault="00725793" w:rsidP="00725793">
      <w:pPr>
        <w:autoSpaceDE w:val="0"/>
        <w:autoSpaceDN w:val="0"/>
        <w:adjustRightInd w:val="0"/>
        <w:spacing w:before="170" w:after="28" w:line="240" w:lineRule="atLeast"/>
        <w:textAlignment w:val="center"/>
        <w:rPr>
          <w:rFonts w:cs="Times New Roman"/>
          <w:b/>
          <w:bCs/>
          <w:iCs/>
          <w:color w:val="000000"/>
          <w:sz w:val="26"/>
          <w:szCs w:val="26"/>
        </w:rPr>
      </w:pPr>
      <w:r w:rsidRPr="00725793">
        <w:rPr>
          <w:rFonts w:cs="Times New Roman"/>
          <w:b/>
          <w:bCs/>
          <w:iCs/>
          <w:color w:val="000000"/>
          <w:sz w:val="26"/>
          <w:szCs w:val="26"/>
        </w:rPr>
        <w:t>Наглядная геометрия</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Наглядные представления о фигурах на плоскости: точка, прямая, отрезок, луч, угол, ломаная, многоугольник, четырёхугольник, треугольник, окружность, круг.</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Взаимное расположение двух прямых на плоскости, параллельные прямые, перпендикулярные прямые. Измерение расстояний: между двумя точками, от точки до прямой; длина маршрута на квадратной сетке.</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Измерение и построение углов с помощью транспортира. Виды треугольников: остроугольный, прямоугольный, тупоугольный; равнобедренный, равносторонний. Четырёхугольник, примеры четырёхугольников. Прямоугольник, квадрат: использование свойств сторон, углов, диагоналей. Изображение геометрических фигур на нелинованной бумаге с использованием циркуля, линейки, угольника, транспортира. Построения на клетчатой бумаге.</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Периметр многоугольника. Понятие площади фигуры; единицы измерения площади. Приближённое измерение площади фигур, в том числе на квадратной сетке. Приближённое измерение длины окружности, площади круга.</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Симметрия: центральная, осевая и зеркальная симметрии. Построение симметричных фигур.</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Наглядные представления о пространственных фигурах: параллелепипед, куб, призма, пирамида, конус, цилиндр, шар и сфера. Изображение пространственных фигур. Примеры развёрток многогранников, цилиндра и конуса. Создание моделей пространственных фигур (из бумаги, проволоки, пластилина и др.).</w:t>
      </w:r>
    </w:p>
    <w:p w:rsidR="00725793" w:rsidRPr="00725793" w:rsidRDefault="00725793" w:rsidP="00725793">
      <w:pPr>
        <w:autoSpaceDE w:val="0"/>
        <w:autoSpaceDN w:val="0"/>
        <w:adjustRightInd w:val="0"/>
        <w:spacing w:after="0" w:line="240" w:lineRule="atLeast"/>
        <w:textAlignment w:val="center"/>
        <w:rPr>
          <w:rFonts w:cs="Times New Roman"/>
          <w:color w:val="000000"/>
          <w:sz w:val="26"/>
          <w:szCs w:val="26"/>
        </w:rPr>
      </w:pPr>
      <w:r w:rsidRPr="00725793">
        <w:rPr>
          <w:rFonts w:cs="Times New Roman"/>
          <w:color w:val="000000"/>
          <w:sz w:val="26"/>
          <w:szCs w:val="26"/>
        </w:rPr>
        <w:t>Понятие объёма; единицы измерения объёма. Объём прямоугольного параллелепипеда, куба.</w:t>
      </w:r>
    </w:p>
    <w:p w:rsidR="0049742C" w:rsidRDefault="0049742C" w:rsidP="002A10E8">
      <w:pPr>
        <w:rPr>
          <w:rFonts w:cs="Times New Roman"/>
          <w:b/>
          <w:sz w:val="26"/>
          <w:szCs w:val="26"/>
        </w:rPr>
      </w:pPr>
    </w:p>
    <w:p w:rsidR="0054038C" w:rsidRDefault="0054038C" w:rsidP="002A10E8">
      <w:pPr>
        <w:rPr>
          <w:rFonts w:cs="Times New Roman"/>
          <w:b/>
          <w:sz w:val="26"/>
          <w:szCs w:val="26"/>
        </w:rPr>
      </w:pPr>
      <w:r>
        <w:rPr>
          <w:rFonts w:cs="Times New Roman"/>
          <w:b/>
          <w:sz w:val="26"/>
          <w:szCs w:val="26"/>
        </w:rPr>
        <w:t xml:space="preserve">Планируемые результаты освоения учебного предмета «Математика» </w:t>
      </w:r>
    </w:p>
    <w:p w:rsidR="007725CC" w:rsidRPr="007725CC" w:rsidRDefault="007725CC" w:rsidP="007725CC">
      <w:pPr>
        <w:autoSpaceDE w:val="0"/>
        <w:autoSpaceDN w:val="0"/>
        <w:adjustRightInd w:val="0"/>
        <w:spacing w:after="0" w:line="240" w:lineRule="atLeast"/>
        <w:textAlignment w:val="center"/>
        <w:rPr>
          <w:rFonts w:cs="Times New Roman"/>
          <w:color w:val="000000"/>
          <w:sz w:val="26"/>
          <w:szCs w:val="26"/>
        </w:rPr>
      </w:pPr>
      <w:r w:rsidRPr="007725CC">
        <w:rPr>
          <w:rFonts w:cs="Times New Roman"/>
          <w:color w:val="000000"/>
          <w:sz w:val="26"/>
          <w:szCs w:val="26"/>
        </w:rPr>
        <w:t>Освоение учебного курса «Математика» в 5—6 классах основной школы должно обеспечивать достижение следующих предметных образовательных результатов:</w:t>
      </w:r>
    </w:p>
    <w:p w:rsidR="007725CC" w:rsidRDefault="007725CC" w:rsidP="007725CC">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sidRPr="007725CC">
        <w:rPr>
          <w:rFonts w:cs="Times New Roman"/>
          <w:b/>
          <w:bCs/>
          <w:color w:val="000000"/>
          <w:sz w:val="26"/>
          <w:szCs w:val="26"/>
        </w:rPr>
        <w:t>5 класс</w:t>
      </w:r>
    </w:p>
    <w:p w:rsidR="00145B79" w:rsidRPr="007725CC" w:rsidRDefault="00145B79" w:rsidP="007725CC">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7725CC" w:rsidRPr="007725CC" w:rsidRDefault="007725CC" w:rsidP="007725CC">
      <w:pPr>
        <w:autoSpaceDE w:val="0"/>
        <w:autoSpaceDN w:val="0"/>
        <w:adjustRightInd w:val="0"/>
        <w:spacing w:before="113" w:after="0" w:line="240" w:lineRule="atLeast"/>
        <w:textAlignment w:val="center"/>
        <w:rPr>
          <w:rFonts w:cs="Times New Roman"/>
          <w:b/>
          <w:bCs/>
          <w:iCs/>
          <w:color w:val="000000"/>
          <w:sz w:val="26"/>
          <w:szCs w:val="26"/>
        </w:rPr>
      </w:pPr>
      <w:r w:rsidRPr="007725CC">
        <w:rPr>
          <w:rFonts w:cs="Times New Roman"/>
          <w:b/>
          <w:bCs/>
          <w:iCs/>
          <w:color w:val="000000"/>
          <w:sz w:val="26"/>
          <w:szCs w:val="26"/>
        </w:rPr>
        <w:lastRenderedPageBreak/>
        <w:t>Числа и вычисления</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Понимать и правильно употреблять термины, связанные с натуральными числами, обыкновенными и десятичными дробями.</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pacing w:val="-4"/>
          <w:sz w:val="26"/>
          <w:szCs w:val="26"/>
        </w:rPr>
      </w:pPr>
      <w:r w:rsidRPr="00145B79">
        <w:rPr>
          <w:rFonts w:cs="Times New Roman"/>
          <w:color w:val="000000"/>
          <w:sz w:val="26"/>
          <w:szCs w:val="26"/>
        </w:rPr>
        <w:t xml:space="preserve">Сравнивать и упорядочивать натуральные числа, сравнивать </w:t>
      </w:r>
      <w:r w:rsidRPr="00145B79">
        <w:rPr>
          <w:rFonts w:cs="Times New Roman"/>
          <w:color w:val="000000"/>
          <w:spacing w:val="-4"/>
          <w:sz w:val="26"/>
          <w:szCs w:val="26"/>
        </w:rPr>
        <w:t>в простейших случаях обыкновенные дроби, десятичные дроби.</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Соотносить точку на координатной (числовой) прямой с соответствующим ей числом и изображать натуральные числа точками на координатной (числовой) прямой.</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Выполнять арифметические действия с натуральными числами, с обыкновенными дробями в простейших случаях.</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Выполнять проверку, прикидку результата вычислений.</w:t>
      </w:r>
    </w:p>
    <w:p w:rsidR="007725CC" w:rsidRPr="00145B79" w:rsidRDefault="007725CC" w:rsidP="00145B79">
      <w:pPr>
        <w:pStyle w:val="a6"/>
        <w:numPr>
          <w:ilvl w:val="0"/>
          <w:numId w:val="111"/>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Округлять натуральные числа.</w:t>
      </w:r>
    </w:p>
    <w:p w:rsidR="007725CC" w:rsidRPr="007725CC" w:rsidRDefault="007725CC" w:rsidP="007725CC">
      <w:pPr>
        <w:autoSpaceDE w:val="0"/>
        <w:autoSpaceDN w:val="0"/>
        <w:adjustRightInd w:val="0"/>
        <w:spacing w:before="113" w:after="0" w:line="240" w:lineRule="atLeast"/>
        <w:textAlignment w:val="center"/>
        <w:rPr>
          <w:rFonts w:cs="Times New Roman"/>
          <w:b/>
          <w:bCs/>
          <w:iCs/>
          <w:color w:val="000000"/>
          <w:sz w:val="26"/>
          <w:szCs w:val="26"/>
        </w:rPr>
      </w:pPr>
      <w:r w:rsidRPr="007725CC">
        <w:rPr>
          <w:rFonts w:cs="Times New Roman"/>
          <w:b/>
          <w:bCs/>
          <w:iCs/>
          <w:color w:val="000000"/>
          <w:sz w:val="26"/>
          <w:szCs w:val="26"/>
        </w:rPr>
        <w:t>Решение текстовых задач</w:t>
      </w:r>
    </w:p>
    <w:p w:rsidR="007725CC" w:rsidRPr="00145B79" w:rsidRDefault="007725CC" w:rsidP="00145B79">
      <w:pPr>
        <w:pStyle w:val="a6"/>
        <w:numPr>
          <w:ilvl w:val="0"/>
          <w:numId w:val="112"/>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текстовые задачи арифметическим способом и с помощью организованного конечного перебора всех возможных вариантов.</w:t>
      </w:r>
    </w:p>
    <w:p w:rsidR="007725CC" w:rsidRPr="00145B79" w:rsidRDefault="007725CC" w:rsidP="00145B79">
      <w:pPr>
        <w:pStyle w:val="a6"/>
        <w:numPr>
          <w:ilvl w:val="0"/>
          <w:numId w:val="112"/>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задачи, содержащие зависимости, связывающие величины: скорость, время, расстояние; цена, количество, стоимость.</w:t>
      </w:r>
    </w:p>
    <w:p w:rsidR="007725CC" w:rsidRPr="00145B79" w:rsidRDefault="007725CC" w:rsidP="00145B79">
      <w:pPr>
        <w:pStyle w:val="a6"/>
        <w:numPr>
          <w:ilvl w:val="0"/>
          <w:numId w:val="112"/>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Использовать краткие записи, схемы, таблицы, обозначения при решении задач.</w:t>
      </w:r>
    </w:p>
    <w:p w:rsidR="007725CC" w:rsidRPr="00145B79" w:rsidRDefault="007725CC" w:rsidP="00145B79">
      <w:pPr>
        <w:pStyle w:val="a6"/>
        <w:numPr>
          <w:ilvl w:val="0"/>
          <w:numId w:val="112"/>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pacing w:val="-2"/>
          <w:sz w:val="26"/>
          <w:szCs w:val="26"/>
        </w:rPr>
        <w:t>Пользоваться основными единицами измерения: цены, массы;</w:t>
      </w:r>
      <w:r w:rsidRPr="00145B79">
        <w:rPr>
          <w:rFonts w:cs="Times New Roman"/>
          <w:color w:val="000000"/>
          <w:sz w:val="26"/>
          <w:szCs w:val="26"/>
        </w:rPr>
        <w:t xml:space="preserve"> </w:t>
      </w:r>
      <w:r w:rsidRPr="00145B79">
        <w:rPr>
          <w:rFonts w:cs="Times New Roman"/>
          <w:color w:val="000000"/>
          <w:spacing w:val="-2"/>
          <w:sz w:val="26"/>
          <w:szCs w:val="26"/>
        </w:rPr>
        <w:t>расстояния, времени, скорости; выражать одни единицы вели</w:t>
      </w:r>
      <w:r w:rsidRPr="00145B79">
        <w:rPr>
          <w:rFonts w:cs="Times New Roman"/>
          <w:color w:val="000000"/>
          <w:sz w:val="26"/>
          <w:szCs w:val="26"/>
        </w:rPr>
        <w:t>чины через другие.</w:t>
      </w:r>
    </w:p>
    <w:p w:rsidR="007725CC" w:rsidRPr="00145B79" w:rsidRDefault="007725CC" w:rsidP="00145B79">
      <w:pPr>
        <w:pStyle w:val="a6"/>
        <w:numPr>
          <w:ilvl w:val="0"/>
          <w:numId w:val="112"/>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Извлекать, анализировать, оценивать информацию, представленную в таблице, на столбчатой диаграмме, интерпретировать представленные данные, использовать данные при решении задач.</w:t>
      </w:r>
    </w:p>
    <w:p w:rsidR="007725CC" w:rsidRPr="007725CC" w:rsidRDefault="007725CC" w:rsidP="007725CC">
      <w:pPr>
        <w:autoSpaceDE w:val="0"/>
        <w:autoSpaceDN w:val="0"/>
        <w:adjustRightInd w:val="0"/>
        <w:spacing w:before="113" w:after="0" w:line="240" w:lineRule="atLeast"/>
        <w:textAlignment w:val="center"/>
        <w:rPr>
          <w:rFonts w:cs="Times New Roman"/>
          <w:b/>
          <w:bCs/>
          <w:iCs/>
          <w:color w:val="000000"/>
          <w:sz w:val="26"/>
          <w:szCs w:val="26"/>
        </w:rPr>
      </w:pPr>
      <w:r w:rsidRPr="007725CC">
        <w:rPr>
          <w:rFonts w:cs="Times New Roman"/>
          <w:b/>
          <w:bCs/>
          <w:iCs/>
          <w:color w:val="000000"/>
          <w:sz w:val="26"/>
          <w:szCs w:val="26"/>
        </w:rPr>
        <w:t>Наглядная геометрия</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Пользоваться геометрическими понятиями: точка, прямая, отрезок, луч, угол, многоугольник, окружность, круг.</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Приводить примеры объектов окружающего мира, имеющих форму изученных геометрических фигур.</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Использовать терминологию, связанную с углами: вершина сторона; с многоугольниками: угол, вершина, сторона, диагональ; с окружностью: радиус, диаметр, центр.</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Изображать изученные геометрические фигуры на нелинованной и клетчатой бумаге с помощью циркуля и линейки.</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Находить длины отрезков непосредственным измерением с помощью линейки, строить отрезки заданной длины; строить окружность заданного радиуса.</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Использовать свойства сторон и углов прямоугольника, квадрата для их построения, вычисления площади и периметра.</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периметр и площадь квадрата, прямоугольника, фигур, составленных из прямоугольников, в том числе фигур, изображённых на клетчатой бумаге.</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Пользоваться основными метрическими единицами измерения длины, площади; выражать одни единицы величины через другие.</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Распознавать параллелепипед, куб, использовать терминологию: вершина, ребро грань, измерения; находить измерения параллелепипеда, куба.</w:t>
      </w:r>
    </w:p>
    <w:p w:rsidR="007725CC" w:rsidRPr="00145B79"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объём куба, параллелепипеда по заданным измерениям, пользоваться единицами измерения объёма.</w:t>
      </w:r>
    </w:p>
    <w:p w:rsidR="007725CC" w:rsidRDefault="007725CC" w:rsidP="00145B79">
      <w:pPr>
        <w:pStyle w:val="a6"/>
        <w:numPr>
          <w:ilvl w:val="0"/>
          <w:numId w:val="113"/>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lastRenderedPageBreak/>
        <w:t>Решать несложные задачи на измерение геометрических величин в практических ситуациях.</w:t>
      </w:r>
    </w:p>
    <w:p w:rsidR="00145B79" w:rsidRPr="00145B79" w:rsidRDefault="00145B79" w:rsidP="00145B79">
      <w:pPr>
        <w:tabs>
          <w:tab w:val="left" w:pos="227"/>
        </w:tabs>
        <w:autoSpaceDE w:val="0"/>
        <w:autoSpaceDN w:val="0"/>
        <w:adjustRightInd w:val="0"/>
        <w:spacing w:after="0" w:line="240" w:lineRule="atLeast"/>
        <w:textAlignment w:val="center"/>
        <w:rPr>
          <w:rFonts w:cs="Times New Roman"/>
          <w:b/>
          <w:i/>
          <w:color w:val="FF0000"/>
          <w:sz w:val="26"/>
          <w:szCs w:val="26"/>
        </w:rPr>
      </w:pPr>
      <w:r w:rsidRPr="00145B79">
        <w:rPr>
          <w:rFonts w:cs="Times New Roman"/>
          <w:b/>
          <w:i/>
          <w:color w:val="FF0000"/>
          <w:sz w:val="26"/>
          <w:szCs w:val="26"/>
        </w:rPr>
        <w:t xml:space="preserve">Ученик получит возможность научиться: </w:t>
      </w:r>
    </w:p>
    <w:p w:rsidR="007725CC" w:rsidRDefault="007725CC" w:rsidP="007725CC">
      <w:pPr>
        <w:suppressAutoHyphens/>
        <w:autoSpaceDE w:val="0"/>
        <w:autoSpaceDN w:val="0"/>
        <w:adjustRightInd w:val="0"/>
        <w:spacing w:before="198" w:after="113" w:line="240" w:lineRule="atLeast"/>
        <w:ind w:firstLine="0"/>
        <w:jc w:val="left"/>
        <w:textAlignment w:val="center"/>
        <w:rPr>
          <w:rFonts w:cs="Times New Roman"/>
          <w:b/>
          <w:bCs/>
          <w:color w:val="000000"/>
          <w:sz w:val="26"/>
          <w:szCs w:val="26"/>
        </w:rPr>
      </w:pPr>
      <w:r w:rsidRPr="007725CC">
        <w:rPr>
          <w:rFonts w:cs="Times New Roman"/>
          <w:b/>
          <w:bCs/>
          <w:color w:val="000000"/>
          <w:sz w:val="26"/>
          <w:szCs w:val="26"/>
        </w:rPr>
        <w:t>6 класс</w:t>
      </w:r>
    </w:p>
    <w:p w:rsidR="00145B79" w:rsidRPr="007725CC" w:rsidRDefault="00145B79" w:rsidP="007725CC">
      <w:pPr>
        <w:suppressAutoHyphens/>
        <w:autoSpaceDE w:val="0"/>
        <w:autoSpaceDN w:val="0"/>
        <w:adjustRightInd w:val="0"/>
        <w:spacing w:before="198"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7725CC" w:rsidRPr="007725CC" w:rsidRDefault="007725CC" w:rsidP="007725CC">
      <w:pPr>
        <w:autoSpaceDE w:val="0"/>
        <w:autoSpaceDN w:val="0"/>
        <w:adjustRightInd w:val="0"/>
        <w:spacing w:before="113" w:after="0" w:line="240" w:lineRule="atLeast"/>
        <w:textAlignment w:val="center"/>
        <w:rPr>
          <w:rFonts w:cs="Times New Roman"/>
          <w:b/>
          <w:bCs/>
          <w:iCs/>
          <w:color w:val="000000"/>
          <w:sz w:val="26"/>
          <w:szCs w:val="26"/>
        </w:rPr>
      </w:pPr>
      <w:r w:rsidRPr="007725CC">
        <w:rPr>
          <w:rFonts w:cs="Times New Roman"/>
          <w:b/>
          <w:bCs/>
          <w:iCs/>
          <w:color w:val="000000"/>
          <w:sz w:val="26"/>
          <w:szCs w:val="26"/>
        </w:rPr>
        <w:t>Числа и вычисления</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Знать и понимать термины, связанные с различными видами чисел и способами их записи, переходить (если это возможно) от одной формы записи числа к другой.</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Сравнивать и упорядочивать целые числа, обыкновенные и десятичные дроби, сравнивать числа одного и разных знаков.</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Выполнять, сочетая устные и письменные приёмы, арифметические действия с натуральными и целыми числами, обыкновенными и десятичными дробями, положительными и отрицательными числами.</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значения числовых выражений, выполнять прикидку и оценку результата вычислений; выполнять преобразования числовых выражений на основе свойств арифметических действий.</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Соотносить точку на координатной прямой с соответствующим ей числом и изображать числа точками на координатной прямой, находить модуль числа.</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Соотносить точки в прямоугольной системе координат с координатами этой точки.</w:t>
      </w:r>
    </w:p>
    <w:p w:rsidR="007725CC" w:rsidRPr="00145B79" w:rsidRDefault="007725CC" w:rsidP="00145B79">
      <w:pPr>
        <w:pStyle w:val="a6"/>
        <w:numPr>
          <w:ilvl w:val="0"/>
          <w:numId w:val="114"/>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Округлять целые числа и десятичные дроби, находить приближения чисел.</w:t>
      </w:r>
    </w:p>
    <w:p w:rsidR="007725CC" w:rsidRPr="007725CC" w:rsidRDefault="007725CC" w:rsidP="007725CC">
      <w:pPr>
        <w:autoSpaceDE w:val="0"/>
        <w:autoSpaceDN w:val="0"/>
        <w:adjustRightInd w:val="0"/>
        <w:spacing w:before="85" w:after="0" w:line="240" w:lineRule="atLeast"/>
        <w:textAlignment w:val="center"/>
        <w:rPr>
          <w:rFonts w:cs="Times New Roman"/>
          <w:b/>
          <w:bCs/>
          <w:iCs/>
          <w:color w:val="000000"/>
          <w:sz w:val="26"/>
          <w:szCs w:val="26"/>
        </w:rPr>
      </w:pPr>
      <w:r w:rsidRPr="007725CC">
        <w:rPr>
          <w:rFonts w:cs="Times New Roman"/>
          <w:b/>
          <w:bCs/>
          <w:iCs/>
          <w:color w:val="000000"/>
          <w:sz w:val="26"/>
          <w:szCs w:val="26"/>
        </w:rPr>
        <w:t>Числовые и буквенные выражения</w:t>
      </w:r>
    </w:p>
    <w:p w:rsidR="007725CC" w:rsidRPr="00145B79" w:rsidRDefault="007725CC" w:rsidP="00145B79">
      <w:pPr>
        <w:pStyle w:val="a6"/>
        <w:numPr>
          <w:ilvl w:val="0"/>
          <w:numId w:val="115"/>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Понимать и употреблять термины, связанные с записью степени числа, находить квадрат и куб числа, вычислять значения числовых выражений, содержащих степени.</w:t>
      </w:r>
    </w:p>
    <w:p w:rsidR="007725CC" w:rsidRPr="00145B79" w:rsidRDefault="007725CC" w:rsidP="00145B79">
      <w:pPr>
        <w:pStyle w:val="a6"/>
        <w:numPr>
          <w:ilvl w:val="0"/>
          <w:numId w:val="115"/>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Пользоваться признаками делимости, раскладывать натуральные числа на простые множители.</w:t>
      </w:r>
    </w:p>
    <w:p w:rsidR="007725CC" w:rsidRPr="00145B79" w:rsidRDefault="007725CC" w:rsidP="00145B79">
      <w:pPr>
        <w:pStyle w:val="a6"/>
        <w:numPr>
          <w:ilvl w:val="0"/>
          <w:numId w:val="115"/>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145B79">
        <w:rPr>
          <w:rFonts w:cs="Times New Roman"/>
          <w:color w:val="000000"/>
          <w:spacing w:val="-2"/>
          <w:sz w:val="26"/>
          <w:szCs w:val="26"/>
        </w:rPr>
        <w:t>Пользоваться масштабом, составлять пропорции и отношения.</w:t>
      </w:r>
    </w:p>
    <w:p w:rsidR="007725CC" w:rsidRPr="00145B79" w:rsidRDefault="007725CC" w:rsidP="00145B79">
      <w:pPr>
        <w:pStyle w:val="a6"/>
        <w:numPr>
          <w:ilvl w:val="0"/>
          <w:numId w:val="115"/>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Использовать буквы для обозначения чисел при записи математических выражений, составлять буквенные выражения и формулы, находить значения буквенных выражений, осуществляя необходимые подстановки и преобразования.</w:t>
      </w:r>
    </w:p>
    <w:p w:rsidR="007725CC" w:rsidRPr="00145B79" w:rsidRDefault="007725CC" w:rsidP="00145B79">
      <w:pPr>
        <w:pStyle w:val="a6"/>
        <w:numPr>
          <w:ilvl w:val="0"/>
          <w:numId w:val="115"/>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Находить неизвестный компонент равенства.</w:t>
      </w:r>
    </w:p>
    <w:p w:rsidR="007725CC" w:rsidRPr="007725CC" w:rsidRDefault="007725CC" w:rsidP="007725CC">
      <w:pPr>
        <w:autoSpaceDE w:val="0"/>
        <w:autoSpaceDN w:val="0"/>
        <w:adjustRightInd w:val="0"/>
        <w:spacing w:before="85" w:after="0" w:line="240" w:lineRule="atLeast"/>
        <w:textAlignment w:val="center"/>
        <w:rPr>
          <w:rFonts w:cs="Times New Roman"/>
          <w:b/>
          <w:bCs/>
          <w:iCs/>
          <w:color w:val="000000"/>
          <w:sz w:val="26"/>
          <w:szCs w:val="26"/>
        </w:rPr>
      </w:pPr>
      <w:r w:rsidRPr="007725CC">
        <w:rPr>
          <w:rFonts w:cs="Times New Roman"/>
          <w:b/>
          <w:bCs/>
          <w:iCs/>
          <w:color w:val="000000"/>
          <w:sz w:val="26"/>
          <w:szCs w:val="26"/>
        </w:rPr>
        <w:t>Решение текстовых задач</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многошаговые текстовые задачи арифметическим способом.</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задачи, связанные с отношением, пропорциональностью величин, процентами; решать три основные задачи на дроби и проценты.</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задачи, содержащие зависимости, связывающие величины: скорость, время, расстояние, цена, количество, стоимость; производительность, время, объёма работы, используя арифметические действия, оценку, прикидку; пользоваться единицами измерения соответствующих величин.</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Составлять буквенные выражения по условию задачи.</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Извлекать информацию, представленную в таблицах, на линейной, столбчатой или круговой диаграммах, интерпретировать представленные данные; использовать данные при решении задач.</w:t>
      </w:r>
    </w:p>
    <w:p w:rsidR="007725CC" w:rsidRPr="00145B79" w:rsidRDefault="007725CC" w:rsidP="00145B79">
      <w:pPr>
        <w:pStyle w:val="a6"/>
        <w:numPr>
          <w:ilvl w:val="0"/>
          <w:numId w:val="116"/>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Представлять информацию с помощью таблиц, линейной и столбчатой диаграмм.</w:t>
      </w:r>
    </w:p>
    <w:p w:rsidR="007725CC" w:rsidRPr="007725CC" w:rsidRDefault="007725CC" w:rsidP="007725CC">
      <w:pPr>
        <w:autoSpaceDE w:val="0"/>
        <w:autoSpaceDN w:val="0"/>
        <w:adjustRightInd w:val="0"/>
        <w:spacing w:before="85" w:after="0" w:line="240" w:lineRule="atLeast"/>
        <w:textAlignment w:val="center"/>
        <w:rPr>
          <w:rFonts w:cs="Times New Roman"/>
          <w:b/>
          <w:bCs/>
          <w:iCs/>
          <w:color w:val="000000"/>
          <w:sz w:val="26"/>
          <w:szCs w:val="26"/>
        </w:rPr>
      </w:pPr>
      <w:r w:rsidRPr="007725CC">
        <w:rPr>
          <w:rFonts w:cs="Times New Roman"/>
          <w:b/>
          <w:bCs/>
          <w:iCs/>
          <w:color w:val="000000"/>
          <w:sz w:val="26"/>
          <w:szCs w:val="26"/>
        </w:rPr>
        <w:lastRenderedPageBreak/>
        <w:t>Наглядная геометрия</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Приводить примеры объектов окружающего мира, имеющих форму изученных геометрических плоских и пространственных фигур, примеры равных и симметричных фигур.</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Изображать с помощью циркуля, линейки, транспортира на нелинованной и клетчатой бумаге изученные плоские геометрические фигуры и конфигурации, симметричные фигуры.</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Пользоваться геометрическими понятиями: равенство фигур, симметрия; использовать терминологию, связанную с симметрией: ось симметрии, центр симметрии.</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Находить величины углов измерением с помощью транспортира, строить углы заданной величины, пользоваться при решении задач градусной мерой углов; распознавать на чертежах острый, прямой, развёрнутый и тупой углы.</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длину ломаной, периметр многоугольника, пользоваться единицами измерения длины, выражать одни единицы измерения длины через другие.</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Находить, используя чертёжные инструменты, расстояния: между двумя точками, от точки до прямой, длину пути на квадратной сетке.</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площадь фигур, составленных из прямоугольников, использовать разбиение на прямоугольники, на равные фигуры, достраивание до прямоугольника; пользоваться основными единицами измерения площади; выражать одни единицы измерения площади через другие.</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Распознавать на моделях и изображениях пирамиду, конус, цилиндр, использовать терминологию: вершина, ребро, грань, основание, развёртка.</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Изображать на клетчатой бумаге прямоугольный параллелепипед.</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Вычислять объём прямоугольного параллелепипеда, куба, пользоваться основными единицами измерения объёма; выражать одни единицы измерения объёма через другие.</w:t>
      </w:r>
    </w:p>
    <w:p w:rsidR="007725CC" w:rsidRPr="00145B79" w:rsidRDefault="007725CC" w:rsidP="00145B79">
      <w:pPr>
        <w:pStyle w:val="a6"/>
        <w:numPr>
          <w:ilvl w:val="0"/>
          <w:numId w:val="117"/>
        </w:numPr>
        <w:tabs>
          <w:tab w:val="left" w:pos="227"/>
        </w:tabs>
        <w:autoSpaceDE w:val="0"/>
        <w:autoSpaceDN w:val="0"/>
        <w:adjustRightInd w:val="0"/>
        <w:spacing w:after="0" w:line="240" w:lineRule="atLeast"/>
        <w:textAlignment w:val="center"/>
        <w:rPr>
          <w:rFonts w:cs="Times New Roman"/>
          <w:color w:val="000000"/>
          <w:sz w:val="26"/>
          <w:szCs w:val="26"/>
        </w:rPr>
      </w:pPr>
      <w:r w:rsidRPr="00145B79">
        <w:rPr>
          <w:rFonts w:cs="Times New Roman"/>
          <w:color w:val="000000"/>
          <w:sz w:val="26"/>
          <w:szCs w:val="26"/>
        </w:rPr>
        <w:t>Решать несложные задачи на нахождение геометрических величин в практических ситуациях.</w:t>
      </w:r>
    </w:p>
    <w:p w:rsidR="0054038C" w:rsidRDefault="00145B79" w:rsidP="002A10E8">
      <w:pPr>
        <w:rPr>
          <w:rFonts w:cs="Times New Roman"/>
          <w:b/>
          <w:i/>
          <w:color w:val="FF0000"/>
          <w:sz w:val="26"/>
          <w:szCs w:val="26"/>
        </w:rPr>
      </w:pPr>
      <w:r w:rsidRPr="000F76B0">
        <w:rPr>
          <w:rFonts w:cs="Times New Roman"/>
          <w:b/>
          <w:i/>
          <w:color w:val="FF0000"/>
          <w:sz w:val="26"/>
          <w:szCs w:val="26"/>
        </w:rPr>
        <w:t xml:space="preserve">Ученик получит возможность научиться: </w:t>
      </w:r>
    </w:p>
    <w:p w:rsidR="00DC4144" w:rsidRPr="00DC4144" w:rsidRDefault="00DC4144" w:rsidP="002A10E8">
      <w:pPr>
        <w:rPr>
          <w:rFonts w:cs="Times New Roman"/>
          <w:b/>
          <w:sz w:val="26"/>
          <w:szCs w:val="26"/>
        </w:rPr>
      </w:pPr>
      <w:r w:rsidRPr="00DC4144">
        <w:rPr>
          <w:rFonts w:cs="Times New Roman"/>
          <w:b/>
          <w:sz w:val="26"/>
          <w:szCs w:val="26"/>
        </w:rPr>
        <w:t xml:space="preserve">2.2.10 Алгебра </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Согласно учебному плану в 7</w:t>
      </w:r>
      <w:r w:rsidRPr="00DC4144">
        <w:rPr>
          <w:rFonts w:cs="Times New Roman"/>
          <w:b/>
          <w:bCs/>
          <w:color w:val="000000"/>
          <w:sz w:val="26"/>
          <w:szCs w:val="26"/>
        </w:rPr>
        <w:t>—</w:t>
      </w:r>
      <w:r w:rsidRPr="00DC4144">
        <w:rPr>
          <w:rFonts w:cs="Times New Roman"/>
          <w:color w:val="000000"/>
          <w:sz w:val="26"/>
          <w:szCs w:val="26"/>
        </w:rPr>
        <w:t>9 классах изучается учебный курс «Алгебра», который включает следующие основные разделы содержания: «Числа и вычисления», «Алгебраические выражения», «Уравнения и неравенства», «Функции».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Учебный план на изучение алгебры в 7</w:t>
      </w:r>
      <w:r w:rsidRPr="00DC4144">
        <w:rPr>
          <w:rFonts w:cs="Times New Roman"/>
          <w:b/>
          <w:bCs/>
          <w:color w:val="000000"/>
          <w:sz w:val="26"/>
          <w:szCs w:val="26"/>
        </w:rPr>
        <w:t>—</w:t>
      </w:r>
      <w:r w:rsidRPr="00DC4144">
        <w:rPr>
          <w:rFonts w:cs="Times New Roman"/>
          <w:color w:val="000000"/>
          <w:sz w:val="26"/>
          <w:szCs w:val="26"/>
        </w:rPr>
        <w:t>9 классах отводит не менее 3 учебных часов в неделю в течение каждого года обучения, всего за три года обучения </w:t>
      </w:r>
      <w:r w:rsidRPr="00DC4144">
        <w:rPr>
          <w:rFonts w:cs="Times New Roman"/>
          <w:b/>
          <w:bCs/>
          <w:color w:val="000000"/>
          <w:sz w:val="26"/>
          <w:szCs w:val="26"/>
        </w:rPr>
        <w:t>—</w:t>
      </w:r>
      <w:r w:rsidRPr="00DC4144">
        <w:rPr>
          <w:rFonts w:cs="Times New Roman"/>
          <w:color w:val="000000"/>
          <w:sz w:val="26"/>
          <w:szCs w:val="26"/>
        </w:rPr>
        <w:t xml:space="preserve"> не менее 306 учебных часов.</w:t>
      </w:r>
    </w:p>
    <w:p w:rsidR="00DC4144" w:rsidRPr="00DC4144" w:rsidRDefault="00DC4144" w:rsidP="00DC4144">
      <w:pPr>
        <w:keepNext/>
        <w:suppressAutoHyphens/>
        <w:autoSpaceDE w:val="0"/>
        <w:autoSpaceDN w:val="0"/>
        <w:adjustRightInd w:val="0"/>
        <w:spacing w:before="283" w:after="57" w:line="240" w:lineRule="atLeast"/>
        <w:ind w:firstLine="0"/>
        <w:jc w:val="left"/>
        <w:textAlignment w:val="center"/>
        <w:rPr>
          <w:rFonts w:cs="Times New Roman"/>
          <w:b/>
          <w:bCs/>
          <w:caps/>
          <w:color w:val="000000"/>
          <w:sz w:val="26"/>
          <w:szCs w:val="26"/>
        </w:rPr>
      </w:pPr>
      <w:r w:rsidRPr="00DC4144">
        <w:rPr>
          <w:rFonts w:cs="Times New Roman"/>
          <w:b/>
          <w:bCs/>
          <w:caps/>
          <w:color w:val="000000"/>
          <w:sz w:val="26"/>
          <w:szCs w:val="26"/>
        </w:rPr>
        <w:t>Содержание учебного курса (по годам обучения)</w:t>
      </w:r>
    </w:p>
    <w:p w:rsidR="00DC4144" w:rsidRPr="00DC4144" w:rsidRDefault="00DC4144" w:rsidP="00DC4144">
      <w:pPr>
        <w:keepNext/>
        <w:suppressAutoHyphens/>
        <w:autoSpaceDE w:val="0"/>
        <w:autoSpaceDN w:val="0"/>
        <w:adjustRightInd w:val="0"/>
        <w:spacing w:after="28" w:line="240" w:lineRule="atLeast"/>
        <w:ind w:firstLine="0"/>
        <w:jc w:val="left"/>
        <w:textAlignment w:val="center"/>
        <w:rPr>
          <w:rFonts w:cs="Times New Roman"/>
          <w:b/>
          <w:bCs/>
          <w:color w:val="000000"/>
          <w:sz w:val="26"/>
          <w:szCs w:val="26"/>
        </w:rPr>
      </w:pPr>
      <w:r w:rsidRPr="00DC4144">
        <w:rPr>
          <w:rFonts w:cs="Times New Roman"/>
          <w:b/>
          <w:bCs/>
          <w:color w:val="000000"/>
          <w:sz w:val="26"/>
          <w:szCs w:val="26"/>
        </w:rPr>
        <w:t>7 класс</w:t>
      </w:r>
    </w:p>
    <w:p w:rsidR="00DC4144" w:rsidRPr="00DC4144" w:rsidRDefault="00DC4144" w:rsidP="00DC4144">
      <w:pPr>
        <w:keepNext/>
        <w:autoSpaceDE w:val="0"/>
        <w:autoSpaceDN w:val="0"/>
        <w:adjustRightInd w:val="0"/>
        <w:spacing w:before="40" w:after="0" w:line="240" w:lineRule="atLeast"/>
        <w:textAlignment w:val="center"/>
        <w:rPr>
          <w:rFonts w:cs="Times New Roman"/>
          <w:b/>
          <w:bCs/>
          <w:iCs/>
          <w:color w:val="000000"/>
          <w:sz w:val="26"/>
          <w:szCs w:val="26"/>
        </w:rPr>
      </w:pPr>
      <w:r w:rsidRPr="00DC4144">
        <w:rPr>
          <w:rFonts w:cs="Times New Roman"/>
          <w:b/>
          <w:bCs/>
          <w:iCs/>
          <w:color w:val="000000"/>
          <w:sz w:val="26"/>
          <w:szCs w:val="26"/>
        </w:rPr>
        <w:t>Числа и вычисления</w:t>
      </w:r>
    </w:p>
    <w:p w:rsidR="00DC4144" w:rsidRPr="00DC4144" w:rsidRDefault="00DC4144" w:rsidP="00DC4144">
      <w:pPr>
        <w:widowControl w:val="0"/>
        <w:autoSpaceDE w:val="0"/>
        <w:autoSpaceDN w:val="0"/>
        <w:adjustRightInd w:val="0"/>
        <w:spacing w:before="28"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Рациональные числа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Дроби обыкновенные и десятичные, переход от одной формы записи дробей к другой. Понятие рационального числа, запись, сравнение, упорядочивание рациональных чисел. Арифметические действия с рациональными числами. Решение задач из реальной практики на части, на дроби.</w:t>
      </w:r>
    </w:p>
    <w:p w:rsidR="00DC4144" w:rsidRPr="00DC4144" w:rsidRDefault="00DC4144" w:rsidP="00DC4144">
      <w:pPr>
        <w:autoSpaceDE w:val="0"/>
        <w:autoSpaceDN w:val="0"/>
        <w:adjustRightInd w:val="0"/>
        <w:spacing w:after="0" w:line="240" w:lineRule="atLeast"/>
        <w:textAlignment w:val="center"/>
        <w:rPr>
          <w:rFonts w:cs="Times New Roman"/>
          <w:color w:val="000000"/>
          <w:spacing w:val="-2"/>
          <w:sz w:val="26"/>
          <w:szCs w:val="26"/>
        </w:rPr>
      </w:pPr>
      <w:r w:rsidRPr="00DC4144">
        <w:rPr>
          <w:rFonts w:cs="Times New Roman"/>
          <w:color w:val="000000"/>
          <w:spacing w:val="-2"/>
          <w:sz w:val="26"/>
          <w:szCs w:val="26"/>
        </w:rPr>
        <w:t>Степень с натуральным показателем: определение, преобразование выражений на основе определения.</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lastRenderedPageBreak/>
        <w:t>Проценты, запись процентов в виде дроби и дроби в виде процентов. Три основные задачи на проценты, решение задач из реальной практики.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Применение признаков делимости, разложение на множители натуральных чисел.</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Реальные зависимости, в том числе прямая и обратная пропорциональности.</w:t>
      </w:r>
    </w:p>
    <w:p w:rsidR="00DC4144" w:rsidRPr="00DC4144" w:rsidRDefault="00DC4144" w:rsidP="00DC4144">
      <w:pPr>
        <w:autoSpaceDE w:val="0"/>
        <w:autoSpaceDN w:val="0"/>
        <w:adjustRightInd w:val="0"/>
        <w:spacing w:before="57" w:after="0" w:line="240" w:lineRule="atLeast"/>
        <w:textAlignment w:val="center"/>
        <w:rPr>
          <w:rFonts w:cs="Times New Roman"/>
          <w:b/>
          <w:bCs/>
          <w:iCs/>
          <w:color w:val="000000"/>
          <w:sz w:val="26"/>
          <w:szCs w:val="26"/>
        </w:rPr>
      </w:pPr>
      <w:r w:rsidRPr="00DC4144">
        <w:rPr>
          <w:rFonts w:cs="Times New Roman"/>
          <w:b/>
          <w:bCs/>
          <w:iCs/>
          <w:color w:val="000000"/>
          <w:sz w:val="26"/>
          <w:szCs w:val="26"/>
        </w:rPr>
        <w:t>Алгебраические выражения</w:t>
      </w:r>
    </w:p>
    <w:p w:rsidR="00DC4144" w:rsidRPr="00DC4144" w:rsidRDefault="00DC4144" w:rsidP="00DC4144">
      <w:pPr>
        <w:autoSpaceDE w:val="0"/>
        <w:autoSpaceDN w:val="0"/>
        <w:adjustRightInd w:val="0"/>
        <w:spacing w:after="0" w:line="240" w:lineRule="atLeast"/>
        <w:textAlignment w:val="center"/>
        <w:rPr>
          <w:rFonts w:cs="Times New Roman"/>
          <w:color w:val="000000"/>
          <w:spacing w:val="-1"/>
          <w:sz w:val="26"/>
          <w:szCs w:val="26"/>
        </w:rPr>
      </w:pPr>
      <w:r w:rsidRPr="00DC4144">
        <w:rPr>
          <w:rFonts w:cs="Times New Roman"/>
          <w:color w:val="000000"/>
          <w:spacing w:val="-1"/>
          <w:sz w:val="26"/>
          <w:szCs w:val="26"/>
        </w:rPr>
        <w:t>Переменные, числовое значение выражения с переменной. Представление зависимости между величинами в виде формулы. Вычисления по формулам.</w:t>
      </w:r>
    </w:p>
    <w:p w:rsidR="00DC4144" w:rsidRPr="00DC4144" w:rsidRDefault="00DC4144" w:rsidP="00DC4144">
      <w:pPr>
        <w:autoSpaceDE w:val="0"/>
        <w:autoSpaceDN w:val="0"/>
        <w:adjustRightInd w:val="0"/>
        <w:spacing w:after="0" w:line="240" w:lineRule="atLeast"/>
        <w:textAlignment w:val="center"/>
        <w:rPr>
          <w:rFonts w:cs="Times New Roman"/>
          <w:color w:val="000000"/>
          <w:spacing w:val="-2"/>
          <w:sz w:val="26"/>
          <w:szCs w:val="26"/>
        </w:rPr>
      </w:pPr>
      <w:r w:rsidRPr="00DC4144">
        <w:rPr>
          <w:rFonts w:cs="Times New Roman"/>
          <w:color w:val="000000"/>
          <w:spacing w:val="-2"/>
          <w:sz w:val="26"/>
          <w:szCs w:val="26"/>
        </w:rPr>
        <w:t>Преобразование буквенных выражений, тождественно равные выражения, правила преобразования сумм и произведений, правила раскрытия скобок и приведения подобных слагаемых.</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Свойства степени с натуральным показателем.</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Одночлены и многочлены. Степень многочлена. Сложение, вычитание, умножение многочленов. Формулы сокращённого умножения: квадрат суммы и квадрат разности. Формула разности квадратов. Разложение многочленов на множители.</w:t>
      </w:r>
    </w:p>
    <w:p w:rsidR="00DC4144" w:rsidRPr="00DC4144" w:rsidRDefault="00DC4144" w:rsidP="00DC4144">
      <w:pPr>
        <w:autoSpaceDE w:val="0"/>
        <w:autoSpaceDN w:val="0"/>
        <w:adjustRightInd w:val="0"/>
        <w:spacing w:before="57" w:after="0" w:line="240" w:lineRule="atLeast"/>
        <w:textAlignment w:val="center"/>
        <w:rPr>
          <w:rFonts w:cs="Times New Roman"/>
          <w:b/>
          <w:bCs/>
          <w:iCs/>
          <w:color w:val="000000"/>
          <w:sz w:val="26"/>
          <w:szCs w:val="26"/>
        </w:rPr>
      </w:pPr>
      <w:r w:rsidRPr="00DC4144">
        <w:rPr>
          <w:rFonts w:cs="Times New Roman"/>
          <w:b/>
          <w:bCs/>
          <w:iCs/>
          <w:color w:val="000000"/>
          <w:sz w:val="26"/>
          <w:szCs w:val="26"/>
        </w:rPr>
        <w:t>Уравнения</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Уравнение, корень уравнения, правила преобразования уравнения, равносильность уравнений.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Линейное уравнение с одной переменной, число корней линейного уравнения, решение линейных уравнений. Составление уравнений по условию задачи. Решение текстовых задач с помощью уравнений.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Линейное уравнение с двумя переменными и его график. Система двух линейных уравнений с двумя переменными. Решение систем уравнений способом подстановки. Примеры решения текстовых задач с помощью систем уравнений.</w:t>
      </w:r>
    </w:p>
    <w:p w:rsidR="00DC4144" w:rsidRPr="00DC4144" w:rsidRDefault="00DC4144" w:rsidP="00DC4144">
      <w:pPr>
        <w:autoSpaceDE w:val="0"/>
        <w:autoSpaceDN w:val="0"/>
        <w:adjustRightInd w:val="0"/>
        <w:spacing w:before="57" w:after="0" w:line="240" w:lineRule="atLeast"/>
        <w:textAlignment w:val="center"/>
        <w:rPr>
          <w:rFonts w:cs="Times New Roman"/>
          <w:b/>
          <w:bCs/>
          <w:iCs/>
          <w:color w:val="000000"/>
          <w:sz w:val="26"/>
          <w:szCs w:val="26"/>
        </w:rPr>
      </w:pPr>
      <w:r w:rsidRPr="00DC4144">
        <w:rPr>
          <w:rFonts w:cs="Times New Roman"/>
          <w:b/>
          <w:bCs/>
          <w:iCs/>
          <w:color w:val="000000"/>
          <w:sz w:val="26"/>
          <w:szCs w:val="26"/>
        </w:rPr>
        <w:t>Координаты и графики. Функции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Координата точки на прямой. Числовые промежутки. Расстояние между двумя точками координатной прямой.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 xml:space="preserve">Прямоугольная система координат, оси </w:t>
      </w:r>
      <w:r w:rsidRPr="00DC4144">
        <w:rPr>
          <w:rFonts w:cs="Times New Roman"/>
          <w:i/>
          <w:iCs/>
          <w:color w:val="000000"/>
          <w:sz w:val="26"/>
          <w:szCs w:val="26"/>
        </w:rPr>
        <w:t>Ox</w:t>
      </w:r>
      <w:r w:rsidRPr="00DC4144">
        <w:rPr>
          <w:rFonts w:cs="Times New Roman"/>
          <w:color w:val="000000"/>
          <w:sz w:val="26"/>
          <w:szCs w:val="26"/>
        </w:rPr>
        <w:t xml:space="preserve"> и </w:t>
      </w:r>
      <w:r w:rsidRPr="00DC4144">
        <w:rPr>
          <w:rFonts w:cs="Times New Roman"/>
          <w:i/>
          <w:iCs/>
          <w:color w:val="000000"/>
          <w:sz w:val="26"/>
          <w:szCs w:val="26"/>
        </w:rPr>
        <w:t>Oy.</w:t>
      </w:r>
      <w:r w:rsidRPr="00DC4144">
        <w:rPr>
          <w:rFonts w:cs="Times New Roman"/>
          <w:color w:val="000000"/>
          <w:sz w:val="26"/>
          <w:szCs w:val="26"/>
        </w:rPr>
        <w:t xml:space="preserve"> Абсцисса и ордината точки на координатной плоскости. Примеры графиков, заданных формулами. Чтение графиков реальных зависимостей.</w:t>
      </w:r>
    </w:p>
    <w:p w:rsidR="00DC4144" w:rsidRPr="00DC4144" w:rsidRDefault="00DC4144" w:rsidP="00DC4144">
      <w:pPr>
        <w:autoSpaceDE w:val="0"/>
        <w:autoSpaceDN w:val="0"/>
        <w:adjustRightInd w:val="0"/>
        <w:spacing w:after="0" w:line="240" w:lineRule="atLeast"/>
        <w:textAlignment w:val="center"/>
        <w:rPr>
          <w:rFonts w:cs="Times New Roman"/>
          <w:color w:val="000000"/>
          <w:spacing w:val="-1"/>
          <w:sz w:val="26"/>
          <w:szCs w:val="26"/>
        </w:rPr>
      </w:pPr>
      <w:r w:rsidRPr="00DC4144">
        <w:rPr>
          <w:rFonts w:cs="Times New Roman"/>
          <w:color w:val="000000"/>
          <w:spacing w:val="-1"/>
          <w:sz w:val="26"/>
          <w:szCs w:val="26"/>
        </w:rPr>
        <w:t>Понятие функции. График функции. Свойства функций. Линейная функция, её график. Графическое решение линейных уравнений и систем линейных уравнений.</w:t>
      </w:r>
    </w:p>
    <w:p w:rsidR="00DC4144" w:rsidRPr="00DC4144" w:rsidRDefault="00DC4144" w:rsidP="00DC4144">
      <w:pPr>
        <w:suppressAutoHyphens/>
        <w:autoSpaceDE w:val="0"/>
        <w:autoSpaceDN w:val="0"/>
        <w:adjustRightInd w:val="0"/>
        <w:spacing w:before="624" w:after="113" w:line="240" w:lineRule="atLeast"/>
        <w:ind w:firstLine="0"/>
        <w:jc w:val="left"/>
        <w:textAlignment w:val="center"/>
        <w:rPr>
          <w:rFonts w:cs="Times New Roman"/>
          <w:b/>
          <w:bCs/>
          <w:color w:val="000000"/>
          <w:sz w:val="26"/>
          <w:szCs w:val="26"/>
        </w:rPr>
      </w:pPr>
      <w:r w:rsidRPr="00DC4144">
        <w:rPr>
          <w:rFonts w:cs="Times New Roman"/>
          <w:b/>
          <w:bCs/>
          <w:color w:val="000000"/>
          <w:sz w:val="26"/>
          <w:szCs w:val="26"/>
        </w:rPr>
        <w:t>8 класс</w:t>
      </w:r>
    </w:p>
    <w:p w:rsidR="00DC4144" w:rsidRPr="00DC4144" w:rsidRDefault="00DC4144" w:rsidP="00DC4144">
      <w:pPr>
        <w:autoSpaceDE w:val="0"/>
        <w:autoSpaceDN w:val="0"/>
        <w:adjustRightInd w:val="0"/>
        <w:spacing w:before="113" w:after="0" w:line="240" w:lineRule="atLeast"/>
        <w:textAlignment w:val="center"/>
        <w:rPr>
          <w:rFonts w:cs="Times New Roman"/>
          <w:b/>
          <w:bCs/>
          <w:iCs/>
          <w:color w:val="000000"/>
          <w:sz w:val="26"/>
          <w:szCs w:val="26"/>
        </w:rPr>
      </w:pPr>
      <w:r w:rsidRPr="00DC4144">
        <w:rPr>
          <w:rFonts w:cs="Times New Roman"/>
          <w:b/>
          <w:bCs/>
          <w:iCs/>
          <w:color w:val="000000"/>
          <w:sz w:val="26"/>
          <w:szCs w:val="26"/>
        </w:rPr>
        <w:t>Числа и вычисления</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Квадратный корень из числа. Понятие об иррациональном числе. Десятичные приближения иррациональных чисел. Свойства арифметических квадратных корней и их применение к преобразованию числовых выражений и вычислениям. Действительные числа.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Степень с целым показателем и её свойства. Стандартная запись числа.</w:t>
      </w:r>
    </w:p>
    <w:p w:rsidR="00DC4144" w:rsidRPr="00DC4144" w:rsidRDefault="00DC4144" w:rsidP="00DC4144">
      <w:pPr>
        <w:autoSpaceDE w:val="0"/>
        <w:autoSpaceDN w:val="0"/>
        <w:adjustRightInd w:val="0"/>
        <w:spacing w:before="40" w:after="0" w:line="240" w:lineRule="atLeast"/>
        <w:textAlignment w:val="center"/>
        <w:rPr>
          <w:rFonts w:cs="Times New Roman"/>
          <w:b/>
          <w:bCs/>
          <w:iCs/>
          <w:color w:val="000000"/>
          <w:sz w:val="26"/>
          <w:szCs w:val="26"/>
        </w:rPr>
      </w:pPr>
      <w:r w:rsidRPr="00DC4144">
        <w:rPr>
          <w:rFonts w:cs="Times New Roman"/>
          <w:b/>
          <w:bCs/>
          <w:iCs/>
          <w:color w:val="000000"/>
          <w:sz w:val="26"/>
          <w:szCs w:val="26"/>
        </w:rPr>
        <w:t>Алгебраические выражения</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Квадратный трёхчлен; разложение квадратного трёхчлена на множители.</w:t>
      </w:r>
    </w:p>
    <w:p w:rsidR="00DC4144" w:rsidRPr="00DC4144" w:rsidRDefault="00DC4144" w:rsidP="00DC4144">
      <w:pPr>
        <w:autoSpaceDE w:val="0"/>
        <w:autoSpaceDN w:val="0"/>
        <w:adjustRightInd w:val="0"/>
        <w:spacing w:after="0" w:line="240" w:lineRule="atLeast"/>
        <w:textAlignment w:val="center"/>
        <w:rPr>
          <w:rFonts w:cs="Times New Roman"/>
          <w:color w:val="000000"/>
          <w:spacing w:val="2"/>
          <w:sz w:val="26"/>
          <w:szCs w:val="26"/>
        </w:rPr>
      </w:pPr>
      <w:r w:rsidRPr="00DC4144">
        <w:rPr>
          <w:rFonts w:cs="Times New Roman"/>
          <w:color w:val="000000"/>
          <w:spacing w:val="2"/>
          <w:sz w:val="26"/>
          <w:szCs w:val="26"/>
        </w:rPr>
        <w:t>Алгебраическая дробь. Основное свойство алгебраической дроби. Сложение, вычитание, умножение, деление алгебраических дробей. Рациональные выражения и их преобразование.</w:t>
      </w:r>
    </w:p>
    <w:p w:rsidR="00DC4144" w:rsidRPr="00DC4144" w:rsidRDefault="00DC4144" w:rsidP="00DC4144">
      <w:pPr>
        <w:autoSpaceDE w:val="0"/>
        <w:autoSpaceDN w:val="0"/>
        <w:adjustRightInd w:val="0"/>
        <w:spacing w:before="40" w:after="0" w:line="240" w:lineRule="atLeast"/>
        <w:textAlignment w:val="center"/>
        <w:rPr>
          <w:rFonts w:cs="Times New Roman"/>
          <w:b/>
          <w:bCs/>
          <w:iCs/>
          <w:color w:val="000000"/>
          <w:sz w:val="26"/>
          <w:szCs w:val="26"/>
        </w:rPr>
      </w:pPr>
      <w:r w:rsidRPr="00DC4144">
        <w:rPr>
          <w:rFonts w:cs="Times New Roman"/>
          <w:b/>
          <w:bCs/>
          <w:iCs/>
          <w:color w:val="000000"/>
          <w:sz w:val="26"/>
          <w:szCs w:val="26"/>
        </w:rPr>
        <w:t>Уравнения и неравенства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Квадратное уравнение, формула корней квадратного уравнения. Теорема Виета. Решение уравнений, сводящихся к линейным и квадратным. Простейшие дробно-рациональные уравнения.</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lastRenderedPageBreak/>
        <w:t>Графическая</w:t>
      </w:r>
      <w:r w:rsidRPr="00DC4144">
        <w:rPr>
          <w:rFonts w:cs="Times New Roman"/>
          <w:color w:val="000000"/>
          <w:spacing w:val="-15"/>
          <w:sz w:val="26"/>
          <w:szCs w:val="26"/>
        </w:rPr>
        <w:t xml:space="preserve"> </w:t>
      </w:r>
      <w:r w:rsidRPr="00DC4144">
        <w:rPr>
          <w:rFonts w:cs="Times New Roman"/>
          <w:color w:val="000000"/>
          <w:sz w:val="26"/>
          <w:szCs w:val="26"/>
        </w:rPr>
        <w:t>интерпретация</w:t>
      </w:r>
      <w:r w:rsidRPr="00DC4144">
        <w:rPr>
          <w:rFonts w:cs="Times New Roman"/>
          <w:color w:val="000000"/>
          <w:spacing w:val="-15"/>
          <w:sz w:val="26"/>
          <w:szCs w:val="26"/>
        </w:rPr>
        <w:t xml:space="preserve"> </w:t>
      </w:r>
      <w:r w:rsidRPr="00DC4144">
        <w:rPr>
          <w:rFonts w:cs="Times New Roman"/>
          <w:color w:val="000000"/>
          <w:sz w:val="26"/>
          <w:szCs w:val="26"/>
        </w:rPr>
        <w:t>уравнений</w:t>
      </w:r>
      <w:r w:rsidRPr="00DC4144">
        <w:rPr>
          <w:rFonts w:cs="Times New Roman"/>
          <w:color w:val="000000"/>
          <w:spacing w:val="-15"/>
          <w:sz w:val="26"/>
          <w:szCs w:val="26"/>
        </w:rPr>
        <w:t xml:space="preserve"> </w:t>
      </w:r>
      <w:r w:rsidRPr="00DC4144">
        <w:rPr>
          <w:rFonts w:cs="Times New Roman"/>
          <w:color w:val="000000"/>
          <w:sz w:val="26"/>
          <w:szCs w:val="26"/>
        </w:rPr>
        <w:t>с</w:t>
      </w:r>
      <w:r w:rsidRPr="00DC4144">
        <w:rPr>
          <w:rFonts w:cs="Times New Roman"/>
          <w:color w:val="000000"/>
          <w:spacing w:val="-15"/>
          <w:sz w:val="26"/>
          <w:szCs w:val="26"/>
        </w:rPr>
        <w:t xml:space="preserve"> </w:t>
      </w:r>
      <w:r w:rsidRPr="00DC4144">
        <w:rPr>
          <w:rFonts w:cs="Times New Roman"/>
          <w:color w:val="000000"/>
          <w:sz w:val="26"/>
          <w:szCs w:val="26"/>
        </w:rPr>
        <w:t>двумя</w:t>
      </w:r>
      <w:r w:rsidRPr="00DC4144">
        <w:rPr>
          <w:rFonts w:cs="Times New Roman"/>
          <w:color w:val="000000"/>
          <w:spacing w:val="-15"/>
          <w:sz w:val="26"/>
          <w:szCs w:val="26"/>
        </w:rPr>
        <w:t xml:space="preserve"> </w:t>
      </w:r>
      <w:r w:rsidRPr="00DC4144">
        <w:rPr>
          <w:rFonts w:cs="Times New Roman"/>
          <w:color w:val="000000"/>
          <w:sz w:val="26"/>
          <w:szCs w:val="26"/>
        </w:rPr>
        <w:t>переменными и систем линейных уравнений с двумя переменными.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Решение текстовых задач алгебраическим способом.</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Числовые неравенства и их свойства. Неравенство с одной переменной. Равносильность неравенств. Линейные неравенства с одной переменной. Системы линейных неравенств с одной переменной.</w:t>
      </w:r>
    </w:p>
    <w:p w:rsidR="00DC4144" w:rsidRPr="00DC4144" w:rsidRDefault="00DC4144" w:rsidP="00DC4144">
      <w:pPr>
        <w:autoSpaceDE w:val="0"/>
        <w:autoSpaceDN w:val="0"/>
        <w:adjustRightInd w:val="0"/>
        <w:spacing w:before="40" w:after="0" w:line="240" w:lineRule="atLeast"/>
        <w:textAlignment w:val="center"/>
        <w:rPr>
          <w:rFonts w:cs="Times New Roman"/>
          <w:b/>
          <w:bCs/>
          <w:iCs/>
          <w:color w:val="000000"/>
          <w:sz w:val="26"/>
          <w:szCs w:val="26"/>
        </w:rPr>
      </w:pPr>
      <w:r w:rsidRPr="00DC4144">
        <w:rPr>
          <w:rFonts w:cs="Times New Roman"/>
          <w:b/>
          <w:bCs/>
          <w:iCs/>
          <w:color w:val="000000"/>
          <w:sz w:val="26"/>
          <w:szCs w:val="26"/>
        </w:rPr>
        <w:t>Функции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Понятие функции. Область определения и множество значений функции. Способы задания функций.</w:t>
      </w:r>
    </w:p>
    <w:p w:rsidR="00DC4144" w:rsidRPr="00DC4144" w:rsidRDefault="00DC4144" w:rsidP="00DC4144">
      <w:pPr>
        <w:autoSpaceDE w:val="0"/>
        <w:autoSpaceDN w:val="0"/>
        <w:adjustRightInd w:val="0"/>
        <w:spacing w:after="0" w:line="240" w:lineRule="atLeast"/>
        <w:textAlignment w:val="center"/>
        <w:rPr>
          <w:rFonts w:cs="Times New Roman"/>
          <w:color w:val="000000"/>
          <w:spacing w:val="-1"/>
          <w:sz w:val="26"/>
          <w:szCs w:val="26"/>
        </w:rPr>
      </w:pPr>
      <w:r w:rsidRPr="00DC4144">
        <w:rPr>
          <w:rFonts w:cs="Times New Roman"/>
          <w:color w:val="000000"/>
          <w:spacing w:val="-1"/>
          <w:sz w:val="26"/>
          <w:szCs w:val="26"/>
        </w:rPr>
        <w:t>График функции. Чтение свойств функции по её графику. Примеры графиков функций, отражающих реальные процессы.</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 xml:space="preserve">Функции, описывающие прямую и обратную пропорциональные зависимости, их графики. Функции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x</w:t>
      </w:r>
      <w:r w:rsidRPr="00DC4144">
        <w:rPr>
          <w:rFonts w:cs="Times New Roman"/>
          <w:color w:val="000000"/>
          <w:sz w:val="26"/>
          <w:szCs w:val="26"/>
          <w:vertAlign w:val="superscript"/>
        </w:rPr>
        <w:t>2</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x</w:t>
      </w:r>
      <w:r w:rsidRPr="00DC4144">
        <w:rPr>
          <w:rFonts w:cs="Times New Roman"/>
          <w:color w:val="000000"/>
          <w:sz w:val="26"/>
          <w:szCs w:val="26"/>
          <w:vertAlign w:val="superscript"/>
        </w:rPr>
        <w:t>3</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i/>
          <w:iCs/>
          <w:color w:val="000000"/>
          <w:sz w:val="26"/>
          <w:szCs w:val="26"/>
        </w:rPr>
        <w:t> </w:t>
      </w:r>
      <w:r w:rsidRPr="00DC4144">
        <w:rPr>
          <w:rFonts w:cs="Times New Roman"/>
          <w:color w:val="000000"/>
          <w:sz w:val="26"/>
          <w:szCs w:val="26"/>
        </w:rPr>
        <w:t>= √</w:t>
      </w:r>
      <w:r w:rsidRPr="00DC4144">
        <w:rPr>
          <w:rFonts w:cs="Times New Roman"/>
          <w:i/>
          <w:color w:val="000000"/>
          <w:sz w:val="26"/>
          <w:szCs w:val="26"/>
          <w:lang w:val="en-US"/>
        </w:rPr>
        <w:t>x</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i/>
          <w:iCs/>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color w:val="000000"/>
          <w:sz w:val="26"/>
          <w:szCs w:val="26"/>
        </w:rPr>
        <w:t>|</w:t>
      </w:r>
      <w:r w:rsidRPr="00DC4144">
        <w:rPr>
          <w:rFonts w:cs="Times New Roman"/>
          <w:i/>
          <w:iCs/>
          <w:color w:val="000000"/>
          <w:sz w:val="26"/>
          <w:szCs w:val="26"/>
        </w:rPr>
        <w:t>х</w:t>
      </w:r>
      <w:r w:rsidRPr="00DC4144">
        <w:rPr>
          <w:rFonts w:cs="Times New Roman"/>
          <w:color w:val="000000"/>
          <w:sz w:val="26"/>
          <w:szCs w:val="26"/>
        </w:rPr>
        <w:t>|. Графическое решение уравнений и систем уравнений.</w:t>
      </w:r>
    </w:p>
    <w:p w:rsidR="00DC4144" w:rsidRPr="00DC4144" w:rsidRDefault="00DC4144" w:rsidP="00DC4144">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sidRPr="00DC4144">
        <w:rPr>
          <w:rFonts w:cs="Times New Roman"/>
          <w:b/>
          <w:bCs/>
          <w:color w:val="000000"/>
          <w:sz w:val="26"/>
          <w:szCs w:val="26"/>
        </w:rPr>
        <w:t>9 класс</w:t>
      </w:r>
    </w:p>
    <w:p w:rsidR="00DC4144" w:rsidRPr="00DC4144" w:rsidRDefault="00DC4144" w:rsidP="00DC4144">
      <w:pPr>
        <w:autoSpaceDE w:val="0"/>
        <w:autoSpaceDN w:val="0"/>
        <w:adjustRightInd w:val="0"/>
        <w:spacing w:before="113" w:after="0" w:line="240" w:lineRule="atLeast"/>
        <w:textAlignment w:val="center"/>
        <w:rPr>
          <w:rFonts w:cs="Times New Roman"/>
          <w:b/>
          <w:bCs/>
          <w:iCs/>
          <w:color w:val="000000"/>
          <w:sz w:val="26"/>
          <w:szCs w:val="26"/>
        </w:rPr>
      </w:pPr>
      <w:r w:rsidRPr="00DC4144">
        <w:rPr>
          <w:rFonts w:cs="Times New Roman"/>
          <w:b/>
          <w:bCs/>
          <w:iCs/>
          <w:color w:val="000000"/>
          <w:sz w:val="26"/>
          <w:szCs w:val="26"/>
        </w:rPr>
        <w:t>Числа и вычисления</w:t>
      </w:r>
    </w:p>
    <w:p w:rsidR="00DC4144" w:rsidRPr="00DC4144" w:rsidRDefault="00DC4144" w:rsidP="00DC4144">
      <w:pPr>
        <w:widowControl w:val="0"/>
        <w:autoSpaceDE w:val="0"/>
        <w:autoSpaceDN w:val="0"/>
        <w:adjustRightInd w:val="0"/>
        <w:spacing w:before="40"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Действительные числа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Рациональные числа, иррациональные числа, конечные и бесконечные десятичные дроби. Множество действительных чисел; действительные числа как бесконечные десятичные дроби. Взаимно однозначное соответствие между множеством действительных чисел и координатной прямой.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Сравнение действительных чисел, арифметические действия с действительными числами.</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Измерения, приближения, оценки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Размеры объектов окружающего мира, длительность процессов в окружающем мире.</w:t>
      </w:r>
    </w:p>
    <w:p w:rsidR="00DC4144" w:rsidRPr="00DC4144" w:rsidRDefault="00DC4144" w:rsidP="00DC4144">
      <w:pPr>
        <w:autoSpaceDE w:val="0"/>
        <w:autoSpaceDN w:val="0"/>
        <w:adjustRightInd w:val="0"/>
        <w:spacing w:after="0" w:line="240" w:lineRule="atLeast"/>
        <w:textAlignment w:val="center"/>
        <w:rPr>
          <w:rFonts w:cs="Times New Roman"/>
          <w:color w:val="000000"/>
          <w:spacing w:val="-2"/>
          <w:sz w:val="26"/>
          <w:szCs w:val="26"/>
        </w:rPr>
      </w:pPr>
      <w:r w:rsidRPr="00DC4144">
        <w:rPr>
          <w:rFonts w:cs="Times New Roman"/>
          <w:color w:val="000000"/>
          <w:sz w:val="26"/>
          <w:szCs w:val="26"/>
        </w:rPr>
        <w:t xml:space="preserve">Приближённое значение величины, точность приближения. </w:t>
      </w:r>
      <w:r w:rsidRPr="00DC4144">
        <w:rPr>
          <w:rFonts w:cs="Times New Roman"/>
          <w:color w:val="000000"/>
          <w:spacing w:val="-2"/>
          <w:sz w:val="26"/>
          <w:szCs w:val="26"/>
        </w:rPr>
        <w:t>Округление чисел. Прикидка и оценка результатов вычислений.</w:t>
      </w:r>
    </w:p>
    <w:p w:rsidR="00DC4144" w:rsidRPr="00DC4144" w:rsidRDefault="00DC4144" w:rsidP="00DC4144">
      <w:pPr>
        <w:autoSpaceDE w:val="0"/>
        <w:autoSpaceDN w:val="0"/>
        <w:adjustRightInd w:val="0"/>
        <w:spacing w:before="85" w:after="0" w:line="240" w:lineRule="atLeast"/>
        <w:textAlignment w:val="center"/>
        <w:rPr>
          <w:rFonts w:cs="Times New Roman"/>
          <w:b/>
          <w:bCs/>
          <w:iCs/>
          <w:color w:val="000000"/>
          <w:sz w:val="26"/>
          <w:szCs w:val="26"/>
        </w:rPr>
      </w:pPr>
      <w:r w:rsidRPr="00DC4144">
        <w:rPr>
          <w:rFonts w:cs="Times New Roman"/>
          <w:b/>
          <w:bCs/>
          <w:iCs/>
          <w:color w:val="000000"/>
          <w:sz w:val="26"/>
          <w:szCs w:val="26"/>
        </w:rPr>
        <w:t>Уравнения и неравенства</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Уравнения с одной переменной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Линейное уравнение. Решение уравнений, сводящихся к линейным.</w:t>
      </w:r>
    </w:p>
    <w:p w:rsidR="00DC4144" w:rsidRPr="00DC4144" w:rsidRDefault="00DC4144" w:rsidP="00DC4144">
      <w:pPr>
        <w:autoSpaceDE w:val="0"/>
        <w:autoSpaceDN w:val="0"/>
        <w:adjustRightInd w:val="0"/>
        <w:spacing w:after="0" w:line="240" w:lineRule="atLeast"/>
        <w:textAlignment w:val="center"/>
        <w:rPr>
          <w:rFonts w:cs="Times New Roman"/>
          <w:color w:val="000000"/>
          <w:spacing w:val="-2"/>
          <w:sz w:val="26"/>
          <w:szCs w:val="26"/>
        </w:rPr>
      </w:pPr>
      <w:r w:rsidRPr="00DC4144">
        <w:rPr>
          <w:rFonts w:cs="Times New Roman"/>
          <w:color w:val="000000"/>
          <w:spacing w:val="-2"/>
          <w:sz w:val="26"/>
          <w:szCs w:val="26"/>
        </w:rPr>
        <w:t>Квадратное уравнение. Решение уравнений, сводящихся к квадратным. Биквадратное уравнение. Примеры решения уравнений третьей и четвёртой степеней разложением на множители.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Решение дробно-рациональных уравнений.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Решение текстовых задач алгебраическим методом.</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Системы уравнений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Уравнение с двумя переменными и его график. Решение систем двух линейных уравнений с двумя переменными. Решение систем двух уравнений, одно из которых линейное, а другое — второй степени. Графическая интерпретация системы уравнений с двумя переменными.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Решение текстовых задач алгебраическим способом.</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Неравенства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Числовые неравенства и их свойства.</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Решение линейных неравенств с одной переменной. Решение систем линейных неравенств с одной переменной. Квадратные неравенства. Графическая интерпретация неравенств и систем неравенств с двумя переменными.</w:t>
      </w:r>
    </w:p>
    <w:p w:rsidR="00DC4144" w:rsidRPr="00DC4144" w:rsidRDefault="00DC4144" w:rsidP="00DC4144">
      <w:pPr>
        <w:keepNext/>
        <w:autoSpaceDE w:val="0"/>
        <w:autoSpaceDN w:val="0"/>
        <w:adjustRightInd w:val="0"/>
        <w:spacing w:before="113" w:after="0" w:line="240" w:lineRule="atLeast"/>
        <w:textAlignment w:val="center"/>
        <w:rPr>
          <w:rFonts w:cs="Times New Roman"/>
          <w:b/>
          <w:bCs/>
          <w:iCs/>
          <w:color w:val="000000"/>
          <w:sz w:val="26"/>
          <w:szCs w:val="26"/>
        </w:rPr>
      </w:pPr>
      <w:r w:rsidRPr="00DC4144">
        <w:rPr>
          <w:rFonts w:cs="Times New Roman"/>
          <w:b/>
          <w:bCs/>
          <w:iCs/>
          <w:color w:val="000000"/>
          <w:sz w:val="26"/>
          <w:szCs w:val="26"/>
        </w:rPr>
        <w:lastRenderedPageBreak/>
        <w:t>Функции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Квадратичная функция, её график и свойства. Парабола, координаты вершины параболы, ось симметрии параболы.</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 xml:space="preserve">Графики функций: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kx</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kx</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b</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k/x</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i/>
          <w:iCs/>
          <w:color w:val="000000"/>
          <w:sz w:val="26"/>
          <w:szCs w:val="26"/>
        </w:rPr>
        <w:t>x</w:t>
      </w:r>
      <w:r w:rsidRPr="00DC4144">
        <w:rPr>
          <w:rFonts w:cs="Times New Roman"/>
          <w:color w:val="000000"/>
          <w:sz w:val="26"/>
          <w:szCs w:val="26"/>
          <w:vertAlign w:val="superscript"/>
        </w:rPr>
        <w:t>3</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i/>
          <w:iCs/>
          <w:color w:val="000000"/>
          <w:sz w:val="26"/>
          <w:szCs w:val="26"/>
        </w:rPr>
        <w:t> </w:t>
      </w:r>
      <w:r w:rsidRPr="00DC4144">
        <w:rPr>
          <w:rFonts w:cs="Times New Roman"/>
          <w:color w:val="000000"/>
          <w:sz w:val="26"/>
          <w:szCs w:val="26"/>
        </w:rPr>
        <w:t>= √</w:t>
      </w:r>
      <w:r w:rsidRPr="00DC4144">
        <w:rPr>
          <w:rFonts w:cs="Times New Roman"/>
          <w:i/>
          <w:color w:val="000000"/>
          <w:sz w:val="26"/>
          <w:szCs w:val="26"/>
          <w:lang w:val="en-US"/>
        </w:rPr>
        <w:t>x</w:t>
      </w:r>
      <w:r w:rsidRPr="00DC4144">
        <w:rPr>
          <w:rFonts w:cs="Times New Roman"/>
          <w:color w:val="000000"/>
          <w:sz w:val="26"/>
          <w:szCs w:val="26"/>
        </w:rPr>
        <w:t xml:space="preserve">, </w:t>
      </w:r>
      <w:r w:rsidRPr="00DC4144">
        <w:rPr>
          <w:rFonts w:cs="Times New Roman"/>
          <w:i/>
          <w:iCs/>
          <w:color w:val="000000"/>
          <w:sz w:val="26"/>
          <w:szCs w:val="26"/>
        </w:rPr>
        <w:t>y</w:t>
      </w:r>
      <w:r w:rsidRPr="00DC4144">
        <w:rPr>
          <w:rFonts w:cs="Times New Roman"/>
          <w:i/>
          <w:iCs/>
          <w:color w:val="000000"/>
          <w:sz w:val="26"/>
          <w:szCs w:val="26"/>
        </w:rPr>
        <w:t> </w:t>
      </w:r>
      <w:r w:rsidRPr="00DC4144">
        <w:rPr>
          <w:rFonts w:cs="Times New Roman"/>
          <w:color w:val="000000"/>
          <w:sz w:val="26"/>
          <w:szCs w:val="26"/>
        </w:rPr>
        <w:t>=</w:t>
      </w:r>
      <w:r w:rsidRPr="00DC4144">
        <w:rPr>
          <w:rFonts w:cs="Times New Roman"/>
          <w:color w:val="000000"/>
          <w:sz w:val="26"/>
          <w:szCs w:val="26"/>
        </w:rPr>
        <w:t> </w:t>
      </w:r>
      <w:r w:rsidRPr="00DC4144">
        <w:rPr>
          <w:rFonts w:cs="Times New Roman"/>
          <w:color w:val="000000"/>
          <w:sz w:val="26"/>
          <w:szCs w:val="26"/>
        </w:rPr>
        <w:t>|</w:t>
      </w:r>
      <w:r w:rsidRPr="00DC4144">
        <w:rPr>
          <w:rFonts w:cs="Times New Roman"/>
          <w:i/>
          <w:iCs/>
          <w:color w:val="000000"/>
          <w:sz w:val="26"/>
          <w:szCs w:val="26"/>
        </w:rPr>
        <w:t>х</w:t>
      </w:r>
      <w:r w:rsidRPr="00DC4144">
        <w:rPr>
          <w:rFonts w:cs="Times New Roman"/>
          <w:color w:val="000000"/>
          <w:sz w:val="26"/>
          <w:szCs w:val="26"/>
        </w:rPr>
        <w:t>| и их свойства.</w:t>
      </w:r>
    </w:p>
    <w:p w:rsidR="00DC4144" w:rsidRPr="00DC4144" w:rsidRDefault="00DC4144" w:rsidP="00DC4144">
      <w:pPr>
        <w:autoSpaceDE w:val="0"/>
        <w:autoSpaceDN w:val="0"/>
        <w:adjustRightInd w:val="0"/>
        <w:spacing w:before="136" w:after="0" w:line="240" w:lineRule="atLeast"/>
        <w:textAlignment w:val="center"/>
        <w:rPr>
          <w:rFonts w:cs="Times New Roman"/>
          <w:b/>
          <w:bCs/>
          <w:iCs/>
          <w:color w:val="000000"/>
          <w:sz w:val="26"/>
          <w:szCs w:val="26"/>
        </w:rPr>
      </w:pPr>
      <w:r w:rsidRPr="00DC4144">
        <w:rPr>
          <w:rFonts w:cs="Times New Roman"/>
          <w:b/>
          <w:bCs/>
          <w:iCs/>
          <w:color w:val="000000"/>
          <w:sz w:val="26"/>
          <w:szCs w:val="26"/>
        </w:rPr>
        <w:t>Числовые последовательности</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Определение и способы задания числовых последовательностей</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 xml:space="preserve">Понятие числовой последовательности. Задание последовательности рекуррентной формулой и формулой </w:t>
      </w:r>
      <w:r w:rsidRPr="00DC4144">
        <w:rPr>
          <w:rFonts w:cs="Times New Roman"/>
          <w:i/>
          <w:iCs/>
          <w:color w:val="000000"/>
          <w:sz w:val="26"/>
          <w:szCs w:val="26"/>
        </w:rPr>
        <w:t>n</w:t>
      </w:r>
      <w:r w:rsidRPr="00DC4144">
        <w:rPr>
          <w:rFonts w:cs="Times New Roman"/>
          <w:color w:val="000000"/>
          <w:sz w:val="26"/>
          <w:szCs w:val="26"/>
        </w:rPr>
        <w:t>-го члена.</w:t>
      </w:r>
    </w:p>
    <w:p w:rsidR="00DC4144" w:rsidRPr="00DC4144" w:rsidRDefault="00DC4144" w:rsidP="00DC4144">
      <w:pPr>
        <w:widowControl w:val="0"/>
        <w:autoSpaceDE w:val="0"/>
        <w:autoSpaceDN w:val="0"/>
        <w:adjustRightInd w:val="0"/>
        <w:spacing w:before="57" w:after="28" w:line="237" w:lineRule="atLeast"/>
        <w:ind w:firstLine="0"/>
        <w:jc w:val="left"/>
        <w:textAlignment w:val="center"/>
        <w:rPr>
          <w:rFonts w:cs="Times New Roman"/>
          <w:b/>
          <w:color w:val="000000"/>
          <w:sz w:val="26"/>
          <w:szCs w:val="26"/>
        </w:rPr>
      </w:pPr>
      <w:r w:rsidRPr="00DC4144">
        <w:rPr>
          <w:rFonts w:cs="Times New Roman"/>
          <w:b/>
          <w:color w:val="000000"/>
          <w:sz w:val="26"/>
          <w:szCs w:val="26"/>
        </w:rPr>
        <w:t>Арифметическая и геометрическая прогрессии</w:t>
      </w:r>
    </w:p>
    <w:p w:rsidR="00DC4144" w:rsidRP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 xml:space="preserve">Арифметическая и геометрическая прогрессии. Формулы </w:t>
      </w:r>
      <w:r w:rsidRPr="00DC4144">
        <w:rPr>
          <w:rFonts w:cs="Times New Roman"/>
          <w:i/>
          <w:iCs/>
          <w:color w:val="000000"/>
          <w:sz w:val="26"/>
          <w:szCs w:val="26"/>
        </w:rPr>
        <w:t>n</w:t>
      </w:r>
      <w:r w:rsidRPr="00DC4144">
        <w:rPr>
          <w:rFonts w:cs="Times New Roman"/>
          <w:color w:val="000000"/>
          <w:sz w:val="26"/>
          <w:szCs w:val="26"/>
        </w:rPr>
        <w:t xml:space="preserve">-го члена арифметической и геометрической прогрессий, суммы первых </w:t>
      </w:r>
      <w:r w:rsidRPr="00DC4144">
        <w:rPr>
          <w:rFonts w:cs="Times New Roman"/>
          <w:i/>
          <w:iCs/>
          <w:color w:val="000000"/>
          <w:sz w:val="26"/>
          <w:szCs w:val="26"/>
        </w:rPr>
        <w:t>n</w:t>
      </w:r>
      <w:r w:rsidRPr="00DC4144">
        <w:rPr>
          <w:rFonts w:cs="Times New Roman"/>
          <w:color w:val="000000"/>
          <w:sz w:val="26"/>
          <w:szCs w:val="26"/>
        </w:rPr>
        <w:t xml:space="preserve"> членов.</w:t>
      </w:r>
    </w:p>
    <w:p w:rsidR="00DC4144" w:rsidRDefault="00DC4144" w:rsidP="00DC4144">
      <w:pPr>
        <w:autoSpaceDE w:val="0"/>
        <w:autoSpaceDN w:val="0"/>
        <w:adjustRightInd w:val="0"/>
        <w:spacing w:after="0" w:line="240" w:lineRule="atLeast"/>
        <w:textAlignment w:val="center"/>
        <w:rPr>
          <w:rFonts w:cs="Times New Roman"/>
          <w:color w:val="000000"/>
          <w:sz w:val="26"/>
          <w:szCs w:val="26"/>
        </w:rPr>
      </w:pPr>
      <w:r w:rsidRPr="00DC4144">
        <w:rPr>
          <w:rFonts w:cs="Times New Roman"/>
          <w:color w:val="000000"/>
          <w:sz w:val="26"/>
          <w:szCs w:val="26"/>
        </w:rPr>
        <w:t>Изображение членов арифметической и геометрической прогрессий точками на координатной плоскости. Линейный и экспоненциальный рост. Сложные проценты.</w:t>
      </w:r>
    </w:p>
    <w:p w:rsidR="002A6CE3" w:rsidRDefault="002A6CE3" w:rsidP="00DC4144">
      <w:pPr>
        <w:autoSpaceDE w:val="0"/>
        <w:autoSpaceDN w:val="0"/>
        <w:adjustRightInd w:val="0"/>
        <w:spacing w:after="0" w:line="240" w:lineRule="atLeast"/>
        <w:textAlignment w:val="center"/>
        <w:rPr>
          <w:rFonts w:cs="Times New Roman"/>
          <w:color w:val="000000"/>
          <w:sz w:val="26"/>
          <w:szCs w:val="26"/>
        </w:rPr>
      </w:pPr>
    </w:p>
    <w:p w:rsidR="002A6CE3" w:rsidRDefault="002A6CE3" w:rsidP="00DC4144">
      <w:pPr>
        <w:autoSpaceDE w:val="0"/>
        <w:autoSpaceDN w:val="0"/>
        <w:adjustRightInd w:val="0"/>
        <w:spacing w:after="0" w:line="240" w:lineRule="atLeast"/>
        <w:textAlignment w:val="center"/>
        <w:rPr>
          <w:rFonts w:cs="Times New Roman"/>
          <w:b/>
          <w:color w:val="000000"/>
          <w:sz w:val="26"/>
          <w:szCs w:val="26"/>
        </w:rPr>
      </w:pPr>
      <w:r w:rsidRPr="002A6CE3">
        <w:rPr>
          <w:rFonts w:cs="Times New Roman"/>
          <w:b/>
          <w:color w:val="000000"/>
          <w:sz w:val="26"/>
          <w:szCs w:val="26"/>
        </w:rPr>
        <w:t xml:space="preserve">Планируемые результаты освоения учебного предмета «Алгебра» </w:t>
      </w:r>
    </w:p>
    <w:p w:rsidR="002A6CE3" w:rsidRPr="002A6CE3" w:rsidRDefault="002A6CE3" w:rsidP="00DC4144">
      <w:pPr>
        <w:autoSpaceDE w:val="0"/>
        <w:autoSpaceDN w:val="0"/>
        <w:adjustRightInd w:val="0"/>
        <w:spacing w:after="0" w:line="240" w:lineRule="atLeast"/>
        <w:textAlignment w:val="center"/>
        <w:rPr>
          <w:rFonts w:cs="Times New Roman"/>
          <w:b/>
          <w:color w:val="000000"/>
          <w:sz w:val="26"/>
          <w:szCs w:val="26"/>
        </w:rPr>
      </w:pPr>
    </w:p>
    <w:p w:rsidR="002A6CE3" w:rsidRPr="002A6CE3" w:rsidRDefault="002A6CE3" w:rsidP="002A6CE3">
      <w:pPr>
        <w:autoSpaceDE w:val="0"/>
        <w:autoSpaceDN w:val="0"/>
        <w:adjustRightInd w:val="0"/>
        <w:spacing w:after="0" w:line="240" w:lineRule="atLeast"/>
        <w:textAlignment w:val="center"/>
        <w:rPr>
          <w:rFonts w:cs="Times New Roman"/>
          <w:color w:val="000000"/>
          <w:sz w:val="26"/>
          <w:szCs w:val="26"/>
        </w:rPr>
      </w:pPr>
      <w:r w:rsidRPr="002A6CE3">
        <w:rPr>
          <w:rFonts w:cs="Times New Roman"/>
          <w:color w:val="000000"/>
          <w:sz w:val="26"/>
          <w:szCs w:val="26"/>
        </w:rPr>
        <w:t>Освоение учебного курса «Алгебра» на уровне основного общего образования должно обеспечивать достижение следующих предметных образовательных результатов:</w:t>
      </w:r>
    </w:p>
    <w:p w:rsidR="002A6CE3" w:rsidRDefault="002A6CE3" w:rsidP="002A6CE3">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sidRPr="002A6CE3">
        <w:rPr>
          <w:rFonts w:cs="Times New Roman"/>
          <w:b/>
          <w:bCs/>
          <w:color w:val="000000"/>
          <w:sz w:val="26"/>
          <w:szCs w:val="26"/>
        </w:rPr>
        <w:t>7 класс</w:t>
      </w:r>
    </w:p>
    <w:p w:rsidR="008B7E21" w:rsidRPr="002A6CE3" w:rsidRDefault="008B7E21" w:rsidP="002A6CE3">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2A6CE3" w:rsidRPr="002A6CE3" w:rsidRDefault="002A6CE3" w:rsidP="002A6CE3">
      <w:pPr>
        <w:autoSpaceDE w:val="0"/>
        <w:autoSpaceDN w:val="0"/>
        <w:adjustRightInd w:val="0"/>
        <w:spacing w:before="113" w:after="0" w:line="240" w:lineRule="atLeast"/>
        <w:textAlignment w:val="center"/>
        <w:rPr>
          <w:rFonts w:cs="Times New Roman"/>
          <w:b/>
          <w:bCs/>
          <w:iCs/>
          <w:color w:val="000000"/>
          <w:sz w:val="26"/>
          <w:szCs w:val="26"/>
        </w:rPr>
      </w:pPr>
      <w:r w:rsidRPr="002A6CE3">
        <w:rPr>
          <w:rFonts w:cs="Times New Roman"/>
          <w:b/>
          <w:bCs/>
          <w:iCs/>
          <w:color w:val="000000"/>
          <w:sz w:val="26"/>
          <w:szCs w:val="26"/>
        </w:rPr>
        <w:t>Числа и вычисления</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Выполнять, сочетая устные и письменные приёмы, арифметические действия с рациональными числами.</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Находить значения числовых выражений; применять разнообразные способы и приёмы вычисления значений дробных выражений, содержащих обыкновенные и десятичные дроби.</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Переходить от одной формы записи чисел к другой (преобразовывать десятичную дробь в обыкновенную, обыкновенную в десятичную, в частности в бесконечную десятичную дробь).</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Сравнивать и упорядочивать рациональные числа.</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Округлять числа.</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Выполнять прикидку и оценку результата вычислений, оценку значений числовых выражений.</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Выполнять действия со степенями с натуральными показателями.</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Применять признаки делимости, разложение на множители натуральных чисел.</w:t>
      </w:r>
    </w:p>
    <w:p w:rsidR="002A6CE3" w:rsidRPr="008B7E21" w:rsidRDefault="002A6CE3" w:rsidP="008B7E21">
      <w:pPr>
        <w:pStyle w:val="a6"/>
        <w:numPr>
          <w:ilvl w:val="0"/>
          <w:numId w:val="124"/>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Решать практико-ориентированные задачи, связанные с отношением величин, пропорциональностью величин, процентами; интерпретировать результаты решения задач с учётом ограничений, связанных со свойствами рассматриваемых объектов.</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Алгебраические выражения</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Использовать алгебраическую терминологию и символику, применять её в процессе освоения учебного материала.</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Находить значения буквенных выражений при заданных значениях переменных.</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Выполнять преобразования целого выражения в многочлен приведением подобных слагаемых, раскрытием скобок.</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lastRenderedPageBreak/>
        <w:t>Выполнять умножение одночлена на многочлен и многочлена на многочлен, применять формулы квадрата суммы и квадрата разности.</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pacing w:val="-1"/>
          <w:sz w:val="26"/>
          <w:szCs w:val="26"/>
        </w:rPr>
      </w:pPr>
      <w:r w:rsidRPr="008B7E21">
        <w:rPr>
          <w:rFonts w:cs="Times New Roman"/>
          <w:color w:val="000000"/>
          <w:spacing w:val="-1"/>
          <w:sz w:val="26"/>
          <w:szCs w:val="26"/>
        </w:rPr>
        <w:t>Осуществлять разложение многочленов на множители с помощью вынесения за скобки общего множителя, группировки слагаемых, применения формул сокращённого умножения.</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Применять преобразования многочленов для решения различных задач из математики, смежных предметов, из реальной практики.</w:t>
      </w:r>
    </w:p>
    <w:p w:rsidR="002A6CE3" w:rsidRPr="008B7E21" w:rsidRDefault="002A6CE3" w:rsidP="008B7E21">
      <w:pPr>
        <w:pStyle w:val="a6"/>
        <w:numPr>
          <w:ilvl w:val="0"/>
          <w:numId w:val="125"/>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Использовать свойства степеней с натуральными показателями для преобразования выражений.</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Уравнения и неравенства</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Решать линейные уравнения с одной переменной, применяя правила перехода от исходного уравнения к равносильному ему. Проверять, является ли число корнем уравнения.</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Применять графические методы при решении линейных уравнений и их систем.</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Подбирать примеры пар чисел, являющихся решением линейного уравнения с двумя переменными.</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Строить в координатной плоскости график линейного уравнения с двумя переменными; пользуясь графиком, приводить примеры решения уравнения.</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Решать системы двух линейных уравнений с двумя переменными, в том числе графически.</w:t>
      </w:r>
    </w:p>
    <w:p w:rsidR="002A6CE3" w:rsidRPr="008B7E21" w:rsidRDefault="002A6CE3" w:rsidP="008B7E21">
      <w:pPr>
        <w:pStyle w:val="a6"/>
        <w:numPr>
          <w:ilvl w:val="0"/>
          <w:numId w:val="126"/>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Составлять и решать линейное уравнение или систему линейных уравнений по условию задачи, интерпретировать в соответствии с контекстом задачи полученный результат.</w:t>
      </w:r>
    </w:p>
    <w:p w:rsidR="002A6CE3" w:rsidRPr="002A6CE3" w:rsidRDefault="002A6CE3" w:rsidP="002A6CE3">
      <w:pPr>
        <w:keepNext/>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Координаты и графики. Функции</w:t>
      </w:r>
    </w:p>
    <w:p w:rsidR="002A6CE3" w:rsidRPr="008B7E21" w:rsidRDefault="002A6CE3" w:rsidP="008B7E21">
      <w:pPr>
        <w:pStyle w:val="a6"/>
        <w:numPr>
          <w:ilvl w:val="0"/>
          <w:numId w:val="127"/>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Изображать на координатной прямой точки, соответствующие заданным координатам, лучи, отрезки, интервалы; записывать числовые промежутки на алгебраическом языке.</w:t>
      </w:r>
    </w:p>
    <w:p w:rsidR="002A6CE3" w:rsidRPr="008B7E21" w:rsidRDefault="002A6CE3" w:rsidP="008B7E21">
      <w:pPr>
        <w:pStyle w:val="a6"/>
        <w:numPr>
          <w:ilvl w:val="0"/>
          <w:numId w:val="127"/>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 xml:space="preserve">Отмечать в координатной плоскости точки по заданным координатам; строить графики линейных функций. </w:t>
      </w:r>
    </w:p>
    <w:p w:rsidR="002A6CE3" w:rsidRPr="008B7E21" w:rsidRDefault="002A6CE3" w:rsidP="008B7E21">
      <w:pPr>
        <w:pStyle w:val="a6"/>
        <w:numPr>
          <w:ilvl w:val="0"/>
          <w:numId w:val="127"/>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Описывать с помощью функций известные зависимости между величинами: скорость, время, расстояние; цена, количество, стоимость; производительность, время, объём работы.</w:t>
      </w:r>
    </w:p>
    <w:p w:rsidR="002A6CE3" w:rsidRPr="008B7E21" w:rsidRDefault="002A6CE3" w:rsidP="008B7E21">
      <w:pPr>
        <w:pStyle w:val="a6"/>
        <w:numPr>
          <w:ilvl w:val="0"/>
          <w:numId w:val="127"/>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Находить значение функции по значению её аргумента.</w:t>
      </w:r>
    </w:p>
    <w:p w:rsidR="002A6CE3" w:rsidRDefault="002A6CE3" w:rsidP="008B7E21">
      <w:pPr>
        <w:pStyle w:val="a6"/>
        <w:numPr>
          <w:ilvl w:val="0"/>
          <w:numId w:val="127"/>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Понимать графический способ представления и анализа информации; извлекать и интерпретировать информацию из графиков реальных процессов и зависимостей.</w:t>
      </w:r>
    </w:p>
    <w:p w:rsidR="008B7E21" w:rsidRPr="008B7E21" w:rsidRDefault="008B7E21" w:rsidP="008B7E21">
      <w:pPr>
        <w:tabs>
          <w:tab w:val="left" w:pos="227"/>
        </w:tabs>
        <w:autoSpaceDE w:val="0"/>
        <w:autoSpaceDN w:val="0"/>
        <w:adjustRightInd w:val="0"/>
        <w:spacing w:after="0" w:line="240" w:lineRule="atLeast"/>
        <w:textAlignment w:val="center"/>
        <w:rPr>
          <w:rFonts w:cs="Times New Roman"/>
          <w:b/>
          <w:i/>
          <w:color w:val="FF0000"/>
          <w:sz w:val="26"/>
          <w:szCs w:val="26"/>
        </w:rPr>
      </w:pPr>
      <w:r w:rsidRPr="008B7E21">
        <w:rPr>
          <w:rFonts w:cs="Times New Roman"/>
          <w:b/>
          <w:i/>
          <w:color w:val="FF0000"/>
          <w:sz w:val="26"/>
          <w:szCs w:val="26"/>
        </w:rPr>
        <w:t xml:space="preserve">Ученик получит возможность научиться: </w:t>
      </w:r>
    </w:p>
    <w:p w:rsidR="002A6CE3" w:rsidRDefault="002A6CE3" w:rsidP="002A6CE3">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2A6CE3">
        <w:rPr>
          <w:rFonts w:cs="Times New Roman"/>
          <w:b/>
          <w:bCs/>
          <w:color w:val="000000"/>
          <w:sz w:val="26"/>
          <w:szCs w:val="26"/>
        </w:rPr>
        <w:t>8 класс</w:t>
      </w:r>
    </w:p>
    <w:p w:rsidR="00446125" w:rsidRPr="002A6CE3" w:rsidRDefault="00446125" w:rsidP="002A6CE3">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2A6CE3" w:rsidRPr="002A6CE3" w:rsidRDefault="002A6CE3" w:rsidP="002A6CE3">
      <w:pPr>
        <w:autoSpaceDE w:val="0"/>
        <w:autoSpaceDN w:val="0"/>
        <w:adjustRightInd w:val="0"/>
        <w:spacing w:before="113" w:after="0" w:line="240" w:lineRule="atLeast"/>
        <w:textAlignment w:val="center"/>
        <w:rPr>
          <w:rFonts w:cs="Times New Roman"/>
          <w:b/>
          <w:bCs/>
          <w:iCs/>
          <w:color w:val="000000"/>
          <w:sz w:val="26"/>
          <w:szCs w:val="26"/>
        </w:rPr>
      </w:pPr>
      <w:r w:rsidRPr="002A6CE3">
        <w:rPr>
          <w:rFonts w:cs="Times New Roman"/>
          <w:b/>
          <w:bCs/>
          <w:iCs/>
          <w:color w:val="000000"/>
          <w:sz w:val="26"/>
          <w:szCs w:val="26"/>
        </w:rPr>
        <w:t>Числа и вычисления</w:t>
      </w:r>
    </w:p>
    <w:p w:rsidR="002A6CE3" w:rsidRPr="008B7E21" w:rsidRDefault="002A6CE3" w:rsidP="008B7E21">
      <w:pPr>
        <w:pStyle w:val="a6"/>
        <w:numPr>
          <w:ilvl w:val="0"/>
          <w:numId w:val="128"/>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Использовать начальные представления о множестве действительных чисел для сравнения, округления и вычислений; изображать действительные числа точками на координатной прямой.</w:t>
      </w:r>
    </w:p>
    <w:p w:rsidR="002A6CE3" w:rsidRPr="008B7E21" w:rsidRDefault="002A6CE3" w:rsidP="008B7E21">
      <w:pPr>
        <w:pStyle w:val="a6"/>
        <w:numPr>
          <w:ilvl w:val="0"/>
          <w:numId w:val="128"/>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 xml:space="preserve">Применять понятие арифметического квадратного корня; находить квадратные корни, используя при необходимости калькулятор; выполнять </w:t>
      </w:r>
      <w:r w:rsidRPr="008B7E21">
        <w:rPr>
          <w:rFonts w:cs="Times New Roman"/>
          <w:color w:val="000000"/>
          <w:sz w:val="26"/>
          <w:szCs w:val="26"/>
        </w:rPr>
        <w:lastRenderedPageBreak/>
        <w:t>преобразования выражений, содержащих квадратные корни, используя свойства корней.</w:t>
      </w:r>
    </w:p>
    <w:p w:rsidR="002A6CE3" w:rsidRPr="008B7E21" w:rsidRDefault="002A6CE3" w:rsidP="008B7E21">
      <w:pPr>
        <w:pStyle w:val="a6"/>
        <w:numPr>
          <w:ilvl w:val="0"/>
          <w:numId w:val="128"/>
        </w:numPr>
        <w:tabs>
          <w:tab w:val="left" w:pos="227"/>
        </w:tabs>
        <w:autoSpaceDE w:val="0"/>
        <w:autoSpaceDN w:val="0"/>
        <w:adjustRightInd w:val="0"/>
        <w:spacing w:after="0" w:line="240" w:lineRule="atLeast"/>
        <w:textAlignment w:val="center"/>
        <w:rPr>
          <w:rFonts w:cs="Times New Roman"/>
          <w:color w:val="000000"/>
          <w:sz w:val="26"/>
          <w:szCs w:val="26"/>
        </w:rPr>
      </w:pPr>
      <w:r w:rsidRPr="008B7E21">
        <w:rPr>
          <w:rFonts w:cs="Times New Roman"/>
          <w:color w:val="000000"/>
          <w:sz w:val="26"/>
          <w:szCs w:val="26"/>
        </w:rPr>
        <w:t>Использовать записи больших и малых чисел с помощью десятичных дробей и степеней числа 10.</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Алгебраические выражения</w:t>
      </w:r>
    </w:p>
    <w:p w:rsidR="002A6CE3" w:rsidRPr="00446125" w:rsidRDefault="002A6CE3" w:rsidP="00446125">
      <w:pPr>
        <w:pStyle w:val="a6"/>
        <w:numPr>
          <w:ilvl w:val="0"/>
          <w:numId w:val="129"/>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Применять понятие степени с целым показателем, выполнять преобразования выражений, содержащих степени с целым показателем.</w:t>
      </w:r>
    </w:p>
    <w:p w:rsidR="002A6CE3" w:rsidRPr="00446125" w:rsidRDefault="002A6CE3" w:rsidP="00446125">
      <w:pPr>
        <w:pStyle w:val="a6"/>
        <w:numPr>
          <w:ilvl w:val="0"/>
          <w:numId w:val="129"/>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Выполнять тождественные преобразования рациональных выражений на основе правил действий над многочленами и алгебраическими дробями.</w:t>
      </w:r>
    </w:p>
    <w:p w:rsidR="002A6CE3" w:rsidRPr="00446125" w:rsidRDefault="002A6CE3" w:rsidP="00446125">
      <w:pPr>
        <w:pStyle w:val="a6"/>
        <w:numPr>
          <w:ilvl w:val="0"/>
          <w:numId w:val="129"/>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Раскладывать квадратный трёхчлен на множители.</w:t>
      </w:r>
    </w:p>
    <w:p w:rsidR="002A6CE3" w:rsidRPr="00446125" w:rsidRDefault="002A6CE3" w:rsidP="00446125">
      <w:pPr>
        <w:pStyle w:val="a6"/>
        <w:numPr>
          <w:ilvl w:val="0"/>
          <w:numId w:val="129"/>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Применять преобразования выражений для решения различных задач из математики, смежных предметов, из реальной практики.</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Уравнения и неравенства</w:t>
      </w:r>
    </w:p>
    <w:p w:rsidR="002A6CE3" w:rsidRPr="00446125" w:rsidRDefault="002A6CE3" w:rsidP="00446125">
      <w:pPr>
        <w:pStyle w:val="a6"/>
        <w:numPr>
          <w:ilvl w:val="0"/>
          <w:numId w:val="130"/>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линейные, квадратные уравнения и рациональные уравнения, сводящиеся к ним, системы двух уравнений с двумя переменными.</w:t>
      </w:r>
    </w:p>
    <w:p w:rsidR="002A6CE3" w:rsidRPr="00446125" w:rsidRDefault="002A6CE3" w:rsidP="00446125">
      <w:pPr>
        <w:pStyle w:val="a6"/>
        <w:numPr>
          <w:ilvl w:val="0"/>
          <w:numId w:val="130"/>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Переходить от словесной формулировки задачи к её алгебраической модели с помощью составления уравнения или системы уравнений, интерпретировать в соответствии с контекстом задачи полученный результат.</w:t>
      </w:r>
    </w:p>
    <w:p w:rsidR="002A6CE3" w:rsidRPr="00446125" w:rsidRDefault="002A6CE3" w:rsidP="00446125">
      <w:pPr>
        <w:pStyle w:val="a6"/>
        <w:numPr>
          <w:ilvl w:val="0"/>
          <w:numId w:val="130"/>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Применять свойства числовых неравенств для сравнения, оценки; решать линейные неравенства с одной переменной и их системы; давать графическую иллюстрацию множества решений неравенства, системы неравенств.</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Функции</w:t>
      </w:r>
    </w:p>
    <w:p w:rsidR="002A6CE3" w:rsidRPr="00446125" w:rsidRDefault="002A6CE3" w:rsidP="00446125">
      <w:pPr>
        <w:pStyle w:val="a6"/>
        <w:numPr>
          <w:ilvl w:val="0"/>
          <w:numId w:val="131"/>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Понимать и использовать функциональные понятия и язык (термины, символические обозначения); определять значение функции по значению аргумента; определять свойства функции по её графику.</w:t>
      </w:r>
    </w:p>
    <w:p w:rsidR="002A6CE3" w:rsidRDefault="002A6CE3" w:rsidP="00446125">
      <w:pPr>
        <w:pStyle w:val="a6"/>
        <w:numPr>
          <w:ilvl w:val="0"/>
          <w:numId w:val="131"/>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 xml:space="preserve">Строить графики элементарных функций вида </w:t>
      </w:r>
      <w:r w:rsidRPr="00446125">
        <w:rPr>
          <w:rFonts w:cs="Times New Roman"/>
          <w:i/>
          <w:iCs/>
          <w:color w:val="000000"/>
          <w:sz w:val="26"/>
          <w:szCs w:val="26"/>
        </w:rPr>
        <w:t>y</w:t>
      </w:r>
      <w:r w:rsidRPr="002A6CE3">
        <w:t> </w:t>
      </w:r>
      <w:r w:rsidRPr="00446125">
        <w:rPr>
          <w:rFonts w:cs="Times New Roman"/>
          <w:color w:val="000000"/>
          <w:sz w:val="26"/>
          <w:szCs w:val="26"/>
        </w:rPr>
        <w:t>=</w:t>
      </w:r>
      <w:r w:rsidRPr="002A6CE3">
        <w:t> </w:t>
      </w:r>
      <w:r w:rsidRPr="00446125">
        <w:rPr>
          <w:rFonts w:cs="Times New Roman"/>
          <w:i/>
          <w:iCs/>
          <w:color w:val="000000"/>
          <w:sz w:val="26"/>
          <w:szCs w:val="26"/>
        </w:rPr>
        <w:t>k/x</w:t>
      </w:r>
      <w:r w:rsidRPr="00446125">
        <w:rPr>
          <w:rFonts w:cs="Times New Roman"/>
          <w:color w:val="000000"/>
          <w:sz w:val="26"/>
          <w:szCs w:val="26"/>
        </w:rPr>
        <w:t xml:space="preserve">, </w:t>
      </w:r>
      <w:r w:rsidRPr="00446125">
        <w:rPr>
          <w:rFonts w:cs="Times New Roman"/>
          <w:i/>
          <w:iCs/>
          <w:color w:val="000000"/>
          <w:sz w:val="26"/>
          <w:szCs w:val="26"/>
        </w:rPr>
        <w:t>y</w:t>
      </w:r>
      <w:r w:rsidRPr="00446125">
        <w:rPr>
          <w:rFonts w:cs="Times New Roman"/>
          <w:color w:val="000000"/>
          <w:sz w:val="26"/>
          <w:szCs w:val="26"/>
        </w:rPr>
        <w:t xml:space="preserve"> = </w:t>
      </w:r>
      <w:r w:rsidRPr="00446125">
        <w:rPr>
          <w:rFonts w:cs="Times New Roman"/>
          <w:i/>
          <w:iCs/>
          <w:color w:val="000000"/>
          <w:sz w:val="26"/>
          <w:szCs w:val="26"/>
        </w:rPr>
        <w:t>x</w:t>
      </w:r>
      <w:r w:rsidRPr="00446125">
        <w:rPr>
          <w:rFonts w:cs="Times New Roman"/>
          <w:color w:val="000000"/>
          <w:sz w:val="26"/>
          <w:szCs w:val="26"/>
          <w:vertAlign w:val="superscript"/>
        </w:rPr>
        <w:t>2</w:t>
      </w:r>
      <w:r w:rsidRPr="00446125">
        <w:rPr>
          <w:rFonts w:cs="Times New Roman"/>
          <w:color w:val="000000"/>
          <w:sz w:val="26"/>
          <w:szCs w:val="26"/>
        </w:rPr>
        <w:t xml:space="preserve">, </w:t>
      </w:r>
      <w:r w:rsidRPr="00446125">
        <w:rPr>
          <w:rFonts w:cs="Times New Roman"/>
          <w:i/>
          <w:iCs/>
          <w:color w:val="000000"/>
          <w:sz w:val="26"/>
          <w:szCs w:val="26"/>
        </w:rPr>
        <w:t>y</w:t>
      </w:r>
      <w:r w:rsidRPr="002A6CE3">
        <w:t> </w:t>
      </w:r>
      <w:r w:rsidRPr="00446125">
        <w:rPr>
          <w:rFonts w:cs="Times New Roman"/>
          <w:color w:val="000000"/>
          <w:sz w:val="26"/>
          <w:szCs w:val="26"/>
        </w:rPr>
        <w:t>=</w:t>
      </w:r>
      <w:r w:rsidRPr="002A6CE3">
        <w:t> </w:t>
      </w:r>
      <w:r w:rsidRPr="00446125">
        <w:rPr>
          <w:rFonts w:cs="Times New Roman"/>
          <w:i/>
          <w:iCs/>
          <w:color w:val="000000"/>
          <w:sz w:val="26"/>
          <w:szCs w:val="26"/>
        </w:rPr>
        <w:t>x</w:t>
      </w:r>
      <w:r w:rsidRPr="00446125">
        <w:rPr>
          <w:rFonts w:cs="Times New Roman"/>
          <w:color w:val="000000"/>
          <w:sz w:val="26"/>
          <w:szCs w:val="26"/>
          <w:vertAlign w:val="superscript"/>
        </w:rPr>
        <w:t>3</w:t>
      </w:r>
      <w:r w:rsidRPr="00446125">
        <w:rPr>
          <w:rFonts w:cs="Times New Roman"/>
          <w:color w:val="000000"/>
          <w:sz w:val="26"/>
          <w:szCs w:val="26"/>
        </w:rPr>
        <w:t xml:space="preserve">, </w:t>
      </w:r>
      <w:r w:rsidRPr="00446125">
        <w:rPr>
          <w:rFonts w:cs="Times New Roman"/>
          <w:i/>
          <w:iCs/>
          <w:color w:val="000000"/>
          <w:sz w:val="26"/>
          <w:szCs w:val="26"/>
        </w:rPr>
        <w:t>y</w:t>
      </w:r>
      <w:r w:rsidRPr="002A6CE3">
        <w:rPr>
          <w:i/>
          <w:iCs/>
        </w:rPr>
        <w:t> </w:t>
      </w:r>
      <w:r w:rsidRPr="00446125">
        <w:rPr>
          <w:rFonts w:cs="Times New Roman"/>
          <w:color w:val="000000"/>
          <w:sz w:val="26"/>
          <w:szCs w:val="26"/>
        </w:rPr>
        <w:t>= √</w:t>
      </w:r>
      <w:r w:rsidRPr="00446125">
        <w:rPr>
          <w:rFonts w:cs="Times New Roman"/>
          <w:i/>
          <w:color w:val="000000"/>
          <w:sz w:val="26"/>
          <w:szCs w:val="26"/>
          <w:lang w:val="en-US"/>
        </w:rPr>
        <w:t>x</w:t>
      </w:r>
      <w:r w:rsidRPr="00446125">
        <w:rPr>
          <w:rFonts w:cs="Times New Roman"/>
          <w:color w:val="000000"/>
          <w:sz w:val="26"/>
          <w:szCs w:val="26"/>
        </w:rPr>
        <w:t xml:space="preserve">, </w:t>
      </w:r>
      <w:r w:rsidRPr="00446125">
        <w:rPr>
          <w:rFonts w:cs="Times New Roman"/>
          <w:i/>
          <w:iCs/>
          <w:color w:val="000000"/>
          <w:sz w:val="26"/>
          <w:szCs w:val="26"/>
        </w:rPr>
        <w:t>y</w:t>
      </w:r>
      <w:r w:rsidRPr="002A6CE3">
        <w:rPr>
          <w:i/>
          <w:iCs/>
        </w:rPr>
        <w:t> </w:t>
      </w:r>
      <w:r w:rsidRPr="00446125">
        <w:rPr>
          <w:rFonts w:cs="Times New Roman"/>
          <w:color w:val="000000"/>
          <w:sz w:val="26"/>
          <w:szCs w:val="26"/>
        </w:rPr>
        <w:t>=</w:t>
      </w:r>
      <w:r w:rsidRPr="002A6CE3">
        <w:t> </w:t>
      </w:r>
      <w:r w:rsidRPr="00446125">
        <w:rPr>
          <w:rFonts w:cs="Times New Roman"/>
          <w:color w:val="000000"/>
          <w:sz w:val="26"/>
          <w:szCs w:val="26"/>
        </w:rPr>
        <w:t>|</w:t>
      </w:r>
      <w:r w:rsidRPr="00446125">
        <w:rPr>
          <w:rFonts w:cs="Times New Roman"/>
          <w:i/>
          <w:iCs/>
          <w:color w:val="000000"/>
          <w:sz w:val="26"/>
          <w:szCs w:val="26"/>
        </w:rPr>
        <w:t>х</w:t>
      </w:r>
      <w:r w:rsidRPr="00446125">
        <w:rPr>
          <w:rFonts w:cs="Times New Roman"/>
          <w:color w:val="000000"/>
          <w:sz w:val="26"/>
          <w:szCs w:val="26"/>
        </w:rPr>
        <w:t>|; описывать свойства числовой функции по её графику.</w:t>
      </w:r>
    </w:p>
    <w:p w:rsidR="00446125" w:rsidRPr="00446125" w:rsidRDefault="00446125" w:rsidP="00446125">
      <w:pPr>
        <w:tabs>
          <w:tab w:val="left" w:pos="227"/>
        </w:tabs>
        <w:autoSpaceDE w:val="0"/>
        <w:autoSpaceDN w:val="0"/>
        <w:adjustRightInd w:val="0"/>
        <w:spacing w:after="0" w:line="240" w:lineRule="atLeast"/>
        <w:textAlignment w:val="center"/>
        <w:rPr>
          <w:rFonts w:cs="Times New Roman"/>
          <w:b/>
          <w:i/>
          <w:color w:val="FF0000"/>
          <w:sz w:val="26"/>
          <w:szCs w:val="26"/>
        </w:rPr>
      </w:pPr>
      <w:r w:rsidRPr="00446125">
        <w:rPr>
          <w:rFonts w:cs="Times New Roman"/>
          <w:b/>
          <w:i/>
          <w:color w:val="FF0000"/>
          <w:sz w:val="26"/>
          <w:szCs w:val="26"/>
        </w:rPr>
        <w:t xml:space="preserve">Ученик получит возможность научиться: </w:t>
      </w:r>
    </w:p>
    <w:p w:rsidR="002A6CE3" w:rsidRDefault="002A6CE3" w:rsidP="002A6CE3">
      <w:pPr>
        <w:suppressAutoHyphens/>
        <w:autoSpaceDE w:val="0"/>
        <w:autoSpaceDN w:val="0"/>
        <w:adjustRightInd w:val="0"/>
        <w:spacing w:before="397" w:after="113" w:line="240" w:lineRule="atLeast"/>
        <w:ind w:firstLine="0"/>
        <w:jc w:val="left"/>
        <w:textAlignment w:val="center"/>
        <w:rPr>
          <w:rFonts w:cs="Times New Roman"/>
          <w:b/>
          <w:bCs/>
          <w:color w:val="000000"/>
          <w:sz w:val="26"/>
          <w:szCs w:val="26"/>
        </w:rPr>
      </w:pPr>
      <w:r w:rsidRPr="002A6CE3">
        <w:rPr>
          <w:rFonts w:cs="Times New Roman"/>
          <w:b/>
          <w:bCs/>
          <w:color w:val="000000"/>
          <w:sz w:val="26"/>
          <w:szCs w:val="26"/>
        </w:rPr>
        <w:t>9 класс</w:t>
      </w:r>
    </w:p>
    <w:p w:rsidR="00446125" w:rsidRPr="002A6CE3" w:rsidRDefault="00446125" w:rsidP="002A6CE3">
      <w:pPr>
        <w:suppressAutoHyphens/>
        <w:autoSpaceDE w:val="0"/>
        <w:autoSpaceDN w:val="0"/>
        <w:adjustRightInd w:val="0"/>
        <w:spacing w:before="39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2A6CE3" w:rsidRPr="002A6CE3" w:rsidRDefault="002A6CE3" w:rsidP="002A6CE3">
      <w:pPr>
        <w:autoSpaceDE w:val="0"/>
        <w:autoSpaceDN w:val="0"/>
        <w:adjustRightInd w:val="0"/>
        <w:spacing w:before="23" w:after="0" w:line="240" w:lineRule="atLeast"/>
        <w:textAlignment w:val="center"/>
        <w:rPr>
          <w:rFonts w:cs="Times New Roman"/>
          <w:b/>
          <w:bCs/>
          <w:iCs/>
          <w:color w:val="000000"/>
          <w:sz w:val="26"/>
          <w:szCs w:val="26"/>
        </w:rPr>
      </w:pPr>
      <w:r w:rsidRPr="002A6CE3">
        <w:rPr>
          <w:rFonts w:cs="Times New Roman"/>
          <w:b/>
          <w:bCs/>
          <w:iCs/>
          <w:color w:val="000000"/>
          <w:sz w:val="26"/>
          <w:szCs w:val="26"/>
        </w:rPr>
        <w:t>Числа и вычисления</w:t>
      </w:r>
    </w:p>
    <w:p w:rsidR="002A6CE3" w:rsidRPr="00446125" w:rsidRDefault="002A6CE3" w:rsidP="00446125">
      <w:pPr>
        <w:pStyle w:val="a6"/>
        <w:numPr>
          <w:ilvl w:val="0"/>
          <w:numId w:val="132"/>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Сравнивать и упорядочивать рациональные и иррациональные числа.</w:t>
      </w:r>
    </w:p>
    <w:p w:rsidR="002A6CE3" w:rsidRPr="00446125" w:rsidRDefault="002A6CE3" w:rsidP="00446125">
      <w:pPr>
        <w:pStyle w:val="a6"/>
        <w:numPr>
          <w:ilvl w:val="0"/>
          <w:numId w:val="132"/>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Выполнять арифметические действия с рациональными числами, сочетая устные и письменные приёмы, выполнять вычисления с иррациональными числами.</w:t>
      </w:r>
    </w:p>
    <w:p w:rsidR="002A6CE3" w:rsidRPr="00446125" w:rsidRDefault="002A6CE3" w:rsidP="00446125">
      <w:pPr>
        <w:pStyle w:val="a6"/>
        <w:numPr>
          <w:ilvl w:val="0"/>
          <w:numId w:val="132"/>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Находить значения степеней с целыми показателями и корней; вычислять значения числовых выражений.</w:t>
      </w:r>
    </w:p>
    <w:p w:rsidR="002A6CE3" w:rsidRPr="00446125" w:rsidRDefault="002A6CE3" w:rsidP="00446125">
      <w:pPr>
        <w:pStyle w:val="a6"/>
        <w:numPr>
          <w:ilvl w:val="0"/>
          <w:numId w:val="132"/>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Округлять действительные числа, выполнять прикидку результата вычислений, оценку числовых выражений.</w:t>
      </w:r>
    </w:p>
    <w:p w:rsidR="002A6CE3" w:rsidRPr="002A6CE3" w:rsidRDefault="002A6CE3" w:rsidP="002A6CE3">
      <w:pPr>
        <w:autoSpaceDE w:val="0"/>
        <w:autoSpaceDN w:val="0"/>
        <w:adjustRightInd w:val="0"/>
        <w:spacing w:before="57" w:after="0" w:line="240" w:lineRule="atLeast"/>
        <w:textAlignment w:val="center"/>
        <w:rPr>
          <w:rFonts w:cs="Times New Roman"/>
          <w:b/>
          <w:bCs/>
          <w:iCs/>
          <w:color w:val="000000"/>
          <w:sz w:val="26"/>
          <w:szCs w:val="26"/>
        </w:rPr>
      </w:pPr>
      <w:r w:rsidRPr="002A6CE3">
        <w:rPr>
          <w:rFonts w:cs="Times New Roman"/>
          <w:b/>
          <w:bCs/>
          <w:iCs/>
          <w:color w:val="000000"/>
          <w:sz w:val="26"/>
          <w:szCs w:val="26"/>
        </w:rPr>
        <w:t>Уравнения и неравенства</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446125">
        <w:rPr>
          <w:rFonts w:cs="Times New Roman"/>
          <w:color w:val="000000"/>
          <w:spacing w:val="-2"/>
          <w:sz w:val="26"/>
          <w:szCs w:val="26"/>
        </w:rPr>
        <w:t>Решать линейные и квадратные уравнения, уравнения, сводящиеся к ним, простейшие дробно-рациональные уравнения.</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системы двух линейных уравнений с двумя переменными и системы двух уравнений, в которых одно уравнение не является линейным.</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текстовые задачи алгебраическим способом с помощью составления уравнения или системы двух уравнений с двумя переменными.</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lastRenderedPageBreak/>
        <w:t>Проводить простейшие исследования уравнений и систем уравнений, в том числе с применением графических представлений (устанавливать, имеет ли уравнение или система уравнений решения, если имеет, то сколько, и пр.).</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линейные неравенства, квадратные неравенства; изображать решение неравенств на числовой прямой, записывать решение с помощью символов.</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системы линейных неравенств, системы неравенств, включающие квадратное неравенство; изображать решение системы неравенств на числовой прямой, записывать решение с помощью символов.</w:t>
      </w:r>
    </w:p>
    <w:p w:rsidR="002A6CE3" w:rsidRPr="00446125" w:rsidRDefault="002A6CE3" w:rsidP="00446125">
      <w:pPr>
        <w:pStyle w:val="a6"/>
        <w:numPr>
          <w:ilvl w:val="0"/>
          <w:numId w:val="133"/>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Использовать неравенства при решении различных задач.</w:t>
      </w:r>
    </w:p>
    <w:p w:rsidR="002A6CE3" w:rsidRPr="002A6CE3" w:rsidRDefault="002A6CE3" w:rsidP="002A6CE3">
      <w:pPr>
        <w:autoSpaceDE w:val="0"/>
        <w:autoSpaceDN w:val="0"/>
        <w:adjustRightInd w:val="0"/>
        <w:spacing w:before="85" w:after="0" w:line="240" w:lineRule="atLeast"/>
        <w:textAlignment w:val="center"/>
        <w:rPr>
          <w:rFonts w:cs="Times New Roman"/>
          <w:b/>
          <w:bCs/>
          <w:iCs/>
          <w:color w:val="000000"/>
          <w:sz w:val="26"/>
          <w:szCs w:val="26"/>
        </w:rPr>
      </w:pPr>
      <w:r w:rsidRPr="002A6CE3">
        <w:rPr>
          <w:rFonts w:cs="Times New Roman"/>
          <w:b/>
          <w:bCs/>
          <w:iCs/>
          <w:color w:val="000000"/>
          <w:sz w:val="26"/>
          <w:szCs w:val="26"/>
        </w:rPr>
        <w:t>Функции</w:t>
      </w:r>
    </w:p>
    <w:p w:rsidR="002A6CE3" w:rsidRPr="00446125" w:rsidRDefault="002A6CE3" w:rsidP="00446125">
      <w:pPr>
        <w:pStyle w:val="a6"/>
        <w:numPr>
          <w:ilvl w:val="0"/>
          <w:numId w:val="134"/>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 xml:space="preserve">Распознавать функции изученных видов. Показывать схематически расположение на координатной плоскости графиков функций вида: </w:t>
      </w:r>
      <w:r w:rsidRPr="00446125">
        <w:rPr>
          <w:rFonts w:cs="Times New Roman"/>
          <w:i/>
          <w:iCs/>
          <w:color w:val="000000"/>
          <w:sz w:val="26"/>
          <w:szCs w:val="26"/>
        </w:rPr>
        <w:t>y</w:t>
      </w:r>
      <w:r w:rsidRPr="00446125">
        <w:rPr>
          <w:rFonts w:cs="Times New Roman"/>
          <w:color w:val="000000"/>
          <w:sz w:val="26"/>
          <w:szCs w:val="26"/>
        </w:rPr>
        <w:t xml:space="preserve"> = </w:t>
      </w:r>
      <w:r w:rsidRPr="00446125">
        <w:rPr>
          <w:rFonts w:cs="Times New Roman"/>
          <w:i/>
          <w:iCs/>
          <w:color w:val="000000"/>
          <w:sz w:val="26"/>
          <w:szCs w:val="26"/>
        </w:rPr>
        <w:t>kx</w:t>
      </w:r>
      <w:r w:rsidRPr="00446125">
        <w:rPr>
          <w:rFonts w:cs="Times New Roman"/>
          <w:color w:val="000000"/>
          <w:sz w:val="26"/>
          <w:szCs w:val="26"/>
        </w:rPr>
        <w:t xml:space="preserve">, </w:t>
      </w:r>
      <w:r w:rsidRPr="00446125">
        <w:rPr>
          <w:rFonts w:cs="Times New Roman"/>
          <w:i/>
          <w:iCs/>
          <w:color w:val="000000"/>
          <w:sz w:val="26"/>
          <w:szCs w:val="26"/>
        </w:rPr>
        <w:t xml:space="preserve">y </w:t>
      </w:r>
      <w:r w:rsidRPr="00446125">
        <w:rPr>
          <w:rFonts w:cs="Times New Roman"/>
          <w:color w:val="000000"/>
          <w:sz w:val="26"/>
          <w:szCs w:val="26"/>
        </w:rPr>
        <w:t xml:space="preserve">= </w:t>
      </w:r>
      <w:r w:rsidRPr="00446125">
        <w:rPr>
          <w:rFonts w:cs="Times New Roman"/>
          <w:i/>
          <w:iCs/>
          <w:color w:val="000000"/>
          <w:sz w:val="26"/>
          <w:szCs w:val="26"/>
        </w:rPr>
        <w:t>kx</w:t>
      </w:r>
      <w:r w:rsidRPr="00446125">
        <w:rPr>
          <w:rFonts w:cs="Times New Roman"/>
          <w:color w:val="000000"/>
          <w:sz w:val="26"/>
          <w:szCs w:val="26"/>
        </w:rPr>
        <w:t xml:space="preserve"> + </w:t>
      </w:r>
      <w:r w:rsidRPr="00446125">
        <w:rPr>
          <w:rFonts w:cs="Times New Roman"/>
          <w:i/>
          <w:iCs/>
          <w:color w:val="000000"/>
          <w:sz w:val="26"/>
          <w:szCs w:val="26"/>
        </w:rPr>
        <w:t>b</w:t>
      </w:r>
      <w:r w:rsidRPr="00446125">
        <w:rPr>
          <w:rFonts w:cs="Times New Roman"/>
          <w:color w:val="000000"/>
          <w:sz w:val="26"/>
          <w:szCs w:val="26"/>
        </w:rPr>
        <w:t xml:space="preserve">, </w:t>
      </w:r>
      <w:r w:rsidRPr="00446125">
        <w:rPr>
          <w:rFonts w:cs="Times New Roman"/>
          <w:i/>
          <w:iCs/>
          <w:color w:val="000000"/>
          <w:sz w:val="26"/>
          <w:szCs w:val="26"/>
        </w:rPr>
        <w:t>y</w:t>
      </w:r>
      <w:r w:rsidRPr="002A6CE3">
        <w:t> </w:t>
      </w:r>
      <w:r w:rsidRPr="00446125">
        <w:rPr>
          <w:rFonts w:cs="Times New Roman"/>
          <w:color w:val="000000"/>
          <w:sz w:val="26"/>
          <w:szCs w:val="26"/>
        </w:rPr>
        <w:t>=</w:t>
      </w:r>
      <w:r w:rsidRPr="002A6CE3">
        <w:t> </w:t>
      </w:r>
      <w:r w:rsidRPr="00446125">
        <w:rPr>
          <w:rFonts w:cs="Times New Roman"/>
          <w:i/>
          <w:iCs/>
          <w:color w:val="000000"/>
          <w:sz w:val="26"/>
          <w:szCs w:val="26"/>
        </w:rPr>
        <w:t>k/x</w:t>
      </w:r>
      <w:r w:rsidRPr="00446125">
        <w:rPr>
          <w:rFonts w:cs="Times New Roman"/>
          <w:color w:val="000000"/>
          <w:sz w:val="26"/>
          <w:szCs w:val="26"/>
        </w:rPr>
        <w:t xml:space="preserve">, </w:t>
      </w:r>
      <w:r w:rsidRPr="00446125">
        <w:rPr>
          <w:rFonts w:cs="Times New Roman"/>
          <w:i/>
          <w:iCs/>
          <w:color w:val="000000"/>
          <w:sz w:val="26"/>
          <w:szCs w:val="26"/>
        </w:rPr>
        <w:t xml:space="preserve">y </w:t>
      </w:r>
      <w:r w:rsidRPr="00446125">
        <w:rPr>
          <w:rFonts w:cs="Times New Roman"/>
          <w:color w:val="000000"/>
          <w:sz w:val="26"/>
          <w:szCs w:val="26"/>
        </w:rPr>
        <w:t xml:space="preserve">= </w:t>
      </w:r>
      <w:r w:rsidRPr="00446125">
        <w:rPr>
          <w:rFonts w:cs="Times New Roman"/>
          <w:i/>
          <w:iCs/>
          <w:color w:val="000000"/>
          <w:sz w:val="26"/>
          <w:szCs w:val="26"/>
        </w:rPr>
        <w:t>ax</w:t>
      </w:r>
      <w:r w:rsidRPr="00446125">
        <w:rPr>
          <w:rFonts w:cs="Times New Roman"/>
          <w:color w:val="000000"/>
          <w:sz w:val="26"/>
          <w:szCs w:val="26"/>
          <w:vertAlign w:val="superscript"/>
        </w:rPr>
        <w:t>2</w:t>
      </w:r>
      <w:r w:rsidRPr="00446125">
        <w:rPr>
          <w:rFonts w:cs="Times New Roman"/>
          <w:i/>
          <w:iCs/>
          <w:color w:val="000000"/>
          <w:sz w:val="26"/>
          <w:szCs w:val="26"/>
        </w:rPr>
        <w:t xml:space="preserve"> + bx + c</w:t>
      </w:r>
      <w:r w:rsidRPr="00446125">
        <w:rPr>
          <w:rFonts w:cs="Times New Roman"/>
          <w:color w:val="000000"/>
          <w:sz w:val="26"/>
          <w:szCs w:val="26"/>
        </w:rPr>
        <w:t xml:space="preserve">, </w:t>
      </w:r>
      <w:r w:rsidRPr="00446125">
        <w:rPr>
          <w:rFonts w:cs="Times New Roman"/>
          <w:i/>
          <w:iCs/>
          <w:color w:val="000000"/>
          <w:sz w:val="26"/>
          <w:szCs w:val="26"/>
        </w:rPr>
        <w:t xml:space="preserve">y </w:t>
      </w:r>
      <w:r w:rsidRPr="00446125">
        <w:rPr>
          <w:rFonts w:cs="Times New Roman"/>
          <w:color w:val="000000"/>
          <w:sz w:val="26"/>
          <w:szCs w:val="26"/>
        </w:rPr>
        <w:t xml:space="preserve">= </w:t>
      </w:r>
      <w:r w:rsidRPr="00446125">
        <w:rPr>
          <w:rFonts w:cs="Times New Roman"/>
          <w:i/>
          <w:iCs/>
          <w:color w:val="000000"/>
          <w:sz w:val="26"/>
          <w:szCs w:val="26"/>
        </w:rPr>
        <w:t>x</w:t>
      </w:r>
      <w:r w:rsidRPr="00446125">
        <w:rPr>
          <w:rFonts w:cs="Times New Roman"/>
          <w:color w:val="000000"/>
          <w:sz w:val="26"/>
          <w:szCs w:val="26"/>
          <w:vertAlign w:val="superscript"/>
        </w:rPr>
        <w:t>3</w:t>
      </w:r>
      <w:r w:rsidRPr="00446125">
        <w:rPr>
          <w:rFonts w:cs="Times New Roman"/>
          <w:color w:val="000000"/>
          <w:sz w:val="26"/>
          <w:szCs w:val="26"/>
        </w:rPr>
        <w:t xml:space="preserve">, </w:t>
      </w:r>
      <w:r w:rsidRPr="00446125">
        <w:rPr>
          <w:rFonts w:cs="Times New Roman"/>
          <w:i/>
          <w:iCs/>
          <w:color w:val="000000"/>
          <w:sz w:val="26"/>
          <w:szCs w:val="26"/>
        </w:rPr>
        <w:t>y</w:t>
      </w:r>
      <w:r w:rsidRPr="002A6CE3">
        <w:rPr>
          <w:i/>
          <w:iCs/>
        </w:rPr>
        <w:t> </w:t>
      </w:r>
      <w:r w:rsidRPr="00446125">
        <w:rPr>
          <w:rFonts w:cs="Times New Roman"/>
          <w:color w:val="000000"/>
          <w:sz w:val="26"/>
          <w:szCs w:val="26"/>
        </w:rPr>
        <w:t>= √</w:t>
      </w:r>
      <w:r w:rsidRPr="00446125">
        <w:rPr>
          <w:rFonts w:cs="Times New Roman"/>
          <w:i/>
          <w:color w:val="000000"/>
          <w:sz w:val="26"/>
          <w:szCs w:val="26"/>
          <w:lang w:val="en-US"/>
        </w:rPr>
        <w:t>x</w:t>
      </w:r>
      <w:r w:rsidRPr="00446125">
        <w:rPr>
          <w:rFonts w:cs="Times New Roman"/>
          <w:color w:val="000000"/>
          <w:sz w:val="26"/>
          <w:szCs w:val="26"/>
        </w:rPr>
        <w:t xml:space="preserve">, </w:t>
      </w:r>
      <w:r w:rsidRPr="00446125">
        <w:rPr>
          <w:rFonts w:cs="Times New Roman"/>
          <w:i/>
          <w:iCs/>
          <w:color w:val="000000"/>
          <w:sz w:val="26"/>
          <w:szCs w:val="26"/>
        </w:rPr>
        <w:t>y</w:t>
      </w:r>
      <w:r w:rsidRPr="002A6CE3">
        <w:rPr>
          <w:i/>
          <w:iCs/>
        </w:rPr>
        <w:t> </w:t>
      </w:r>
      <w:r w:rsidRPr="00446125">
        <w:rPr>
          <w:rFonts w:cs="Times New Roman"/>
          <w:color w:val="000000"/>
          <w:sz w:val="26"/>
          <w:szCs w:val="26"/>
        </w:rPr>
        <w:t>=</w:t>
      </w:r>
      <w:r w:rsidRPr="002A6CE3">
        <w:t> </w:t>
      </w:r>
      <w:r w:rsidRPr="00446125">
        <w:rPr>
          <w:rFonts w:cs="Times New Roman"/>
          <w:color w:val="000000"/>
          <w:sz w:val="26"/>
          <w:szCs w:val="26"/>
        </w:rPr>
        <w:t>|</w:t>
      </w:r>
      <w:r w:rsidRPr="00446125">
        <w:rPr>
          <w:rFonts w:cs="Times New Roman"/>
          <w:i/>
          <w:iCs/>
          <w:color w:val="000000"/>
          <w:sz w:val="26"/>
          <w:szCs w:val="26"/>
        </w:rPr>
        <w:t>х</w:t>
      </w:r>
      <w:r w:rsidRPr="00446125">
        <w:rPr>
          <w:rFonts w:cs="Times New Roman"/>
          <w:color w:val="000000"/>
          <w:sz w:val="26"/>
          <w:szCs w:val="26"/>
        </w:rPr>
        <w:t>| в зависимости от значений коэффициентов; описывать свойства функций.</w:t>
      </w:r>
    </w:p>
    <w:p w:rsidR="002A6CE3" w:rsidRPr="00446125" w:rsidRDefault="002A6CE3" w:rsidP="00446125">
      <w:pPr>
        <w:pStyle w:val="a6"/>
        <w:numPr>
          <w:ilvl w:val="0"/>
          <w:numId w:val="134"/>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Строить и изображать схематически графики квадратичных функций, описывать свойства квадратичных функций по их графикам.</w:t>
      </w:r>
    </w:p>
    <w:p w:rsidR="002A6CE3" w:rsidRPr="00446125" w:rsidRDefault="002A6CE3" w:rsidP="00446125">
      <w:pPr>
        <w:pStyle w:val="a6"/>
        <w:numPr>
          <w:ilvl w:val="0"/>
          <w:numId w:val="134"/>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Распознавать квадратичную функцию по формуле, приводить примеры квадратичных функций из реальной жизни, физики, геометрии.</w:t>
      </w:r>
    </w:p>
    <w:p w:rsidR="002A6CE3" w:rsidRPr="002A6CE3" w:rsidRDefault="002A6CE3" w:rsidP="002A6CE3">
      <w:pPr>
        <w:autoSpaceDE w:val="0"/>
        <w:autoSpaceDN w:val="0"/>
        <w:adjustRightInd w:val="0"/>
        <w:spacing w:before="85" w:after="0" w:line="240" w:lineRule="atLeast"/>
        <w:textAlignment w:val="center"/>
        <w:rPr>
          <w:rFonts w:cs="Times New Roman"/>
          <w:b/>
          <w:bCs/>
          <w:iCs/>
          <w:color w:val="000000"/>
          <w:sz w:val="26"/>
          <w:szCs w:val="26"/>
        </w:rPr>
      </w:pPr>
      <w:r w:rsidRPr="002A6CE3">
        <w:rPr>
          <w:rFonts w:cs="Times New Roman"/>
          <w:b/>
          <w:bCs/>
          <w:iCs/>
          <w:color w:val="000000"/>
          <w:sz w:val="26"/>
          <w:szCs w:val="26"/>
        </w:rPr>
        <w:t>Арифметическая и геометрическая прогрессии</w:t>
      </w:r>
    </w:p>
    <w:p w:rsidR="002A6CE3" w:rsidRPr="00446125" w:rsidRDefault="002A6CE3" w:rsidP="00446125">
      <w:pPr>
        <w:pStyle w:val="a6"/>
        <w:numPr>
          <w:ilvl w:val="0"/>
          <w:numId w:val="135"/>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Распознавать арифметическую и геометрическую прогрессии при разных способах задания.</w:t>
      </w:r>
    </w:p>
    <w:p w:rsidR="002A6CE3" w:rsidRPr="00446125" w:rsidRDefault="002A6CE3" w:rsidP="00446125">
      <w:pPr>
        <w:pStyle w:val="a6"/>
        <w:numPr>
          <w:ilvl w:val="0"/>
          <w:numId w:val="135"/>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 xml:space="preserve">Выполнять вычисления с использованием формул </w:t>
      </w:r>
      <w:r w:rsidRPr="00446125">
        <w:rPr>
          <w:rFonts w:cs="Times New Roman"/>
          <w:i/>
          <w:iCs/>
          <w:color w:val="000000"/>
          <w:sz w:val="26"/>
          <w:szCs w:val="26"/>
        </w:rPr>
        <w:t>n</w:t>
      </w:r>
      <w:r w:rsidRPr="00446125">
        <w:rPr>
          <w:rFonts w:cs="Times New Roman"/>
          <w:color w:val="000000"/>
          <w:sz w:val="26"/>
          <w:szCs w:val="26"/>
        </w:rPr>
        <w:t xml:space="preserve">-го члена арифметической и геометрической прогрессий, суммы первых </w:t>
      </w:r>
      <w:r w:rsidRPr="00446125">
        <w:rPr>
          <w:rFonts w:cs="Times New Roman"/>
          <w:i/>
          <w:iCs/>
          <w:color w:val="000000"/>
          <w:sz w:val="26"/>
          <w:szCs w:val="26"/>
        </w:rPr>
        <w:t>n</w:t>
      </w:r>
      <w:r w:rsidRPr="00446125">
        <w:rPr>
          <w:rFonts w:cs="Times New Roman"/>
          <w:color w:val="000000"/>
          <w:sz w:val="26"/>
          <w:szCs w:val="26"/>
        </w:rPr>
        <w:t xml:space="preserve"> членов.</w:t>
      </w:r>
    </w:p>
    <w:p w:rsidR="002A6CE3" w:rsidRPr="00446125" w:rsidRDefault="002A6CE3" w:rsidP="00446125">
      <w:pPr>
        <w:pStyle w:val="a6"/>
        <w:numPr>
          <w:ilvl w:val="0"/>
          <w:numId w:val="135"/>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Изображать члены последовательности точками на координатной плоскости.</w:t>
      </w:r>
    </w:p>
    <w:p w:rsidR="002A6CE3" w:rsidRDefault="002A6CE3" w:rsidP="00446125">
      <w:pPr>
        <w:pStyle w:val="a6"/>
        <w:numPr>
          <w:ilvl w:val="0"/>
          <w:numId w:val="135"/>
        </w:numPr>
        <w:tabs>
          <w:tab w:val="left" w:pos="227"/>
        </w:tabs>
        <w:autoSpaceDE w:val="0"/>
        <w:autoSpaceDN w:val="0"/>
        <w:adjustRightInd w:val="0"/>
        <w:spacing w:after="0" w:line="240" w:lineRule="atLeast"/>
        <w:textAlignment w:val="center"/>
        <w:rPr>
          <w:rFonts w:cs="Times New Roman"/>
          <w:color w:val="000000"/>
          <w:sz w:val="26"/>
          <w:szCs w:val="26"/>
        </w:rPr>
      </w:pPr>
      <w:r w:rsidRPr="00446125">
        <w:rPr>
          <w:rFonts w:cs="Times New Roman"/>
          <w:color w:val="000000"/>
          <w:sz w:val="26"/>
          <w:szCs w:val="26"/>
        </w:rPr>
        <w:t>Решать задачи, связанные с числовыми последовательностя</w:t>
      </w:r>
      <w:r w:rsidRPr="00446125">
        <w:rPr>
          <w:rFonts w:cs="Times New Roman"/>
          <w:color w:val="000000"/>
          <w:spacing w:val="-2"/>
          <w:sz w:val="26"/>
          <w:szCs w:val="26"/>
        </w:rPr>
        <w:t>ми, в том числе задачи из реальной жизни (с использованием</w:t>
      </w:r>
      <w:r w:rsidRPr="00446125">
        <w:rPr>
          <w:rFonts w:cs="Times New Roman"/>
          <w:color w:val="000000"/>
          <w:sz w:val="26"/>
          <w:szCs w:val="26"/>
        </w:rPr>
        <w:t xml:space="preserve"> калькулятора, цифровых технологий).</w:t>
      </w:r>
    </w:p>
    <w:p w:rsidR="00446125" w:rsidRPr="00446125" w:rsidRDefault="00446125" w:rsidP="00446125">
      <w:pPr>
        <w:tabs>
          <w:tab w:val="left" w:pos="227"/>
        </w:tabs>
        <w:autoSpaceDE w:val="0"/>
        <w:autoSpaceDN w:val="0"/>
        <w:adjustRightInd w:val="0"/>
        <w:spacing w:after="0" w:line="240" w:lineRule="atLeast"/>
        <w:textAlignment w:val="center"/>
        <w:rPr>
          <w:rFonts w:cs="Times New Roman"/>
          <w:b/>
          <w:i/>
          <w:color w:val="FF0000"/>
          <w:sz w:val="26"/>
          <w:szCs w:val="26"/>
        </w:rPr>
      </w:pPr>
      <w:r w:rsidRPr="00446125">
        <w:rPr>
          <w:rFonts w:cs="Times New Roman"/>
          <w:b/>
          <w:i/>
          <w:color w:val="FF0000"/>
          <w:sz w:val="26"/>
          <w:szCs w:val="26"/>
        </w:rPr>
        <w:t xml:space="preserve">Ученик получит возможность научиться: </w:t>
      </w:r>
    </w:p>
    <w:p w:rsidR="000F76B0" w:rsidRDefault="000F76B0" w:rsidP="002A10E8">
      <w:pPr>
        <w:rPr>
          <w:rFonts w:cs="Times New Roman"/>
          <w:b/>
          <w:i/>
          <w:color w:val="FF0000"/>
          <w:sz w:val="26"/>
          <w:szCs w:val="26"/>
        </w:rPr>
      </w:pPr>
    </w:p>
    <w:p w:rsidR="00987CC0" w:rsidRDefault="00987CC0" w:rsidP="002A10E8">
      <w:pPr>
        <w:rPr>
          <w:rFonts w:cs="Times New Roman"/>
          <w:b/>
          <w:sz w:val="26"/>
          <w:szCs w:val="26"/>
        </w:rPr>
      </w:pPr>
      <w:r w:rsidRPr="00987CC0">
        <w:rPr>
          <w:rFonts w:cs="Times New Roman"/>
          <w:b/>
          <w:sz w:val="26"/>
          <w:szCs w:val="26"/>
        </w:rPr>
        <w:t xml:space="preserve">2.2.11. Геометрия </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Согласно учебному плану в 7—9 классах изучается учебный курс «Геометрия», который включает следующие основные разделы содержания: «Геометрические фигуры и их свойства», «Измерение геометрических величин», а также «Декартовы координаты на плоскости», «Векторы», «Движения плоскости» и «Преобразования подобия».</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Учебный план предусматривает изучение геометрии на базовом уровне, исходя из не менее 68 учебных часов в учебном году, всего за три года обучения — не менее 204 часов.</w:t>
      </w:r>
    </w:p>
    <w:p w:rsidR="00987CC0" w:rsidRPr="00987CC0" w:rsidRDefault="00987CC0" w:rsidP="00987CC0">
      <w:pPr>
        <w:suppressAutoHyphens/>
        <w:autoSpaceDE w:val="0"/>
        <w:autoSpaceDN w:val="0"/>
        <w:adjustRightInd w:val="0"/>
        <w:spacing w:before="397" w:after="170" w:line="240" w:lineRule="atLeast"/>
        <w:ind w:firstLine="0"/>
        <w:jc w:val="left"/>
        <w:textAlignment w:val="center"/>
        <w:rPr>
          <w:rFonts w:cs="Times New Roman"/>
          <w:b/>
          <w:bCs/>
          <w:caps/>
          <w:color w:val="000000"/>
          <w:sz w:val="22"/>
        </w:rPr>
      </w:pPr>
      <w:r w:rsidRPr="00987CC0">
        <w:rPr>
          <w:rFonts w:cs="Times New Roman"/>
          <w:b/>
          <w:bCs/>
          <w:caps/>
          <w:color w:val="000000"/>
          <w:sz w:val="22"/>
        </w:rPr>
        <w:t>Содержание учебного курса (по годам обучения)</w:t>
      </w:r>
    </w:p>
    <w:p w:rsidR="00987CC0" w:rsidRPr="00987CC0" w:rsidRDefault="00987CC0" w:rsidP="00987CC0">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7 класс</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Начальные понятия геометрии. Точка, прямая, отрезок, луч. Угол. Виды углов. Вертикальные и смежные углы. Биссектриса угла. Ломаная, многоугольник. Параллельность и перпендикулярность прямых.</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Симметричные фигуры. Основные свойства осевой симметрии. Примеры симметрии в окружающем мире.</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Основные построения с помощью циркуля и линейки.</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lastRenderedPageBreak/>
        <w:t>Треугольник. Высота, медиана, биссектриса, их свойства. Равнобедренный и равносторонний треугольники. Неравенство треугольника.</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Свойства и признаки равнобедренного треугольника. Признаки равенства треугольников.</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Свойства и признаки параллельных прямых. Сумма углов треугольника. Внешние углы треугольника.</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Прямоугольный треугольник. Свойство медианы прямоугольного треугольника, проведённой к гипотенузе. Признаки равенства прямоугольных треугольников. Прямоугольный треугольник с углом в 30.</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Неравенства в геометрии: неравенство треугольника, неравенство о длине ломаной, теорема о большем угле и большей стороне треугольника. Перпендикуляр и наклонная.</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Геометрическое место точек. Биссектриса угла и серединный перпендикуляр к отрезку как геометрические места точек.</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Окружность и круг, хорда и диаметр, их свойства. Взаимное расположение окружности и прямой. Касательная и секущая к окружности. Окружность, вписанная в угол. Вписанная и описанная окружности треугольника.</w:t>
      </w:r>
    </w:p>
    <w:p w:rsidR="00987CC0" w:rsidRPr="00987CC0" w:rsidRDefault="00987CC0" w:rsidP="00987CC0">
      <w:pPr>
        <w:keepNext/>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8 класс</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Четырёхугольники. Параллелограмм, его признаки и свойства. Частные случаи параллелограммов (прямоугольник, ромб, квадрат), их признаки и свойства. Трапеция, равнобокая трапеция, её свойства и признаки. Прямоугольная трапеция.</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Центральная симметрия.</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 xml:space="preserve">Теорема Фалеса и теорема о пропорциональных отрезках. Средние линии треугольника и трапеции. </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Подобие треугольников, коэффициент подобия. Признаки подобия треугольников. Применение подобия при решении практических задач.</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Свойства площадей геометрических фигур. Формулы для площади треугольника, параллелограмма, ромба и трапеции. Отношение площадей подобных фигур.</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Вычисление площадей треугольников и многоугольников на клетчатой бумаге.</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Теорема Пифагора. Применение теоремы Пифагора при решении практических задач.</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Синус, косинус, тангенс острого угла прямоугольного треугольника. Тригонометрические функции углов в 30, 45 и 60.</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Вписанные и центральные углы, угол между касательной и хордой. Углы между хордами и секущими. Вписанные и описанные четырёхугольники. Взаимное расположение двух окружностей. Касание окружностей. Общие касательные к двум окружностям.</w:t>
      </w:r>
    </w:p>
    <w:p w:rsidR="00987CC0" w:rsidRPr="00987CC0" w:rsidRDefault="00987CC0" w:rsidP="00987CC0">
      <w:pPr>
        <w:suppressAutoHyphens/>
        <w:autoSpaceDE w:val="0"/>
        <w:autoSpaceDN w:val="0"/>
        <w:adjustRightInd w:val="0"/>
        <w:spacing w:before="283"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9 класс</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Синус, косинус, тангенс углов от 0 до 180. Основное тригонометрическое тождество. Формулы приведения.</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Решение треугольников. Теорема косинусов и теорема синусов. Решение практических задач с использованием теоремы косинусов и теоремы синусов.</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Преобразование подобия. Подобие соответственных элементов.</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Теорема о произведении отрезков хорд, теоремы о произведении отрезков секущих, теорема о квадрате касательной.</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 xml:space="preserve">Вектор, длина (модуль) вектора, сонаправленные векторы, противоположно направленные векторы, коллинеарность векторов, равенство векторов, операции над </w:t>
      </w:r>
      <w:r w:rsidRPr="00987CC0">
        <w:rPr>
          <w:rFonts w:cs="Times New Roman"/>
          <w:color w:val="000000"/>
          <w:sz w:val="26"/>
          <w:szCs w:val="26"/>
        </w:rPr>
        <w:lastRenderedPageBreak/>
        <w:t>векторами. Разложение вектора по двум неколлинеарным векторам. Координаты вектора. Скалярное произведение векторов, применение для нахождения длин и углов.</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Декартовы координаты на плоскости. Уравнения прямой и окружности в координатах, пересечение окружностей и прямых. Метод координат и его применение.</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Правильные многоугольники. Длина окружности. Градусная и радианная мера угла, вычисление длин дуг окружностей. Площадь круга, сектора, сегмента.</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Движения плоскости и внутренние симметрии фигур (элементарные представления). Параллельный перенос. Поворот.</w:t>
      </w:r>
    </w:p>
    <w:p w:rsidR="00987CC0" w:rsidRDefault="00987CC0" w:rsidP="002A10E8">
      <w:pPr>
        <w:rPr>
          <w:rFonts w:cs="Times New Roman"/>
          <w:b/>
          <w:sz w:val="26"/>
          <w:szCs w:val="26"/>
        </w:rPr>
      </w:pPr>
    </w:p>
    <w:p w:rsidR="00987CC0" w:rsidRDefault="00987CC0" w:rsidP="002A10E8">
      <w:pPr>
        <w:rPr>
          <w:rFonts w:cs="Times New Roman"/>
          <w:b/>
          <w:sz w:val="26"/>
          <w:szCs w:val="26"/>
        </w:rPr>
      </w:pPr>
      <w:r>
        <w:rPr>
          <w:rFonts w:cs="Times New Roman"/>
          <w:b/>
          <w:sz w:val="26"/>
          <w:szCs w:val="26"/>
        </w:rPr>
        <w:t xml:space="preserve">Планируемые результаты освоения учебного предмета «Геометрия» </w:t>
      </w:r>
    </w:p>
    <w:p w:rsidR="00987CC0" w:rsidRPr="00987CC0" w:rsidRDefault="00987CC0" w:rsidP="00987CC0">
      <w:pPr>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Освоение учебного курса «Геометрия» на уровне основного общего образования должно обеспечивать достижение следующих предметных образовательных результатов:</w:t>
      </w:r>
    </w:p>
    <w:p w:rsidR="00987CC0" w:rsidRDefault="00987CC0" w:rsidP="00987CC0">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7 класс</w:t>
      </w:r>
    </w:p>
    <w:p w:rsidR="00987CC0" w:rsidRPr="00987CC0" w:rsidRDefault="00987CC0" w:rsidP="00987CC0">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Распознавать изученные геометрические фигуры, определять их взаимное расположение, изображать геометрические фигуры; выполнять чертежи по условию задачи. Измерять линейные и угловые величины. Решать задачи на вычисление длин отрезков и величин углов.</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Делать грубую оценку линейных и угловых величин предметов в реальной жизни, размеров природных объектов. Различать размеры этих объектов по порядку величины.</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Строить чертежи к геометрическим задачам.</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признаками равенства треугольников, использовать признаки и свойства равнобедренных треугольников при решении задач.</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Проводить логические рассуждения с использованием геометрических теорем.</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признаками равенства прямоугольных треугольников, свойством медианы, проведённой к гипотенузе прямоугольного треугольника, в решении геометрических задач.</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Определять параллельность прямых с помощью углов, которые образует с ними секущая. Определять параллельность прямых с помощью равенства расстояний от точек одной прямой до точек другой прямой.</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Решать задачи на клетчатой бумаге.</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Проводить вычисления и находить числовые и буквенные значения углов в геометрических задачах с использованием суммы углов треугольников и многоугольников, свойств углов, образованных при пересечении двух параллельных прямых секущей. Решать практические задачи на нахождение углов.</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Владеть понятием геометрического места точек. Уметь определять биссектрису угла и серединный перпендикуляр к отрезку как геометрические места точек.</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Формулировать определения окружности и круга, хорды и диаметра окружности, пользоваться их свойствами. Уметь применять эти свойства при решении задач.</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 xml:space="preserve">Владеть понятием описанной около треугольника окружности, уметь находить её центр. Пользоваться фактами о том, что биссектрисы углов треугольника </w:t>
      </w:r>
      <w:r w:rsidRPr="00987CC0">
        <w:rPr>
          <w:rFonts w:cs="Times New Roman"/>
          <w:color w:val="000000"/>
          <w:sz w:val="26"/>
          <w:szCs w:val="26"/>
        </w:rPr>
        <w:lastRenderedPageBreak/>
        <w:t>пересекаются в одной точке, и о том, что серединные перпендикуляры к сторонам треугольника пересекаются в одной точке.</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Владеть понятием касательной к окружности, пользоваться теоремой о перпендикулярности касательной и радиуса, проведённого к точке касания.</w:t>
      </w:r>
    </w:p>
    <w:p w:rsidR="00987CC0" w:rsidRP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простейшими геометрическими неравенствами, понимать их практический смысл.</w:t>
      </w:r>
    </w:p>
    <w:p w:rsidR="00987CC0" w:rsidRDefault="00987CC0" w:rsidP="00987CC0">
      <w:pPr>
        <w:pStyle w:val="a6"/>
        <w:numPr>
          <w:ilvl w:val="0"/>
          <w:numId w:val="136"/>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Проводить основные геометрические построения с помощью циркуля и линейки.</w:t>
      </w:r>
    </w:p>
    <w:p w:rsidR="00987CC0" w:rsidRPr="00987CC0" w:rsidRDefault="00987CC0" w:rsidP="00987CC0">
      <w:pPr>
        <w:tabs>
          <w:tab w:val="left" w:pos="227"/>
        </w:tabs>
        <w:autoSpaceDE w:val="0"/>
        <w:autoSpaceDN w:val="0"/>
        <w:adjustRightInd w:val="0"/>
        <w:spacing w:after="0" w:line="240" w:lineRule="atLeast"/>
        <w:textAlignment w:val="center"/>
        <w:rPr>
          <w:rFonts w:cs="Times New Roman"/>
          <w:b/>
          <w:i/>
          <w:color w:val="FF0000"/>
          <w:sz w:val="26"/>
          <w:szCs w:val="26"/>
        </w:rPr>
      </w:pPr>
      <w:r w:rsidRPr="00987CC0">
        <w:rPr>
          <w:rFonts w:cs="Times New Roman"/>
          <w:b/>
          <w:i/>
          <w:color w:val="FF0000"/>
          <w:sz w:val="26"/>
          <w:szCs w:val="26"/>
        </w:rPr>
        <w:t xml:space="preserve">Ученик получит возможность научиться: </w:t>
      </w:r>
    </w:p>
    <w:p w:rsidR="00987CC0" w:rsidRDefault="00987CC0" w:rsidP="00987CC0">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8 класс</w:t>
      </w:r>
    </w:p>
    <w:p w:rsidR="00987CC0" w:rsidRPr="00987CC0" w:rsidRDefault="00987CC0" w:rsidP="00987CC0">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Распознавать основные виды четырёхугольников, их элементы, пользоваться их свойствами при решении геометрических задач.</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987CC0">
        <w:rPr>
          <w:rFonts w:cs="Times New Roman"/>
          <w:color w:val="000000"/>
          <w:spacing w:val="-2"/>
          <w:sz w:val="26"/>
          <w:szCs w:val="26"/>
        </w:rPr>
        <w:t>Владеть понятием средней линии треугольника и трапеции, применять их свойства при решении геометрических задач. Пользоваться теоремой Фалеса для решения практических задач.</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Применять признаки подобия треугольников в решении геометрических задач.</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теоремой Пифагора для решения геометрических и практических задач. Строить математическую модель в практических задачах, самостоятельно делать чертёж и находить соответствующие длины.</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Владеть понятиями синуса, косинуса и тангенса острого угла прямоугольного треугольника. Пользоваться этими понятиями для решения практических задач.</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Вычислять (различными способами) площадь треугольника и площади многоугольных фигур (пользуясь, где необходимо, калькулятором). Применять полученные умения в практических задачах.</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Владеть понятиями вписанного и центрального угла, использовать теоремы о вписанных углах, углах между хордами (секущими) и угле между касательной и хордой при решении геометрических задач.</w:t>
      </w:r>
    </w:p>
    <w:p w:rsidR="00987CC0" w:rsidRP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Владеть понятием описанного четырёхугольника, применять свойства описанного четырёхугольника при решении задач.</w:t>
      </w:r>
    </w:p>
    <w:p w:rsidR="00987CC0" w:rsidRDefault="00987CC0" w:rsidP="00987CC0">
      <w:pPr>
        <w:pStyle w:val="a6"/>
        <w:numPr>
          <w:ilvl w:val="0"/>
          <w:numId w:val="137"/>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тригонометрии (пользуясь, где необходимо, калькулятором).</w:t>
      </w:r>
    </w:p>
    <w:p w:rsidR="00987CC0" w:rsidRPr="00987CC0" w:rsidRDefault="00987CC0" w:rsidP="00987CC0">
      <w:pPr>
        <w:tabs>
          <w:tab w:val="left" w:pos="227"/>
        </w:tabs>
        <w:autoSpaceDE w:val="0"/>
        <w:autoSpaceDN w:val="0"/>
        <w:adjustRightInd w:val="0"/>
        <w:spacing w:after="0" w:line="240" w:lineRule="atLeast"/>
        <w:textAlignment w:val="center"/>
        <w:rPr>
          <w:rFonts w:cs="Times New Roman"/>
          <w:b/>
          <w:i/>
          <w:color w:val="FF0000"/>
          <w:sz w:val="26"/>
          <w:szCs w:val="26"/>
        </w:rPr>
      </w:pPr>
      <w:r w:rsidRPr="00987CC0">
        <w:rPr>
          <w:rFonts w:cs="Times New Roman"/>
          <w:b/>
          <w:i/>
          <w:color w:val="FF0000"/>
          <w:sz w:val="26"/>
          <w:szCs w:val="26"/>
        </w:rPr>
        <w:t xml:space="preserve">Ученик получит возможность научиться: </w:t>
      </w:r>
    </w:p>
    <w:p w:rsidR="00987CC0" w:rsidRDefault="00987CC0" w:rsidP="00987CC0">
      <w:pPr>
        <w:suppressAutoHyphens/>
        <w:autoSpaceDE w:val="0"/>
        <w:autoSpaceDN w:val="0"/>
        <w:adjustRightInd w:val="0"/>
        <w:spacing w:before="198" w:after="113" w:line="240" w:lineRule="atLeast"/>
        <w:ind w:firstLine="0"/>
        <w:jc w:val="left"/>
        <w:textAlignment w:val="center"/>
        <w:rPr>
          <w:rFonts w:cs="Times New Roman"/>
          <w:b/>
          <w:bCs/>
          <w:color w:val="000000"/>
          <w:sz w:val="26"/>
          <w:szCs w:val="26"/>
        </w:rPr>
      </w:pPr>
      <w:r w:rsidRPr="00987CC0">
        <w:rPr>
          <w:rFonts w:cs="Times New Roman"/>
          <w:b/>
          <w:bCs/>
          <w:color w:val="000000"/>
          <w:sz w:val="26"/>
          <w:szCs w:val="26"/>
        </w:rPr>
        <w:t>9 класс</w:t>
      </w:r>
    </w:p>
    <w:p w:rsidR="00987CC0" w:rsidRPr="00987CC0" w:rsidRDefault="00987CC0" w:rsidP="00987CC0">
      <w:pPr>
        <w:suppressAutoHyphens/>
        <w:autoSpaceDE w:val="0"/>
        <w:autoSpaceDN w:val="0"/>
        <w:adjustRightInd w:val="0"/>
        <w:spacing w:before="198"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Использовать тригонометрические функции острых углов для нахождения различных элементов прямоугольного треугольника.</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формулами приведения и основным тригонометрическим тождеством для нахождения соотношений между тригонометрическими величинами.</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Использовать теоремы синусов и косинусов для нахождения различных элементов треугольника («решение треугольников»), применять их при решении геометрических задач.</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lastRenderedPageBreak/>
        <w:t>Владеть понятиями преобразования подобия, соответственных элементов подобных фигур. Пользоваться свойствами подобия произвольных фигур, уметь вычислять длины и находить углы у подобных фигур. Применять свойства подобия в практических задачах. Уметь приводить примеры подобных фигур в окружающем мире.</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теоремами о произведении отрезков хорд, о произведении отрезков секущих, о квадрате касательной.</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векторами, понимать их геометрический и физический смысл, применять их в решении геометрических и физических задач. Применять скалярное произведение векторов для нахождения длин и углов.</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Пользоваться методом координат на плоскости, применять его в решении геометрических и практических задач.</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 xml:space="preserve">Владеть понятиями правильного многоугольника, длины </w:t>
      </w:r>
      <w:r w:rsidRPr="00987CC0">
        <w:rPr>
          <w:rFonts w:cs="Times New Roman"/>
          <w:color w:val="000000"/>
          <w:spacing w:val="-2"/>
          <w:sz w:val="26"/>
          <w:szCs w:val="26"/>
        </w:rPr>
        <w:t>окружности, длины дуги окружности и радианной меры угла,</w:t>
      </w:r>
      <w:r w:rsidRPr="00987CC0">
        <w:rPr>
          <w:rFonts w:cs="Times New Roman"/>
          <w:color w:val="000000"/>
          <w:sz w:val="26"/>
          <w:szCs w:val="26"/>
        </w:rPr>
        <w:t xml:space="preserve"> уметь вычислять площадь круга и его частей. Применять полученные умения в практических задачах.</w:t>
      </w:r>
    </w:p>
    <w:p w:rsidR="00987CC0" w:rsidRP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Находить оси (или центры) симметрии фигур, применять движения плоскости в простейших случаях. </w:t>
      </w:r>
    </w:p>
    <w:p w:rsidR="00987CC0" w:rsidRDefault="00987CC0" w:rsidP="00987CC0">
      <w:pPr>
        <w:pStyle w:val="a6"/>
        <w:numPr>
          <w:ilvl w:val="0"/>
          <w:numId w:val="138"/>
        </w:numPr>
        <w:tabs>
          <w:tab w:val="left" w:pos="227"/>
        </w:tabs>
        <w:autoSpaceDE w:val="0"/>
        <w:autoSpaceDN w:val="0"/>
        <w:adjustRightInd w:val="0"/>
        <w:spacing w:after="0" w:line="240" w:lineRule="atLeast"/>
        <w:textAlignment w:val="center"/>
        <w:rPr>
          <w:rFonts w:cs="Times New Roman"/>
          <w:color w:val="000000"/>
          <w:sz w:val="26"/>
          <w:szCs w:val="26"/>
        </w:rPr>
      </w:pPr>
      <w:r w:rsidRPr="00987CC0">
        <w:rPr>
          <w:rFonts w:cs="Times New Roman"/>
          <w:color w:val="000000"/>
          <w:sz w:val="26"/>
          <w:szCs w:val="26"/>
        </w:rPr>
        <w:t>Применять полученные знания на практике — строить математические модели для задач реальной жизни и проводить соответствующие вычисления с применением подобия и тригонометрических функций (пользуясь, где необходимо, калькулятором).</w:t>
      </w:r>
    </w:p>
    <w:p w:rsidR="00987CC0" w:rsidRPr="00987CC0" w:rsidRDefault="00987CC0" w:rsidP="00987CC0">
      <w:pPr>
        <w:tabs>
          <w:tab w:val="left" w:pos="227"/>
        </w:tabs>
        <w:autoSpaceDE w:val="0"/>
        <w:autoSpaceDN w:val="0"/>
        <w:adjustRightInd w:val="0"/>
        <w:spacing w:after="0" w:line="240" w:lineRule="atLeast"/>
        <w:textAlignment w:val="center"/>
        <w:rPr>
          <w:rFonts w:cs="Times New Roman"/>
          <w:b/>
          <w:i/>
          <w:color w:val="FF0000"/>
          <w:sz w:val="26"/>
          <w:szCs w:val="26"/>
        </w:rPr>
      </w:pPr>
      <w:r w:rsidRPr="00987CC0">
        <w:rPr>
          <w:rFonts w:cs="Times New Roman"/>
          <w:b/>
          <w:i/>
          <w:color w:val="FF0000"/>
          <w:sz w:val="26"/>
          <w:szCs w:val="26"/>
        </w:rPr>
        <w:t xml:space="preserve">Ученик получит возможность научиться: </w:t>
      </w:r>
    </w:p>
    <w:p w:rsidR="00987CC0" w:rsidRDefault="00987CC0" w:rsidP="002A10E8">
      <w:pPr>
        <w:rPr>
          <w:rFonts w:cs="Times New Roman"/>
          <w:b/>
          <w:sz w:val="26"/>
          <w:szCs w:val="26"/>
        </w:rPr>
      </w:pPr>
    </w:p>
    <w:p w:rsidR="00987CC0" w:rsidRDefault="00DF2740" w:rsidP="002A10E8">
      <w:pPr>
        <w:rPr>
          <w:rFonts w:cs="Times New Roman"/>
          <w:b/>
          <w:sz w:val="26"/>
          <w:szCs w:val="26"/>
        </w:rPr>
      </w:pPr>
      <w:r>
        <w:rPr>
          <w:rFonts w:cs="Times New Roman"/>
          <w:b/>
          <w:sz w:val="26"/>
          <w:szCs w:val="26"/>
        </w:rPr>
        <w:t>2.2.12. Вероятность и статистика</w:t>
      </w:r>
    </w:p>
    <w:p w:rsidR="00DF2740" w:rsidRPr="00DF2740" w:rsidRDefault="00DF2740" w:rsidP="00DF2740">
      <w:pPr>
        <w:autoSpaceDE w:val="0"/>
        <w:autoSpaceDN w:val="0"/>
        <w:adjustRightInd w:val="0"/>
        <w:spacing w:after="0" w:line="240" w:lineRule="atLeast"/>
        <w:textAlignment w:val="center"/>
        <w:rPr>
          <w:rFonts w:cs="Times New Roman"/>
          <w:color w:val="000000"/>
          <w:szCs w:val="20"/>
        </w:rPr>
      </w:pPr>
      <w:r w:rsidRPr="00DF2740">
        <w:rPr>
          <w:rFonts w:cs="Times New Roman"/>
          <w:color w:val="000000"/>
          <w:szCs w:val="20"/>
        </w:rPr>
        <w:t>В 7—9 классах изучается курс «Вероятность и статистика», в который входят разделы: «Представление данных и описательная статистика»; «Вероятность»; «Элементы комбинаторики»; «Введение в теорию графов».</w:t>
      </w:r>
    </w:p>
    <w:p w:rsidR="00DF2740" w:rsidRPr="00DF2740" w:rsidRDefault="00DF2740" w:rsidP="00DF2740">
      <w:pPr>
        <w:autoSpaceDE w:val="0"/>
        <w:autoSpaceDN w:val="0"/>
        <w:adjustRightInd w:val="0"/>
        <w:spacing w:after="0" w:line="240" w:lineRule="atLeast"/>
        <w:textAlignment w:val="center"/>
        <w:rPr>
          <w:rFonts w:cs="Times New Roman"/>
          <w:color w:val="000000"/>
          <w:szCs w:val="20"/>
        </w:rPr>
      </w:pPr>
      <w:r w:rsidRPr="00DF2740">
        <w:rPr>
          <w:rFonts w:cs="Times New Roman"/>
          <w:color w:val="000000"/>
          <w:szCs w:val="20"/>
        </w:rPr>
        <w:t>На изучение данного курса отводит 1 учебный час в неделю в течение каждого года обучения, всего 102 учебных часа.</w:t>
      </w:r>
    </w:p>
    <w:p w:rsidR="00DF2740" w:rsidRPr="00DF2740" w:rsidRDefault="00DF2740" w:rsidP="00DF2740">
      <w:pPr>
        <w:keepNext/>
        <w:suppressAutoHyphens/>
        <w:autoSpaceDE w:val="0"/>
        <w:autoSpaceDN w:val="0"/>
        <w:adjustRightInd w:val="0"/>
        <w:spacing w:before="283" w:after="170" w:line="240" w:lineRule="atLeast"/>
        <w:ind w:firstLine="0"/>
        <w:jc w:val="left"/>
        <w:textAlignment w:val="center"/>
        <w:rPr>
          <w:rFonts w:cs="Times New Roman"/>
          <w:b/>
          <w:bCs/>
          <w:caps/>
          <w:color w:val="000000"/>
          <w:sz w:val="22"/>
        </w:rPr>
      </w:pPr>
      <w:r w:rsidRPr="00DF2740">
        <w:rPr>
          <w:rFonts w:cs="Times New Roman"/>
          <w:b/>
          <w:bCs/>
          <w:caps/>
          <w:color w:val="000000"/>
          <w:sz w:val="22"/>
        </w:rPr>
        <w:t>Содержание учебного курса (по годам обучения)</w:t>
      </w:r>
    </w:p>
    <w:p w:rsidR="00DF2740" w:rsidRPr="00DF2740" w:rsidRDefault="00DF2740" w:rsidP="00DF2740">
      <w:pPr>
        <w:keepNext/>
        <w:suppressAutoHyphens/>
        <w:autoSpaceDE w:val="0"/>
        <w:autoSpaceDN w:val="0"/>
        <w:adjustRightInd w:val="0"/>
        <w:spacing w:before="85"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7 класс</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Представление данных в виде таблиц, диаграмм, графиков. Заполнение таблиц, чтение и построение диаграмм (столбиковых (столбчатых) и круговых). Чтение графиков реальных процессов. Извлечение информации из диаграмм и таблиц, использование и интерпретация данных.</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Описательная статистика: среднее арифметическое, медиана, размах, наибольшее и наименьшее значения набора числовых данных. Примеры случайной изменчивости.</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Случайный эксперимент (опыт) и случайное событие. Вероятность и частота. Роль маловероятных и практически достоверных событий в природе и в обществе. Монета и игральная кость в теории вероятностей.</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Граф, вершина, ребро. Степень вершины. Число рёбер и суммарная степень вершин. Представление о связности графа. Цепи и циклы. Пути в графах. Обход графа (эйлеров путь). Решение задач с помощью графов.</w:t>
      </w:r>
    </w:p>
    <w:p w:rsidR="00DF2740" w:rsidRPr="00DF2740" w:rsidRDefault="00DF2740" w:rsidP="00DF2740">
      <w:pPr>
        <w:suppressAutoHyphens/>
        <w:autoSpaceDE w:val="0"/>
        <w:autoSpaceDN w:val="0"/>
        <w:adjustRightInd w:val="0"/>
        <w:spacing w:before="340"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8 класс</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 xml:space="preserve">Множество, элемент множества, подмножество. Операции над множествами: объединение, пересечение. Свойства операций над множествами: переместительное, сочетательное, распределительное, включения. Использование графического </w:t>
      </w:r>
      <w:r w:rsidRPr="00DF2740">
        <w:rPr>
          <w:rFonts w:cs="Times New Roman"/>
          <w:color w:val="000000"/>
          <w:sz w:val="26"/>
          <w:szCs w:val="26"/>
        </w:rPr>
        <w:lastRenderedPageBreak/>
        <w:t>представления множеств для описания реальных процессов и явлений, при решении задач.</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Измерение рассеивания данных. Дисперсия и стандартное отклонение числовых наборов. Диаграмма рассеивания.</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Элементарные события случайного опыта. Случайные события. Вероятности событий. Опыты с равновозможными элементарными событиями. Случайный выбор. Связь между маловероятными и практически достоверными событиями в природе, обществе и науке.</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Дерево. Свойства деревьев: единственность пути, существование висячей вершины, связь между числом вершин и числом рёбер. Правило умножения. Решение задач с помощью графов.</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Противоположные события. Диаграмма Эйлера. Объединение и пересечение событий. Несовместные события. Формула сложения вероятностей. Условная вероятность. Правило умножения. Независимые события. Решение задач на нахождение вероятностей с помощью дерева случайного эксперимента, диаграмм Эйлера.</w:t>
      </w:r>
    </w:p>
    <w:p w:rsidR="00DF2740" w:rsidRPr="00DF2740" w:rsidRDefault="00DF2740" w:rsidP="00DF2740">
      <w:pPr>
        <w:keepNext/>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9 класс</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Представление данных в виде таблиц, диаграмм, графиков, интерпретация данных. Чтение и построение таблиц, диаграмм, графиков по реальным данным.</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Перестановки и факториал. Сочетания и число сочетаний. Треугольник Паскаля. Решение задач с использованием комбинаторики.</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Геометрическая вероятность. Случайный выбор точки из фигуры на плоскости, из отрезка и из дуги окружности.</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Испытание. Успех и неудача. Серия испытаний до первого успеха. Серия испытаний Бернулли. Вероятности событий в серии испытаний Бернулли.</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Случайная величина и распределение вероятностей. Примеры математического ожидания как теоретического среднего значения величины. Математическое ожидание и дисперсия случайной величины «число успехов в серии испытаний Бернулли».</w:t>
      </w:r>
    </w:p>
    <w:p w:rsidR="00DF2740" w:rsidRPr="00DF2740" w:rsidRDefault="00DF2740" w:rsidP="00DF2740">
      <w:pPr>
        <w:autoSpaceDE w:val="0"/>
        <w:autoSpaceDN w:val="0"/>
        <w:adjustRightInd w:val="0"/>
        <w:spacing w:after="0" w:line="240" w:lineRule="atLeast"/>
        <w:textAlignment w:val="center"/>
        <w:rPr>
          <w:rFonts w:cs="Times New Roman"/>
          <w:color w:val="000000"/>
          <w:spacing w:val="-2"/>
          <w:sz w:val="26"/>
          <w:szCs w:val="26"/>
        </w:rPr>
      </w:pPr>
      <w:r w:rsidRPr="00DF2740">
        <w:rPr>
          <w:rFonts w:cs="Times New Roman"/>
          <w:color w:val="000000"/>
          <w:sz w:val="26"/>
          <w:szCs w:val="26"/>
        </w:rPr>
        <w:t>Понятие о законе больших чисел. Измерение вероятностей с помощью частот. Роль и значение закона больших чисел в природе и обществе.</w:t>
      </w:r>
    </w:p>
    <w:p w:rsidR="00DF2740" w:rsidRDefault="00DF2740" w:rsidP="002A10E8">
      <w:pPr>
        <w:rPr>
          <w:rFonts w:cs="Times New Roman"/>
          <w:b/>
          <w:sz w:val="26"/>
          <w:szCs w:val="26"/>
        </w:rPr>
      </w:pPr>
    </w:p>
    <w:p w:rsidR="00DF2740" w:rsidRDefault="00DF2740" w:rsidP="002A10E8">
      <w:pPr>
        <w:rPr>
          <w:rFonts w:cs="Times New Roman"/>
          <w:b/>
          <w:sz w:val="26"/>
          <w:szCs w:val="26"/>
        </w:rPr>
      </w:pPr>
      <w:r>
        <w:rPr>
          <w:rFonts w:cs="Times New Roman"/>
          <w:b/>
          <w:sz w:val="26"/>
          <w:szCs w:val="26"/>
        </w:rPr>
        <w:t>Планируемые результаты освоения учебного предмета «Вероятность и статистика»</w:t>
      </w:r>
    </w:p>
    <w:p w:rsidR="00DF2740" w:rsidRPr="00DF2740" w:rsidRDefault="00DF2740" w:rsidP="00DF2740">
      <w:pPr>
        <w:autoSpaceDE w:val="0"/>
        <w:autoSpaceDN w:val="0"/>
        <w:adjustRightInd w:val="0"/>
        <w:spacing w:after="0" w:line="240" w:lineRule="atLeast"/>
        <w:textAlignment w:val="center"/>
        <w:rPr>
          <w:rFonts w:cs="Times New Roman"/>
          <w:color w:val="000000"/>
          <w:sz w:val="26"/>
          <w:szCs w:val="26"/>
        </w:rPr>
      </w:pPr>
      <w:r w:rsidRPr="00DF2740">
        <w:rPr>
          <w:rFonts w:cs="Times New Roman"/>
          <w:color w:val="000000"/>
          <w:sz w:val="26"/>
          <w:szCs w:val="26"/>
        </w:rPr>
        <w:t>Предметные результаты освоения курса «Вероятность и статистика» в 7—9 классах характеризуются следующими умениями.</w:t>
      </w:r>
    </w:p>
    <w:p w:rsidR="00DF2740" w:rsidRDefault="00DF2740" w:rsidP="00DF2740">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7 класс</w:t>
      </w:r>
    </w:p>
    <w:p w:rsidR="00DF2740" w:rsidRPr="00DF2740" w:rsidRDefault="00DF2740" w:rsidP="00DF2740">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DF2740" w:rsidRPr="0005224B" w:rsidRDefault="00DF2740" w:rsidP="0005224B">
      <w:pPr>
        <w:pStyle w:val="a6"/>
        <w:numPr>
          <w:ilvl w:val="0"/>
          <w:numId w:val="139"/>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Читать информацию, представленную в таблицах, на диаграммах; представлять данные в виде таблиц, строить диаграммы (столбиковые (столбчатые) и круговые) по массивам значений.</w:t>
      </w:r>
    </w:p>
    <w:p w:rsidR="00DF2740" w:rsidRPr="0005224B" w:rsidRDefault="00DF2740" w:rsidP="0005224B">
      <w:pPr>
        <w:pStyle w:val="a6"/>
        <w:numPr>
          <w:ilvl w:val="0"/>
          <w:numId w:val="139"/>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Описывать и интерпретировать реальные числовые данные, представленные в таблицах, на диаграммах, графиках.</w:t>
      </w:r>
    </w:p>
    <w:p w:rsidR="00DF2740" w:rsidRPr="0005224B" w:rsidRDefault="00DF2740" w:rsidP="0005224B">
      <w:pPr>
        <w:pStyle w:val="a6"/>
        <w:numPr>
          <w:ilvl w:val="0"/>
          <w:numId w:val="139"/>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Использовать для описания данных статистические характеристики: среднее арифметическое, медиана, наибольшее и наименьшее значения, размах.</w:t>
      </w:r>
    </w:p>
    <w:p w:rsidR="00DF2740" w:rsidRPr="0005224B" w:rsidRDefault="00DF2740" w:rsidP="0005224B">
      <w:pPr>
        <w:pStyle w:val="a6"/>
        <w:numPr>
          <w:ilvl w:val="0"/>
          <w:numId w:val="139"/>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Иметь представление о случайной изменчивости на примерах цен, физических величин, антропометрических данных; иметь представление о статистической устойчивости.</w:t>
      </w:r>
    </w:p>
    <w:p w:rsidR="0005224B" w:rsidRPr="00DF2740" w:rsidRDefault="0005224B" w:rsidP="0005224B">
      <w:pPr>
        <w:tabs>
          <w:tab w:val="left" w:pos="227"/>
        </w:tabs>
        <w:autoSpaceDE w:val="0"/>
        <w:autoSpaceDN w:val="0"/>
        <w:adjustRightInd w:val="0"/>
        <w:spacing w:after="0" w:line="240" w:lineRule="atLeast"/>
        <w:textAlignment w:val="center"/>
        <w:rPr>
          <w:rFonts w:cs="Times New Roman"/>
          <w:b/>
          <w:i/>
          <w:color w:val="FF0000"/>
          <w:sz w:val="26"/>
          <w:szCs w:val="26"/>
        </w:rPr>
      </w:pPr>
      <w:r w:rsidRPr="0005224B">
        <w:rPr>
          <w:rFonts w:cs="Times New Roman"/>
          <w:b/>
          <w:i/>
          <w:color w:val="FF0000"/>
          <w:sz w:val="26"/>
          <w:szCs w:val="26"/>
        </w:rPr>
        <w:lastRenderedPageBreak/>
        <w:t xml:space="preserve">Ученик получит возможность научиться: </w:t>
      </w:r>
    </w:p>
    <w:p w:rsidR="00DF2740" w:rsidRDefault="00DF2740" w:rsidP="00DF2740">
      <w:pPr>
        <w:keepNext/>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8 класс</w:t>
      </w:r>
    </w:p>
    <w:p w:rsidR="0005224B" w:rsidRPr="00DF2740" w:rsidRDefault="0005224B" w:rsidP="00DF2740">
      <w:pPr>
        <w:keepNext/>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Извлекать и преобразовывать информацию, представленную в виде таблиц, диаграмм, графиков; представлять данные в виде таблиц, диаграмм, графиков.</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Описывать данные с помощью статистических показателей: средних значений и мер рассеивания (размах, дисперсия и стандартное отклонение).</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Находить частоты числовых значений и частоты событий, в том числе по результатам измерений и наблюдений.</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Находить вероятности случайных событий в опытах, зная вероятности элементарных событий, в том числе в опытах с равновозможными элементарными событиями.</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Использовать графические модели: дерево случайного эксперимента, диаграммы Эйлера, числовая прямая.</w:t>
      </w:r>
    </w:p>
    <w:p w:rsidR="00DF2740" w:rsidRPr="0005224B"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Оперировать понятиями: множество, подмножество; выполнять операции над множествами: объединение, пересечение; перечислять элементы множеств; применять свойства множеств.</w:t>
      </w:r>
    </w:p>
    <w:p w:rsidR="00DF2740" w:rsidRDefault="00DF2740" w:rsidP="0005224B">
      <w:pPr>
        <w:pStyle w:val="a6"/>
        <w:numPr>
          <w:ilvl w:val="0"/>
          <w:numId w:val="140"/>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Использовать графическое представление множеств и связей между ними для описания процессов и явлений, в том числе при решении задач из других учебных предметов и курсов.</w:t>
      </w:r>
    </w:p>
    <w:p w:rsidR="0005224B" w:rsidRPr="0005224B" w:rsidRDefault="0005224B" w:rsidP="0005224B">
      <w:pPr>
        <w:tabs>
          <w:tab w:val="left" w:pos="227"/>
        </w:tabs>
        <w:autoSpaceDE w:val="0"/>
        <w:autoSpaceDN w:val="0"/>
        <w:adjustRightInd w:val="0"/>
        <w:spacing w:after="0" w:line="240" w:lineRule="atLeast"/>
        <w:textAlignment w:val="center"/>
        <w:rPr>
          <w:rFonts w:cs="Times New Roman"/>
          <w:b/>
          <w:i/>
          <w:color w:val="FF0000"/>
          <w:sz w:val="26"/>
          <w:szCs w:val="26"/>
        </w:rPr>
      </w:pPr>
      <w:r w:rsidRPr="0005224B">
        <w:rPr>
          <w:rFonts w:cs="Times New Roman"/>
          <w:b/>
          <w:i/>
          <w:color w:val="FF0000"/>
          <w:sz w:val="26"/>
          <w:szCs w:val="26"/>
        </w:rPr>
        <w:t xml:space="preserve">Ученик получит возможность научиться: </w:t>
      </w:r>
    </w:p>
    <w:p w:rsidR="0005224B" w:rsidRDefault="0005224B" w:rsidP="00DF2740">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p>
    <w:p w:rsidR="00DF2740" w:rsidRDefault="00DF2740" w:rsidP="00DF2740">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sidRPr="00DF2740">
        <w:rPr>
          <w:rFonts w:cs="Times New Roman"/>
          <w:b/>
          <w:bCs/>
          <w:color w:val="000000"/>
          <w:sz w:val="26"/>
          <w:szCs w:val="26"/>
        </w:rPr>
        <w:t>9 класс</w:t>
      </w:r>
    </w:p>
    <w:p w:rsidR="0005224B" w:rsidRPr="00DF2740" w:rsidRDefault="0005224B" w:rsidP="00DF2740">
      <w:pPr>
        <w:suppressAutoHyphens/>
        <w:autoSpaceDE w:val="0"/>
        <w:autoSpaceDN w:val="0"/>
        <w:adjustRightInd w:val="0"/>
        <w:spacing w:before="170"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Извлекать и преобразовывать информацию, представленную в различных источниках в виде таблиц, диаграмм, графиков; представлять данные в виде таблиц, диаграмм, графиков.</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Решать задачи организованным перебором вариантов, а также с использованием комбинаторных правил и методов.</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Использовать описательные характеристики для массивов числовых данных, в том числе средние значения и меры рассеивания.</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Находить частоты значений и частоты события, в том числе пользуясь результатами проведённых измерений и наблюдений.</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Находить вероятности случайных событий в изученных опытах, в том числе в опытах с равновозможными элементарными событиями, в сериях испытаний до первого успеха, в сериях испытаний Бернулли.</w:t>
      </w:r>
    </w:p>
    <w:p w:rsidR="00DF2740" w:rsidRPr="0005224B"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Иметь представление о случайной величине и о распределении вероятностей.</w:t>
      </w:r>
    </w:p>
    <w:p w:rsidR="00DF2740" w:rsidRDefault="00DF2740" w:rsidP="0005224B">
      <w:pPr>
        <w:pStyle w:val="a6"/>
        <w:numPr>
          <w:ilvl w:val="0"/>
          <w:numId w:val="141"/>
        </w:numPr>
        <w:tabs>
          <w:tab w:val="left" w:pos="227"/>
        </w:tabs>
        <w:autoSpaceDE w:val="0"/>
        <w:autoSpaceDN w:val="0"/>
        <w:adjustRightInd w:val="0"/>
        <w:spacing w:after="0" w:line="240" w:lineRule="atLeast"/>
        <w:textAlignment w:val="center"/>
        <w:rPr>
          <w:rFonts w:cs="Times New Roman"/>
          <w:color w:val="000000"/>
          <w:sz w:val="26"/>
          <w:szCs w:val="26"/>
        </w:rPr>
      </w:pPr>
      <w:r w:rsidRPr="0005224B">
        <w:rPr>
          <w:rFonts w:cs="Times New Roman"/>
          <w:color w:val="000000"/>
          <w:sz w:val="26"/>
          <w:szCs w:val="26"/>
        </w:rPr>
        <w:t>Иметь представление о законе больших чисел как о проявлении закономерности в случайной изменчивости и о роли закона больших чисел в природе и обществе.</w:t>
      </w:r>
    </w:p>
    <w:p w:rsidR="0005224B" w:rsidRPr="0005224B" w:rsidRDefault="0005224B" w:rsidP="0005224B">
      <w:pPr>
        <w:tabs>
          <w:tab w:val="left" w:pos="227"/>
        </w:tabs>
        <w:autoSpaceDE w:val="0"/>
        <w:autoSpaceDN w:val="0"/>
        <w:adjustRightInd w:val="0"/>
        <w:spacing w:after="0" w:line="240" w:lineRule="atLeast"/>
        <w:textAlignment w:val="center"/>
        <w:rPr>
          <w:rFonts w:cs="Times New Roman"/>
          <w:b/>
          <w:i/>
          <w:color w:val="FF0000"/>
          <w:sz w:val="26"/>
          <w:szCs w:val="26"/>
        </w:rPr>
      </w:pPr>
      <w:r w:rsidRPr="0005224B">
        <w:rPr>
          <w:rFonts w:cs="Times New Roman"/>
          <w:b/>
          <w:i/>
          <w:color w:val="FF0000"/>
          <w:sz w:val="26"/>
          <w:szCs w:val="26"/>
        </w:rPr>
        <w:t xml:space="preserve">Ученик получит возможность научиться: </w:t>
      </w:r>
    </w:p>
    <w:p w:rsidR="00DF2740" w:rsidRDefault="00DF2740" w:rsidP="002A10E8">
      <w:pPr>
        <w:rPr>
          <w:rFonts w:cs="Times New Roman"/>
          <w:b/>
          <w:sz w:val="26"/>
          <w:szCs w:val="26"/>
        </w:rPr>
      </w:pPr>
    </w:p>
    <w:p w:rsidR="00451A07" w:rsidRDefault="00451A07" w:rsidP="002A10E8">
      <w:pPr>
        <w:rPr>
          <w:rFonts w:cs="Times New Roman"/>
          <w:b/>
          <w:sz w:val="26"/>
          <w:szCs w:val="26"/>
        </w:rPr>
      </w:pPr>
      <w:r>
        <w:rPr>
          <w:rFonts w:cs="Times New Roman"/>
          <w:b/>
          <w:sz w:val="26"/>
          <w:szCs w:val="26"/>
        </w:rPr>
        <w:t xml:space="preserve">2.2.12. Информатика </w:t>
      </w:r>
    </w:p>
    <w:p w:rsidR="008E186B" w:rsidRPr="008E186B" w:rsidRDefault="008E186B" w:rsidP="008E186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8E186B">
        <w:rPr>
          <w:rFonts w:cs="Times New Roman"/>
          <w:b/>
          <w:bCs/>
          <w:color w:val="000000"/>
          <w:sz w:val="26"/>
          <w:szCs w:val="26"/>
        </w:rPr>
        <w:t>7 класс</w:t>
      </w:r>
    </w:p>
    <w:p w:rsidR="008E186B" w:rsidRPr="008E186B" w:rsidRDefault="008E186B" w:rsidP="008E186B">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Цифровая грамотность</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Компьютер — универсальное устройство обработки данных</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lastRenderedPageBreak/>
        <w:t>Компьютер — универсальное вычислительное устройство, работающее по программе. Типы компьютеров: персональные компьютеры, встроенные компьютеры, суперкомпьютеры. Мобильные устройства.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Основные компоненты компьютера и их назначение. Процессор. Оперативная и долговременная память. Устройства ввода и вывода. Сенсорный ввод, датчики мобильных устройств, средства биометрической аутентификации.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История развития компьютеров и программного обеспечения. Поколения компьютеров. Современные тенденции развития компьютеров. Суперкомпьютеры.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Параллельные вычисления.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Персональный компьютер. Процессор и его характеристики (тактовая частота, разрядность). Оперативная память. Долговременная память. Устройства ввода и вывода. Объём хранимых данных (оперативная память компьютера, жёсткий и твердотельный диск, постоянная память смартфона) и скорость доступа для различных видов носителей.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Техника безопасности и правила работы на компьютере.</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Программы и данные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Программное обеспечение компьютера. Прикладное программное обеспечение. Системное программное обеспечение. Системы программирования. Правовая охрана программ и данных. Бесплатные и условно-бесплатные программы. Свободное программное обеспечение.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Файлы и папки (каталоги). Принципы построения файловых систем. Полное имя файла (папки). Путь к файлу (папке). Работа с файлами и каталогами средствами операционной системы: создание, копирование, перемещение, переименование и удаление файлов и папок (каталогов). Типы файлов. Свойства файлов. Характерные размеры файлов различных типов (страница текста, электронная книга, фотография, запись песни, видеоклип, полнометражный фильм). Архивация данных. Использование программ-архиваторов. Файловый менеджер. Поиск файлов средствами операционной системы.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Компьютерные вирусы и другие вредоносные программы. Программы для защиты от вирусов.</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Компьютерные сети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Объединение компьютеров в сеть. Сеть Интернет. Веб-страница, веб-сайт. Структура адресов веб-ресурсов. Браузер. Поисковые системы. Поиск информации по ключевым словам и по изображению. Верифицированность информации, полученной из Интернета.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Современные сервисы интернет-коммуникаций.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Сетевой этикет, базовые нормы информационной этики и права при работе в сети Интернет. Стратегии безопасного поведения в Интернете.</w:t>
      </w:r>
    </w:p>
    <w:p w:rsidR="008E186B" w:rsidRPr="008E186B" w:rsidRDefault="008E186B" w:rsidP="008E186B">
      <w:pPr>
        <w:widowControl w:val="0"/>
        <w:autoSpaceDE w:val="0"/>
        <w:autoSpaceDN w:val="0"/>
        <w:adjustRightInd w:val="0"/>
        <w:spacing w:before="113" w:after="0" w:line="237" w:lineRule="atLeast"/>
        <w:ind w:firstLine="0"/>
        <w:jc w:val="left"/>
        <w:textAlignment w:val="center"/>
        <w:rPr>
          <w:rFonts w:cs="Times New Roman"/>
          <w:b/>
          <w:color w:val="000000"/>
          <w:sz w:val="26"/>
          <w:szCs w:val="26"/>
        </w:rPr>
      </w:pPr>
      <w:r w:rsidRPr="008E186B">
        <w:rPr>
          <w:rFonts w:cs="Times New Roman"/>
          <w:b/>
          <w:color w:val="000000"/>
          <w:sz w:val="26"/>
          <w:szCs w:val="26"/>
        </w:rPr>
        <w:t>Теоретические основы информатики</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Информация и информационные процессы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Информация — одно из основных понятий современной науки.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Информация как сведения, предназначенные для восприятия человеком, и информация как данные, которые могут быть обработаны автоматизированной системой.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Дискретность данных. Возможность описания непрерывных объектов и процессов с помощью дискретных данных.</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Информационные процессы — процессы, связанные с хранением, преобразованием и передачей данных.</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lastRenderedPageBreak/>
        <w:t>Представление информации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Символ. Алфавит. Мощность алфавита. Разнообразие языков и алфавитов. Естественные и формальные языки. Алфавит текстов на русском языке. Двоичный алфавит. Количество всевозможных слов (кодовых комбинаций) фиксированной длины в двоичном алфавите.</w:t>
      </w:r>
      <w:r w:rsidRPr="008E186B">
        <w:rPr>
          <w:rFonts w:cs="Times New Roman"/>
          <w:i/>
          <w:iCs/>
          <w:color w:val="000000"/>
          <w:sz w:val="26"/>
          <w:szCs w:val="26"/>
        </w:rPr>
        <w:t xml:space="preserve"> </w:t>
      </w:r>
      <w:r w:rsidRPr="008E186B">
        <w:rPr>
          <w:rFonts w:cs="Times New Roman"/>
          <w:color w:val="000000"/>
          <w:sz w:val="26"/>
          <w:szCs w:val="26"/>
        </w:rPr>
        <w:t>Преобразование любого алфавита к двоичному. Количество различных слов фиксированной длины в алфавите определённой мощности.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Кодирование символов одного алфавита с помощью кодовых слов в другом алфавите; кодовая таблица, декодирование.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Двоичный код. Представление данных в компьютере как текстов в двоичном алфавите.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Информационный объём данных. Бит — минимальная единица количества информации — двоичный разряд. Единицы измерения информационного объёма данных. Бит, байт, килобайт, мегабайт, гигабайт.</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Скорость передачи данных. Единицы скорости передачи данных.</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Кодирование текстов. Равномерный код. Неравномерный код. Кодировка ASCII. Восьмибитные кодировки. Понятие о кодировках UNICODE.</w:t>
      </w:r>
      <w:r w:rsidRPr="008E186B">
        <w:rPr>
          <w:rFonts w:cs="Times New Roman"/>
          <w:i/>
          <w:iCs/>
          <w:color w:val="000000"/>
          <w:sz w:val="26"/>
          <w:szCs w:val="26"/>
        </w:rPr>
        <w:t xml:space="preserve"> </w:t>
      </w:r>
      <w:r w:rsidRPr="008E186B">
        <w:rPr>
          <w:rFonts w:cs="Times New Roman"/>
          <w:color w:val="000000"/>
          <w:sz w:val="26"/>
          <w:szCs w:val="26"/>
        </w:rPr>
        <w:t>Декодирование сообщений с использованием равномерного и неравномерного кода. Информационный объём текста.</w:t>
      </w:r>
    </w:p>
    <w:p w:rsidR="008E186B" w:rsidRPr="008E186B" w:rsidRDefault="008E186B" w:rsidP="008E186B">
      <w:pPr>
        <w:autoSpaceDE w:val="0"/>
        <w:autoSpaceDN w:val="0"/>
        <w:adjustRightInd w:val="0"/>
        <w:spacing w:after="0" w:line="240" w:lineRule="atLeast"/>
        <w:textAlignment w:val="center"/>
        <w:rPr>
          <w:rFonts w:cs="Times New Roman"/>
          <w:i/>
          <w:iCs/>
          <w:color w:val="000000"/>
          <w:sz w:val="26"/>
          <w:szCs w:val="26"/>
        </w:rPr>
      </w:pPr>
      <w:r w:rsidRPr="008E186B">
        <w:rPr>
          <w:rFonts w:cs="Times New Roman"/>
          <w:color w:val="000000"/>
          <w:sz w:val="26"/>
          <w:szCs w:val="26"/>
        </w:rPr>
        <w:t>Искажение информации при передаче.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Общее представление о цифровом представлении аудиовизуальных и других непрерывных данных.</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Кодирование цвета. Цветовые модели. Модель RGB. Глубина кодирования. Палитра.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Растровое и векторное представление изображений. Пиксель. Оценка информационного объёма графических данных для растрового изображения.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Кодирование звука. Разрядность и частота записи. Количество каналов записи.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Оценка количественных параметров, связанных с представлением и хранением звуковых файлов.</w:t>
      </w:r>
    </w:p>
    <w:p w:rsidR="008E186B" w:rsidRPr="008E186B" w:rsidRDefault="008E186B" w:rsidP="008E186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Информационные технологии</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Текстовые документы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Текстовые документы и их структурные элементы (страница, абзац, строка, слово, символ).</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Текстовый процессор — инструмент создания, редактирования и форматирования текстов. Правила набора текста. Редактирование текста. Свойства символов. Шрифт. Типы шрифтов (рубленые, с засечками, моноширинные). Полужирное и курсивное начертание. Свойства абзацев: границы, абзацный отступ, интервал, выравнивание. Параметры страницы. Стилевое форматирование.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Структурирование информации с помощью списков и таблиц. Многоуровневые списки.</w:t>
      </w:r>
      <w:r w:rsidRPr="008E186B">
        <w:rPr>
          <w:rFonts w:cs="Times New Roman"/>
          <w:i/>
          <w:iCs/>
          <w:color w:val="000000"/>
          <w:sz w:val="26"/>
          <w:szCs w:val="26"/>
        </w:rPr>
        <w:t xml:space="preserve"> </w:t>
      </w:r>
      <w:r w:rsidRPr="008E186B">
        <w:rPr>
          <w:rFonts w:cs="Times New Roman"/>
          <w:color w:val="000000"/>
          <w:sz w:val="26"/>
          <w:szCs w:val="26"/>
        </w:rPr>
        <w:t>Добавление таблиц в текстовые документы.</w:t>
      </w:r>
    </w:p>
    <w:p w:rsidR="008E186B" w:rsidRPr="008E186B" w:rsidRDefault="008E186B" w:rsidP="008E186B">
      <w:pPr>
        <w:autoSpaceDE w:val="0"/>
        <w:autoSpaceDN w:val="0"/>
        <w:adjustRightInd w:val="0"/>
        <w:spacing w:after="0" w:line="240" w:lineRule="atLeast"/>
        <w:textAlignment w:val="center"/>
        <w:rPr>
          <w:rFonts w:cs="Times New Roman"/>
          <w:i/>
          <w:iCs/>
          <w:color w:val="000000"/>
          <w:sz w:val="26"/>
          <w:szCs w:val="26"/>
        </w:rPr>
      </w:pPr>
      <w:r w:rsidRPr="008E186B">
        <w:rPr>
          <w:rFonts w:cs="Times New Roman"/>
          <w:color w:val="000000"/>
          <w:sz w:val="26"/>
          <w:szCs w:val="26"/>
        </w:rPr>
        <w:t>Вставка изображений в текстовые документы. Обтекание изображений текстом. Включение в текстовый документ диаграмм, формул, нумерации страниц, колонтитулов, ссылок и др.</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Проверка правописания. Расстановка переносов. Голосовой ввод текста. Оптическое распознавание текста. Компьютерный перевод. Использование сервисов сети Интернет для обработки текста.</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Компьютерная графика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Знакомство с графическими редакторами. Растровые рисунки. Использование графических примитивов.</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lastRenderedPageBreak/>
        <w:t>Операции редактирования графических объектов, в том числе цифровых фотографий: изменение размера, обрезка, поворот, отражение, работа с областями (выделение, копирование, заливка цветом), коррекция цвета, яркости и контрастности.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Векторная графика. Создание векторных рисунков встроенными средствами текстового процессора или других программ (приложений). Добавление векторных рисунков в документы.</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Мультимедийные презентации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Подготовка мультимедийных презентаций. Слайд. Добавление на слайд текста и изображений. Работа с несколькими слайдами.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Добавление на слайд аудиовизуальных данных. Анимация. Гиперссылки.</w:t>
      </w:r>
    </w:p>
    <w:p w:rsidR="008E186B" w:rsidRPr="008E186B" w:rsidRDefault="008E186B" w:rsidP="008E186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E186B">
        <w:rPr>
          <w:rFonts w:cs="Times New Roman"/>
          <w:b/>
          <w:bCs/>
          <w:color w:val="000000"/>
          <w:sz w:val="26"/>
          <w:szCs w:val="26"/>
        </w:rPr>
        <w:t>8 класс</w:t>
      </w:r>
    </w:p>
    <w:p w:rsidR="008E186B" w:rsidRPr="008E186B" w:rsidRDefault="008E186B" w:rsidP="008E186B">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Теоретические основы информатики</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Системы счисления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Непозиционные и позиционные системы счисления. Алфавит. Основание. Развёрнутая форма записи числа. Перевод в десятичную систему чисел, записанных в других системах счисления.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Римская система счисления.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Двоичная система счисления. Перевод целых чисел в пределах от 0 до 1024 в двоичную систему счисления. Восьмеричная система счисления. Перевод чисел из восьмеричной системы в двоичную и десятичную системы и обратно. Шестнадцатеричная система счисления. Перевод чисел из шестнадцатеричной системы в двоичную, восьмеричную и десятичную системы и обратно.</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Арифметические операции в двоичной системе счисления.</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Элементы математической логики</w:t>
      </w:r>
    </w:p>
    <w:p w:rsidR="008E186B" w:rsidRPr="008E186B" w:rsidRDefault="008E186B" w:rsidP="008E186B">
      <w:pPr>
        <w:autoSpaceDE w:val="0"/>
        <w:autoSpaceDN w:val="0"/>
        <w:adjustRightInd w:val="0"/>
        <w:spacing w:after="0" w:line="240" w:lineRule="atLeast"/>
        <w:textAlignment w:val="center"/>
        <w:rPr>
          <w:rFonts w:cs="Times New Roman"/>
          <w:color w:val="000000"/>
          <w:spacing w:val="-2"/>
          <w:sz w:val="26"/>
          <w:szCs w:val="26"/>
        </w:rPr>
      </w:pPr>
      <w:r w:rsidRPr="008E186B">
        <w:rPr>
          <w:rFonts w:cs="Times New Roman"/>
          <w:color w:val="000000"/>
          <w:spacing w:val="-2"/>
          <w:sz w:val="26"/>
          <w:szCs w:val="26"/>
        </w:rPr>
        <w:t>Логические высказывания. Логические значения высказываний. Элементарные и составные высказывания. Логические операции: «и» (конъюнкция, логическое умножение), «или» (дизъюнкция, логическое сложение), «не» (логическое отрицание). Приоритет логических операций. Определение истинности составного высказывания, если известны значения истинности входящих в него элементарных высказываний. Логические выражения. Правила записи логических выражений. Построение таблиц истинности логических выражений.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Логические элементы. Знакомство с логическими основами компьютера.</w:t>
      </w:r>
    </w:p>
    <w:p w:rsidR="008E186B" w:rsidRPr="008E186B" w:rsidRDefault="008E186B" w:rsidP="008E186B">
      <w:pPr>
        <w:widowControl w:val="0"/>
        <w:autoSpaceDE w:val="0"/>
        <w:autoSpaceDN w:val="0"/>
        <w:adjustRightInd w:val="0"/>
        <w:spacing w:before="227"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Алгоритмы и программирование</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Исполнители и алгоритмы. Алгоритмические конструкции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Понятие алгоритма. Исполнители алгоритмов. Алгоритм как план управления исполнителем.</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Свойства алгоритма. Способы записи алгоритма (словесный, в виде блок-схемы, программа).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Алгоритмические конструкции.</w:t>
      </w:r>
      <w:r w:rsidRPr="008E186B">
        <w:rPr>
          <w:rFonts w:cs="Times New Roman"/>
          <w:b/>
          <w:bCs/>
          <w:color w:val="000000"/>
          <w:sz w:val="26"/>
          <w:szCs w:val="26"/>
        </w:rPr>
        <w:t xml:space="preserve"> </w:t>
      </w:r>
      <w:r w:rsidRPr="008E186B">
        <w:rPr>
          <w:rFonts w:cs="Times New Roman"/>
          <w:color w:val="000000"/>
          <w:sz w:val="26"/>
          <w:szCs w:val="26"/>
        </w:rPr>
        <w:t>Конструкция «следование». Линейный алгоритм. Ограниченность линейных алгоритмов: невозможность предусмотреть зависимость последовательности выполняемых действий от исходных данных.</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Конструкция «ветвление»: полная и неполная формы. Выполнение и невыполнение условия (истинность и ложность высказывания). Простые и составные условия.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Конструкция «повторения»: циклы с заданным числом повторений, с условием выполнения, с переменной цикла.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 xml:space="preserve">Разработка для формального исполнителя алгоритма, приводящего к требуемому результату при конкретных исходных данных. Разработка несложных алгоритмов с </w:t>
      </w:r>
      <w:r w:rsidRPr="008E186B">
        <w:rPr>
          <w:rFonts w:cs="Times New Roman"/>
          <w:color w:val="000000"/>
          <w:sz w:val="26"/>
          <w:szCs w:val="26"/>
        </w:rPr>
        <w:lastRenderedPageBreak/>
        <w:t>использованием циклов и ветвлений для управления формальными исполнителями, такими как Робот, Черепашка, Чертёжник. Выполнение алгоритмов вручную и на компьютере. Синтаксические и логические ошибки. Отказы.</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Язык программирования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Язык программирования (Python, C++, Паскаль, Java, C#, Школьный Алгоритмический Язык).</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Система программирования: редактор текста программ, транслятор, отладчик.</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Переменная: тип, имя, значение. Целые, вещественные и символьные переменные.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Оператор присваивания. Арифметические выражения и порядок их вычисления. Операции с целыми числами: целочисленное деление, остаток от деления.</w:t>
      </w:r>
    </w:p>
    <w:p w:rsidR="008E186B" w:rsidRPr="008E186B" w:rsidRDefault="008E186B" w:rsidP="008E186B">
      <w:pPr>
        <w:autoSpaceDE w:val="0"/>
        <w:autoSpaceDN w:val="0"/>
        <w:adjustRightInd w:val="0"/>
        <w:spacing w:after="0" w:line="240" w:lineRule="atLeast"/>
        <w:textAlignment w:val="center"/>
        <w:rPr>
          <w:rFonts w:cs="Times New Roman"/>
          <w:color w:val="000000"/>
          <w:spacing w:val="-3"/>
          <w:sz w:val="26"/>
          <w:szCs w:val="26"/>
        </w:rPr>
      </w:pPr>
      <w:r w:rsidRPr="008E186B">
        <w:rPr>
          <w:rFonts w:cs="Times New Roman"/>
          <w:color w:val="000000"/>
          <w:spacing w:val="-3"/>
          <w:sz w:val="26"/>
          <w:szCs w:val="26"/>
        </w:rPr>
        <w:t>Ветвления. Составные условия (запись логических выражений на изучаемом языке программирования). Нахождение минимума и максимума из двух, трёх и четырёх чисел. Решение квадратного уравнения, имеющего вещественные корни.</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Диалоговая отладка программ: пошаговое выполнение, просмотр значений величин, отладочный вывод, выбор точки останова.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Цикл с условием. Алгоритм Евклида для нахождения наибольшего общего делителя двух натуральных чисел. Разбиение записи натурального числа в позиционной системе с основанием, меньшим или равным 10, на отдельные цифры.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Цикл с переменной. Алгоритмы проверки делимости одного целого числа на другое, проверки натурального числа на простоту.</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Обработка символьных данных. Символьные (строковые) переменные. Посимвольная обработка строк. Подсчёт частоты появления символа в строке. Встроенные функции для обработки строк.</w:t>
      </w:r>
    </w:p>
    <w:p w:rsidR="008E186B" w:rsidRPr="008E186B" w:rsidRDefault="008E186B" w:rsidP="008E186B">
      <w:pPr>
        <w:keepNext/>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Анализ алгоритмов</w:t>
      </w:r>
    </w:p>
    <w:p w:rsidR="008E186B" w:rsidRPr="008E186B" w:rsidRDefault="008E186B" w:rsidP="008E186B">
      <w:pPr>
        <w:autoSpaceDE w:val="0"/>
        <w:autoSpaceDN w:val="0"/>
        <w:adjustRightInd w:val="0"/>
        <w:spacing w:after="0" w:line="240" w:lineRule="atLeast"/>
        <w:textAlignment w:val="center"/>
        <w:rPr>
          <w:rFonts w:cs="Times New Roman"/>
          <w:color w:val="000000"/>
          <w:spacing w:val="-2"/>
          <w:sz w:val="26"/>
          <w:szCs w:val="26"/>
        </w:rPr>
      </w:pPr>
      <w:r w:rsidRPr="008E186B">
        <w:rPr>
          <w:rFonts w:cs="Times New Roman"/>
          <w:color w:val="000000"/>
          <w:spacing w:val="-2"/>
          <w:sz w:val="26"/>
          <w:szCs w:val="26"/>
        </w:rPr>
        <w:t>Определение возможных результатов работы алгоритма при данном множестве входных данных; определение возможных входных данных, приводящих к данному результату.</w:t>
      </w:r>
    </w:p>
    <w:p w:rsidR="008E186B" w:rsidRPr="008E186B" w:rsidRDefault="008E186B" w:rsidP="008E186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E186B">
        <w:rPr>
          <w:rFonts w:cs="Times New Roman"/>
          <w:b/>
          <w:bCs/>
          <w:color w:val="000000"/>
          <w:sz w:val="26"/>
          <w:szCs w:val="26"/>
        </w:rPr>
        <w:t>9 класс</w:t>
      </w:r>
    </w:p>
    <w:p w:rsidR="008E186B" w:rsidRPr="008E186B" w:rsidRDefault="008E186B" w:rsidP="008E186B">
      <w:pPr>
        <w:widowControl w:val="0"/>
        <w:autoSpaceDE w:val="0"/>
        <w:autoSpaceDN w:val="0"/>
        <w:adjustRightInd w:val="0"/>
        <w:spacing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Цифровая грамотность</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Глобальная сеть Интернет и стратегии безопасного поведения в ней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Глобальная сеть Интернет. IP-адреса узлов. Сетевое хранение данных. Методы индивидуального и коллективного размещения новой информации в сети Интернет. Большие данные (интернет-данные, в частности, данные социальных сетей).</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Понятие об информационной безопасности. Угрозы информационной безопасности при работе в глобальной сети и методы противодействия им. Правила безопасной аутентификации. Защита личной информации в сети Интернет. Безопасные стратегии поведения в сети Интернет. Предупреждение вовлечения в деструктивные и криминальные формы сетевой активности (кибербуллинг, фишинг и др.).</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Работа в информационном пространстве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Виды деятельности в сети Интернет. Интернет-сервисы: коммуникационные сервисы (почтовая служба, видео-конференц-связь и т. п.); справочные службы (карты, расписания и т. п.), поисковые службы, службы обновления программного обеспечения и др. Сервисы государственных услуг. Облачные хранилища данных. Средства совместной разработки документов (онлайн-офисы). Программное обеспечение как веб-сервис: онлайновые текстовые и графические редакторы, среды разработки программ.</w:t>
      </w:r>
    </w:p>
    <w:p w:rsidR="008E186B" w:rsidRPr="008E186B" w:rsidRDefault="008E186B" w:rsidP="008E186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Теоретические основы информатики</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lastRenderedPageBreak/>
        <w:t>Моделирование как метод познания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Модель. Задачи, решаемые с помощью моделирования. Классификации моделей. Материальные (натурные) и информационные модели. Непрерывные и дискретные модели. Имитационные модели. Игровые модели. Оценка адекватности модели моделируемому объекту и целям моделирования.</w:t>
      </w:r>
    </w:p>
    <w:p w:rsidR="008E186B" w:rsidRPr="008E186B" w:rsidRDefault="008E186B" w:rsidP="008E186B">
      <w:pPr>
        <w:autoSpaceDE w:val="0"/>
        <w:autoSpaceDN w:val="0"/>
        <w:adjustRightInd w:val="0"/>
        <w:spacing w:after="0" w:line="240" w:lineRule="atLeast"/>
        <w:textAlignment w:val="center"/>
        <w:rPr>
          <w:rFonts w:cs="Times New Roman"/>
          <w:color w:val="000000"/>
          <w:spacing w:val="1"/>
          <w:sz w:val="26"/>
          <w:szCs w:val="26"/>
        </w:rPr>
      </w:pPr>
      <w:r w:rsidRPr="008E186B">
        <w:rPr>
          <w:rFonts w:cs="Times New Roman"/>
          <w:color w:val="000000"/>
          <w:spacing w:val="1"/>
          <w:sz w:val="26"/>
          <w:szCs w:val="26"/>
        </w:rPr>
        <w:t>Табличные модели. Таблица как представление отношения.</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Базы данных. Отбор в таблице строк, удовлетворяющих заданному условию.</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Граф. Вершина, ребро, путь. Ориентированные и неориентированные графы. Длина (вес) ребра. Весовая матрица графа. Длина пути между вершинами графа. Поиск оптимального пути в графе. Начальная вершина (источник) и конечная вершина (сток) в ориентированном графе. Вычисление количества путей в направленном ациклическом графе.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Дерево. Корень, вершина (узел), лист, ребро (дуга) дерева. Высота дерева. Поддерево. Примеры использования деревьев. Перебор вариантов с помощью дерева.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Понятие математической модели. Задачи, решаемые с помощью математического (компьютерного) моделирования. Отличие математической модели от натурной модели и от словесного (литературного) описания объекта.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Этапы компьютерного моделирования: постановка задачи, построение математической модели, программная реализация, тестирование, проведение компьютерного эксперимента, анализ его результатов, уточнение модели.</w:t>
      </w:r>
    </w:p>
    <w:p w:rsidR="008E186B" w:rsidRPr="008E186B" w:rsidRDefault="008E186B" w:rsidP="008E186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Алгоритмы и программирование</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Разработка алгоритмов и программ</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Разбиение задачи на подзадачи. Составление алгоритмов и программ с использованием ветвлений, циклов и вспомогательных алгоритмов для управления исполнителем Робот или другими исполнителями, такими как Черепашка, Чертёжник и др.</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Табличные величины (массивы). Одномерные массивы. Составление и отладка программ, реализующих типовые алгоритмы обработки одномерных числовых массивов, на одном из языков программирования (Python, C++, Паскаль, Java, C#, Школьный Алгоритмический Язык): заполнение числового массива случайными числами, в соответствии с формулой или путём ввода чисел; нахождение суммы элементов массива; линейный поиск заданного значения в массиве; подсчёт элементов массива, удовлетворяющих заданному условию; нахождение минимального (максимального) элемента массива. Сортировка массива.</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Обработка потока данных: вычисление количества, суммы, среднего арифметического, минимального и максимального значения элементов последовательности, удовлетворяющих заданному условию.</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Управление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Управление. Сигнал. Обратная связь. Получение сигналов от цифровых датчиков (касания, расстояния, света, звука и др.). Примеры использования принципа обратной связи в системах управления техническими устройствами с помощью датчиков, в том числе в робототехнике.</w:t>
      </w:r>
    </w:p>
    <w:p w:rsidR="008E186B" w:rsidRPr="008E186B" w:rsidRDefault="008E186B" w:rsidP="008E186B">
      <w:pPr>
        <w:autoSpaceDE w:val="0"/>
        <w:autoSpaceDN w:val="0"/>
        <w:adjustRightInd w:val="0"/>
        <w:spacing w:after="0" w:line="240" w:lineRule="atLeast"/>
        <w:textAlignment w:val="center"/>
        <w:rPr>
          <w:rFonts w:cs="Times New Roman"/>
          <w:color w:val="000000"/>
          <w:spacing w:val="-2"/>
          <w:sz w:val="26"/>
          <w:szCs w:val="26"/>
        </w:rPr>
      </w:pPr>
      <w:r w:rsidRPr="008E186B">
        <w:rPr>
          <w:rFonts w:cs="Times New Roman"/>
          <w:color w:val="000000"/>
          <w:spacing w:val="-2"/>
          <w:sz w:val="26"/>
          <w:szCs w:val="26"/>
        </w:rPr>
        <w:t>Примеры роботизированных систем (система управления движением в транспортной системе, сварочная линия автозавода, автоматизированное управление отопления дома, автономная система управления транспортным средством и т. п.).</w:t>
      </w:r>
    </w:p>
    <w:p w:rsidR="008E186B" w:rsidRPr="008E186B" w:rsidRDefault="008E186B" w:rsidP="008E186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8E186B">
        <w:rPr>
          <w:rFonts w:cs="Times New Roman"/>
          <w:b/>
          <w:color w:val="000000"/>
          <w:sz w:val="26"/>
          <w:szCs w:val="26"/>
        </w:rPr>
        <w:t>Информационные технологии</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Электронные таблицы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lastRenderedPageBreak/>
        <w:t>Понятие об электронных таблицах. Типы данных в ячейках электронной таблицы. Редактирование и форматирование таблиц. Встроенные функции для поиска максимума, минимума, суммы и среднего арифметического. Сортировка данных в выделенном диапазоне. Построение диаграмм (гистограмма, круговая диаграмма, точечная диаграмма). Выбор типа диаграммы.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 xml:space="preserve">Преобразование формул при копировании. Относительная, абсолютная и смешанная адресация. </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Условные вычисления в электронных таблицах. Суммирование и подсчёт значений, отвечающих заданному условию. Обработка больших наборов данных. Численное моделирование в электронных таблицах.</w:t>
      </w:r>
    </w:p>
    <w:p w:rsidR="008E186B" w:rsidRPr="008E186B" w:rsidRDefault="008E186B" w:rsidP="008E186B">
      <w:pPr>
        <w:autoSpaceDE w:val="0"/>
        <w:autoSpaceDN w:val="0"/>
        <w:adjustRightInd w:val="0"/>
        <w:spacing w:before="113" w:after="0" w:line="240" w:lineRule="atLeast"/>
        <w:textAlignment w:val="center"/>
        <w:rPr>
          <w:rFonts w:cs="Times New Roman"/>
          <w:b/>
          <w:bCs/>
          <w:iCs/>
          <w:color w:val="000000"/>
          <w:sz w:val="26"/>
          <w:szCs w:val="26"/>
        </w:rPr>
      </w:pPr>
      <w:r w:rsidRPr="008E186B">
        <w:rPr>
          <w:rFonts w:cs="Times New Roman"/>
          <w:b/>
          <w:bCs/>
          <w:iCs/>
          <w:color w:val="000000"/>
          <w:sz w:val="26"/>
          <w:szCs w:val="26"/>
        </w:rPr>
        <w:t>Информационные технологии в современном обществе</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Роль информационных технологий в развитии экономики мира, страны, региона. Открытые образовательные ресурсы.</w:t>
      </w:r>
    </w:p>
    <w:p w:rsidR="008E186B" w:rsidRPr="008E186B" w:rsidRDefault="008E186B" w:rsidP="008E186B">
      <w:pPr>
        <w:autoSpaceDE w:val="0"/>
        <w:autoSpaceDN w:val="0"/>
        <w:adjustRightInd w:val="0"/>
        <w:spacing w:after="0" w:line="240" w:lineRule="atLeast"/>
        <w:textAlignment w:val="center"/>
        <w:rPr>
          <w:rFonts w:cs="Times New Roman"/>
          <w:color w:val="000000"/>
          <w:sz w:val="26"/>
          <w:szCs w:val="26"/>
        </w:rPr>
      </w:pPr>
      <w:r w:rsidRPr="008E186B">
        <w:rPr>
          <w:rFonts w:cs="Times New Roman"/>
          <w:color w:val="000000"/>
          <w:sz w:val="26"/>
          <w:szCs w:val="26"/>
        </w:rPr>
        <w:t>Профессии, связанные с информатикой и информационными технологиями: веб-дизайнер, программист, разработчик мобильных приложений, тестировщик, архитектор программного обеспечения, специалист по анализу данных, системный администратор.</w:t>
      </w:r>
    </w:p>
    <w:p w:rsidR="00451A07" w:rsidRDefault="00451A07" w:rsidP="002A10E8">
      <w:pPr>
        <w:rPr>
          <w:rFonts w:cs="Times New Roman"/>
          <w:b/>
          <w:sz w:val="26"/>
          <w:szCs w:val="26"/>
        </w:rPr>
      </w:pPr>
    </w:p>
    <w:p w:rsidR="008E186B" w:rsidRDefault="008E186B" w:rsidP="002A10E8">
      <w:pPr>
        <w:rPr>
          <w:rFonts w:cs="Times New Roman"/>
          <w:b/>
          <w:sz w:val="26"/>
          <w:szCs w:val="26"/>
        </w:rPr>
      </w:pPr>
      <w:r>
        <w:rPr>
          <w:rFonts w:cs="Times New Roman"/>
          <w:b/>
          <w:sz w:val="26"/>
          <w:szCs w:val="26"/>
        </w:rPr>
        <w:t>Планируемые результаты освоения учебного предмета «Информатика»</w:t>
      </w:r>
    </w:p>
    <w:p w:rsidR="00766EAB" w:rsidRPr="00766EAB" w:rsidRDefault="00766EAB" w:rsidP="00766EAB">
      <w:pPr>
        <w:autoSpaceDE w:val="0"/>
        <w:autoSpaceDN w:val="0"/>
        <w:adjustRightInd w:val="0"/>
        <w:spacing w:after="0" w:line="240" w:lineRule="atLeast"/>
        <w:textAlignment w:val="center"/>
        <w:rPr>
          <w:rFonts w:cs="Times New Roman"/>
          <w:color w:val="000000"/>
          <w:sz w:val="26"/>
          <w:szCs w:val="26"/>
        </w:rPr>
      </w:pPr>
      <w:r w:rsidRPr="00766EAB">
        <w:rPr>
          <w:rFonts w:cs="Times New Roman"/>
          <w:color w:val="000000"/>
          <w:sz w:val="26"/>
          <w:szCs w:val="26"/>
        </w:rPr>
        <w:t>Изучение информатики в основной школе направлено на достижение обучающимися следующих личностных, метапредметных и предметных результатов освоения учебного предмета.</w:t>
      </w:r>
    </w:p>
    <w:p w:rsidR="00766EAB" w:rsidRPr="00766EAB" w:rsidRDefault="00766EAB" w:rsidP="00766EA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766EAB">
        <w:rPr>
          <w:rFonts w:cs="Times New Roman"/>
          <w:b/>
          <w:bCs/>
          <w:caps/>
          <w:color w:val="000000"/>
          <w:sz w:val="26"/>
          <w:szCs w:val="26"/>
        </w:rPr>
        <w:t>ЛИЧНОСТНЫЕ РЕЗУЛЬТАТЫ</w:t>
      </w:r>
    </w:p>
    <w:p w:rsidR="00766EAB" w:rsidRPr="00766EAB" w:rsidRDefault="00766EAB" w:rsidP="00766EAB">
      <w:pPr>
        <w:autoSpaceDE w:val="0"/>
        <w:autoSpaceDN w:val="0"/>
        <w:adjustRightInd w:val="0"/>
        <w:spacing w:after="0" w:line="240" w:lineRule="atLeast"/>
        <w:textAlignment w:val="center"/>
        <w:rPr>
          <w:rFonts w:cs="Times New Roman"/>
          <w:color w:val="000000"/>
          <w:sz w:val="26"/>
          <w:szCs w:val="26"/>
        </w:rPr>
      </w:pPr>
      <w:r w:rsidRPr="00766EAB">
        <w:rPr>
          <w:rFonts w:cs="Times New Roman"/>
          <w:color w:val="000000"/>
          <w:sz w:val="26"/>
          <w:szCs w:val="26"/>
        </w:rPr>
        <w:t>Личностные результаты имеют направленность на решение задач воспитания, развития и социализации обучающихся средствами предмета.</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Патриотическое воспитание</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ценностное отношение к отечественному культурному, историческому и научному наследию; понимание значения информатики как науки в жизни современного общества; владение достоверной информацией о передовых мировых и отечественных достижениях в области информатики и информационных технологий; заинтересованность в научных знаниях о цифровой трансформации современного общества.</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Духовно-нравственное воспитание</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в том числе в сети Интернет.</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Гражданское воспитание</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представление о социальных нормах и правилах межличностных отношений в коллективе, в том числе в социальных сообществах; соблюдение правил безопасности, в том числе навыков безопасного поведения в интернет-среде; готовность к разнообразной совместной деятельности при выполнении учебных, познавательных задач, создании учебных проектов; стремление к взаимопониманию и взаимопомощи в процессе этой учебной деятельности; готовность оценивать своё поведение и поступки своих товарищей с позиции нравственных и правовых норм с учётом осознания последствий поступков.</w:t>
      </w:r>
    </w:p>
    <w:p w:rsidR="00766EAB" w:rsidRPr="00766EAB" w:rsidRDefault="00766EAB" w:rsidP="00766EAB">
      <w:pPr>
        <w:keepNext/>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lastRenderedPageBreak/>
        <w:t>Ценности научного познания</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сформированность мировоззренческих представлений об информации, информационных процессах и информационных технологиях, соответствующих современному уровню развития науки и общественной практики и составляющих базовую основу для понимания сущности научной картины мира;</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интерес к обучению и познанию; любознательность; готовность и способность к самообразованию, осознанному выбору направленности и уровня обучения в дальнейшем;</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сформированность информационной культуры, в том числе навыков самостоятельной работы с учебными текстами, справочной литературой, разнообразными средствами информационных технологий, а также умения самостоятельно определять цели своего обучения, ставить и формулировать для себя новые задачи в учёбе и познавательной деятельности, развивать мотивы и интересы своей познавательной деятельности;</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Формирование культуры здоровья</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осознание ценности жизни; ответственное отношение к своему здоровью; установка на здоровый образ жизни, в том числе и за счёт освоения и соблюдения требований безопасной эксплуатации средств информационных и коммуникационных технологий (ИКТ).</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Трудовое воспитание</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интерес к практическому изучению профессий и труда в сферах профессиональной деятельности, связанных с информатикой, программированием и информационными технологиями, основанными на достижениях науки информатики и научно-технического прогресса;</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Экологическое воспитание</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осознание глобального характера экологических проблем и путей их решения, в том числе с учётом возможностей ИКТ.</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Адаптация обучающегося к изменяющимся условиям социальной среды</w:t>
      </w:r>
      <w:r w:rsidRPr="00766EAB">
        <w:rPr>
          <w:rFonts w:cs="Times New Roman"/>
          <w:b/>
          <w:bCs/>
          <w:color w:val="000000"/>
          <w:sz w:val="26"/>
          <w:szCs w:val="26"/>
        </w:rPr>
        <w:t>:</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 w:val="26"/>
          <w:szCs w:val="26"/>
        </w:rPr>
      </w:pPr>
      <w:r w:rsidRPr="00766EAB">
        <w:rPr>
          <w:rFonts w:eastAsia="KaiTi Regular" w:cs="Times New Roman"/>
          <w:color w:val="000000"/>
          <w:sz w:val="26"/>
          <w:szCs w:val="26"/>
        </w:rPr>
        <w:t>освоение обучающимися социального опыта, основных социальных ролей, соответствующих ведущей деятельности возраста, норм и правил общественного поведения, форм социальной жизни в группах и сообществах, в том числе существующих в виртуальном пространстве.</w:t>
      </w:r>
    </w:p>
    <w:p w:rsidR="00766EAB" w:rsidRPr="00766EAB" w:rsidRDefault="00766EAB" w:rsidP="00766EA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766EAB">
        <w:rPr>
          <w:rFonts w:cs="Times New Roman"/>
          <w:b/>
          <w:bCs/>
          <w:caps/>
          <w:color w:val="000000"/>
          <w:sz w:val="26"/>
          <w:szCs w:val="26"/>
        </w:rPr>
        <w:t>МЕТАПРЕДМЕТНЫЕ РЕЗУЛЬТАТЫ</w:t>
      </w:r>
    </w:p>
    <w:p w:rsidR="00766EAB" w:rsidRPr="00766EAB" w:rsidRDefault="00766EAB" w:rsidP="00766EAB">
      <w:pPr>
        <w:autoSpaceDE w:val="0"/>
        <w:autoSpaceDN w:val="0"/>
        <w:adjustRightInd w:val="0"/>
        <w:spacing w:after="0" w:line="240" w:lineRule="atLeast"/>
        <w:textAlignment w:val="center"/>
        <w:rPr>
          <w:rFonts w:cs="Times New Roman"/>
          <w:color w:val="000000"/>
          <w:sz w:val="26"/>
          <w:szCs w:val="26"/>
        </w:rPr>
      </w:pPr>
      <w:r w:rsidRPr="00766EAB">
        <w:rPr>
          <w:rFonts w:cs="Times New Roman"/>
          <w:color w:val="000000"/>
          <w:sz w:val="26"/>
          <w:szCs w:val="26"/>
        </w:rPr>
        <w:t>Метапредметные результаты освоения образовательной программы по информатике отражают овладение универсальными учебными действиями — познавательными, коммуникативными, регулятивными.</w:t>
      </w:r>
    </w:p>
    <w:p w:rsidR="00766EAB" w:rsidRPr="00766EAB" w:rsidRDefault="00766EAB" w:rsidP="00766EA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766EAB">
        <w:rPr>
          <w:rFonts w:cs="Times New Roman"/>
          <w:b/>
          <w:color w:val="000000"/>
          <w:sz w:val="26"/>
          <w:szCs w:val="26"/>
        </w:rPr>
        <w:t>Универсальные познавательные действия</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Базовые логические действия</w:t>
      </w:r>
      <w:r w:rsidRPr="00766EAB">
        <w:rPr>
          <w:rFonts w:cs="Times New Roman"/>
          <w:b/>
          <w:bCs/>
          <w:color w:val="000000"/>
          <w:sz w:val="26"/>
          <w:szCs w:val="26"/>
        </w:rPr>
        <w:t>:</w:t>
      </w:r>
    </w:p>
    <w:p w:rsidR="00766EAB" w:rsidRPr="00F751DE" w:rsidRDefault="00766EAB" w:rsidP="00F751DE">
      <w:pPr>
        <w:pStyle w:val="a6"/>
        <w:numPr>
          <w:ilvl w:val="0"/>
          <w:numId w:val="142"/>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 xml:space="preserve">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w:t>
      </w:r>
      <w:r w:rsidRPr="00F751DE">
        <w:rPr>
          <w:rFonts w:eastAsia="KaiTi Regular" w:cs="Times New Roman"/>
          <w:color w:val="000000"/>
          <w:sz w:val="26"/>
          <w:szCs w:val="26"/>
        </w:rPr>
        <w:lastRenderedPageBreak/>
        <w:t>логические рассуждения, делать умозаключения (индуктивные, дедуктивные и по аналогии) и выводы;</w:t>
      </w:r>
    </w:p>
    <w:p w:rsidR="00766EAB" w:rsidRPr="00F751DE" w:rsidRDefault="00766EAB" w:rsidP="00F751DE">
      <w:pPr>
        <w:pStyle w:val="a6"/>
        <w:numPr>
          <w:ilvl w:val="0"/>
          <w:numId w:val="142"/>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умение создавать, применять и преобразовывать знаки и символы, модели и схемы для решения учебных и познавательных задач;</w:t>
      </w:r>
    </w:p>
    <w:p w:rsidR="00766EAB" w:rsidRPr="00F751DE" w:rsidRDefault="00766EAB" w:rsidP="00F751DE">
      <w:pPr>
        <w:pStyle w:val="a6"/>
        <w:numPr>
          <w:ilvl w:val="0"/>
          <w:numId w:val="142"/>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Базовые исследовательские действия</w:t>
      </w:r>
      <w:r w:rsidRPr="00766EAB">
        <w:rPr>
          <w:rFonts w:cs="Times New Roman"/>
          <w:b/>
          <w:bCs/>
          <w:color w:val="000000"/>
          <w:sz w:val="26"/>
          <w:szCs w:val="26"/>
        </w:rPr>
        <w:t>:</w:t>
      </w:r>
    </w:p>
    <w:p w:rsidR="00766EAB" w:rsidRPr="00F751DE" w:rsidRDefault="00766EAB" w:rsidP="00F751DE">
      <w:pPr>
        <w:pStyle w:val="a6"/>
        <w:numPr>
          <w:ilvl w:val="0"/>
          <w:numId w:val="143"/>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766EAB" w:rsidRPr="00F751DE" w:rsidRDefault="00766EAB" w:rsidP="00F751DE">
      <w:pPr>
        <w:pStyle w:val="a6"/>
        <w:numPr>
          <w:ilvl w:val="0"/>
          <w:numId w:val="143"/>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оценивать на применимость и достоверность информацию, полученную в ходе исследования;</w:t>
      </w:r>
    </w:p>
    <w:p w:rsidR="00766EAB" w:rsidRPr="00F751DE" w:rsidRDefault="00766EAB" w:rsidP="00F751DE">
      <w:pPr>
        <w:pStyle w:val="a6"/>
        <w:numPr>
          <w:ilvl w:val="0"/>
          <w:numId w:val="143"/>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Работа с информацией</w:t>
      </w:r>
      <w:r w:rsidRPr="00766EAB">
        <w:rPr>
          <w:rFonts w:cs="Times New Roman"/>
          <w:b/>
          <w:bCs/>
          <w:color w:val="000000"/>
          <w:sz w:val="26"/>
          <w:szCs w:val="26"/>
        </w:rPr>
        <w:t>:</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выявлять дефицит информации, данных, необходимых для решения поставленной задачи;</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выбирать, анализировать, систематизировать и интерпретировать информацию различных видов и форм представления;</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pacing w:val="-1"/>
          <w:sz w:val="26"/>
          <w:szCs w:val="26"/>
        </w:rPr>
      </w:pPr>
      <w:r w:rsidRPr="00F751DE">
        <w:rPr>
          <w:rFonts w:eastAsia="KaiTi Regular" w:cs="Times New Roman"/>
          <w:color w:val="000000"/>
          <w:spacing w:val="-1"/>
          <w:sz w:val="26"/>
          <w:szCs w:val="26"/>
        </w:rPr>
        <w:t>оценивать надёжность информации по критериям, предложенным учителем или сформулированным самостоятельно;</w:t>
      </w:r>
    </w:p>
    <w:p w:rsidR="00766EAB" w:rsidRPr="00F751DE" w:rsidRDefault="00766EAB" w:rsidP="00F751DE">
      <w:pPr>
        <w:pStyle w:val="a6"/>
        <w:numPr>
          <w:ilvl w:val="0"/>
          <w:numId w:val="144"/>
        </w:numPr>
        <w:autoSpaceDE w:val="0"/>
        <w:autoSpaceDN w:val="0"/>
        <w:adjustRightInd w:val="0"/>
        <w:spacing w:after="0" w:line="240" w:lineRule="atLeast"/>
        <w:textAlignment w:val="center"/>
        <w:rPr>
          <w:rFonts w:eastAsia="KaiTi Regular" w:cs="Times New Roman"/>
          <w:color w:val="000000"/>
          <w:spacing w:val="-1"/>
          <w:sz w:val="26"/>
          <w:szCs w:val="26"/>
        </w:rPr>
      </w:pPr>
      <w:r w:rsidRPr="00F751DE">
        <w:rPr>
          <w:rFonts w:eastAsia="KaiTi Regular" w:cs="Times New Roman"/>
          <w:color w:val="000000"/>
          <w:spacing w:val="-1"/>
          <w:sz w:val="26"/>
          <w:szCs w:val="26"/>
        </w:rPr>
        <w:t>эффективно запоминать и систематизировать информацию.</w:t>
      </w:r>
    </w:p>
    <w:p w:rsidR="00766EAB" w:rsidRPr="00766EAB" w:rsidRDefault="00766EAB" w:rsidP="00766EAB">
      <w:pPr>
        <w:widowControl w:val="0"/>
        <w:autoSpaceDE w:val="0"/>
        <w:autoSpaceDN w:val="0"/>
        <w:adjustRightInd w:val="0"/>
        <w:spacing w:before="113" w:after="113" w:line="237" w:lineRule="atLeast"/>
        <w:ind w:firstLine="0"/>
        <w:jc w:val="left"/>
        <w:textAlignment w:val="center"/>
        <w:rPr>
          <w:rFonts w:cs="Times New Roman"/>
          <w:b/>
          <w:color w:val="000000"/>
          <w:sz w:val="26"/>
          <w:szCs w:val="26"/>
        </w:rPr>
      </w:pPr>
      <w:r w:rsidRPr="00766EAB">
        <w:rPr>
          <w:rFonts w:cs="Times New Roman"/>
          <w:b/>
          <w:color w:val="000000"/>
          <w:sz w:val="26"/>
          <w:szCs w:val="26"/>
        </w:rPr>
        <w:t>Универсальные коммуникативные действия</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Общение</w:t>
      </w:r>
      <w:r w:rsidRPr="00766EAB">
        <w:rPr>
          <w:rFonts w:cs="Times New Roman"/>
          <w:b/>
          <w:bCs/>
          <w:color w:val="000000"/>
          <w:sz w:val="26"/>
          <w:szCs w:val="26"/>
        </w:rPr>
        <w:t>:</w:t>
      </w:r>
    </w:p>
    <w:p w:rsidR="00766EAB" w:rsidRPr="00F751DE" w:rsidRDefault="00766EAB" w:rsidP="00F751DE">
      <w:pPr>
        <w:pStyle w:val="a6"/>
        <w:numPr>
          <w:ilvl w:val="0"/>
          <w:numId w:val="145"/>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766EAB" w:rsidRPr="00F751DE" w:rsidRDefault="00766EAB" w:rsidP="00F751DE">
      <w:pPr>
        <w:pStyle w:val="a6"/>
        <w:numPr>
          <w:ilvl w:val="0"/>
          <w:numId w:val="145"/>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публично представлять результаты выполненного опыта (эксперимента, исследования, проекта);</w:t>
      </w:r>
    </w:p>
    <w:p w:rsidR="00766EAB" w:rsidRPr="00F751DE" w:rsidRDefault="00766EAB" w:rsidP="00F751DE">
      <w:pPr>
        <w:pStyle w:val="a6"/>
        <w:numPr>
          <w:ilvl w:val="0"/>
          <w:numId w:val="145"/>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 xml:space="preserve">Совместная деятельность </w:t>
      </w:r>
      <w:r w:rsidRPr="00766EAB">
        <w:rPr>
          <w:rFonts w:cs="Times New Roman"/>
          <w:b/>
          <w:bCs/>
          <w:color w:val="000000"/>
          <w:sz w:val="26"/>
          <w:szCs w:val="26"/>
        </w:rPr>
        <w:t>(</w:t>
      </w:r>
      <w:r w:rsidRPr="00766EAB">
        <w:rPr>
          <w:rFonts w:cs="Times New Roman"/>
          <w:b/>
          <w:bCs/>
          <w:i/>
          <w:iCs/>
          <w:color w:val="000000"/>
          <w:sz w:val="26"/>
          <w:szCs w:val="26"/>
        </w:rPr>
        <w:t>сотрудничество</w:t>
      </w:r>
      <w:r w:rsidRPr="00766EAB">
        <w:rPr>
          <w:rFonts w:cs="Times New Roman"/>
          <w:b/>
          <w:bCs/>
          <w:color w:val="000000"/>
          <w:sz w:val="26"/>
          <w:szCs w:val="26"/>
        </w:rPr>
        <w:t>):</w:t>
      </w:r>
    </w:p>
    <w:p w:rsidR="00766EAB" w:rsidRPr="00F751DE" w:rsidRDefault="00766EAB" w:rsidP="00F751DE">
      <w:pPr>
        <w:pStyle w:val="a6"/>
        <w:numPr>
          <w:ilvl w:val="0"/>
          <w:numId w:val="146"/>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766EAB" w:rsidRPr="00F751DE" w:rsidRDefault="00766EAB" w:rsidP="00F751DE">
      <w:pPr>
        <w:pStyle w:val="a6"/>
        <w:numPr>
          <w:ilvl w:val="0"/>
          <w:numId w:val="146"/>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принимать цель совместной информационной деятельности по сбору, обработке, передаче, формализации информации; коллективно строить действия по её достижению: распределять роли, договариваться, обсуждать процесс и результат совместной работы;</w:t>
      </w:r>
    </w:p>
    <w:p w:rsidR="00766EAB" w:rsidRPr="00F751DE" w:rsidRDefault="00766EAB" w:rsidP="00F751DE">
      <w:pPr>
        <w:pStyle w:val="a6"/>
        <w:numPr>
          <w:ilvl w:val="0"/>
          <w:numId w:val="146"/>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lastRenderedPageBreak/>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766EAB" w:rsidRPr="00F751DE" w:rsidRDefault="00766EAB" w:rsidP="00F751DE">
      <w:pPr>
        <w:pStyle w:val="a6"/>
        <w:numPr>
          <w:ilvl w:val="0"/>
          <w:numId w:val="146"/>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766EAB" w:rsidRPr="00F751DE" w:rsidRDefault="00766EAB" w:rsidP="00F751DE">
      <w:pPr>
        <w:pStyle w:val="a6"/>
        <w:numPr>
          <w:ilvl w:val="0"/>
          <w:numId w:val="146"/>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766EAB" w:rsidRPr="00766EAB" w:rsidRDefault="00766EAB" w:rsidP="00766EAB">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766EAB">
        <w:rPr>
          <w:rFonts w:cs="Times New Roman"/>
          <w:b/>
          <w:color w:val="000000"/>
          <w:sz w:val="26"/>
          <w:szCs w:val="26"/>
        </w:rPr>
        <w:t>Универсальные регулятивные действия</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Самоорганизация</w:t>
      </w:r>
      <w:r w:rsidRPr="00766EAB">
        <w:rPr>
          <w:rFonts w:cs="Times New Roman"/>
          <w:b/>
          <w:bCs/>
          <w:color w:val="000000"/>
          <w:sz w:val="26"/>
          <w:szCs w:val="26"/>
        </w:rPr>
        <w:t>:</w:t>
      </w:r>
    </w:p>
    <w:p w:rsidR="00766EAB" w:rsidRPr="00F751DE" w:rsidRDefault="00766EAB" w:rsidP="00F751DE">
      <w:pPr>
        <w:pStyle w:val="a6"/>
        <w:numPr>
          <w:ilvl w:val="0"/>
          <w:numId w:val="147"/>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выявлять в жизненных и учебных ситуациях проблемы, требующие решения;</w:t>
      </w:r>
    </w:p>
    <w:p w:rsidR="00766EAB" w:rsidRPr="00F751DE" w:rsidRDefault="00766EAB" w:rsidP="00F751DE">
      <w:pPr>
        <w:pStyle w:val="a6"/>
        <w:numPr>
          <w:ilvl w:val="0"/>
          <w:numId w:val="147"/>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ориентироваться в различных подходах к принятию решений (индивидуальное принятие решений, принятие решений в группе);</w:t>
      </w:r>
    </w:p>
    <w:p w:rsidR="00766EAB" w:rsidRPr="00F751DE" w:rsidRDefault="00766EAB" w:rsidP="00F751DE">
      <w:pPr>
        <w:pStyle w:val="a6"/>
        <w:numPr>
          <w:ilvl w:val="0"/>
          <w:numId w:val="147"/>
        </w:numPr>
        <w:autoSpaceDE w:val="0"/>
        <w:autoSpaceDN w:val="0"/>
        <w:adjustRightInd w:val="0"/>
        <w:spacing w:after="0" w:line="240" w:lineRule="atLeast"/>
        <w:textAlignment w:val="center"/>
        <w:rPr>
          <w:rFonts w:eastAsia="KaiTi Regular" w:cs="Times New Roman"/>
          <w:color w:val="000000"/>
          <w:spacing w:val="2"/>
          <w:sz w:val="26"/>
          <w:szCs w:val="26"/>
        </w:rPr>
      </w:pPr>
      <w:r w:rsidRPr="00F751DE">
        <w:rPr>
          <w:rFonts w:eastAsia="KaiTi Regular" w:cs="Times New Roman"/>
          <w:color w:val="000000"/>
          <w:spacing w:val="2"/>
          <w:sz w:val="26"/>
          <w:szCs w:val="26"/>
        </w:rPr>
        <w:t>самостоятельно составлять алгоритм решения задачи (или его часть), выбирать способ решения учебной задачи с учётом имеющихся ресурсов и собственных возможностей, аргументировать предлагаемые варианты решений;</w:t>
      </w:r>
    </w:p>
    <w:p w:rsidR="00766EAB" w:rsidRPr="00F751DE" w:rsidRDefault="00766EAB" w:rsidP="00F751DE">
      <w:pPr>
        <w:pStyle w:val="a6"/>
        <w:numPr>
          <w:ilvl w:val="0"/>
          <w:numId w:val="147"/>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составлять план действий (план реализации намеченного алгоритма решения), корректировать предложенный алгоритм с учётом получения новых знаний об изучаемом объекте;</w:t>
      </w:r>
    </w:p>
    <w:p w:rsidR="00766EAB" w:rsidRPr="00F751DE" w:rsidRDefault="00766EAB" w:rsidP="00F751DE">
      <w:pPr>
        <w:pStyle w:val="a6"/>
        <w:numPr>
          <w:ilvl w:val="0"/>
          <w:numId w:val="147"/>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делать выбор в условиях противоречивой информации и брать ответственность за решение.</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 xml:space="preserve">Самоконтроль </w:t>
      </w:r>
      <w:r w:rsidRPr="00766EAB">
        <w:rPr>
          <w:rFonts w:cs="Times New Roman"/>
          <w:b/>
          <w:bCs/>
          <w:color w:val="000000"/>
          <w:sz w:val="26"/>
          <w:szCs w:val="26"/>
        </w:rPr>
        <w:t>(</w:t>
      </w:r>
      <w:r w:rsidRPr="00766EAB">
        <w:rPr>
          <w:rFonts w:cs="Times New Roman"/>
          <w:b/>
          <w:bCs/>
          <w:i/>
          <w:iCs/>
          <w:color w:val="000000"/>
          <w:sz w:val="26"/>
          <w:szCs w:val="26"/>
        </w:rPr>
        <w:t>рефлексия</w:t>
      </w:r>
      <w:r w:rsidRPr="00766EAB">
        <w:rPr>
          <w:rFonts w:cs="Times New Roman"/>
          <w:b/>
          <w:bCs/>
          <w:color w:val="000000"/>
          <w:sz w:val="26"/>
          <w:szCs w:val="26"/>
        </w:rPr>
        <w:t>):</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владеть способами самоконтроля, самомотивации и рефлексии;</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давать адекватную оценку ситуации и предлагать план её изменения;</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учитывать контекст и предвидеть трудности, которые могут возникнуть при решении учебной задачи, адаптировать решение к меняющимся обстоятельствам;</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объяснять причины достижения (недостижения) результатов информационной деятельности, давать оценку приобретённому опыту, уметь находить позитивное в произошедшей ситуации;</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вносить коррективы в деятельность на основе новых обстоятельств, изменившихся ситуаций, установленных ошибок, возникших трудностей;</w:t>
      </w:r>
    </w:p>
    <w:p w:rsidR="00766EAB" w:rsidRPr="00F751DE" w:rsidRDefault="00766EAB" w:rsidP="00F751DE">
      <w:pPr>
        <w:pStyle w:val="a6"/>
        <w:numPr>
          <w:ilvl w:val="0"/>
          <w:numId w:val="148"/>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оценивать соответствие результата цели и условиям.</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Эмоциональный интеллект</w:t>
      </w:r>
      <w:r w:rsidRPr="00766EAB">
        <w:rPr>
          <w:rFonts w:cs="Times New Roman"/>
          <w:b/>
          <w:bCs/>
          <w:color w:val="000000"/>
          <w:sz w:val="26"/>
          <w:szCs w:val="26"/>
        </w:rPr>
        <w:t>:</w:t>
      </w:r>
    </w:p>
    <w:p w:rsidR="00766EAB" w:rsidRPr="00F751DE" w:rsidRDefault="00766EAB" w:rsidP="00F751DE">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ставить себя на место другого человека, понимать мотивы и намерения другого.</w:t>
      </w:r>
    </w:p>
    <w:p w:rsidR="00766EAB" w:rsidRPr="00766EAB" w:rsidRDefault="00766EAB" w:rsidP="00766EAB">
      <w:pPr>
        <w:autoSpaceDE w:val="0"/>
        <w:autoSpaceDN w:val="0"/>
        <w:adjustRightInd w:val="0"/>
        <w:spacing w:after="0" w:line="240" w:lineRule="atLeast"/>
        <w:textAlignment w:val="center"/>
        <w:rPr>
          <w:rFonts w:cs="Times New Roman"/>
          <w:b/>
          <w:bCs/>
          <w:color w:val="000000"/>
          <w:sz w:val="26"/>
          <w:szCs w:val="26"/>
        </w:rPr>
      </w:pPr>
      <w:r w:rsidRPr="00766EAB">
        <w:rPr>
          <w:rFonts w:cs="Times New Roman"/>
          <w:b/>
          <w:bCs/>
          <w:i/>
          <w:iCs/>
          <w:color w:val="000000"/>
          <w:sz w:val="26"/>
          <w:szCs w:val="26"/>
        </w:rPr>
        <w:t>Принятие себя и других</w:t>
      </w:r>
      <w:r w:rsidRPr="00766EAB">
        <w:rPr>
          <w:rFonts w:cs="Times New Roman"/>
          <w:b/>
          <w:bCs/>
          <w:color w:val="000000"/>
          <w:sz w:val="26"/>
          <w:szCs w:val="26"/>
        </w:rPr>
        <w:t>:</w:t>
      </w:r>
    </w:p>
    <w:p w:rsidR="00766EAB" w:rsidRPr="00F751DE" w:rsidRDefault="00766EAB" w:rsidP="00F751DE">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F751DE">
        <w:rPr>
          <w:rFonts w:eastAsia="KaiTi Regular" w:cs="Times New Roman"/>
          <w:color w:val="000000"/>
          <w:sz w:val="26"/>
          <w:szCs w:val="26"/>
        </w:rPr>
        <w:t>осознавать невозможность контролировать всё вокруг даже в условиях открытого доступа к любым объёмам информации.</w:t>
      </w:r>
    </w:p>
    <w:p w:rsidR="00F751DE" w:rsidRDefault="00F751DE" w:rsidP="00766EA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p>
    <w:p w:rsidR="00F751DE" w:rsidRDefault="00F751DE" w:rsidP="00766EA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p>
    <w:p w:rsidR="00766EAB" w:rsidRPr="00766EAB" w:rsidRDefault="00766EAB" w:rsidP="00766EA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766EAB">
        <w:rPr>
          <w:rFonts w:cs="Times New Roman"/>
          <w:b/>
          <w:bCs/>
          <w:caps/>
          <w:color w:val="000000"/>
          <w:sz w:val="26"/>
          <w:szCs w:val="26"/>
        </w:rPr>
        <w:t>ПРЕДМЕТНЫЕ РЕЗУЛЬТАТЫ</w:t>
      </w:r>
    </w:p>
    <w:p w:rsidR="00766EAB" w:rsidRDefault="00766EAB" w:rsidP="00766EA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766EAB">
        <w:rPr>
          <w:rFonts w:cs="Times New Roman"/>
          <w:b/>
          <w:bCs/>
          <w:color w:val="000000"/>
          <w:sz w:val="26"/>
          <w:szCs w:val="26"/>
        </w:rPr>
        <w:t>7 класс</w:t>
      </w:r>
    </w:p>
    <w:p w:rsidR="00F751DE" w:rsidRPr="00766EAB" w:rsidRDefault="00F751DE" w:rsidP="00766EA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lastRenderedPageBreak/>
        <w:t>пояснять на примерах смысл понятий «информация», «информационный процесс», «обработка информации», «хранение информации», «передача информации»;</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кодировать и декодировать сообщения по заданным правилам, демонстрировать понимание основных принципов кодирования информации различной природы (текстовой, графической, аудио);</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сравнивать длины сообщений, записанных в различных алфавитах, оперировать единицами измерения информационного объёма и скорости передачи данных;</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оценивать и сравнивать размеры текстовых, графических, звуковых файлов и видеофайлов;</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приводить примеры современных устройств хранения и передачи информации, сравнивать их количественные характеристики;</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выделять основные этапы в истории и понимать тенденции развития компьютеров и программного обеспечения;</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получать и использовать информацию о характеристиках персонального компьютера и его основных элементах (процессор, оперативная память, долговременная память, устройства ввода-вывода);</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соотносить характеристики компьютера с задачами, решаемыми с его помощью;</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ориентироваться в иерархической структуре файловой системы (записывать полное имя файла (каталога), путь к файлу (каталогу) по имеющемуся описанию файловой структуры некоторого информационного носителя);</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работать с файловой системой персонального компьютера с использованием графического интерфейса, а именно: создавать, копировать, перемещать, переименовывать, удалять и архивировать файлы и каталоги; использовать антивирусную программу;</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представлять результаты своей деятельности в виде структурированных иллюстрированных документов, мультимедийных презентаций;</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искать информацию в сети Интернет (в том числе по ключевым словам, по изображению), критически относиться к найденной информации, осознавая опасность для личности и общества распространения вредоносной информации, в том числе экстремистского и террористического характера;</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понимать структуру адресов веб-ресурсов;</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использовать современные сервисы интернет-коммуникаций;</w:t>
      </w:r>
    </w:p>
    <w:p w:rsidR="00766EAB" w:rsidRPr="00DC7064"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соблюдать требования безопасной эксплуатации технических средств ИКТ; соблюдать сетевой этикет, базовые нормы информационной этики и права при работе с приложениями на любых устройствах и в сети Интернет, выбирать безопасные стратегии поведения в сети;</w:t>
      </w:r>
    </w:p>
    <w:p w:rsidR="00766EAB" w:rsidRDefault="00766EAB" w:rsidP="00DC7064">
      <w:pPr>
        <w:pStyle w:val="a6"/>
        <w:numPr>
          <w:ilvl w:val="0"/>
          <w:numId w:val="149"/>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иметь представление о влиянии использования средств ИКТ на здоровье пользователя и уметь применять методы профилактики.</w:t>
      </w:r>
    </w:p>
    <w:p w:rsidR="00DC7064" w:rsidRPr="00DC7064" w:rsidRDefault="00DC7064" w:rsidP="00DC7064">
      <w:pPr>
        <w:autoSpaceDE w:val="0"/>
        <w:autoSpaceDN w:val="0"/>
        <w:adjustRightInd w:val="0"/>
        <w:spacing w:after="0" w:line="240" w:lineRule="atLeast"/>
        <w:textAlignment w:val="center"/>
        <w:rPr>
          <w:rFonts w:eastAsia="KaiTi Regular" w:cs="Times New Roman"/>
          <w:b/>
          <w:i/>
          <w:color w:val="FF0000"/>
          <w:sz w:val="26"/>
          <w:szCs w:val="26"/>
        </w:rPr>
      </w:pPr>
      <w:r w:rsidRPr="00DC7064">
        <w:rPr>
          <w:rFonts w:eastAsia="KaiTi Regular" w:cs="Times New Roman"/>
          <w:b/>
          <w:i/>
          <w:color w:val="FF0000"/>
          <w:sz w:val="26"/>
          <w:szCs w:val="26"/>
        </w:rPr>
        <w:t xml:space="preserve">Ученик получит возможность научится: </w:t>
      </w:r>
    </w:p>
    <w:p w:rsidR="00766EAB" w:rsidRDefault="00766EAB" w:rsidP="00766EA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766EAB">
        <w:rPr>
          <w:rFonts w:cs="Times New Roman"/>
          <w:b/>
          <w:bCs/>
          <w:color w:val="000000"/>
          <w:sz w:val="26"/>
          <w:szCs w:val="26"/>
        </w:rPr>
        <w:t>8 класс</w:t>
      </w:r>
    </w:p>
    <w:p w:rsidR="00DC7064" w:rsidRPr="00766EAB" w:rsidRDefault="00DC7064" w:rsidP="00766EA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пояснять на примерах различия между позиционными и непозиционными системами счисления;</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pacing w:val="2"/>
          <w:sz w:val="26"/>
          <w:szCs w:val="26"/>
        </w:rPr>
      </w:pPr>
      <w:r w:rsidRPr="00DC7064">
        <w:rPr>
          <w:rFonts w:eastAsia="KaiTi Regular" w:cs="Times New Roman"/>
          <w:color w:val="000000"/>
          <w:spacing w:val="2"/>
          <w:sz w:val="26"/>
          <w:szCs w:val="26"/>
        </w:rPr>
        <w:lastRenderedPageBreak/>
        <w:t>записывать и сравнивать целые числа от 0 до 1024 в различных позиционных системах счисления (с основаниями 2, 8, 16); выполнять арифметические операции над ними;</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раскрывать смысл понятий «высказывание», «логическая операция», «логическое выражение»;</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записывать логические выражения с использованием дизъюнкции, конъюнкции и отрицания, определять истинность логических выражений, если известны значения истинности входящих в него переменных, строить таблицы истинности для логических выражений;</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раскрывать смысл понятий «исполнитель», «алгоритм», «программа», понимая разницу между употреблением этих терминов в обыденной речи и в информатике;</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описывать алгоритм решения задачи различными способами, в том числе в виде блок-схемы;</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составлять, выполнять вручную и на компьютере несложные алгоритмы с использованием ветвлений и циклов для управления исполнителями, такими как Робот, Черепашка, Чертёжник;</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pacing w:val="2"/>
          <w:sz w:val="26"/>
          <w:szCs w:val="26"/>
        </w:rPr>
      </w:pPr>
      <w:r w:rsidRPr="00DC7064">
        <w:rPr>
          <w:rFonts w:eastAsia="KaiTi Regular" w:cs="Times New Roman"/>
          <w:color w:val="000000"/>
          <w:spacing w:val="2"/>
          <w:sz w:val="26"/>
          <w:szCs w:val="26"/>
        </w:rPr>
        <w:t>использовать константы и переменные различных типов (числовых, логических, символьных), а также содержащие их выражения; использовать оператор присваивания;</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использовать при разработке программ логические значения, операции и выражения с ними;</w:t>
      </w:r>
    </w:p>
    <w:p w:rsidR="00766EAB" w:rsidRPr="00DC7064"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анализировать предложенные алгоритмы, в том числе определять, какие результаты возможны при заданном множестве исходных значений;</w:t>
      </w:r>
    </w:p>
    <w:p w:rsidR="00766EAB" w:rsidRDefault="00766EAB" w:rsidP="00DC7064">
      <w:pPr>
        <w:pStyle w:val="a6"/>
        <w:numPr>
          <w:ilvl w:val="0"/>
          <w:numId w:val="150"/>
        </w:numPr>
        <w:autoSpaceDE w:val="0"/>
        <w:autoSpaceDN w:val="0"/>
        <w:adjustRightInd w:val="0"/>
        <w:spacing w:after="0" w:line="240" w:lineRule="atLeast"/>
        <w:textAlignment w:val="center"/>
        <w:rPr>
          <w:rFonts w:eastAsia="KaiTi Regular" w:cs="Times New Roman"/>
          <w:color w:val="000000"/>
          <w:sz w:val="26"/>
          <w:szCs w:val="26"/>
        </w:rPr>
      </w:pPr>
      <w:r w:rsidRPr="00DC7064">
        <w:rPr>
          <w:rFonts w:eastAsia="KaiTi Regular" w:cs="Times New Roman"/>
          <w:color w:val="000000"/>
          <w:sz w:val="26"/>
          <w:szCs w:val="26"/>
        </w:rPr>
        <w:t>создавать и отлаживать программы на одном из языков программирования (Python, C++, Паскаль, Java, C#, Школьный Алгоритмический Язык), реализующие несложные алгоритмы обработки числовых данных с использованием циклов и ветвлений, в том числе реализующие проверку делимости одного целого числа на другое, проверку натурального числа на простоту, выделения цифр из натурального числа.</w:t>
      </w:r>
    </w:p>
    <w:p w:rsidR="00DC7064" w:rsidRPr="00DC7064" w:rsidRDefault="00DC7064" w:rsidP="00DC7064">
      <w:pPr>
        <w:autoSpaceDE w:val="0"/>
        <w:autoSpaceDN w:val="0"/>
        <w:adjustRightInd w:val="0"/>
        <w:spacing w:after="0" w:line="240" w:lineRule="atLeast"/>
        <w:textAlignment w:val="center"/>
        <w:rPr>
          <w:rFonts w:eastAsia="KaiTi Regular" w:cs="Times New Roman"/>
          <w:b/>
          <w:i/>
          <w:color w:val="FF0000"/>
          <w:sz w:val="26"/>
          <w:szCs w:val="26"/>
        </w:rPr>
      </w:pPr>
      <w:r w:rsidRPr="00DC7064">
        <w:rPr>
          <w:rFonts w:eastAsia="KaiTi Regular" w:cs="Times New Roman"/>
          <w:b/>
          <w:i/>
          <w:color w:val="FF0000"/>
          <w:sz w:val="26"/>
          <w:szCs w:val="26"/>
        </w:rPr>
        <w:t xml:space="preserve">Ученик получит возможность научиться: </w:t>
      </w:r>
    </w:p>
    <w:p w:rsidR="00766EAB" w:rsidRDefault="00766EAB" w:rsidP="00766EA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766EAB">
        <w:rPr>
          <w:rFonts w:cs="Times New Roman"/>
          <w:b/>
          <w:bCs/>
          <w:color w:val="000000"/>
          <w:sz w:val="26"/>
          <w:szCs w:val="26"/>
        </w:rPr>
        <w:t>9 класс</w:t>
      </w:r>
    </w:p>
    <w:p w:rsidR="00DC7064" w:rsidRPr="00766EAB" w:rsidRDefault="00DC7064" w:rsidP="00766EA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разбивать задачи на подзадачи; составлять, выполнять вручную и на компьютере несложные алгоритмы с использованием ветвлений, циклов и вспомогательных алгоритмов для управления исполнителями, такими как Робот, Черепашка, Чертёжник;</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составлять и отлаживать программы, реализующие типовые алгоритмы обработки числовых последовательностей или одномерных числовых массивов (поиск максимумов, минимумов, суммы или количества элементов с заданными свойствами) на одном из языков программирования (Python, C++, Паскаль, Java, C#, Школьный Алгоритмический Язык);</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раскрывать смысл понятий «модель», «моделирование», определять виды моделей; оценивать адекватность модели моделируемому объекту и целям моделирования;</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использовать графы и деревья для моделирования систем сетевой и иерархической структуры; находить кратчайший путь в графе;</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lastRenderedPageBreak/>
        <w:t>выбирать способ представления данных в соответствии с поставленной задачей (таблицы, схемы, графики, диаграммы) с использованием соответствующих программных средств обработки данных;</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использовать электронные таблицы для обработки, анализа и визуализации числовых данных, в том числе с выделением диапазона таблицы и упорядочиванием (сортировкой) его элементов;</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создавать и применять в электронных таблицах формулы для расчётов с использованием встроенных арифметических функций (суммирование и подсчёт значений, отвечающих заданному условию, среднее арифметическое, поиск максимального и минимального значения), абсолютной, относительной, смешанной адресации;</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использовать электронные таблицы для численного моделирования в простых задачах из разных предметных областей;</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использовать современные интернет-сервисы (в том числе коммуникационные сервисы, облачные хранилища данных, онлайн-программы (текстовые и графические редакторы, среды разработки)) в учебной и повседневной деятельности;</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приводить примеры использования геоинформационных сервисов, сервисов государственных услуг, образовательных сервисов сети Интернет в учебной и повседневной деятельности;</w:t>
      </w:r>
    </w:p>
    <w:p w:rsidR="00766EAB" w:rsidRPr="006104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использовать различные средства защиты от вредоносного программного обеспечения, защищать персональную информацию от несанкционированного доступа и его последствий (разглашения, подмены, утраты данных) с учётом основных технологических и социально-психологических аспектов использования сети Интернет (сетевая анонимность, цифровой след, аутентичность субъектов и ресурсов, опасность вредоносного кода);</w:t>
      </w:r>
    </w:p>
    <w:p w:rsidR="00766EAB" w:rsidRDefault="00766EAB" w:rsidP="006104AB">
      <w:pPr>
        <w:pStyle w:val="a6"/>
        <w:numPr>
          <w:ilvl w:val="0"/>
          <w:numId w:val="151"/>
        </w:numPr>
        <w:autoSpaceDE w:val="0"/>
        <w:autoSpaceDN w:val="0"/>
        <w:adjustRightInd w:val="0"/>
        <w:spacing w:after="0" w:line="240" w:lineRule="atLeast"/>
        <w:textAlignment w:val="center"/>
        <w:rPr>
          <w:rFonts w:eastAsia="KaiTi Regular" w:cs="Times New Roman"/>
          <w:color w:val="000000"/>
          <w:sz w:val="26"/>
          <w:szCs w:val="26"/>
        </w:rPr>
      </w:pPr>
      <w:r w:rsidRPr="006104AB">
        <w:rPr>
          <w:rFonts w:eastAsia="KaiTi Regular" w:cs="Times New Roman"/>
          <w:color w:val="000000"/>
          <w:sz w:val="26"/>
          <w:szCs w:val="26"/>
        </w:rPr>
        <w:t>распознавать попытки и предупреждать вовлечение себя и окружающих в деструктивные и криминальные формы сетевой активности (в том числе кибербуллинг, фишинг).</w:t>
      </w:r>
    </w:p>
    <w:p w:rsidR="006104AB" w:rsidRPr="006104AB" w:rsidRDefault="006104AB" w:rsidP="006104AB">
      <w:pPr>
        <w:autoSpaceDE w:val="0"/>
        <w:autoSpaceDN w:val="0"/>
        <w:adjustRightInd w:val="0"/>
        <w:spacing w:after="0" w:line="240" w:lineRule="atLeast"/>
        <w:ind w:left="360" w:firstLine="0"/>
        <w:textAlignment w:val="center"/>
        <w:rPr>
          <w:rFonts w:eastAsia="KaiTi Regular" w:cs="Times New Roman"/>
          <w:b/>
          <w:i/>
          <w:color w:val="FF0000"/>
          <w:sz w:val="26"/>
          <w:szCs w:val="26"/>
        </w:rPr>
      </w:pPr>
      <w:r w:rsidRPr="006104AB">
        <w:rPr>
          <w:rFonts w:eastAsia="KaiTi Regular" w:cs="Times New Roman"/>
          <w:b/>
          <w:i/>
          <w:color w:val="FF0000"/>
          <w:sz w:val="26"/>
          <w:szCs w:val="26"/>
        </w:rPr>
        <w:t xml:space="preserve">Ученик получит возможность научиться: </w:t>
      </w:r>
    </w:p>
    <w:p w:rsidR="00766EAB" w:rsidRPr="00766EAB" w:rsidRDefault="00766EAB" w:rsidP="00766EAB">
      <w:pPr>
        <w:autoSpaceDE w:val="0"/>
        <w:autoSpaceDN w:val="0"/>
        <w:adjustRightInd w:val="0"/>
        <w:spacing w:after="0" w:line="240" w:lineRule="atLeast"/>
        <w:ind w:left="567" w:hanging="340"/>
        <w:textAlignment w:val="center"/>
        <w:rPr>
          <w:rFonts w:eastAsia="KaiTi Regular" w:cs="Times New Roman"/>
          <w:color w:val="000000"/>
          <w:szCs w:val="20"/>
        </w:rPr>
      </w:pPr>
    </w:p>
    <w:p w:rsidR="008E186B" w:rsidRDefault="00D555D9" w:rsidP="002A10E8">
      <w:pPr>
        <w:rPr>
          <w:rFonts w:cs="Times New Roman"/>
          <w:b/>
          <w:sz w:val="26"/>
          <w:szCs w:val="26"/>
        </w:rPr>
      </w:pPr>
      <w:r>
        <w:rPr>
          <w:rFonts w:cs="Times New Roman"/>
          <w:b/>
          <w:sz w:val="26"/>
          <w:szCs w:val="26"/>
        </w:rPr>
        <w:t>2.2.13. Физика</w:t>
      </w:r>
    </w:p>
    <w:p w:rsidR="00D555D9" w:rsidRPr="00D555D9" w:rsidRDefault="00D555D9" w:rsidP="00D555D9">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D555D9">
        <w:rPr>
          <w:rFonts w:cs="Times New Roman"/>
          <w:b/>
          <w:bCs/>
          <w:color w:val="000000"/>
          <w:position w:val="6"/>
          <w:sz w:val="26"/>
          <w:szCs w:val="26"/>
        </w:rPr>
        <w:t>7 класс</w:t>
      </w:r>
    </w:p>
    <w:p w:rsidR="00D555D9" w:rsidRPr="00D555D9" w:rsidRDefault="00D555D9" w:rsidP="00D555D9">
      <w:pPr>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color w:val="000000"/>
          <w:sz w:val="26"/>
          <w:szCs w:val="26"/>
        </w:rPr>
        <w:t>Раздел 1. Физика и её роль в познании окружающего мира</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Физика — наука о природе. Явления природы (МС</w:t>
      </w:r>
      <w:r w:rsidRPr="00D555D9">
        <w:rPr>
          <w:rFonts w:cs="Times New Roman"/>
          <w:color w:val="000000"/>
          <w:sz w:val="28"/>
          <w:szCs w:val="28"/>
          <w:vertAlign w:val="superscript"/>
        </w:rPr>
        <w:t>).</w:t>
      </w:r>
      <w:r>
        <w:rPr>
          <w:rFonts w:cs="Times New Roman"/>
          <w:color w:val="000000"/>
          <w:sz w:val="26"/>
          <w:szCs w:val="26"/>
          <w:vertAlign w:val="superscript"/>
        </w:rPr>
        <w:t xml:space="preserve"> </w:t>
      </w:r>
      <w:r w:rsidRPr="00D555D9">
        <w:rPr>
          <w:rFonts w:cs="Times New Roman"/>
          <w:color w:val="000000"/>
          <w:sz w:val="26"/>
          <w:szCs w:val="26"/>
        </w:rPr>
        <w:t xml:space="preserve"> Физические явления: механические, тепловые, электрические, магнитные, световые, звуковые.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Физические величины. Измерение физических величин. Физические приборы. Погрешность измерений. Международная система единиц.</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Как физика и другие естественные науки изучают природу. Естественно-научный метод познания: наблюдение, постановка научного вопроса, выдвижение гипотез, эксперимент по проверке гипотез, объяснение наблюдаемого явления. Описание физических явлений с помощью моделей.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Механические, тепловые, электрические, магнитные, световые явления.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 xml:space="preserve">Физические приборы и процедура прямых измерений аналоговым и цифровым прибором.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r>
      <w:r w:rsidRPr="00D555D9">
        <w:rPr>
          <w:rFonts w:eastAsia="Times New Roman" w:cs="Times New Roman"/>
          <w:color w:val="000000"/>
          <w:spacing w:val="-2"/>
          <w:sz w:val="26"/>
          <w:szCs w:val="26"/>
        </w:rPr>
        <w:t>Определение цены деления шкалы измерительного прибора.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 xml:space="preserve">Измерение расстояний.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3.</w:t>
      </w:r>
      <w:r w:rsidRPr="00D555D9">
        <w:rPr>
          <w:rFonts w:eastAsia="Times New Roman" w:cs="Times New Roman"/>
          <w:color w:val="000000"/>
          <w:sz w:val="26"/>
          <w:szCs w:val="26"/>
        </w:rPr>
        <w:tab/>
        <w:t xml:space="preserve">Измерение объёма жидкости и твёрдого тела.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Определение размеров малых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i/>
          <w:iCs/>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Измерение температуры при помощи жидкостного термометра и датчика температуры.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Проведение исследования по проверке гипотезы: дальность полёта шарика, пущенного горизонтально, тем больше, чем больше высота пуска.</w:t>
      </w:r>
    </w:p>
    <w:p w:rsidR="00D555D9" w:rsidRPr="00D555D9" w:rsidRDefault="00D555D9" w:rsidP="00D555D9">
      <w:pPr>
        <w:keepNext/>
        <w:autoSpaceDE w:val="0"/>
        <w:autoSpaceDN w:val="0"/>
        <w:adjustRightInd w:val="0"/>
        <w:spacing w:before="113" w:after="0" w:line="240" w:lineRule="atLeast"/>
        <w:textAlignment w:val="center"/>
        <w:rPr>
          <w:rFonts w:cs="Times New Roman"/>
          <w:color w:val="000000"/>
          <w:sz w:val="26"/>
          <w:szCs w:val="26"/>
        </w:rPr>
      </w:pPr>
      <w:r w:rsidRPr="00D555D9">
        <w:rPr>
          <w:rFonts w:cs="Times New Roman"/>
          <w:b/>
          <w:bCs/>
          <w:color w:val="000000"/>
          <w:sz w:val="26"/>
          <w:szCs w:val="26"/>
        </w:rPr>
        <w:t>Раздел 2. Первоначальные сведения о строении вещества</w:t>
      </w:r>
      <w:r w:rsidRPr="00D555D9">
        <w:rPr>
          <w:rFonts w:cs="Times New Roman"/>
          <w:color w:val="000000"/>
          <w:sz w:val="26"/>
          <w:szCs w:val="26"/>
        </w:rPr>
        <w:t xml:space="preserve">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Строение вещества: атомы и молекулы, их размеры. Опыты, доказывающие дискретное строение вещества.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Движение частиц вещества. Связь скорости движения частиц с температурой. Броуновское движение, диффузия. Взаимодействие частиц вещества: притяжение и отталкивание.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Агрегатные состояния вещества: строение газов, жидкостей и твёрдых (кристаллических) тел. Взаимосвязь между свойствами веществ в разных агрегатных состояниях и их атомно-молекулярным строением. Особенности агрегатных состояний воды.</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броуновского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Наблюдение диффузии.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Наблюдение явлений, объясняющихся притяжением или отталкиванием частиц вещества.</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Оценка диаметра атома методом рядов (с использованием фотографий).</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 xml:space="preserve">Опыты по наблюдению теплового расширения газов.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Опыты по обнаружению действия сил молекулярного притяжения.</w:t>
      </w:r>
    </w:p>
    <w:p w:rsidR="00D555D9" w:rsidRPr="00D555D9" w:rsidRDefault="00D555D9" w:rsidP="00D555D9">
      <w:pPr>
        <w:autoSpaceDE w:val="0"/>
        <w:autoSpaceDN w:val="0"/>
        <w:adjustRightInd w:val="0"/>
        <w:spacing w:before="113" w:after="0" w:line="240" w:lineRule="atLeast"/>
        <w:textAlignment w:val="center"/>
        <w:rPr>
          <w:rFonts w:cs="Times New Roman"/>
          <w:b/>
          <w:bCs/>
          <w:color w:val="000000"/>
          <w:sz w:val="26"/>
          <w:szCs w:val="26"/>
        </w:rPr>
      </w:pPr>
      <w:r w:rsidRPr="00D555D9">
        <w:rPr>
          <w:rFonts w:cs="Times New Roman"/>
          <w:b/>
          <w:bCs/>
          <w:color w:val="000000"/>
          <w:sz w:val="26"/>
          <w:szCs w:val="26"/>
        </w:rPr>
        <w:t>Раздел 3. Движение и взаимодействие тел</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Механическое движение. Равномерное и неравномерное движение. Скорость. Средняя скорость при неравномерном движении. Расчёт пути и времени движения.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Явление инерции. Закон инерции. Взаимодействие тел как причина изменения скорости движения тел. Масса как мера инертности тела. Плотность вещества. Связь плотности с количеством молекул в единице объёма вещества.</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Сила как характеристика взаимодействия тел. Сила упругости и закон Гука. Измерение силы с помощью динамометра. Явление тяготения и сила тяжести. Сила тяжести на других планетах (МС). Вес тела. Невесомость. Сложение сил, направленных по одной прямой. Равнодействующая сил. Сила трения. Трение скольжения и трение покоя. Трение в природе и технике (МС).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механического движения тела.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Измерение скорости прямолинейного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Наблюдение явления инерции.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Наблюдение изменения скорости при взаимодействии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Сравнение масс по взаимодействию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Сложение сил, направленных по одной прямой.</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Определение скорости равномерного движения (шарика в жидкости, модели электрического автомобиля и т. п.).</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Определение средней скорости скольжения бруска или шарика по наклонной плоскости.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Определение плотности твёрдого тела.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4.</w:t>
      </w:r>
      <w:r w:rsidRPr="00D555D9">
        <w:rPr>
          <w:rFonts w:eastAsia="Times New Roman" w:cs="Times New Roman"/>
          <w:color w:val="000000"/>
          <w:sz w:val="26"/>
          <w:szCs w:val="26"/>
        </w:rPr>
        <w:tab/>
        <w:t>Опыты, демонстрирующие зависимость растяжения (деформации) пружины от приложенной силы.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Опыты, демонстрирующие зависимость силы трения скольжения от силы давления и характера соприкасающихся поверхностей.</w:t>
      </w:r>
    </w:p>
    <w:p w:rsidR="00D555D9" w:rsidRPr="00D555D9" w:rsidRDefault="00D555D9" w:rsidP="00D555D9">
      <w:pPr>
        <w:autoSpaceDE w:val="0"/>
        <w:autoSpaceDN w:val="0"/>
        <w:adjustRightInd w:val="0"/>
        <w:spacing w:before="170" w:after="0" w:line="240" w:lineRule="atLeast"/>
        <w:textAlignment w:val="center"/>
        <w:rPr>
          <w:rFonts w:cs="Times New Roman"/>
          <w:color w:val="000000"/>
          <w:sz w:val="26"/>
          <w:szCs w:val="26"/>
        </w:rPr>
      </w:pPr>
      <w:r w:rsidRPr="00D555D9">
        <w:rPr>
          <w:rFonts w:cs="Times New Roman"/>
          <w:b/>
          <w:bCs/>
          <w:color w:val="000000"/>
          <w:sz w:val="26"/>
          <w:szCs w:val="26"/>
        </w:rPr>
        <w:t>Раздел 4. Давление твёрдых тел, жидкостей и газов</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Давление. Способы уменьшения и увеличения давления. Давление газа. Зависимость давления газа от объёма, температуры. Передача давления твёрдыми телами, жидкостями и газами. Закон Паскаля. Пневматические машины. Зависимость давления жидкости от глубины. Гидростатический парадокс. Сообщающиеся сосуды. Гидравлические механизмы.</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Атмосфера Земли и атмосферное давление. Причины существования воздушной оболочки Земли. Опыт Торричелли. Измерение атмосферного давления. Зависимость атмосферного давления от высоты над уровнем моря. Приборы для измерения атмосферного давления.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Действие жидкости и газа на погружённое в них тело. Выталкивающая (архимедова) сила. Закон Архимеда. Плавание тел. Воздухоплавание.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Зависимость давления газа от температуры.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Передача давления жидкостью и газом.</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Сообщающиеся сосуды.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Гидравлический пресс.</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Проявление действия атмосферного давления.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Зависимость выталкивающей силы от объёма погружённой части тела и плотности жидкости.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Равенство выталкивающей силы весу вытесненной жидкости.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Условие плавания тел: плавание или погружение тел в зависимости от соотношения плотностей тела и жидкости.</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Исследование зависимости веса тела в воде от объёма погружённой в жидкость части тела.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Определение выталкивающей силы, действующей на тело, погружённое в жидкость.</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 xml:space="preserve">Проверка независимости выталкивающей силы, действующей на тело в жидкости, от массы тела.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 xml:space="preserve">Опыты, демонстрирующие зависимость выталкивающей силы, действующей на тело в жидкости, от объёма погружённой в жидкость части тела и от плотности жидкости.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Конструирование ареометра или конструирование лодки и определение её грузоподъёмности.</w:t>
      </w:r>
    </w:p>
    <w:p w:rsidR="00D555D9" w:rsidRPr="00D555D9" w:rsidRDefault="00D555D9" w:rsidP="00D555D9">
      <w:pPr>
        <w:autoSpaceDE w:val="0"/>
        <w:autoSpaceDN w:val="0"/>
        <w:adjustRightInd w:val="0"/>
        <w:spacing w:before="170" w:after="0" w:line="240" w:lineRule="atLeast"/>
        <w:textAlignment w:val="center"/>
        <w:rPr>
          <w:rFonts w:cs="Times New Roman"/>
          <w:color w:val="000000"/>
          <w:sz w:val="26"/>
          <w:szCs w:val="26"/>
        </w:rPr>
      </w:pPr>
      <w:r w:rsidRPr="00D555D9">
        <w:rPr>
          <w:rFonts w:cs="Times New Roman"/>
          <w:b/>
          <w:bCs/>
          <w:color w:val="000000"/>
          <w:sz w:val="26"/>
          <w:szCs w:val="26"/>
        </w:rPr>
        <w:t>Раздел 5. Работа и мощность. Энергия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Механическая работа. Мощность.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Простые механизмы: рычаг, блок, наклонная плоскость. Правило равновесия рычага. Применение правила равновесия рычага к блоку. «Золотое правило» механики. КПД простых механизмов. Простые механизмы в быту и технике.</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Механическая энергия. Кинетическая и потенциальная энергия. Превращение одного вида механической энергии в другой. Закон сохранения энергии в механике.</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Примеры простых механизмов.</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lastRenderedPageBreak/>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Определение работы силы трения при равномерном движении тела по горизонтальной поверхности.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Исследование условий равновесия рычага.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Измерение КПД наклонной плоскости.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Изучение закона сохранения механической энергии.</w:t>
      </w:r>
    </w:p>
    <w:p w:rsidR="00D555D9" w:rsidRPr="00D555D9" w:rsidRDefault="00D555D9" w:rsidP="00D555D9">
      <w:pPr>
        <w:keepNext/>
        <w:keepLines/>
        <w:suppressAutoHyphens/>
        <w:autoSpaceDE w:val="0"/>
        <w:autoSpaceDN w:val="0"/>
        <w:adjustRightInd w:val="0"/>
        <w:spacing w:before="340" w:after="120" w:line="240" w:lineRule="atLeast"/>
        <w:ind w:firstLine="0"/>
        <w:jc w:val="left"/>
        <w:textAlignment w:val="center"/>
        <w:rPr>
          <w:rFonts w:cs="Times New Roman"/>
          <w:b/>
          <w:bCs/>
          <w:color w:val="000000"/>
          <w:position w:val="6"/>
          <w:sz w:val="26"/>
          <w:szCs w:val="26"/>
        </w:rPr>
      </w:pPr>
      <w:r w:rsidRPr="00D555D9">
        <w:rPr>
          <w:rFonts w:cs="Times New Roman"/>
          <w:b/>
          <w:bCs/>
          <w:color w:val="000000"/>
          <w:position w:val="6"/>
          <w:sz w:val="26"/>
          <w:szCs w:val="26"/>
        </w:rPr>
        <w:t>8 класс</w:t>
      </w:r>
    </w:p>
    <w:p w:rsidR="00D555D9" w:rsidRPr="00D555D9" w:rsidRDefault="00D555D9" w:rsidP="00D555D9">
      <w:pPr>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color w:val="000000"/>
          <w:sz w:val="26"/>
          <w:szCs w:val="26"/>
        </w:rPr>
        <w:t>Раздел 6. Тепловые явления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Основные положения молекулярно-кинетической теории строения вещества. Масса и размеры атомов и молекул. Опыты, подтверждающие основные положения молекулярно-кинетической теории.</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Модели твёрдого, жидкого и газообразного состояний вещества. Кристаллические и аморфные тела. Объяснение свойств газов, жидкостей и твёрдых тел на основе положений молекулярно-кинетической теории. Смачивание и капиллярные явления. Тепловое расширение и сжатие.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Температура. Связь температуры со скоростью теплового движения частиц.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Внутренняя энергия. Способы изменения внутренней энергии: теплопередача и совершение работы. Виды теплопередачи: теплопроводность, конвекция, излучение.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Количество теплоты. Удельная теплоёмкость вещества. Теплообмен и тепловое равновесие. Уравнение теплового баланса.</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Плавление и отвердевание кристаллических веществ. Удельная теплота плавления. Парообразование и конденсация. Испарение (МС). Кипение. Удельная теплота парообразования. Зависимость температуры кипения от атмосферного давления. Влажность воздуха.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Энергия топлива. Удельная теплота сгорания.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Принципы работы тепловых двигателей. КПД теплового двигателя. Тепловые двигатели и защита окружающей среды (МС).</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Закон сохранения и превращения энергии в тепловых процессах (МС).</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броуновского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Наблюдение диффузии.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Наблюдение явлений смачивания и капиллярных явлений.</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Наблюдение теплового расширения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Изменение давления газа при изменении объёма и нагревании или охлаждении.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Правила измерения температуры.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Виды теплопередачи.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 xml:space="preserve">Охлаждение при совершении работы.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Нагревание при совершении работы внешними силами.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Сравнение теплоёмкостей различных веществ.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Наблюдение кипения.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Наблюдение постоянства температуры при плавлении.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13.</w:t>
      </w:r>
      <w:r w:rsidRPr="00D555D9">
        <w:rPr>
          <w:rFonts w:eastAsia="Times New Roman" w:cs="Times New Roman"/>
          <w:color w:val="000000"/>
          <w:sz w:val="26"/>
          <w:szCs w:val="26"/>
        </w:rPr>
        <w:tab/>
        <w:t>Модели тепловых двигателей.</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Опыты по обнаружению действия сил молекулярного притяжения.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Опыты по выращиванию кристаллов поваренной соли или сахара.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 xml:space="preserve">Опыты по наблюдению теплового расширения газов, жидкостей и твёрдых тел.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 xml:space="preserve">Определение давления воздуха в баллоне шприца.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Опыты, демонстрирующие зависимость давления воздуха от его объёма и нагревания или охлаждения.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6.</w:t>
      </w:r>
      <w:r w:rsidRPr="00D555D9">
        <w:rPr>
          <w:rFonts w:eastAsia="Times New Roman" w:cs="Times New Roman"/>
          <w:color w:val="000000"/>
          <w:sz w:val="26"/>
          <w:szCs w:val="26"/>
        </w:rPr>
        <w:tab/>
        <w:t xml:space="preserve">Проверка гипотезы линейной зависимости длины столбика жидкости в термометрической трубке от температуры.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Наблюдение изменения внутренней энергии тела в результате теплопередачи и работы внешних сил.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Исследование явления теплообмена при смешивании холодной и горячей воды.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 xml:space="preserve">Определение количества теплоты, полученного водой при теплообмене с нагретым металлическим цилиндром.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Определение удельной теплоёмкости вещества.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 xml:space="preserve">Исследование процесса испарения.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 xml:space="preserve">Определение относительной влажности воздуха.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13.</w:t>
      </w:r>
      <w:r w:rsidRPr="00D555D9">
        <w:rPr>
          <w:rFonts w:eastAsia="Times New Roman" w:cs="Times New Roman"/>
          <w:color w:val="000000"/>
          <w:sz w:val="26"/>
          <w:szCs w:val="26"/>
        </w:rPr>
        <w:tab/>
        <w:t>Определение удельной теплоты плавления льда.</w:t>
      </w:r>
    </w:p>
    <w:p w:rsidR="00D555D9" w:rsidRPr="00D555D9" w:rsidRDefault="00D555D9" w:rsidP="00D555D9">
      <w:pPr>
        <w:keepNext/>
        <w:autoSpaceDE w:val="0"/>
        <w:autoSpaceDN w:val="0"/>
        <w:adjustRightInd w:val="0"/>
        <w:spacing w:before="113" w:after="0" w:line="240" w:lineRule="atLeast"/>
        <w:textAlignment w:val="center"/>
        <w:rPr>
          <w:rFonts w:cs="Times New Roman"/>
          <w:b/>
          <w:bCs/>
          <w:color w:val="000000"/>
          <w:sz w:val="26"/>
          <w:szCs w:val="26"/>
        </w:rPr>
      </w:pPr>
      <w:r w:rsidRPr="00D555D9">
        <w:rPr>
          <w:rFonts w:cs="Times New Roman"/>
          <w:b/>
          <w:bCs/>
          <w:color w:val="000000"/>
          <w:sz w:val="26"/>
          <w:szCs w:val="26"/>
        </w:rPr>
        <w:t>Раздел 7. Электрические и магнитные явления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Электризация тел. Два рода электрических зарядов. Взаимодействие заряженных тел. Закон Кулона (зависимость силы взаимодействия заряженных тел от величины зарядов и расстояния между телами).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Электрическое поле. Напряжённость электрического поля. Принцип суперпозиции электрических полей (на качественном уровне).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Носители электрических зарядов. Элементарный электрический заряд. Строение атома. Проводники и диэлектрики. Закон сохранения электрического заряда.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Электрический ток. Условия существования электрического тока. Источники постоянного тока. Действия электрического тока (тепловое, химическое, магнитное). Электрический ток в жидкостях и газах.</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Электрическая цепь. Сила тока. Электрическое напряжение. Сопротивление проводника. Удельное сопротивление вещества. Закон Ома для участка цепи. Последовательное и параллельное соединение проводников.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Работа и мощность электрического тока. Закон Джоуля—Ленца. Электрические цепи и потребители электрической энергии в быту. Короткое замыкание.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Постоянные магниты. Взаимодействие постоянных магнитов. Магнитное поле. Магнитное поле Земли и его значение для жизни на Земле. Опыт Эрстеда. Магнитное поле электрического тока. Применение электромагнитов в технике. Действие магнитного поля на проводник с током. Электродвигатель постоянного тока. Использование электродвигателей в технических устройствах и на транспорте.</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Опыты Фарадея. Явление электромагнитной индукции. Правило Ленца. Электрогенератор. Способы получения электрической энергии. Электростанции на возобновляемых источниках энергии.</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Электризация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Два рода электрических зарядов и взаимодействие заряженных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Устройство и действие электроскопа.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 xml:space="preserve">Электростатическая индукция.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Закон сохранения электрических зарядов.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Проводники и диэлектрики.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Моделирование силовых линий электрического поля.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 xml:space="preserve">Источники постоянного тока.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Действия электрического тока.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 xml:space="preserve">Электрический ток в жидкости.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Газовый разряд.</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 xml:space="preserve">Измерение силы тока амперметром.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13.</w:t>
      </w:r>
      <w:r w:rsidRPr="00D555D9">
        <w:rPr>
          <w:rFonts w:eastAsia="Times New Roman" w:cs="Times New Roman"/>
          <w:color w:val="000000"/>
          <w:sz w:val="26"/>
          <w:szCs w:val="26"/>
        </w:rPr>
        <w:tab/>
        <w:t xml:space="preserve">Измерение электрического напряжения вольтметром.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14.</w:t>
      </w:r>
      <w:r w:rsidRPr="00D555D9">
        <w:rPr>
          <w:rFonts w:eastAsia="Times New Roman" w:cs="Times New Roman"/>
          <w:color w:val="000000"/>
          <w:sz w:val="26"/>
          <w:szCs w:val="26"/>
        </w:rPr>
        <w:tab/>
        <w:t xml:space="preserve">Реостат и магазин сопротивлений.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15.</w:t>
      </w:r>
      <w:r w:rsidRPr="00D555D9">
        <w:rPr>
          <w:rFonts w:eastAsia="Times New Roman" w:cs="Times New Roman"/>
          <w:color w:val="000000"/>
          <w:sz w:val="26"/>
          <w:szCs w:val="26"/>
        </w:rPr>
        <w:tab/>
        <w:t>Взаимодействие постоянных магнитов.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16.</w:t>
      </w:r>
      <w:r w:rsidRPr="00D555D9">
        <w:rPr>
          <w:rFonts w:eastAsia="Times New Roman" w:cs="Times New Roman"/>
          <w:color w:val="000000"/>
          <w:sz w:val="26"/>
          <w:szCs w:val="26"/>
        </w:rPr>
        <w:tab/>
        <w:t>Моделирование невозможности разделения полюсов магнита.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17.</w:t>
      </w:r>
      <w:r w:rsidRPr="00D555D9">
        <w:rPr>
          <w:rFonts w:eastAsia="Times New Roman" w:cs="Times New Roman"/>
          <w:color w:val="000000"/>
          <w:sz w:val="26"/>
          <w:szCs w:val="26"/>
        </w:rPr>
        <w:tab/>
        <w:t>Моделирование магнитных полей постоянных магнитов.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18.</w:t>
      </w:r>
      <w:r w:rsidRPr="00D555D9">
        <w:rPr>
          <w:rFonts w:eastAsia="Times New Roman" w:cs="Times New Roman"/>
          <w:color w:val="000000"/>
          <w:sz w:val="26"/>
          <w:szCs w:val="26"/>
        </w:rPr>
        <w:tab/>
        <w:t>Опыт Эрстеда.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19.</w:t>
      </w:r>
      <w:r w:rsidRPr="00D555D9">
        <w:rPr>
          <w:rFonts w:eastAsia="Times New Roman" w:cs="Times New Roman"/>
          <w:color w:val="000000"/>
          <w:sz w:val="26"/>
          <w:szCs w:val="26"/>
        </w:rPr>
        <w:tab/>
        <w:t>Магнитное поле тока. Электромагнит.</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20.</w:t>
      </w:r>
      <w:r w:rsidRPr="00D555D9">
        <w:rPr>
          <w:rFonts w:eastAsia="Times New Roman" w:cs="Times New Roman"/>
          <w:color w:val="000000"/>
          <w:sz w:val="26"/>
          <w:szCs w:val="26"/>
        </w:rPr>
        <w:tab/>
        <w:t>Действие магнитного поля на проводник с током.</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21.</w:t>
      </w:r>
      <w:r w:rsidRPr="00D555D9">
        <w:rPr>
          <w:rFonts w:eastAsia="Times New Roman" w:cs="Times New Roman"/>
          <w:color w:val="000000"/>
          <w:sz w:val="26"/>
          <w:szCs w:val="26"/>
        </w:rPr>
        <w:tab/>
        <w:t>Электродвигатель постоянного тока.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i/>
          <w:iCs/>
          <w:color w:val="000000"/>
          <w:sz w:val="26"/>
          <w:szCs w:val="26"/>
        </w:rPr>
      </w:pPr>
      <w:r w:rsidRPr="00D555D9">
        <w:rPr>
          <w:rFonts w:eastAsia="Times New Roman" w:cs="Times New Roman"/>
          <w:color w:val="000000"/>
          <w:sz w:val="26"/>
          <w:szCs w:val="26"/>
        </w:rPr>
        <w:t>22.</w:t>
      </w:r>
      <w:r w:rsidRPr="00D555D9">
        <w:rPr>
          <w:rFonts w:eastAsia="Times New Roman" w:cs="Times New Roman"/>
          <w:color w:val="000000"/>
          <w:sz w:val="26"/>
          <w:szCs w:val="26"/>
        </w:rPr>
        <w:tab/>
        <w:t>Исследование явления электромагнитной индукции</w:t>
      </w:r>
      <w:r w:rsidRPr="00D555D9">
        <w:rPr>
          <w:rFonts w:eastAsia="Times New Roman" w:cs="Times New Roman"/>
          <w:i/>
          <w:iCs/>
          <w:color w:val="000000"/>
          <w:sz w:val="26"/>
          <w:szCs w:val="26"/>
        </w:rPr>
        <w:t>.</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23.</w:t>
      </w:r>
      <w:r w:rsidRPr="00D555D9">
        <w:rPr>
          <w:rFonts w:eastAsia="Times New Roman" w:cs="Times New Roman"/>
          <w:color w:val="000000"/>
          <w:sz w:val="26"/>
          <w:szCs w:val="26"/>
        </w:rPr>
        <w:tab/>
        <w:t>Опыты Фарадея.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24.</w:t>
      </w:r>
      <w:r w:rsidRPr="00D555D9">
        <w:rPr>
          <w:rFonts w:eastAsia="Times New Roman" w:cs="Times New Roman"/>
          <w:color w:val="000000"/>
          <w:sz w:val="26"/>
          <w:szCs w:val="26"/>
        </w:rPr>
        <w:tab/>
        <w:t>Зависимость направления индукционного тока от условий его возникновения.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25.</w:t>
      </w:r>
      <w:r w:rsidRPr="00D555D9">
        <w:rPr>
          <w:rFonts w:eastAsia="Times New Roman" w:cs="Times New Roman"/>
          <w:color w:val="000000"/>
          <w:sz w:val="26"/>
          <w:szCs w:val="26"/>
        </w:rPr>
        <w:tab/>
        <w:t>Электрогенератор постоянного тока.</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Опыты по наблюдению электризации тел индукцией и при соприкосновении.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Исследование действия электрического поля на проводники и диэлектрики.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Сборка и проверка работы электрической цепи постоянного тока.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Измерение и регулирование силы тока.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 xml:space="preserve">Измерение и регулирование напряжения.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Исследование зависимости силы тока, идущего через резистор, от сопротивления резистора и напряжения на резисторе.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Опыты, демонстрирующие зависимость электрического сопротивления проводника от его длины, площади поперечного сечения и материала.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Проверка правила сложения напряжений при последовательном соединении двух резисторов.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Проверка правила для силы тока при параллельном соединении резисторов.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Определение работы электрического тока, идущего через резистор.</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Определение мощности электрического тока, выделяемой на резисторе.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Исследование зависимости силы тока, идущего через лампочку, от напряжения на ней.</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13.</w:t>
      </w:r>
      <w:r w:rsidRPr="00D555D9">
        <w:rPr>
          <w:rFonts w:eastAsia="Times New Roman" w:cs="Times New Roman"/>
          <w:color w:val="000000"/>
          <w:sz w:val="26"/>
          <w:szCs w:val="26"/>
        </w:rPr>
        <w:tab/>
        <w:t>Определение КПД нагревателя.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14.</w:t>
      </w:r>
      <w:r w:rsidRPr="00D555D9">
        <w:rPr>
          <w:rFonts w:eastAsia="Times New Roman" w:cs="Times New Roman"/>
          <w:color w:val="000000"/>
          <w:sz w:val="26"/>
          <w:szCs w:val="26"/>
        </w:rPr>
        <w:tab/>
        <w:t>Исследование магнитного взаимодействия постоянных магнитов.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15.</w:t>
      </w:r>
      <w:r w:rsidRPr="00D555D9">
        <w:rPr>
          <w:rFonts w:eastAsia="Times New Roman" w:cs="Times New Roman"/>
          <w:color w:val="000000"/>
          <w:sz w:val="26"/>
          <w:szCs w:val="26"/>
        </w:rPr>
        <w:tab/>
        <w:t>Изучение магнитного поля постоянных магнитов при их объединении и разделении.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16.</w:t>
      </w:r>
      <w:r w:rsidRPr="00D555D9">
        <w:rPr>
          <w:rFonts w:eastAsia="Times New Roman" w:cs="Times New Roman"/>
          <w:color w:val="000000"/>
          <w:sz w:val="26"/>
          <w:szCs w:val="26"/>
        </w:rPr>
        <w:tab/>
        <w:t xml:space="preserve">Исследование действия электрического тока на магнитную стрелку.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17.</w:t>
      </w:r>
      <w:r w:rsidRPr="00D555D9">
        <w:rPr>
          <w:rFonts w:eastAsia="Times New Roman" w:cs="Times New Roman"/>
          <w:color w:val="000000"/>
          <w:sz w:val="26"/>
          <w:szCs w:val="26"/>
        </w:rPr>
        <w:tab/>
        <w:t xml:space="preserve">Опыты, демонстрирующие зависимость силы взаимодействия катушки с током и магнита от силы тока и направления тока в катушке.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18.</w:t>
      </w:r>
      <w:r w:rsidRPr="00D555D9">
        <w:rPr>
          <w:rFonts w:eastAsia="Times New Roman" w:cs="Times New Roman"/>
          <w:color w:val="000000"/>
          <w:sz w:val="26"/>
          <w:szCs w:val="26"/>
        </w:rPr>
        <w:tab/>
        <w:t>Изучение действия магнитного поля на проводник с током.</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19.</w:t>
      </w:r>
      <w:r w:rsidRPr="00D555D9">
        <w:rPr>
          <w:rFonts w:eastAsia="Times New Roman" w:cs="Times New Roman"/>
          <w:color w:val="000000"/>
          <w:sz w:val="26"/>
          <w:szCs w:val="26"/>
        </w:rPr>
        <w:tab/>
        <w:t xml:space="preserve">Конструирование и изучение работы электродвигателя.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20.</w:t>
      </w:r>
      <w:r w:rsidRPr="00D555D9">
        <w:rPr>
          <w:rFonts w:eastAsia="Times New Roman" w:cs="Times New Roman"/>
          <w:color w:val="000000"/>
          <w:sz w:val="26"/>
          <w:szCs w:val="26"/>
        </w:rPr>
        <w:tab/>
        <w:t>Измерение КПД электродвигательной установки.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21.</w:t>
      </w:r>
      <w:r w:rsidRPr="00D555D9">
        <w:rPr>
          <w:rFonts w:eastAsia="Times New Roman" w:cs="Times New Roman"/>
          <w:color w:val="000000"/>
          <w:sz w:val="26"/>
          <w:szCs w:val="26"/>
        </w:rPr>
        <w:tab/>
        <w:t xml:space="preserve">Опыты по исследованию явления электромагнитной индукции: исследование изменений значения и направления индукционного тока. </w:t>
      </w:r>
    </w:p>
    <w:p w:rsidR="00D555D9" w:rsidRPr="00D555D9" w:rsidRDefault="00D555D9" w:rsidP="00D555D9">
      <w:pPr>
        <w:keepNext/>
        <w:keepLines/>
        <w:suppressAutoHyphens/>
        <w:autoSpaceDE w:val="0"/>
        <w:autoSpaceDN w:val="0"/>
        <w:adjustRightInd w:val="0"/>
        <w:spacing w:before="283" w:after="120" w:line="240" w:lineRule="atLeast"/>
        <w:ind w:firstLine="0"/>
        <w:jc w:val="left"/>
        <w:textAlignment w:val="center"/>
        <w:rPr>
          <w:rFonts w:cs="Times New Roman"/>
          <w:b/>
          <w:bCs/>
          <w:color w:val="000000"/>
          <w:position w:val="6"/>
          <w:sz w:val="26"/>
          <w:szCs w:val="26"/>
        </w:rPr>
      </w:pPr>
      <w:r w:rsidRPr="00D555D9">
        <w:rPr>
          <w:rFonts w:cs="Times New Roman"/>
          <w:b/>
          <w:bCs/>
          <w:color w:val="000000"/>
          <w:position w:val="6"/>
          <w:sz w:val="26"/>
          <w:szCs w:val="26"/>
        </w:rPr>
        <w:t>9 класс</w:t>
      </w:r>
    </w:p>
    <w:p w:rsidR="00D555D9" w:rsidRPr="00D555D9" w:rsidRDefault="00D555D9" w:rsidP="00D555D9">
      <w:pPr>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color w:val="000000"/>
          <w:sz w:val="26"/>
          <w:szCs w:val="26"/>
        </w:rPr>
        <w:t>Раздел 8. Механические явления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Механическое движение. Материальная точка. Система отсчёта. Относительность механического движения. Равномерное прямолинейное движение. Неравномерное прямолинейное движение. Средняя и мгновенная скорость тела при неравномерном движении.</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Ускорение. Равноускоренное прямолинейное движение. Свободное падение. Опыты Галилея.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lastRenderedPageBreak/>
        <w:t>Равномерное движение по окружности. Период и частота обращения. Линейная и угловая скорости. Центростремительное ускорение.</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Первый закон Ньютона. Второй закон Ньютона. Третий закон Ньютона. Принцип суперпозиции сил.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Сила упругости. Закон Гука. Сила трения: сила трения скольжения, сила трения покоя, другие виды трения.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Сила тяжести и закон всемирного тяготения. Ускорение свободного падения. Движение планет вокруг Солнца (МС). Первая космическая скорость. Невесомость и перегрузки.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Равновесие материальной точки. Абсолютно твёрдое тело. Равновесие твёрдого тела с закреплённой осью вращения. Момент силы. Центр тяжести.</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Импульс тела. Изменение импульса. Импульс силы. Закон сохранения импульса. Реактивное движение (МС).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Механическая работа и мощность. Работа сил тяжести, упругости, трения. Связь энергии и работы. Потенциальная энергия тела, поднятого над поверхностью земли. Потенциальная энергия сжатой пружины. Кинетическая энергия. Теорема о кинетической энергии. Закон сохранения механической энергии.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механического движения тела относительно разных тел отсчёта.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 xml:space="preserve">Сравнение путей и траекторий движения одного и того же тела относительно разных тел отсчёта.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Измерение скорости и ускорения прямолинейного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Исследование признаков равноускоренного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Наблюдение движения тела по окружности.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Наблюдение механических явлений, происходящих в системе отсчёта «Тележка» при её равномерном и ускоренном движении относительно кабинета физики.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Зависимость ускорения тела от массы тела и действующей на него силы.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 xml:space="preserve">Наблюдение равенства сил при взаимодействии тел.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Изменение веса тела при ускоренном движении.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Передача импульса при взаимодействии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Преобразования энергии при взаимодействии тел.</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Сохранение импульса при неупругом взаимодействии.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13.</w:t>
      </w:r>
      <w:r w:rsidRPr="00D555D9">
        <w:rPr>
          <w:rFonts w:eastAsia="Times New Roman" w:cs="Times New Roman"/>
          <w:color w:val="000000"/>
          <w:sz w:val="26"/>
          <w:szCs w:val="26"/>
        </w:rPr>
        <w:tab/>
        <w:t>Сохранение импульса при абсолютно упругом взаимодействии.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14.</w:t>
      </w:r>
      <w:r w:rsidRPr="00D555D9">
        <w:rPr>
          <w:rFonts w:eastAsia="Times New Roman" w:cs="Times New Roman"/>
          <w:color w:val="000000"/>
          <w:sz w:val="26"/>
          <w:szCs w:val="26"/>
        </w:rPr>
        <w:tab/>
        <w:t>Наблюдение реактивного движения.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15.</w:t>
      </w:r>
      <w:r w:rsidRPr="00D555D9">
        <w:rPr>
          <w:rFonts w:eastAsia="Times New Roman" w:cs="Times New Roman"/>
          <w:color w:val="000000"/>
          <w:sz w:val="26"/>
          <w:szCs w:val="26"/>
        </w:rPr>
        <w:tab/>
        <w:t>Сохранение механической энергии при свободном падении.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16.</w:t>
      </w:r>
      <w:r w:rsidRPr="00D555D9">
        <w:rPr>
          <w:rFonts w:eastAsia="Times New Roman" w:cs="Times New Roman"/>
          <w:color w:val="000000"/>
          <w:sz w:val="26"/>
          <w:szCs w:val="26"/>
        </w:rPr>
        <w:tab/>
        <w:t>Сохранение механической энергии при движении тела под действием пружины.</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Конструирование тракта для разгона и дальнейшего равномерного движения шарика или тележки.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Определение средней скорости скольжения бруска или движения шарика по наклонной плоскости.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Определение ускорения тела при равноускоренном движении по наклонной плоскости.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Исследование зависимости пути от времени при равноускоренном движении без начальной скорости.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Проверка гипотезы: если при равноускоренном движении без начальной скорости пути относятся как ряд нечётных чисел, то соответствующие промежутки времени одинаковы.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Исследование зависимости силы трения скольжения от силы нормального давления.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7.</w:t>
      </w:r>
      <w:r w:rsidRPr="00D555D9">
        <w:rPr>
          <w:rFonts w:eastAsia="Times New Roman" w:cs="Times New Roman"/>
          <w:color w:val="000000"/>
          <w:sz w:val="26"/>
          <w:szCs w:val="26"/>
        </w:rPr>
        <w:tab/>
        <w:t>Определение коэффициента трения скольжения.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Определение жёсткости пружины.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Определение работы силы трения при равномерном движении тела по горизонтальной поверхности.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Определение работы силы упругости при подъёме груза с использованием неподвижного и подвижного блоков.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Изучение закона сохранения энергии.</w:t>
      </w:r>
    </w:p>
    <w:p w:rsidR="00D555D9" w:rsidRPr="00D555D9" w:rsidRDefault="00D555D9" w:rsidP="00D555D9">
      <w:pPr>
        <w:autoSpaceDE w:val="0"/>
        <w:autoSpaceDN w:val="0"/>
        <w:adjustRightInd w:val="0"/>
        <w:spacing w:before="170" w:after="0" w:line="240" w:lineRule="atLeast"/>
        <w:textAlignment w:val="center"/>
        <w:rPr>
          <w:rFonts w:cs="Times New Roman"/>
          <w:color w:val="000000"/>
          <w:sz w:val="26"/>
          <w:szCs w:val="26"/>
        </w:rPr>
      </w:pPr>
      <w:r w:rsidRPr="00D555D9">
        <w:rPr>
          <w:rFonts w:cs="Times New Roman"/>
          <w:b/>
          <w:bCs/>
          <w:color w:val="000000"/>
          <w:sz w:val="26"/>
          <w:szCs w:val="26"/>
        </w:rPr>
        <w:t>Раздел 9. Механические колебания и волны</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Колебательное движение. Основные характеристики колебаний: период, частота, амплитуда. Математический и пружинный маятники. Превращение энергии при колебательном движении.</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Затухающие колебания. Вынужденные колебания. Резонанс.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Механические волны. Свойства механических волн. Продольные и поперечные волны. Длина волны и скорость её распространения. Механические волны в твёрдом теле, сейсмические волны (МС).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Звук. Громкость звука и высота тона. Отражение звука. Инфразвук и ультразвук.</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колебаний тел под действием силы тяжести и силы упругости.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Наблюдение колебаний груза на нити и на пружине.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Наблюдение вынужденных колебаний и резонанса.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Распространение продольных и поперечных волн (на модели).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Наблюдение зависимости высоты звука от частоты.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Акустический резонанс.</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Определение частоты и периода колебаний математического маятника.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Определение частоты и периода колебаний пружинного маятника.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Исследование зависимости периода колебаний подвешенного к нити груза от длины нити.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Исследование зависимости периода колебаний пружинного маятника от массы груза.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 xml:space="preserve">Проверка независимости периода колебаний груза, подвешенного к нити, от массы груза.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 xml:space="preserve">Опыты, демонстрирующие зависимость периода колебаний пружинного маятника от массы груза и жёсткости пружины.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Измерение ускорения свободного падения.</w:t>
      </w:r>
    </w:p>
    <w:p w:rsidR="00D555D9" w:rsidRPr="00D555D9" w:rsidRDefault="00D555D9" w:rsidP="00D555D9">
      <w:pPr>
        <w:autoSpaceDE w:val="0"/>
        <w:autoSpaceDN w:val="0"/>
        <w:adjustRightInd w:val="0"/>
        <w:spacing w:before="113" w:after="0" w:line="240" w:lineRule="atLeast"/>
        <w:textAlignment w:val="center"/>
        <w:rPr>
          <w:rFonts w:cs="Times New Roman"/>
          <w:color w:val="000000"/>
          <w:sz w:val="26"/>
          <w:szCs w:val="26"/>
        </w:rPr>
      </w:pPr>
      <w:r w:rsidRPr="00D555D9">
        <w:rPr>
          <w:rFonts w:cs="Times New Roman"/>
          <w:b/>
          <w:bCs/>
          <w:color w:val="000000"/>
          <w:sz w:val="26"/>
          <w:szCs w:val="26"/>
        </w:rPr>
        <w:t>Раздел 10. Электромагнитное поле и электромагнитные волны</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Электромагнитное поле. Электромагнитные волны. Свойства электромагнитных волн. Шкала электромагнитных волн. Использование электромагнитных волн для сотовой связи.</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Электромагнитная природа света. Скорость света. Волновые свойства света.</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 xml:space="preserve">Свойства электромагнитных волн.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 xml:space="preserve">Волновые свойства света.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 xml:space="preserve">Лабораторные работы и опыты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Изучение свойств электромагнитных волн с помощью мобильного телефона.</w:t>
      </w:r>
    </w:p>
    <w:p w:rsidR="00D555D9" w:rsidRPr="00D555D9" w:rsidRDefault="00D555D9" w:rsidP="00D555D9">
      <w:pPr>
        <w:autoSpaceDE w:val="0"/>
        <w:autoSpaceDN w:val="0"/>
        <w:adjustRightInd w:val="0"/>
        <w:spacing w:before="113" w:after="0" w:line="240" w:lineRule="atLeast"/>
        <w:textAlignment w:val="center"/>
        <w:rPr>
          <w:rFonts w:cs="Times New Roman"/>
          <w:color w:val="000000"/>
          <w:sz w:val="26"/>
          <w:szCs w:val="26"/>
        </w:rPr>
      </w:pPr>
      <w:r w:rsidRPr="00D555D9">
        <w:rPr>
          <w:rFonts w:cs="Times New Roman"/>
          <w:b/>
          <w:bCs/>
          <w:color w:val="000000"/>
          <w:sz w:val="26"/>
          <w:szCs w:val="26"/>
        </w:rPr>
        <w:t>Раздел 11. Световые явления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Лучевая модель света. Источники света. Прямолинейное распространение света. Затмения Солнца и Луны. Отражение света. Плоское зеркало. Закон отражения света.</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lastRenderedPageBreak/>
        <w:t>Преломление света. Закон преломления света. Полное внутреннее отражение света. Использование полного внутреннего отражения в оптических световодах.</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Линза. Ход лучей в линзе. Оптическая система фотоаппарата, микроскопа и телескопа (МС). Глаз как оптическая система. Близорукость и дальнозоркость.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Разложение белого света в спектр. Опыты Ньютона. Сложение спектральных цветов. Дисперсия света.</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Прямолинейное распространение света.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Отражение света.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Получение изображений в плоском, вогнутом и выпуклом зеркалах.</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Преломление света.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Оптический световод.</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Ход лучей в собирающей линзе.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Ход лучей в рассеивающей линзе.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8.</w:t>
      </w:r>
      <w:r w:rsidRPr="00D555D9">
        <w:rPr>
          <w:rFonts w:eastAsia="Times New Roman" w:cs="Times New Roman"/>
          <w:color w:val="000000"/>
          <w:sz w:val="26"/>
          <w:szCs w:val="26"/>
        </w:rPr>
        <w:tab/>
        <w:t>Получение изображений с помощью линз.</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9.</w:t>
      </w:r>
      <w:r w:rsidRPr="00D555D9">
        <w:rPr>
          <w:rFonts w:eastAsia="Times New Roman" w:cs="Times New Roman"/>
          <w:color w:val="000000"/>
          <w:sz w:val="26"/>
          <w:szCs w:val="26"/>
        </w:rPr>
        <w:tab/>
        <w:t>Принцип действия фотоаппарата, микроскопа и телескопа.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10.</w:t>
      </w:r>
      <w:r w:rsidRPr="00D555D9">
        <w:rPr>
          <w:rFonts w:eastAsia="Times New Roman" w:cs="Times New Roman"/>
          <w:color w:val="000000"/>
          <w:sz w:val="26"/>
          <w:szCs w:val="26"/>
        </w:rPr>
        <w:tab/>
        <w:t>Модель глаза.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11.</w:t>
      </w:r>
      <w:r w:rsidRPr="00D555D9">
        <w:rPr>
          <w:rFonts w:eastAsia="Times New Roman" w:cs="Times New Roman"/>
          <w:color w:val="000000"/>
          <w:sz w:val="26"/>
          <w:szCs w:val="26"/>
        </w:rPr>
        <w:tab/>
        <w:t>Разложение белого света в спектр.</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12.</w:t>
      </w:r>
      <w:r w:rsidRPr="00D555D9">
        <w:rPr>
          <w:rFonts w:eastAsia="Times New Roman" w:cs="Times New Roman"/>
          <w:color w:val="000000"/>
          <w:sz w:val="26"/>
          <w:szCs w:val="26"/>
        </w:rPr>
        <w:tab/>
        <w:t>Получение белого света при сложении света разных цветов.</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 xml:space="preserve">Лабораторные работы и опыты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Исследование зависимости угла отражения светового луча от угла падения.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Изучение характеристик изображения предмета в плоском зеркале.</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 xml:space="preserve">Исследование зависимости угла преломления светового луча от угла падения на границе «воздух—стекло».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Получение изображений с помощью собирающей линзы.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Определение фокусного расстояния и оптической силы собирающей линзы.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Опыты по разложению белого света в спектр.</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7.</w:t>
      </w:r>
      <w:r w:rsidRPr="00D555D9">
        <w:rPr>
          <w:rFonts w:eastAsia="Times New Roman" w:cs="Times New Roman"/>
          <w:color w:val="000000"/>
          <w:sz w:val="26"/>
          <w:szCs w:val="26"/>
        </w:rPr>
        <w:tab/>
        <w:t>Опыты по восприятию цвета предметов при их наблюдении через цветовые фильтры.</w:t>
      </w:r>
    </w:p>
    <w:p w:rsidR="00D555D9" w:rsidRPr="00D555D9" w:rsidRDefault="00D555D9" w:rsidP="00D555D9">
      <w:pPr>
        <w:autoSpaceDE w:val="0"/>
        <w:autoSpaceDN w:val="0"/>
        <w:adjustRightInd w:val="0"/>
        <w:spacing w:before="113" w:after="0" w:line="240" w:lineRule="atLeast"/>
        <w:textAlignment w:val="center"/>
        <w:rPr>
          <w:rFonts w:cs="Times New Roman"/>
          <w:b/>
          <w:bCs/>
          <w:color w:val="000000"/>
          <w:sz w:val="26"/>
          <w:szCs w:val="26"/>
        </w:rPr>
      </w:pPr>
      <w:r w:rsidRPr="00D555D9">
        <w:rPr>
          <w:rFonts w:cs="Times New Roman"/>
          <w:b/>
          <w:bCs/>
          <w:color w:val="000000"/>
          <w:sz w:val="26"/>
          <w:szCs w:val="26"/>
        </w:rPr>
        <w:t>Раздел 12. Квантовые явления</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Опыты Резерфорда и планетарная модель атома. Модель атома Бора. Испускание и поглощение света атомом. Кванты. Линейчатые спектры.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Радиоактивность. Альфа-, бета- и гамма-излучения. Строение атомного ядра. Нуклонная модель атомного ядра. Изотопы. Радиоактивные превращения. Период полураспада атомных ядер.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Ядерные реакции. Законы сохранения зарядового и массового чисел. Энергия связи атомных ядер. Связь массы и энергии. Реакции синтеза и деления ядер. Источники энергии Солнца и звёзд (МС).</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Ядерная энергетика. Действия радиоактивных излучений на живые организмы (МС). </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color w:val="000000"/>
          <w:sz w:val="26"/>
          <w:szCs w:val="26"/>
        </w:rPr>
      </w:pPr>
      <w:r w:rsidRPr="00D555D9">
        <w:rPr>
          <w:rFonts w:cs="Times New Roman"/>
          <w:b/>
          <w:bCs/>
          <w:i/>
          <w:iCs/>
          <w:color w:val="000000"/>
          <w:sz w:val="26"/>
          <w:szCs w:val="26"/>
        </w:rPr>
        <w:t>Демонстрации</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Спектры излучения и поглощения.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Спектры различных газов.</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3.</w:t>
      </w:r>
      <w:r w:rsidRPr="00D555D9">
        <w:rPr>
          <w:rFonts w:eastAsia="Times New Roman" w:cs="Times New Roman"/>
          <w:color w:val="000000"/>
          <w:sz w:val="26"/>
          <w:szCs w:val="26"/>
        </w:rPr>
        <w:tab/>
        <w:t>Спектр водорода.</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4.</w:t>
      </w:r>
      <w:r w:rsidRPr="00D555D9">
        <w:rPr>
          <w:rFonts w:eastAsia="Times New Roman" w:cs="Times New Roman"/>
          <w:color w:val="000000"/>
          <w:sz w:val="26"/>
          <w:szCs w:val="26"/>
        </w:rPr>
        <w:tab/>
        <w:t xml:space="preserve">Наблюдение треков в камере Вильсона.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5.</w:t>
      </w:r>
      <w:r w:rsidRPr="00D555D9">
        <w:rPr>
          <w:rFonts w:eastAsia="Times New Roman" w:cs="Times New Roman"/>
          <w:color w:val="000000"/>
          <w:sz w:val="26"/>
          <w:szCs w:val="26"/>
        </w:rPr>
        <w:tab/>
        <w:t xml:space="preserve">Работа счётчика ионизирующих излучений. </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6.</w:t>
      </w:r>
      <w:r w:rsidRPr="00D555D9">
        <w:rPr>
          <w:rFonts w:eastAsia="Times New Roman" w:cs="Times New Roman"/>
          <w:color w:val="000000"/>
          <w:sz w:val="26"/>
          <w:szCs w:val="26"/>
        </w:rPr>
        <w:tab/>
        <w:t>Регистрация излучения природных минералов и продуктов.</w:t>
      </w:r>
    </w:p>
    <w:p w:rsidR="00D555D9" w:rsidRPr="00D555D9" w:rsidRDefault="00D555D9" w:rsidP="00D555D9">
      <w:pPr>
        <w:keepNext/>
        <w:widowControl w:val="0"/>
        <w:autoSpaceDE w:val="0"/>
        <w:autoSpaceDN w:val="0"/>
        <w:adjustRightInd w:val="0"/>
        <w:spacing w:after="0" w:line="240" w:lineRule="atLeast"/>
        <w:textAlignment w:val="center"/>
        <w:rPr>
          <w:rFonts w:cs="Times New Roman"/>
          <w:b/>
          <w:bCs/>
          <w:i/>
          <w:iCs/>
          <w:color w:val="000000"/>
          <w:sz w:val="26"/>
          <w:szCs w:val="26"/>
        </w:rPr>
      </w:pPr>
      <w:r w:rsidRPr="00D555D9">
        <w:rPr>
          <w:rFonts w:cs="Times New Roman"/>
          <w:b/>
          <w:bCs/>
          <w:i/>
          <w:iCs/>
          <w:color w:val="000000"/>
          <w:sz w:val="26"/>
          <w:szCs w:val="26"/>
        </w:rPr>
        <w:t>Лабораторные работы и опыты</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1.</w:t>
      </w:r>
      <w:r w:rsidRPr="00D555D9">
        <w:rPr>
          <w:rFonts w:eastAsia="Times New Roman" w:cs="Times New Roman"/>
          <w:color w:val="000000"/>
          <w:sz w:val="26"/>
          <w:szCs w:val="26"/>
        </w:rPr>
        <w:tab/>
        <w:t>Наблюдение сплошных и линейчатых спектров излучения.</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t>2.</w:t>
      </w:r>
      <w:r w:rsidRPr="00D555D9">
        <w:rPr>
          <w:rFonts w:eastAsia="Times New Roman" w:cs="Times New Roman"/>
          <w:color w:val="000000"/>
          <w:sz w:val="26"/>
          <w:szCs w:val="26"/>
        </w:rPr>
        <w:tab/>
        <w:t>Исследование треков: измерение энергии частицы по тормозному пути (по фотографиям).</w:t>
      </w:r>
    </w:p>
    <w:p w:rsidR="00D555D9" w:rsidRPr="00D555D9" w:rsidRDefault="00D555D9" w:rsidP="00D555D9">
      <w:pPr>
        <w:tabs>
          <w:tab w:val="left" w:pos="567"/>
        </w:tabs>
        <w:autoSpaceDE w:val="0"/>
        <w:autoSpaceDN w:val="0"/>
        <w:adjustRightInd w:val="0"/>
        <w:spacing w:after="0" w:line="240" w:lineRule="atLeast"/>
        <w:ind w:left="567" w:hanging="340"/>
        <w:textAlignment w:val="center"/>
        <w:rPr>
          <w:rFonts w:eastAsia="Times New Roman" w:cs="Times New Roman"/>
          <w:color w:val="000000"/>
          <w:sz w:val="26"/>
          <w:szCs w:val="26"/>
        </w:rPr>
      </w:pPr>
      <w:r w:rsidRPr="00D555D9">
        <w:rPr>
          <w:rFonts w:eastAsia="Times New Roman" w:cs="Times New Roman"/>
          <w:color w:val="000000"/>
          <w:sz w:val="26"/>
          <w:szCs w:val="26"/>
        </w:rPr>
        <w:lastRenderedPageBreak/>
        <w:t>3.</w:t>
      </w:r>
      <w:r w:rsidRPr="00D555D9">
        <w:rPr>
          <w:rFonts w:eastAsia="Times New Roman" w:cs="Times New Roman"/>
          <w:color w:val="000000"/>
          <w:sz w:val="26"/>
          <w:szCs w:val="26"/>
        </w:rPr>
        <w:tab/>
        <w:t>Измерение радиоактивного фона.</w:t>
      </w:r>
    </w:p>
    <w:p w:rsidR="00D555D9" w:rsidRPr="00D555D9" w:rsidRDefault="00D555D9" w:rsidP="00D555D9">
      <w:pPr>
        <w:autoSpaceDE w:val="0"/>
        <w:autoSpaceDN w:val="0"/>
        <w:adjustRightInd w:val="0"/>
        <w:spacing w:before="113" w:after="0" w:line="240" w:lineRule="atLeast"/>
        <w:jc w:val="left"/>
        <w:textAlignment w:val="center"/>
        <w:rPr>
          <w:rFonts w:cs="Times New Roman"/>
          <w:b/>
          <w:bCs/>
          <w:color w:val="000000"/>
          <w:sz w:val="26"/>
          <w:szCs w:val="26"/>
        </w:rPr>
      </w:pPr>
      <w:r w:rsidRPr="00D555D9">
        <w:rPr>
          <w:rFonts w:cs="Times New Roman"/>
          <w:b/>
          <w:bCs/>
          <w:color w:val="000000"/>
          <w:sz w:val="26"/>
          <w:szCs w:val="26"/>
        </w:rPr>
        <w:t>Повторительно-обобщающий модуль</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Повторительно-обобщающий модуль предназначен для систематизации и обобщения предметного содержания и опыта деятельности, приобретённого при изучении всего курса физики, а также для подготовки к Основному государственному экзамену по физике для обучающихся, выбравших этот учебный предмет. </w:t>
      </w:r>
    </w:p>
    <w:p w:rsidR="00D555D9" w:rsidRPr="00D555D9" w:rsidRDefault="00D555D9" w:rsidP="00D555D9">
      <w:pPr>
        <w:autoSpaceDE w:val="0"/>
        <w:autoSpaceDN w:val="0"/>
        <w:adjustRightInd w:val="0"/>
        <w:spacing w:before="113" w:after="0" w:line="240" w:lineRule="atLeast"/>
        <w:textAlignment w:val="center"/>
        <w:rPr>
          <w:rFonts w:cs="Times New Roman"/>
          <w:color w:val="000000"/>
          <w:sz w:val="26"/>
          <w:szCs w:val="26"/>
        </w:rPr>
      </w:pPr>
      <w:r w:rsidRPr="00D555D9">
        <w:rPr>
          <w:rFonts w:cs="Times New Roman"/>
          <w:color w:val="000000"/>
          <w:sz w:val="26"/>
          <w:szCs w:val="26"/>
        </w:rPr>
        <w:t xml:space="preserve">При изучении данного модуля реализуются и систематизируются виды деятельности, на основе которых обеспечивается достижение предметных и метапредметных планируемых результатов обучения, формируется естественно-научная грамотность: освоение научных методов исследования явлений природы и техники, овладение умениями объяснять физические явления, применяя полученные знания, решать задачи, в том числе качественные и экспериментальные.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 xml:space="preserve">Принципиально деятельностный характер данного раздела реализуется за счёт того, что учащиеся выполняют задания, в которых им предлагается: </w:t>
      </w:r>
    </w:p>
    <w:p w:rsidR="00D555D9" w:rsidRPr="00D555D9" w:rsidRDefault="00D555D9" w:rsidP="00D555D9">
      <w:pPr>
        <w:autoSpaceDE w:val="0"/>
        <w:autoSpaceDN w:val="0"/>
        <w:adjustRightInd w:val="0"/>
        <w:spacing w:after="0" w:line="240" w:lineRule="atLeast"/>
        <w:ind w:left="567" w:hanging="340"/>
        <w:textAlignment w:val="center"/>
        <w:rPr>
          <w:rFonts w:cs="Times New Roman"/>
          <w:color w:val="000000"/>
          <w:sz w:val="26"/>
          <w:szCs w:val="26"/>
        </w:rPr>
      </w:pPr>
      <w:r w:rsidRPr="00D555D9">
        <w:rPr>
          <w:rFonts w:cs="Times New Roman"/>
          <w:color w:val="000000"/>
          <w:sz w:val="26"/>
          <w:szCs w:val="26"/>
        </w:rPr>
        <w:t>на основе полученных знаний распознавать и научно объяснять физические явления в окружающей природе и повседневной жизни;</w:t>
      </w:r>
    </w:p>
    <w:p w:rsidR="00D555D9" w:rsidRPr="00D555D9" w:rsidRDefault="00D555D9" w:rsidP="00D555D9">
      <w:pPr>
        <w:autoSpaceDE w:val="0"/>
        <w:autoSpaceDN w:val="0"/>
        <w:adjustRightInd w:val="0"/>
        <w:spacing w:after="0" w:line="240" w:lineRule="atLeast"/>
        <w:ind w:left="567" w:hanging="340"/>
        <w:textAlignment w:val="center"/>
        <w:rPr>
          <w:rFonts w:cs="Times New Roman"/>
          <w:color w:val="000000"/>
          <w:sz w:val="26"/>
          <w:szCs w:val="26"/>
        </w:rPr>
      </w:pPr>
      <w:r w:rsidRPr="00D555D9">
        <w:rPr>
          <w:rFonts w:cs="Times New Roman"/>
          <w:color w:val="000000"/>
          <w:sz w:val="26"/>
          <w:szCs w:val="26"/>
        </w:rPr>
        <w:t>использовать научные методы исследования физических явлений, в том числе для проверки гипотез и получения теоретических выводов;</w:t>
      </w:r>
    </w:p>
    <w:p w:rsidR="00D555D9" w:rsidRPr="00D555D9" w:rsidRDefault="00D555D9" w:rsidP="00D555D9">
      <w:pPr>
        <w:autoSpaceDE w:val="0"/>
        <w:autoSpaceDN w:val="0"/>
        <w:adjustRightInd w:val="0"/>
        <w:spacing w:after="0" w:line="240" w:lineRule="atLeast"/>
        <w:ind w:left="567" w:hanging="340"/>
        <w:textAlignment w:val="center"/>
        <w:rPr>
          <w:rFonts w:cs="Times New Roman"/>
          <w:color w:val="000000"/>
          <w:sz w:val="26"/>
          <w:szCs w:val="26"/>
        </w:rPr>
      </w:pPr>
      <w:r w:rsidRPr="00D555D9">
        <w:rPr>
          <w:rFonts w:cs="Times New Roman"/>
          <w:color w:val="000000"/>
          <w:sz w:val="26"/>
          <w:szCs w:val="26"/>
        </w:rPr>
        <w:t xml:space="preserve">объяснять научные основы наиболее важных достижений современных технологий, например, практического использования различных источников энергии на основе закона превращения и сохранения всех известных видов энергии. </w:t>
      </w:r>
    </w:p>
    <w:p w:rsidR="00D555D9" w:rsidRPr="00D555D9" w:rsidRDefault="00D555D9" w:rsidP="00D555D9">
      <w:pPr>
        <w:autoSpaceDE w:val="0"/>
        <w:autoSpaceDN w:val="0"/>
        <w:adjustRightInd w:val="0"/>
        <w:spacing w:after="0" w:line="240" w:lineRule="atLeast"/>
        <w:textAlignment w:val="center"/>
        <w:rPr>
          <w:rFonts w:cs="Times New Roman"/>
          <w:color w:val="000000"/>
          <w:sz w:val="26"/>
          <w:szCs w:val="26"/>
        </w:rPr>
      </w:pPr>
      <w:r w:rsidRPr="00D555D9">
        <w:rPr>
          <w:rFonts w:cs="Times New Roman"/>
          <w:color w:val="000000"/>
          <w:sz w:val="26"/>
          <w:szCs w:val="26"/>
        </w:rPr>
        <w:t>Каждая из тем данного раздела включает экспериментальное исследование обобщающего характера. Раздел завершается проведением диагностической и оценочной работы за курс основной школы.</w:t>
      </w:r>
    </w:p>
    <w:p w:rsidR="00D555D9" w:rsidRDefault="00D555D9" w:rsidP="002A10E8">
      <w:pPr>
        <w:rPr>
          <w:rFonts w:cs="Times New Roman"/>
          <w:b/>
          <w:sz w:val="26"/>
          <w:szCs w:val="26"/>
        </w:rPr>
      </w:pPr>
    </w:p>
    <w:p w:rsidR="00D555D9" w:rsidRDefault="00D555D9" w:rsidP="002A10E8">
      <w:pPr>
        <w:rPr>
          <w:rFonts w:cs="Times New Roman"/>
          <w:b/>
          <w:sz w:val="26"/>
          <w:szCs w:val="26"/>
        </w:rPr>
      </w:pPr>
      <w:r>
        <w:rPr>
          <w:rFonts w:cs="Times New Roman"/>
          <w:b/>
          <w:sz w:val="26"/>
          <w:szCs w:val="26"/>
        </w:rPr>
        <w:t xml:space="preserve">Планируемые результаты освоения учебного предмета «Физика» </w:t>
      </w:r>
    </w:p>
    <w:p w:rsidR="006271B2" w:rsidRPr="006271B2" w:rsidRDefault="006271B2" w:rsidP="006271B2">
      <w:p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Изучение учебного предмета «Физика»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6271B2" w:rsidRPr="006271B2" w:rsidRDefault="006271B2" w:rsidP="006271B2">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6271B2">
        <w:rPr>
          <w:rFonts w:cs="Times New Roman"/>
          <w:b/>
          <w:bCs/>
          <w:caps/>
          <w:color w:val="000000"/>
          <w:position w:val="6"/>
          <w:sz w:val="26"/>
          <w:szCs w:val="26"/>
        </w:rPr>
        <w:t>Личностные результаты</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Патриотическое воспитание</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проявление интереса к истории и современному состоянию российской физической науки;</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ценностное отношение к достижениям российских учёных-физиков.</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Гражданское и духовно-нравственное воспитание</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готовность к активному участию в обсуждении общественнозначимых и этических проблем, связанных с практическим применением достижений физики;</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осознание важности морально-этических принципов в деятельности учёного. </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Эстетическое воспитание</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восприятие эстетических качеств физической науки: её гармоничного построения, строгости, точности, лаконичности. </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Ценности научного познания</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осознание ценности физической науки как мощного инструмента познания мира, основы развития технологий, важнейшей составляющей культуры;</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развитие научной любознательности, интереса к исследовательской деятельности.</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lastRenderedPageBreak/>
        <w:t>Формирование культуры здоровья и эмоционального благополучия</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осознание ценности безопасного образа жизни в современном технологическом мире, важности правил безопасного поведения на транспорте, на дорогах, с электрическим и тепловым оборудованием в домашних условиях;</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сформированность навыка рефлексии, признание своего права на ошибку и такого же права у другого человека.</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Трудовое воспитание</w:t>
      </w:r>
      <w:r w:rsidRPr="006271B2">
        <w:rPr>
          <w:rFonts w:cs="Times New Roman"/>
          <w:b/>
          <w:bCs/>
          <w:color w:val="000000"/>
          <w:sz w:val="26"/>
          <w:szCs w:val="26"/>
        </w:rPr>
        <w:t>:</w:t>
      </w:r>
      <w:r w:rsidRPr="006271B2">
        <w:rPr>
          <w:rFonts w:cs="Times New Roman"/>
          <w:b/>
          <w:bCs/>
          <w:i/>
          <w:iCs/>
          <w:color w:val="000000"/>
          <w:sz w:val="26"/>
          <w:szCs w:val="26"/>
        </w:rPr>
        <w:t xml:space="preserve">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активное участие в решении практических задач (в рамках семьи, школы, города, края) технологической и социальной направленности, требующих в том числе и физических знаний;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интерес к практическому изучению профессий, связанных с физикой.</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Экологическое воспитание</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pacing w:val="-1"/>
          <w:sz w:val="26"/>
          <w:szCs w:val="26"/>
        </w:rPr>
      </w:pPr>
      <w:r w:rsidRPr="006271B2">
        <w:rPr>
          <w:rFonts w:cs="Times New Roman"/>
          <w:color w:val="000000"/>
          <w:spacing w:val="-1"/>
          <w:sz w:val="26"/>
          <w:szCs w:val="26"/>
        </w:rPr>
        <w:t xml:space="preserve">ориентация на применение физических знаний для решения задач в области окружающей среды, планирования поступков и оценки их возможных последствий для окружающей среды;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осознание глобального характера экологических проблем и путей их решения.</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Адаптация обучающегося к изменяющимся условиям социальной и природной среды</w:t>
      </w:r>
      <w:r w:rsidRPr="006271B2">
        <w:rPr>
          <w:rFonts w:cs="Times New Roman"/>
          <w:b/>
          <w:bCs/>
          <w:color w:val="000000"/>
          <w:sz w:val="26"/>
          <w:szCs w:val="26"/>
        </w:rPr>
        <w:t>:</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потребность во взаимодействии при выполнении исследований и проектов физической направленности, открытость опыту и знаниям других;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повышение уровня своей компетентности через практическую деятельность;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потребность в формировании новых знаний, в том числе формулировать идеи, понятия, гипотезы о физических объектах и явлениях;</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осознание дефицитов собственных знаний и компетентностей в области физики;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планирование своего развития в приобретении новых физических знаний;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 xml:space="preserve">стремление анализировать и выявлять взаимосвязи природы, общества и экономики, в том числе с использованием физических знаний; </w:t>
      </w:r>
    </w:p>
    <w:p w:rsidR="006271B2" w:rsidRPr="006271B2" w:rsidRDefault="006271B2" w:rsidP="006271B2">
      <w:pPr>
        <w:autoSpaceDE w:val="0"/>
        <w:autoSpaceDN w:val="0"/>
        <w:adjustRightInd w:val="0"/>
        <w:spacing w:after="0" w:line="240" w:lineRule="atLeast"/>
        <w:ind w:left="567" w:hanging="340"/>
        <w:textAlignment w:val="center"/>
        <w:rPr>
          <w:rFonts w:cs="Times New Roman"/>
          <w:color w:val="000000"/>
          <w:sz w:val="26"/>
          <w:szCs w:val="26"/>
        </w:rPr>
      </w:pPr>
      <w:r w:rsidRPr="006271B2">
        <w:rPr>
          <w:rFonts w:cs="Times New Roman"/>
          <w:color w:val="000000"/>
          <w:sz w:val="26"/>
          <w:szCs w:val="26"/>
        </w:rPr>
        <w:t>оценка своих действий с учётом влияния на окружающую среду, возможных глобальных последствий.</w:t>
      </w:r>
    </w:p>
    <w:p w:rsidR="006271B2" w:rsidRPr="006271B2" w:rsidRDefault="006271B2" w:rsidP="006271B2">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6271B2">
        <w:rPr>
          <w:rFonts w:cs="Times New Roman"/>
          <w:b/>
          <w:bCs/>
          <w:caps/>
          <w:color w:val="000000"/>
          <w:position w:val="6"/>
          <w:sz w:val="26"/>
          <w:szCs w:val="26"/>
        </w:rPr>
        <w:t>Метапредметные результаты</w:t>
      </w:r>
    </w:p>
    <w:p w:rsidR="006271B2" w:rsidRPr="006271B2" w:rsidRDefault="006271B2" w:rsidP="006271B2">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6271B2">
        <w:rPr>
          <w:rFonts w:cs="Times New Roman"/>
          <w:b/>
          <w:color w:val="000000"/>
          <w:position w:val="6"/>
          <w:sz w:val="26"/>
          <w:szCs w:val="26"/>
        </w:rPr>
        <w:t>Универсальные познавательные действия</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Базовые логические действия</w:t>
      </w:r>
      <w:r w:rsidRPr="006271B2">
        <w:rPr>
          <w:rFonts w:cs="Times New Roman"/>
          <w:b/>
          <w:bCs/>
          <w:color w:val="000000"/>
          <w:sz w:val="26"/>
          <w:szCs w:val="26"/>
        </w:rPr>
        <w:t>:</w:t>
      </w:r>
    </w:p>
    <w:p w:rsidR="006271B2" w:rsidRPr="006271B2" w:rsidRDefault="006271B2" w:rsidP="006271B2">
      <w:pPr>
        <w:pStyle w:val="a6"/>
        <w:numPr>
          <w:ilvl w:val="0"/>
          <w:numId w:val="152"/>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выявлять и характеризовать существенные признаки объектов (явлений);</w:t>
      </w:r>
    </w:p>
    <w:p w:rsidR="006271B2" w:rsidRPr="006271B2" w:rsidRDefault="006271B2" w:rsidP="006271B2">
      <w:pPr>
        <w:pStyle w:val="a6"/>
        <w:numPr>
          <w:ilvl w:val="0"/>
          <w:numId w:val="152"/>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устанавливать существенный признак классификации, основания для обобщения и сравнения;</w:t>
      </w:r>
    </w:p>
    <w:p w:rsidR="006271B2" w:rsidRPr="006271B2" w:rsidRDefault="006271B2" w:rsidP="006271B2">
      <w:pPr>
        <w:pStyle w:val="a6"/>
        <w:numPr>
          <w:ilvl w:val="0"/>
          <w:numId w:val="152"/>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 xml:space="preserve">выявлять закономерности и противоречия в рассматриваемых фактах, данных и наблюдениях, относящихся к физическим явлениям; </w:t>
      </w:r>
    </w:p>
    <w:p w:rsidR="006271B2" w:rsidRPr="006271B2" w:rsidRDefault="006271B2" w:rsidP="006271B2">
      <w:pPr>
        <w:pStyle w:val="a6"/>
        <w:numPr>
          <w:ilvl w:val="0"/>
          <w:numId w:val="152"/>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выявлять причинно-следственные связи при изучении физических явлений и процессов; делать выводы с использованием дедуктивных и индуктивных умозаключений, выдвигать гипотезы о взаимосвязях физических величин;</w:t>
      </w:r>
    </w:p>
    <w:p w:rsidR="006271B2" w:rsidRPr="006271B2" w:rsidRDefault="006271B2" w:rsidP="006271B2">
      <w:pPr>
        <w:pStyle w:val="a6"/>
        <w:numPr>
          <w:ilvl w:val="0"/>
          <w:numId w:val="152"/>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самостоятельно выбирать способ решения учебной физической задачи (сравнение нескольких вариантов решения, выбор наиболее подходящего с учётом самостоятельно выделенных критериев).</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Базовые исследовательские действия</w:t>
      </w:r>
      <w:r w:rsidRPr="006271B2">
        <w:rPr>
          <w:rFonts w:cs="Times New Roman"/>
          <w:b/>
          <w:bCs/>
          <w:color w:val="000000"/>
          <w:sz w:val="26"/>
          <w:szCs w:val="26"/>
        </w:rPr>
        <w:t>:</w:t>
      </w:r>
    </w:p>
    <w:p w:rsidR="006271B2" w:rsidRPr="006271B2" w:rsidRDefault="006271B2" w:rsidP="006271B2">
      <w:pPr>
        <w:pStyle w:val="a6"/>
        <w:numPr>
          <w:ilvl w:val="0"/>
          <w:numId w:val="153"/>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использовать вопросы как исследовательский инструмент познания;</w:t>
      </w:r>
    </w:p>
    <w:p w:rsidR="006271B2" w:rsidRPr="006271B2" w:rsidRDefault="006271B2" w:rsidP="006271B2">
      <w:pPr>
        <w:pStyle w:val="a6"/>
        <w:numPr>
          <w:ilvl w:val="0"/>
          <w:numId w:val="153"/>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проводить по самостоятельно составленному плану опыт, несложный физический эксперимент, небольшое исследование физического явления;</w:t>
      </w:r>
    </w:p>
    <w:p w:rsidR="006271B2" w:rsidRPr="006271B2" w:rsidRDefault="006271B2" w:rsidP="006271B2">
      <w:pPr>
        <w:pStyle w:val="a6"/>
        <w:numPr>
          <w:ilvl w:val="0"/>
          <w:numId w:val="153"/>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оценивать на применимость и достоверность информацию, полученную в ходе исследования или эксперимента;</w:t>
      </w:r>
    </w:p>
    <w:p w:rsidR="006271B2" w:rsidRPr="006271B2" w:rsidRDefault="006271B2" w:rsidP="006271B2">
      <w:pPr>
        <w:pStyle w:val="a6"/>
        <w:numPr>
          <w:ilvl w:val="0"/>
          <w:numId w:val="153"/>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lastRenderedPageBreak/>
        <w:t>самостоятельно формулировать обобщения и выводы по результатам проведённого наблюдения, опыта, исследования;</w:t>
      </w:r>
    </w:p>
    <w:p w:rsidR="006271B2" w:rsidRPr="006271B2" w:rsidRDefault="006271B2" w:rsidP="006271B2">
      <w:pPr>
        <w:pStyle w:val="a6"/>
        <w:numPr>
          <w:ilvl w:val="0"/>
          <w:numId w:val="153"/>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прогнозировать возможное дальнейшее развитие физических процессов, а также выдвигать предположения об их развитии в новых условиях и контекстах.</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Работа с информацией</w:t>
      </w:r>
      <w:r w:rsidRPr="006271B2">
        <w:rPr>
          <w:rFonts w:cs="Times New Roman"/>
          <w:b/>
          <w:bCs/>
          <w:color w:val="000000"/>
          <w:sz w:val="26"/>
          <w:szCs w:val="26"/>
        </w:rPr>
        <w:t>:</w:t>
      </w:r>
    </w:p>
    <w:p w:rsidR="006271B2" w:rsidRPr="006271B2" w:rsidRDefault="006271B2" w:rsidP="006271B2">
      <w:pPr>
        <w:pStyle w:val="a6"/>
        <w:numPr>
          <w:ilvl w:val="0"/>
          <w:numId w:val="154"/>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 xml:space="preserve">применять различные методы, инструменты и запросы при поиске и отборе информации или данных с учётом предложенной учебной физической задачи; </w:t>
      </w:r>
    </w:p>
    <w:p w:rsidR="006271B2" w:rsidRPr="006271B2" w:rsidRDefault="006271B2" w:rsidP="006271B2">
      <w:pPr>
        <w:pStyle w:val="a6"/>
        <w:numPr>
          <w:ilvl w:val="0"/>
          <w:numId w:val="154"/>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анализировать, систематизировать и интерпретировать информацию различных видов и форм представления;</w:t>
      </w:r>
    </w:p>
    <w:p w:rsidR="006271B2" w:rsidRPr="006271B2" w:rsidRDefault="006271B2" w:rsidP="006271B2">
      <w:pPr>
        <w:pStyle w:val="a6"/>
        <w:numPr>
          <w:ilvl w:val="0"/>
          <w:numId w:val="154"/>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6271B2" w:rsidRPr="006271B2" w:rsidRDefault="006271B2" w:rsidP="006271B2">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6271B2">
        <w:rPr>
          <w:rFonts w:cs="Times New Roman"/>
          <w:b/>
          <w:color w:val="000000"/>
          <w:sz w:val="26"/>
          <w:szCs w:val="26"/>
        </w:rPr>
        <w:t>Универсальные коммуникативные действия</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Общение</w:t>
      </w:r>
      <w:r w:rsidRPr="006271B2">
        <w:rPr>
          <w:rFonts w:cs="Times New Roman"/>
          <w:b/>
          <w:bCs/>
          <w:color w:val="000000"/>
          <w:sz w:val="26"/>
          <w:szCs w:val="26"/>
        </w:rPr>
        <w:t>:</w:t>
      </w:r>
    </w:p>
    <w:p w:rsidR="006271B2" w:rsidRPr="006271B2" w:rsidRDefault="006271B2" w:rsidP="006271B2">
      <w:pPr>
        <w:pStyle w:val="a6"/>
        <w:numPr>
          <w:ilvl w:val="0"/>
          <w:numId w:val="155"/>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 xml:space="preserve">в ходе обсуждения учебного материала, результатов лабораторных работ и проектов задавать вопросы по существу обсуждаемой темы и высказывать идеи, нацеленные на решение задачи и поддержание благожелательности общения; </w:t>
      </w:r>
    </w:p>
    <w:p w:rsidR="006271B2" w:rsidRPr="006271B2" w:rsidRDefault="006271B2" w:rsidP="006271B2">
      <w:pPr>
        <w:pStyle w:val="a6"/>
        <w:numPr>
          <w:ilvl w:val="0"/>
          <w:numId w:val="155"/>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6271B2" w:rsidRPr="006271B2" w:rsidRDefault="006271B2" w:rsidP="006271B2">
      <w:pPr>
        <w:pStyle w:val="a6"/>
        <w:numPr>
          <w:ilvl w:val="0"/>
          <w:numId w:val="155"/>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выражать свою точку зрения в устных и письменных текстах;</w:t>
      </w:r>
    </w:p>
    <w:p w:rsidR="006271B2" w:rsidRPr="006271B2" w:rsidRDefault="006271B2" w:rsidP="006271B2">
      <w:pPr>
        <w:pStyle w:val="a6"/>
        <w:numPr>
          <w:ilvl w:val="0"/>
          <w:numId w:val="155"/>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публично представлять результаты выполненного физического опыта (эксперимента, исследования, проекта).</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 xml:space="preserve">Совместная деятельность </w:t>
      </w:r>
      <w:r w:rsidRPr="006271B2">
        <w:rPr>
          <w:rFonts w:cs="Times New Roman"/>
          <w:b/>
          <w:bCs/>
          <w:color w:val="000000"/>
          <w:sz w:val="26"/>
          <w:szCs w:val="26"/>
        </w:rPr>
        <w:t>(</w:t>
      </w:r>
      <w:r w:rsidRPr="006271B2">
        <w:rPr>
          <w:rFonts w:cs="Times New Roman"/>
          <w:b/>
          <w:bCs/>
          <w:i/>
          <w:iCs/>
          <w:color w:val="000000"/>
          <w:sz w:val="26"/>
          <w:szCs w:val="26"/>
        </w:rPr>
        <w:t>сотрудничество</w:t>
      </w:r>
      <w:r w:rsidRPr="006271B2">
        <w:rPr>
          <w:rFonts w:cs="Times New Roman"/>
          <w:b/>
          <w:bCs/>
          <w:color w:val="000000"/>
          <w:sz w:val="26"/>
          <w:szCs w:val="26"/>
        </w:rPr>
        <w:t xml:space="preserve">): </w:t>
      </w:r>
    </w:p>
    <w:p w:rsidR="006271B2" w:rsidRPr="006271B2" w:rsidRDefault="006271B2" w:rsidP="006271B2">
      <w:pPr>
        <w:pStyle w:val="a6"/>
        <w:numPr>
          <w:ilvl w:val="0"/>
          <w:numId w:val="156"/>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понимать и использовать преимущества командной и индивидуальной работы при решении конкретной физической проблемы;</w:t>
      </w:r>
    </w:p>
    <w:p w:rsidR="006271B2" w:rsidRPr="006271B2" w:rsidRDefault="006271B2" w:rsidP="006271B2">
      <w:pPr>
        <w:pStyle w:val="a6"/>
        <w:numPr>
          <w:ilvl w:val="0"/>
          <w:numId w:val="156"/>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принимать цели совместной деятельности, организовывать действия по её достижению: распределять роли, обсуждать процессы и результаты совместной работы; обобщать мнения нескольких людей;</w:t>
      </w:r>
    </w:p>
    <w:p w:rsidR="006271B2" w:rsidRPr="006271B2" w:rsidRDefault="006271B2" w:rsidP="006271B2">
      <w:pPr>
        <w:pStyle w:val="a6"/>
        <w:numPr>
          <w:ilvl w:val="0"/>
          <w:numId w:val="156"/>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выполнять свою часть работы, достигая качественного результата по своему направлению и координируя свои действия с другими членами команды;</w:t>
      </w:r>
    </w:p>
    <w:p w:rsidR="006271B2" w:rsidRPr="006271B2" w:rsidRDefault="006271B2" w:rsidP="006271B2">
      <w:pPr>
        <w:pStyle w:val="a6"/>
        <w:numPr>
          <w:ilvl w:val="0"/>
          <w:numId w:val="156"/>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оценивать качество своего вклада в общий продукт по критериям, самостоятельно сформулированным участниками взаимодействия.</w:t>
      </w:r>
    </w:p>
    <w:p w:rsidR="006271B2" w:rsidRPr="006271B2" w:rsidRDefault="006271B2" w:rsidP="006271B2">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6271B2">
        <w:rPr>
          <w:rFonts w:cs="Times New Roman"/>
          <w:b/>
          <w:color w:val="000000"/>
          <w:sz w:val="26"/>
          <w:szCs w:val="26"/>
        </w:rPr>
        <w:t>Универсальные регулятивные действия</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Самоорганизация:</w:t>
      </w:r>
    </w:p>
    <w:p w:rsidR="006271B2" w:rsidRPr="006271B2" w:rsidRDefault="006271B2" w:rsidP="006271B2">
      <w:pPr>
        <w:pStyle w:val="a6"/>
        <w:numPr>
          <w:ilvl w:val="0"/>
          <w:numId w:val="157"/>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выявлять проблемы в жизненных и учебных ситуациях, требующих для решения физических знаний;</w:t>
      </w:r>
    </w:p>
    <w:p w:rsidR="006271B2" w:rsidRPr="006271B2" w:rsidRDefault="006271B2" w:rsidP="006271B2">
      <w:pPr>
        <w:pStyle w:val="a6"/>
        <w:numPr>
          <w:ilvl w:val="0"/>
          <w:numId w:val="157"/>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ориентироваться в различных подходах принятия решений (индивидуальное, принятие решения в группе, принятие решений группой);</w:t>
      </w:r>
    </w:p>
    <w:p w:rsidR="006271B2" w:rsidRPr="006271B2" w:rsidRDefault="006271B2" w:rsidP="006271B2">
      <w:pPr>
        <w:pStyle w:val="a6"/>
        <w:numPr>
          <w:ilvl w:val="0"/>
          <w:numId w:val="157"/>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самостоятельно составлять алгоритм решения физической задачи или плана исследования с учётом имеющихся ресурсов и собственных возможностей, аргументировать предлагаемые варианты решений;</w:t>
      </w:r>
    </w:p>
    <w:p w:rsidR="006271B2" w:rsidRPr="006271B2" w:rsidRDefault="006271B2" w:rsidP="006271B2">
      <w:pPr>
        <w:pStyle w:val="a6"/>
        <w:numPr>
          <w:ilvl w:val="0"/>
          <w:numId w:val="157"/>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делать выбор и брать ответственность за решение.</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 xml:space="preserve">Самоконтроль </w:t>
      </w:r>
      <w:r w:rsidRPr="006271B2">
        <w:rPr>
          <w:rFonts w:cs="Times New Roman"/>
          <w:b/>
          <w:bCs/>
          <w:color w:val="000000"/>
          <w:sz w:val="26"/>
          <w:szCs w:val="26"/>
        </w:rPr>
        <w:t>(</w:t>
      </w:r>
      <w:r w:rsidRPr="006271B2">
        <w:rPr>
          <w:rFonts w:cs="Times New Roman"/>
          <w:b/>
          <w:bCs/>
          <w:i/>
          <w:iCs/>
          <w:color w:val="000000"/>
          <w:sz w:val="26"/>
          <w:szCs w:val="26"/>
        </w:rPr>
        <w:t>рефлексия</w:t>
      </w:r>
      <w:r w:rsidRPr="006271B2">
        <w:rPr>
          <w:rFonts w:cs="Times New Roman"/>
          <w:b/>
          <w:bCs/>
          <w:color w:val="000000"/>
          <w:sz w:val="26"/>
          <w:szCs w:val="26"/>
        </w:rPr>
        <w:t>):</w:t>
      </w:r>
    </w:p>
    <w:p w:rsidR="006271B2" w:rsidRPr="006271B2" w:rsidRDefault="006271B2" w:rsidP="006271B2">
      <w:pPr>
        <w:pStyle w:val="a6"/>
        <w:numPr>
          <w:ilvl w:val="0"/>
          <w:numId w:val="158"/>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давать адекватную оценку ситуации и предлагать план её изменения;</w:t>
      </w:r>
    </w:p>
    <w:p w:rsidR="006271B2" w:rsidRPr="006271B2" w:rsidRDefault="006271B2" w:rsidP="006271B2">
      <w:pPr>
        <w:pStyle w:val="a6"/>
        <w:numPr>
          <w:ilvl w:val="0"/>
          <w:numId w:val="158"/>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объяснять причины достижения (недостижения) результатов деятельности, давать оценку приобретённому опыту;</w:t>
      </w:r>
    </w:p>
    <w:p w:rsidR="006271B2" w:rsidRPr="006271B2" w:rsidRDefault="006271B2" w:rsidP="006271B2">
      <w:pPr>
        <w:pStyle w:val="a6"/>
        <w:numPr>
          <w:ilvl w:val="0"/>
          <w:numId w:val="158"/>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lastRenderedPageBreak/>
        <w:t>вносить коррективы в деятельность (в том числе в ход выполнения физического исследования или проекта) на основе новых обстоятельств, изменившихся ситуаций, установленных ошибок, возникших трудностей;</w:t>
      </w:r>
    </w:p>
    <w:p w:rsidR="006271B2" w:rsidRPr="006271B2" w:rsidRDefault="006271B2" w:rsidP="006271B2">
      <w:pPr>
        <w:pStyle w:val="a6"/>
        <w:numPr>
          <w:ilvl w:val="0"/>
          <w:numId w:val="158"/>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оценивать соответствие результата цели и условиям.</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Эмоциональный интеллект</w:t>
      </w:r>
      <w:r w:rsidRPr="006271B2">
        <w:rPr>
          <w:rFonts w:cs="Times New Roman"/>
          <w:b/>
          <w:bCs/>
          <w:color w:val="000000"/>
          <w:sz w:val="26"/>
          <w:szCs w:val="26"/>
        </w:rPr>
        <w:t>:</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ставить себя на место другого человека в ходе спора или дискуссии на научную тему, понимать мотивы, намерения и логику другого.</w:t>
      </w:r>
    </w:p>
    <w:p w:rsidR="006271B2" w:rsidRPr="006271B2" w:rsidRDefault="006271B2" w:rsidP="006271B2">
      <w:pPr>
        <w:keepNext/>
        <w:widowControl w:val="0"/>
        <w:autoSpaceDE w:val="0"/>
        <w:autoSpaceDN w:val="0"/>
        <w:adjustRightInd w:val="0"/>
        <w:spacing w:after="0" w:line="240" w:lineRule="atLeast"/>
        <w:textAlignment w:val="center"/>
        <w:rPr>
          <w:rFonts w:cs="Times New Roman"/>
          <w:b/>
          <w:bCs/>
          <w:i/>
          <w:iCs/>
          <w:color w:val="000000"/>
          <w:sz w:val="26"/>
          <w:szCs w:val="26"/>
        </w:rPr>
      </w:pPr>
      <w:r w:rsidRPr="006271B2">
        <w:rPr>
          <w:rFonts w:cs="Times New Roman"/>
          <w:b/>
          <w:bCs/>
          <w:i/>
          <w:iCs/>
          <w:color w:val="000000"/>
          <w:sz w:val="26"/>
          <w:szCs w:val="26"/>
        </w:rPr>
        <w:t>Принятие себя и других</w:t>
      </w:r>
      <w:r w:rsidRPr="006271B2">
        <w:rPr>
          <w:rFonts w:cs="Times New Roman"/>
          <w:b/>
          <w:bCs/>
          <w:color w:val="000000"/>
          <w:sz w:val="26"/>
          <w:szCs w:val="26"/>
        </w:rPr>
        <w:t>:</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признавать своё право на ошибку при решении физических задач или в утверждениях на научные темы и такое же право другого.</w:t>
      </w:r>
    </w:p>
    <w:p w:rsidR="006271B2" w:rsidRPr="006271B2" w:rsidRDefault="006271B2" w:rsidP="006271B2">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6271B2">
        <w:rPr>
          <w:rFonts w:cs="Times New Roman"/>
          <w:b/>
          <w:bCs/>
          <w:caps/>
          <w:color w:val="000000"/>
          <w:position w:val="6"/>
          <w:sz w:val="26"/>
          <w:szCs w:val="26"/>
        </w:rPr>
        <w:t xml:space="preserve">Предметные результаты </w:t>
      </w:r>
    </w:p>
    <w:p w:rsidR="006271B2" w:rsidRDefault="006271B2" w:rsidP="006271B2">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6271B2">
        <w:rPr>
          <w:rFonts w:cs="Times New Roman"/>
          <w:b/>
          <w:bCs/>
          <w:color w:val="000000"/>
          <w:position w:val="6"/>
          <w:sz w:val="26"/>
          <w:szCs w:val="26"/>
        </w:rPr>
        <w:t>7 класс</w:t>
      </w:r>
    </w:p>
    <w:p w:rsidR="006271B2" w:rsidRPr="006271B2" w:rsidRDefault="006271B2" w:rsidP="006271B2">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pacing w:val="-1"/>
          <w:sz w:val="26"/>
          <w:szCs w:val="26"/>
        </w:rPr>
      </w:pPr>
      <w:r w:rsidRPr="006271B2">
        <w:rPr>
          <w:rFonts w:cs="Times New Roman"/>
          <w:color w:val="000000"/>
          <w:spacing w:val="-1"/>
          <w:sz w:val="26"/>
          <w:szCs w:val="26"/>
        </w:rPr>
        <w:t xml:space="preserve">использовать понятия: физические и химические явления; наблюдение, эксперимент, модель, гипотеза; единицы физических величин; атом, молекула, агрегатные состояния вещества (твёрдое, жидкое, газообразное); механическое движение (равномерное, неравномерное, прямолинейное), траектория, равнодействующая сил, деформация (упругая, пластическая), невесомость, сообщающиеся сосуды; </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различать явления (диффузия; тепловое движение частиц вещества; равномерное движение; неравномерное движение; инерция; взаимодействие тел; равновесие твёрдых тел с закреплённой осью вращения; передача давления твёрдыми телами, жидкостями и газами; атмосферное давление; плавание тел; превращения механической энергии) по описанию их характерных свойств и на основе опытов, демонстрирующих данное физическое явление;</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распознавать проявление изученных физических явлений в окружающем мире, в том числе физические явления в природе: примеры движения с различными скоростями в живой и неживой природе; действие силы трения в природе и технике; влияние атмосферного давления на живой организм; плавание рыб; рычаги в теле человека; при этом переводить практическую задачу в учебную, выделять существенные свойства/признаки физических явлений;</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описывать изученные свойства тел и физические явления, используя физические величины (масса, объём, плотность вещества, время, путь, скорость, средняя скорость, сила упругости, сила тяжести, вес тела, сила трения, давление (твёрдого тела, жидкости, газа), выталкивающая сила, механическая работа, мощность, плечо силы, момент силы, коэффициент полезного действия механизмов, кинетическая и потенциальная энергия); при описании правильно трактовать физический смысл используемых величин, их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характеризовать свойства тел, физические явления и процессы, используя правила сложения сил (вдоль одной прямой), закон Гука, закон Паскаля, закон Архимеда, правило равновесия рычага (блока), «золотое правило» механики, закон сохранения механической энергии; при этом давать словесную формулировку закона и записывать его математическое выражение;</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lastRenderedPageBreak/>
        <w:t>объяснять физические явления,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закона или закономерности;</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решать расчётные задачи в 1—2 действия, используя законы и формулы, связывающие физические величины: на основе анализа условия задачи записывать краткое условие, подставлять физические величины в формулы и проводить расчёты, находить справочные данные, необходимые для решения задач, оценивать реалистичность полученной физической величины;</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распознавать проблемы, которые можно решить при помощи физических методов; в описании исследования выделять проверяемое предположение (гипотезу), различать и интерпретировать полученный результат, находить ошибки в ходе опыта, делать выводы по его результатам;</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проводить опыты по наблюдению физических явлений или физических свойств тел: формулировать проверяемые предположения, собирать установку из предложенного оборудования, записывать ход опыта и формулировать выводы;</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выполнять прямые измерения расстояния, времени, массы тела, объёма, силы и температуры с использованием аналоговых и цифровых приборов; записывать показания приборов с учётом заданной абсолютной погрешности измерений;</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проводить исследование зависимости одной физической величины от другой с использованием прямых измерений (зависимости пути равномерно движущегося тела от времени движения тела; силы трения скольжения от силы давления, качества обработки поверхностей тел и независимости силы трения от площади соприкосновения тел; силы упругости от удлинения пружины; выталкивающей силы от объёма погружённой части тела и от плотности жидкости, её независимости от плотности тела, от глубины, на которую погружено тело; условий плавания тел, условий равновесия рычага и блоков); участвовать в планировании учебного исследования, собирать установку и выполнять измерения, следуя предложенному плану, фиксировать результаты полученной зависимости физических величин в виде предложенных таблиц и графиков, делать выводы по результатам исследования;</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проводить косвенные измерения физических величин (плотность вещества жидкости и твёрдого тела; сила трения скольжения; давление воздуха; выталкивающая сила, действующая на погружённое в жидкость тело; коэффициент полезного действия простых механизмов), следуя предложенной инструкции: при выполнении измерений собирать экспериментальную установку и вычислять значение искомой величины;</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соблюдать правила техники безопасности при работе с лабораторным оборудованием;</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указывать принципы действия приборов и технических устройств: весы, термометр, динамометр, сообщающиеся сосуды, барометр, рычаг, подвижный и неподвижный блок, наклонная плоскость;</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 xml:space="preserve">характеризовать принципы действия изученных приборов и технических устройств с опорой на их описания (в том числе: подшипники, устройство водопровода, гидравлический пресс, манометр, высотомер, поршневой насос, ареометр), используя знания о свойствах физических явлений и необходимые физические законы и закономерности; </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lastRenderedPageBreak/>
        <w:t>приводить примеры / 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осуществлять отбор источников информации в сети Интернет в соответствии с заданным поисковым запросом, на основе имеющихся знаний и путём сравнения различных источников выделять информацию, которая является противоречивой или может быть недостоверной;</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71B2" w:rsidRP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создавать собственные краткие письменные и устные сообщения на основе 2—3 источников информации физического содержания, в том числе публично делать краткие сообщения о результатах проектов или учебных исследований; при этом грамотно использовать изученный понятийный аппарат курса физики, сопровождать выступление презентацией;</w:t>
      </w:r>
    </w:p>
    <w:p w:rsidR="006271B2" w:rsidRDefault="006271B2" w:rsidP="006271B2">
      <w:pPr>
        <w:pStyle w:val="a6"/>
        <w:numPr>
          <w:ilvl w:val="0"/>
          <w:numId w:val="159"/>
        </w:numPr>
        <w:autoSpaceDE w:val="0"/>
        <w:autoSpaceDN w:val="0"/>
        <w:adjustRightInd w:val="0"/>
        <w:spacing w:after="0" w:line="240" w:lineRule="atLeast"/>
        <w:textAlignment w:val="center"/>
        <w:rPr>
          <w:rFonts w:cs="Times New Roman"/>
          <w:color w:val="000000"/>
          <w:sz w:val="26"/>
          <w:szCs w:val="26"/>
        </w:rPr>
      </w:pPr>
      <w:r w:rsidRPr="006271B2">
        <w:rPr>
          <w:rFonts w:cs="Times New Roman"/>
          <w:color w:val="000000"/>
          <w:sz w:val="26"/>
          <w:szCs w:val="26"/>
        </w:rPr>
        <w:t>при выполнении учебных проектов и исследований распределять обязанности в группе в соответствии с поставленными задачами, следить за выполнением плана действий, адекватно оценивать собственный вклад в деятельность группы; выстраивать коммуникативное взаимодействие, учитывая мнение окружающих.</w:t>
      </w:r>
    </w:p>
    <w:p w:rsidR="006271B2" w:rsidRPr="006271B2" w:rsidRDefault="006271B2" w:rsidP="006271B2">
      <w:pPr>
        <w:autoSpaceDE w:val="0"/>
        <w:autoSpaceDN w:val="0"/>
        <w:adjustRightInd w:val="0"/>
        <w:spacing w:after="0" w:line="240" w:lineRule="atLeast"/>
        <w:textAlignment w:val="center"/>
        <w:rPr>
          <w:rFonts w:cs="Times New Roman"/>
          <w:b/>
          <w:i/>
          <w:color w:val="FF0000"/>
          <w:sz w:val="26"/>
          <w:szCs w:val="26"/>
        </w:rPr>
      </w:pPr>
      <w:r w:rsidRPr="006271B2">
        <w:rPr>
          <w:rFonts w:cs="Times New Roman"/>
          <w:b/>
          <w:i/>
          <w:color w:val="FF0000"/>
          <w:sz w:val="26"/>
          <w:szCs w:val="26"/>
        </w:rPr>
        <w:t xml:space="preserve">Ученик получит возможность научиться: </w:t>
      </w:r>
    </w:p>
    <w:p w:rsidR="006271B2" w:rsidRDefault="006271B2" w:rsidP="006271B2">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6271B2">
        <w:rPr>
          <w:rFonts w:cs="Times New Roman"/>
          <w:b/>
          <w:bCs/>
          <w:color w:val="000000"/>
          <w:position w:val="6"/>
          <w:sz w:val="26"/>
          <w:szCs w:val="26"/>
        </w:rPr>
        <w:t>8 класс</w:t>
      </w:r>
    </w:p>
    <w:p w:rsidR="00286E31" w:rsidRPr="006271B2" w:rsidRDefault="00286E31" w:rsidP="006271B2">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 xml:space="preserve">использовать понятия: масса и размеры молекул, тепловое движение атомов и молекул, агрегатные состояния вещества, кристаллические и аморфные тела, насыщенный и ненасыщенный пар, влажность воздуха; температура, внутренняя энергия, тепловой двигатель; элементарный электрический заряд, электрическое поле, проводники и диэлектрики, постоянный электрический ток, магнитное поле; </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различать явления (тепловое расширение/сжатие, теплопередача, тепловое равновесие, смачивание, капиллярные явления, испарение, конденсация, плавление, кристаллизация (отвердевание), кипение, теплопередача (теплопроводность, конвекция, излучение); электризация тел, взаимодействие зарядов, действия электрического тока, короткое замыкание, взаимодействие магнитов, действие магнитного поля на проводник с током, электромагнитная индукция) по описанию их характерных свойств и на основе опытов, демонстрирующих данное физическое явление;</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распознавать проявление изученных физических явлений в окружающем мире, в том числе физические явления в природе: поверхностное натяжение и капиллярные явления в природе, кристаллы в природе, излучение Солнца, замерзание водоёмов, морские бризы, образование росы, тумана, инея, снега; электрические явления в атмосфере, электричество живых организмов; магнитное поле Земли, дрейф полюсов, роль магнитного поля для жизни на Земле, полярное сияние; при этом переводить практическую задачу в учебную, выделять существенные свойства/признаки физических явлений;</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lastRenderedPageBreak/>
        <w:t>описывать изученные свойства тел и физические явления, используя физические величины (температура, внутренняя энергия, количество теплоты, удельная теплоёмкость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тепловой машины, относительная влажность воздуха, электрический заряд, сила тока, электрическое напряжение, сопротивление проводника, удельное сопротивление вещества, работа и мощность электрического тока);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характеризовать свойства тел, физические явления и процессы, используя основные положения молекулярно-кинетической теории строения вещества, принцип суперпозиции полей (на качественном уровне), закон сохранения заряда, закон Ома для участка цепи, закон Джоуля—Ленца, закон сохранения энергии; при этом давать словесную формулировку закона и записывать его математическое выражение;</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1—2 логических шагов с опорой на 1—2 изученных свойства физических явлений, физических законов или закономерностей;</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решать расчётные задачи в 2—3 действия, используя законы и формулы, связывающие физические величины: на основе анализа условия задачи записывать краткое условие, выявлять недостаток данных для решения задачи, выбирать законы и формулы, необходимые для её решения, проводить расчёты и сравнивать полученное значение физической величины с известными данными;</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опыты по наблюдению физических явлений или физических свойств тел (капиллярные явления, зависимость давления воздуха от его объёма, температуры; скорости процесса остывания/нагревания при излучении от цвета излучающей/поглощающей поверхности; скорость испарения воды от температуры жидкости и площади её поверхности; электризация тел и взаимодействие электрических зарядов; взаимодействие постоянных магнитов, визуализация магнитных полей постоянных магнитов; действия магнитного поля на проводник с током, свойства электромагнита, свойства электродвигателя постоянного тока): формулировать проверяемые предположения, собирать установку из предложенного оборудования;</w:t>
      </w:r>
      <w:r w:rsidRPr="00286E31">
        <w:rPr>
          <w:rFonts w:cs="Times New Roman"/>
          <w:b/>
          <w:bCs/>
          <w:color w:val="000000"/>
          <w:sz w:val="26"/>
          <w:szCs w:val="26"/>
        </w:rPr>
        <w:t xml:space="preserve"> </w:t>
      </w:r>
      <w:r w:rsidRPr="00286E31">
        <w:rPr>
          <w:rFonts w:cs="Times New Roman"/>
          <w:color w:val="000000"/>
          <w:sz w:val="26"/>
          <w:szCs w:val="26"/>
        </w:rPr>
        <w:t>описывать ход опыта и формулировать выводы;</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выполнять прямые измерения температуры, относительной влажности воздуха, силы тока, напряжения с использованием аналоговых приборов и датчиков физических величин; сравнивать результаты измерений с учётом заданной абсолютной погрешности;</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 xml:space="preserve">проводить исследование зависимости одной физической величины от другой с использованием прямых измерений (зависимость сопротивления проводника от его длины, площади поперечного сечения и удельного </w:t>
      </w:r>
      <w:r w:rsidRPr="00286E31">
        <w:rPr>
          <w:rFonts w:cs="Times New Roman"/>
          <w:color w:val="000000"/>
          <w:sz w:val="26"/>
          <w:szCs w:val="26"/>
        </w:rPr>
        <w:lastRenderedPageBreak/>
        <w:t>сопротивления вещества проводника; силы тока, идущего через проводник, от напряжения на проводнике; исследование последовательного и параллельного соединений проводников): планировать исследование, собирать установку и выполнять измерения, следуя предложенному плану, фиксировать результаты полученной зависимости в виде таблиц и графиков, делать выводы по результатам исследования;</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косвенные измерения физических величин (удельная теплоёмкость вещества, сопротивление проводника, работа и мощность электрического тока): планировать измерения, собирать экспериментальную установку, следуя предложенной инструкции, и вычислять значение величины;</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соблюдать правила техники безопасности при работе с лабораторным оборудованием;</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характеризовать принципы действия изученных приборов и технических устройств с опорой на их описания (в том числе: система отопления домов, гигрометр, паровая турбина, амперметр, вольтметр, счётчик электрической энергии, электроосветительные приборы, нагревательные электроприборы (примеры), электрические предохранители; электромагнит, электродвигатель постоянного тока), используя знания о свойствах физических явлений и необходимые физические закономерности;</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распознавать простые технические устройства и измерительные приборы по схемам и схематичным рисункам (жидкостный термометр, термос, психрометр, гигрометр, двигатель внутреннего сгорания, электроскоп, реостат); 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осуществлять поиск информации физического содержания в сети Интернет, на основе имеющихся знаний и путём сравнения дополнительных источников выделять информацию, которая является противоречивой или может быть недостоверной;</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71B2" w:rsidRPr="00286E31"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создавать собственные письменные и краткие устные сообщения, обобщая информацию из нескольких источников физического содержания, в том числе публично представлять результаты проектной или исследовательской деятельности; при этом грамотно использовать изученный понятийный аппарат курса физики, сопровождать выступление презентацией;</w:t>
      </w:r>
    </w:p>
    <w:p w:rsidR="006271B2" w:rsidRDefault="006271B2" w:rsidP="00286E31">
      <w:pPr>
        <w:pStyle w:val="a6"/>
        <w:numPr>
          <w:ilvl w:val="0"/>
          <w:numId w:val="160"/>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при выполнении учебных проектов и исследований физических процессов распределять обязанности в группе в соответствии с поставленными задачами, следить за выполнением плана действий и корректировать его, адекватно оценивать собственный вклад в деятельность группы; выстраивать коммуникативное взаимодействие, проявляя готовность разрешать конфликты.</w:t>
      </w:r>
    </w:p>
    <w:p w:rsidR="00286E31" w:rsidRPr="00286E31" w:rsidRDefault="00286E31" w:rsidP="00286E31">
      <w:pPr>
        <w:autoSpaceDE w:val="0"/>
        <w:autoSpaceDN w:val="0"/>
        <w:adjustRightInd w:val="0"/>
        <w:spacing w:after="0" w:line="240" w:lineRule="atLeast"/>
        <w:textAlignment w:val="center"/>
        <w:rPr>
          <w:rFonts w:cs="Times New Roman"/>
          <w:b/>
          <w:i/>
          <w:color w:val="FF0000"/>
          <w:sz w:val="26"/>
          <w:szCs w:val="26"/>
        </w:rPr>
      </w:pPr>
      <w:r w:rsidRPr="00286E31">
        <w:rPr>
          <w:rFonts w:cs="Times New Roman"/>
          <w:b/>
          <w:i/>
          <w:color w:val="FF0000"/>
          <w:sz w:val="26"/>
          <w:szCs w:val="26"/>
        </w:rPr>
        <w:t xml:space="preserve">Ученик получит возможность научиться: </w:t>
      </w:r>
    </w:p>
    <w:p w:rsidR="006271B2" w:rsidRDefault="006271B2" w:rsidP="006271B2">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6271B2">
        <w:rPr>
          <w:rFonts w:cs="Times New Roman"/>
          <w:b/>
          <w:bCs/>
          <w:color w:val="000000"/>
          <w:position w:val="6"/>
          <w:sz w:val="26"/>
          <w:szCs w:val="26"/>
        </w:rPr>
        <w:lastRenderedPageBreak/>
        <w:t>9 класс</w:t>
      </w:r>
    </w:p>
    <w:p w:rsidR="00286E31" w:rsidRPr="006271B2" w:rsidRDefault="00286E31" w:rsidP="006271B2">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Pr>
          <w:rFonts w:cs="Times New Roman"/>
          <w:b/>
          <w:bCs/>
          <w:color w:val="000000"/>
          <w:position w:val="6"/>
          <w:sz w:val="26"/>
          <w:szCs w:val="26"/>
        </w:rPr>
        <w:t xml:space="preserve">Ученик научится: </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 xml:space="preserve">использовать понятия: система отсчёта, материальная точка, траектория, относительность механического движения, деформация (упругая, пластическая), трение, центростремительное ускорение, невесомость и перегрузки; центр тяжести; абсолютно твёрдое тело, </w:t>
      </w:r>
      <w:r w:rsidRPr="00286E31">
        <w:rPr>
          <w:rFonts w:cs="Times New Roman"/>
          <w:color w:val="000000"/>
          <w:spacing w:val="-2"/>
          <w:sz w:val="26"/>
          <w:szCs w:val="26"/>
        </w:rPr>
        <w:t xml:space="preserve">центр тяжести твёрдого тела, </w:t>
      </w:r>
      <w:r w:rsidRPr="00286E31">
        <w:rPr>
          <w:rFonts w:cs="Times New Roman"/>
          <w:color w:val="000000"/>
          <w:sz w:val="26"/>
          <w:szCs w:val="26"/>
        </w:rPr>
        <w:t>равновесие; механические колебания и волны, звук, инфразвук и ультразвук; электромагнитные волны, шкала электромагнитных волн, свет, близорукость и дальнозоркость, спектры испускания и поглощения; альфа-, бета- и гамма-излучения, изотопы, ядерная энергетика;</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различать явления (равномерное и неравномерное прямолинейное движение, равноускоренное прямолинейное движение, свободное падение тел, равномерное движение по окружности, взаимодействие тел, реактивное движение, колебательное движение (затухающие и вынужденные колебания), резонанс, волновое движение, отражение звука, прямолинейное распространение, отражение и преломление света, полное внутреннее отражение света, разложение белого света в спектр и сложение спектральных цветов, дисперсия света, естественная радиоактивность, возникновение линейчатого спектра излучения) по описанию их характерных свойств и на основе опытов, демонстрирующих данное физическое явление;</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распознавать проявление изученных физических явлений в окружающем мире (в том числе физические явления в природе: приливы и отливы, движение планет Солнечной системы, реактивное движение живых организмов, восприятие звуков животными, землетрясение, сейсмические волны, цунами, эхо, цвета тел, оптические явления в природе, биологическое действие видимого, ультрафиолетового и рентгеновского излучений; естественный радиоактивный фон, космические лучи, радиоактивное излучение природных минералов; действие радиоактивных излучений на организм человека), при этом переводить практическую задачу в учебную, выделять существенные свойства/признаки физических явлений;</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pacing w:val="-2"/>
          <w:sz w:val="26"/>
          <w:szCs w:val="26"/>
        </w:rPr>
      </w:pPr>
      <w:r w:rsidRPr="00286E31">
        <w:rPr>
          <w:rFonts w:cs="Times New Roman"/>
          <w:color w:val="000000"/>
          <w:spacing w:val="-2"/>
          <w:sz w:val="26"/>
          <w:szCs w:val="26"/>
        </w:rPr>
        <w:t>описывать изученные свойства тел и физические явления, используя физические величины (средняя и мгновенная скорость тела при неравномерном движении, ускорение, перемещение, путь, угловая скорость, сила трения, сила упругости, сила тяжести, ускорение свободного падения, вес тела, импульс тела, импульс силы, механическая работа и мощность, потенциальная энергия тела, поднятого над поверхностью земли, потенциальная энергия сжатой пружины, кинетическая энергия, полная механическая энергия, период и частота колебаний, длина волны, громкость звука и высота тона, скорость света, показатель преломления среды); при описании правильно трактовать физический смысл используемых величин, обозначения и единицы физических величин, находить формулы, связывающие данную физическую величину с другими величинами, строить графики изученных зависимостей физических величин;</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характеризовать свойства тел, физические явления и процессы, используя закон сохранения энергии, закон всемирного тяготения, принцип суперпозиции сил, принцип относительности Галилея, законы Ньютона, закон сохранения импульса, законы отражения и преломления света, законы сохранения зарядового и массового чисел при ядерных реакциях; при этом давать словесную формулировку закона и записывать его математическое выражение;</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lastRenderedPageBreak/>
        <w:t>объяснять физические процессы и свойства тел, в том числе и в контексте ситуаций практико-ориентированного характера: выявлять причинно-следственные связи, строить объяснение из 2—3 логических шагов с опорой на 2—3 изученных свойства физических явлений, физических законов или закономерностей;</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решать расчётные задачи (опирающиеся на систему из 2—3 уравнений), используя законы и формулы, связывающие физические величины: на основе анализа условия задачи записывать краткое условие, выявлять недостающие или избыточные данные, выбирать законы и формулы, необходимые для решения, проводить расчёты и оценивать реалистичность полученного значения физической величины;</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распознавать проблемы, которые можно решить при помощи физических методов; используя описание исследования, выделять проверяемое предположение, оценивать правильность порядка проведения исследования, делать выводы, интерпретировать результаты наблюдений и опытов;</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опыты по наблюдению физических явлений или физических свойств тел (изучение второго закона Ньютона, закона сохранения энергии; зависимость периода колебаний пружинного маятника от массы груза и жёсткости пружины и независимость от амплитуды малых колебаний; прямолинейное распространение света, разложение белого света в спектр; изучение свойств изображения в плоском зеркале и свойств изображения предмета в собирающей линзе; наблюдение сплошных и линейчатых спектров излучения): самостоятельно собирать установку из избыточного набора оборудования;</w:t>
      </w:r>
      <w:r w:rsidRPr="00286E31">
        <w:rPr>
          <w:rFonts w:cs="Times New Roman"/>
          <w:b/>
          <w:bCs/>
          <w:color w:val="000000"/>
          <w:sz w:val="26"/>
          <w:szCs w:val="26"/>
        </w:rPr>
        <w:t xml:space="preserve"> </w:t>
      </w:r>
      <w:r w:rsidRPr="00286E31">
        <w:rPr>
          <w:rFonts w:cs="Times New Roman"/>
          <w:color w:val="000000"/>
          <w:sz w:val="26"/>
          <w:szCs w:val="26"/>
        </w:rPr>
        <w:t>описывать ход опыта и его результаты, формулировать выводы;</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при необходимости серию прямых измерений, определяя среднее значение измеряемой величины (фокусное расстояние собирающей линзы); обосновывать выбор способа измерения/измерительного прибора;</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исследование зависимостей физических величин с использованием прямых измерений (зависимость пути от времени при равноускоренном движении без начальной скорости; периода колебаний математического маятника от длины нити; зависимости угла отражения света от угла падения и угла преломления от угла падения): планировать исследование, самостоятельно собирать установку, фиксировать результаты полученной зависимости физических величин с учётом заданной погрешности измерений в виде таблиц и графиков, делать выводы по результатам исследования;</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проводить косвенные измерения физических величин (средняя скорость и ускорение тела при равноускоренном движении, ускорение свободного падения, жёсткость пружины, коэффициент трения скольжения, механическая работа и мощность, частота и период колебаний математического и пружинного маятников, оптическая сила собирающей линзы, радиоактивный фон): планировать измерения; собирать экспериментальную установку и выполнять измерения, следуя предложенной инструкции; вычислять значение величины и анализировать полученные результаты;</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соблюдать правила техники безопасности при работе с лабораторным оборудованием;</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различать основные признаки изученных физических моделей: материальная точка, абсолютно твёрдое тело, точечный источник света, луч, тонкая линза, планетарная модель атома, нуклонная модель атомного ядра;</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 xml:space="preserve">характеризовать принципы действия изученных приборов и технических устройств с опорой на их описания (в том числе: спидометр, датчики положения, </w:t>
      </w:r>
      <w:r w:rsidRPr="00286E31">
        <w:rPr>
          <w:rFonts w:cs="Times New Roman"/>
          <w:color w:val="000000"/>
          <w:sz w:val="26"/>
          <w:szCs w:val="26"/>
        </w:rPr>
        <w:lastRenderedPageBreak/>
        <w:t xml:space="preserve">расстояния и ускорения, ракета, эхолот, очки, перископ, фотоаппарат, оптические световоды, спектроскоп, дозиметр, камера Вильсона), используя знания о свойствах физических явлений и необходимые физические закономерности; </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 xml:space="preserve">использовать схемы и схематичные рисунки изученных технических устройств, измерительных приборов и технологических процессов при решении учебно-практических задач; оптические схемы для построения изображений в плоском зеркале и собирающей линзе; </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приводить примеры/находить информацию о примерах практического использования физических знаний в повседневной жизни для обеспечения безопасности при обращении с приборами и техническими устройствами, сохранения здоровья и соблюдения норм экологического поведения в окружающей среде;</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осуществлять поиск информации физического содержания в сети Интернет, самостоятельно формулируя поисковый запрос, находить пути определения достоверности полученной информации на основе имеющихся знаний и дополнительных источников;</w:t>
      </w:r>
    </w:p>
    <w:p w:rsidR="006271B2" w:rsidRPr="00286E31"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использовать при выполнении учебных заданий научно-популярную литературу физического содержания, справочные материалы, ресурсы сети Интернет; владеть приёмами конспектирования текста, преобразования информации из одной знаковой системы в другую;</w:t>
      </w:r>
    </w:p>
    <w:p w:rsidR="006271B2" w:rsidRDefault="006271B2" w:rsidP="00286E31">
      <w:pPr>
        <w:pStyle w:val="a6"/>
        <w:numPr>
          <w:ilvl w:val="0"/>
          <w:numId w:val="161"/>
        </w:numPr>
        <w:autoSpaceDE w:val="0"/>
        <w:autoSpaceDN w:val="0"/>
        <w:adjustRightInd w:val="0"/>
        <w:spacing w:after="0" w:line="240" w:lineRule="atLeast"/>
        <w:textAlignment w:val="center"/>
        <w:rPr>
          <w:rFonts w:cs="Times New Roman"/>
          <w:color w:val="000000"/>
          <w:sz w:val="26"/>
          <w:szCs w:val="26"/>
        </w:rPr>
      </w:pPr>
      <w:r w:rsidRPr="00286E31">
        <w:rPr>
          <w:rFonts w:cs="Times New Roman"/>
          <w:color w:val="000000"/>
          <w:sz w:val="26"/>
          <w:szCs w:val="26"/>
        </w:rPr>
        <w:t>создавать собственные письменные и устные сообщения на основе информации из нескольких источников физического содержания, публично представлять результаты проектной или исследовательской деятельности; при этом грамотно использовать изученный понятийный аппарат изучаемого раздела физики и сопровождать выступление презентацией с учётом особенностей аудитории сверстников.</w:t>
      </w:r>
    </w:p>
    <w:p w:rsidR="00286E31" w:rsidRPr="00286E31" w:rsidRDefault="00286E31" w:rsidP="00286E31">
      <w:pPr>
        <w:autoSpaceDE w:val="0"/>
        <w:autoSpaceDN w:val="0"/>
        <w:adjustRightInd w:val="0"/>
        <w:spacing w:after="0" w:line="240" w:lineRule="atLeast"/>
        <w:textAlignment w:val="center"/>
        <w:rPr>
          <w:rFonts w:cs="Times New Roman"/>
          <w:b/>
          <w:i/>
          <w:color w:val="FF0000"/>
          <w:sz w:val="26"/>
          <w:szCs w:val="26"/>
        </w:rPr>
      </w:pPr>
      <w:r w:rsidRPr="00286E31">
        <w:rPr>
          <w:rFonts w:cs="Times New Roman"/>
          <w:b/>
          <w:i/>
          <w:color w:val="FF0000"/>
          <w:sz w:val="26"/>
          <w:szCs w:val="26"/>
        </w:rPr>
        <w:t xml:space="preserve">Ученик получит возможность научиться: </w:t>
      </w:r>
    </w:p>
    <w:p w:rsidR="006271B2" w:rsidRPr="00286E31" w:rsidRDefault="006271B2" w:rsidP="006271B2">
      <w:pPr>
        <w:widowControl w:val="0"/>
        <w:autoSpaceDE w:val="0"/>
        <w:autoSpaceDN w:val="0"/>
        <w:adjustRightInd w:val="0"/>
        <w:spacing w:after="0" w:line="288" w:lineRule="auto"/>
        <w:ind w:firstLine="0"/>
        <w:jc w:val="left"/>
        <w:textAlignment w:val="center"/>
        <w:rPr>
          <w:rFonts w:cs="Times New Roman"/>
          <w:b/>
          <w:i/>
          <w:color w:val="FF0000"/>
          <w:sz w:val="24"/>
          <w:szCs w:val="24"/>
        </w:rPr>
      </w:pPr>
    </w:p>
    <w:p w:rsidR="00D555D9" w:rsidRDefault="00286E31" w:rsidP="002A10E8">
      <w:pPr>
        <w:rPr>
          <w:rFonts w:cs="Times New Roman"/>
          <w:b/>
          <w:sz w:val="26"/>
          <w:szCs w:val="26"/>
        </w:rPr>
      </w:pPr>
      <w:r>
        <w:rPr>
          <w:rFonts w:cs="Times New Roman"/>
          <w:b/>
          <w:sz w:val="26"/>
          <w:szCs w:val="26"/>
        </w:rPr>
        <w:t xml:space="preserve">2.2.14. Биология </w:t>
      </w:r>
    </w:p>
    <w:p w:rsidR="000B335B" w:rsidRPr="000B335B" w:rsidRDefault="000B335B" w:rsidP="000B335B">
      <w:pPr>
        <w:suppressAutoHyphens/>
        <w:autoSpaceDE w:val="0"/>
        <w:autoSpaceDN w:val="0"/>
        <w:adjustRightInd w:val="0"/>
        <w:spacing w:before="57" w:after="170" w:line="240" w:lineRule="atLeast"/>
        <w:ind w:firstLine="0"/>
        <w:jc w:val="left"/>
        <w:textAlignment w:val="center"/>
        <w:rPr>
          <w:rFonts w:cs="Times New Roman"/>
          <w:b/>
          <w:bCs/>
          <w:caps/>
          <w:color w:val="000000"/>
          <w:sz w:val="22"/>
        </w:rPr>
      </w:pPr>
      <w:r w:rsidRPr="000B335B">
        <w:rPr>
          <w:rFonts w:cs="Times New Roman"/>
          <w:b/>
          <w:bCs/>
          <w:caps/>
          <w:color w:val="000000"/>
          <w:sz w:val="22"/>
        </w:rPr>
        <w:t>5 класс</w:t>
      </w:r>
    </w:p>
    <w:p w:rsidR="000B335B" w:rsidRPr="000B335B" w:rsidRDefault="000B335B" w:rsidP="000B335B">
      <w:pPr>
        <w:suppressAutoHyphens/>
        <w:autoSpaceDE w:val="0"/>
        <w:autoSpaceDN w:val="0"/>
        <w:adjustRightInd w:val="0"/>
        <w:spacing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 Биология — наука о живой природе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Понятие о жизни. Признаки живого (клеточное строение, питание, дыхание, выделение, рост и др.). Объекты живой и неживой природы, их сравнение. Живая и неживая природа — единое целое.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Биология — система наук о живой природе. Основные разделы биологии (ботаника, зоология, экология, цитология, анатомия, физиология и др.). Профессии, связанные с биологией: врач, ветеринар, психолог, агроном, животновод и др. (4—5). Связь биологии с другими науками (математика, география и др.). Роль биологии в познании окружающего мира и практической деятельности современного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Кабинет биологии. Правила поведения и работы в кабинете с биологическими приборами и инструментами.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Биологические термины, понятия, символы. Источники биологических знаний. Поиск информации с использованием различных источников (научно-популярная литература, справочники, Интернет).</w:t>
      </w:r>
    </w:p>
    <w:p w:rsidR="000B335B" w:rsidRPr="000B335B" w:rsidRDefault="000B335B" w:rsidP="000B335B">
      <w:pPr>
        <w:suppressAutoHyphens/>
        <w:autoSpaceDE w:val="0"/>
        <w:autoSpaceDN w:val="0"/>
        <w:adjustRightInd w:val="0"/>
        <w:spacing w:before="113" w:after="4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2. Методы изучения живой природы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Научные методы изучения живой природы: наблюдение, эксперимент, описание, измерение, классификация. Устройство увеличительных приборов: лупы и микроскопа. Правила работы с увеличительными приборами.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1"/>
          <w:sz w:val="26"/>
          <w:szCs w:val="26"/>
        </w:rPr>
        <w:t>Метод описания в биологии (наглядный, словесный, схематический). Метод измерения (инструменты измерения). Метод классификации организмов, применение двойных названий организмов. Наблюдение и эксперимент как ведущие методы биологии.</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лабораторного оборудования: термометры, весы, чашки Петри, пробирки, мензурки. Правила работы с оборудованием в школьном кабинете.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Ознакомление с устройством лупы, светового микроскопа, правила работы с ними.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Ознакомление с растительными и животными клетками: томата и арбуза (натуральные препараты), инфузории туфельки и гидры (готовые микропрепараты) с помощью лупы и светового микроскопа.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Овладение методами изучения живой природы — наблюдением и экспериментом.</w:t>
      </w:r>
    </w:p>
    <w:p w:rsidR="000B335B" w:rsidRPr="000B335B" w:rsidRDefault="000B335B" w:rsidP="000B335B">
      <w:pPr>
        <w:suppressAutoHyphens/>
        <w:autoSpaceDE w:val="0"/>
        <w:autoSpaceDN w:val="0"/>
        <w:adjustRightInd w:val="0"/>
        <w:spacing w:before="113" w:after="4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3. Организмы — тела живой природы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Понятие об организме. Доядерные и ядерные организмы.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Клетка и её открытие. Клеточное строение организмов. Цитология — наука о клетке. Клетка — наименьшая единица строения и жизнедеятельности организмов. Строение клетки под световым микроскопом: клеточная оболочка, цитоплазма, ядро.</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Одноклеточные и многоклеточные организмы. Клетки, ткани, органы, системы органов.</w:t>
      </w:r>
    </w:p>
    <w:p w:rsidR="000B335B" w:rsidRPr="000B335B" w:rsidRDefault="000B335B" w:rsidP="000B335B">
      <w:pPr>
        <w:autoSpaceDE w:val="0"/>
        <w:autoSpaceDN w:val="0"/>
        <w:adjustRightInd w:val="0"/>
        <w:spacing w:after="0" w:line="240" w:lineRule="atLeast"/>
        <w:textAlignment w:val="center"/>
        <w:rPr>
          <w:rFonts w:cs="Times New Roman"/>
          <w:color w:val="000000"/>
          <w:spacing w:val="-3"/>
          <w:sz w:val="26"/>
          <w:szCs w:val="26"/>
        </w:rPr>
      </w:pPr>
      <w:r w:rsidRPr="000B335B">
        <w:rPr>
          <w:rFonts w:cs="Times New Roman"/>
          <w:color w:val="000000"/>
          <w:spacing w:val="-3"/>
          <w:sz w:val="26"/>
          <w:szCs w:val="26"/>
        </w:rPr>
        <w:t>Жизнедеятельность организмов. Особенности строения и процессов жизнедеятельности у растений, животных, бактерий и грибов.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Свойства организмов: питание, дыхание, выделение, движение, размножение, развитие, раздражимость, приспособленность. Организм — единое целое.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Разнообразие организмов и их классификация (таксоны в биологии: царства, типы (отделы), классы, отряды (порядки), семейства, роды, виды. Бактерии и вирусы как формы жизни. Значение бактерий и вирусов в природе и в жизни человека.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клеток кожицы чешуи лука под лупой и микроскопом (на примере самостоятельно приготовленного микропрепарата).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Ознакомление с принципами систематики организмов.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Наблюдение за потреблением воды растением.</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4. Организмы и среда обитания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Понятие о среде обитания. Водная, наземно-воздушная, почвенная, внутриорганизменная среды обитания. Представители сред обитания. Особенности сред обитания организмов. Приспособления организмов к среде обитания. Сезонные изменения в жизни организмов.</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Выявление приспособлений организмов к среде обитания (на конкретных примерах).</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Растительный и животный мир родного края (краеведение).</w:t>
      </w:r>
    </w:p>
    <w:p w:rsidR="000B335B" w:rsidRPr="000B335B" w:rsidRDefault="000B335B" w:rsidP="000B335B">
      <w:pPr>
        <w:keepNext/>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5. Природные сообщества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xml:space="preserve">Понятие о природном сообществе. Взаимосвязи организмов в природных сообществах. Пищевые связи в сообществах. Пищевые звенья, цепи и сети питания. </w:t>
      </w:r>
      <w:r w:rsidRPr="000B335B">
        <w:rPr>
          <w:rFonts w:cs="Times New Roman"/>
          <w:color w:val="000000"/>
          <w:sz w:val="26"/>
          <w:szCs w:val="26"/>
        </w:rPr>
        <w:lastRenderedPageBreak/>
        <w:t>Производители, потребители и разрушители органических веществ в природных сообществах. Примеры природных сообществ (лес, пруд, озеро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Искусственные сообщества, их отличительные признаки от природных сообществ. Причины неустойчивости искусственных сообществ. Роль искусственных сообществ в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Природные зоны Земли, их обитатели. Флора и фауна природных зон. Ландшафты: природные и культурные.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Изучение искусственных сообществ и их обитателей (на примере аквариума и др.).</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природных сообществ (на примере леса, озера, пруда, луга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сезонных явлений в жизни природных сообществ.</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6. Живая природа и человек</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Изменения в природе в связи с развитием сельского хозяйства, производства и ростом численности населения. Влияние человека на живую природу в ходе истории. Глобальные экологические проблемы. Загрязнение воздушной и водной оболочек Земли, потери почв, их предотвращение. Пути сохранения биологического разнообразия. Охраняемые территории (заповедники, заказники, национальные парки, памятники природы). Красная книга РФ. Осознание жизни как великой ценности.</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Проведение акции по уборке мусора в ближайшем лесу, парке, сквере или на пришкольной территории.</w:t>
      </w:r>
    </w:p>
    <w:p w:rsidR="000B335B" w:rsidRPr="000B335B" w:rsidRDefault="000B335B" w:rsidP="000B335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0B335B">
        <w:rPr>
          <w:rFonts w:cs="Times New Roman"/>
          <w:b/>
          <w:bCs/>
          <w:caps/>
          <w:color w:val="000000"/>
          <w:sz w:val="26"/>
          <w:szCs w:val="26"/>
        </w:rPr>
        <w:t>6 класс</w:t>
      </w:r>
    </w:p>
    <w:p w:rsidR="000B335B" w:rsidRPr="000B335B" w:rsidRDefault="000B335B" w:rsidP="000B335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 Растительный организм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Ботаника — наука о растениях. Разделы ботаники. Связь ботаники с другими науками и техникой. Общие признаки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Разнообразие растений. Уровни организации растительного организма. Высшие и низшие растения. Споровые и семенные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Растительная клетка. Изучение растительной клетки под световым микроскопом: клеточная оболочка, ядро, цитоплазма (пластиды, митохондрии, вакуоли с клеточным соком). Растительные ткани. Функции растительных тканей.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Органы и системы органов растений. Строение органов растительного организма, их роль и связь между собой.</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микроскопического строения листа водного растения элодеи.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растительных тканей (использование микропрепаратов).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внешнего строения травянистого цветкового растения (на живых или гербарных экземплярах растений): пастушья сумка, редька дикая, лютик едкий и др.).</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Ознакомление в природе с цветковыми растениями.</w:t>
      </w:r>
    </w:p>
    <w:p w:rsidR="000B335B" w:rsidRPr="000B335B" w:rsidRDefault="000B335B" w:rsidP="000B335B">
      <w:pPr>
        <w:suppressAutoHyphens/>
        <w:autoSpaceDE w:val="0"/>
        <w:autoSpaceDN w:val="0"/>
        <w:adjustRightInd w:val="0"/>
        <w:spacing w:before="198"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2. Строение и жизнедеятельность растительного организма</w:t>
      </w:r>
    </w:p>
    <w:p w:rsidR="000B335B" w:rsidRPr="000B335B" w:rsidRDefault="000B335B" w:rsidP="000B335B">
      <w:pPr>
        <w:autoSpaceDE w:val="0"/>
        <w:autoSpaceDN w:val="0"/>
        <w:adjustRightInd w:val="0"/>
        <w:spacing w:after="0" w:line="240" w:lineRule="atLeast"/>
        <w:textAlignment w:val="center"/>
        <w:rPr>
          <w:rFonts w:cs="Times New Roman"/>
          <w:b/>
          <w:bCs/>
          <w:i/>
          <w:iCs/>
          <w:color w:val="000000"/>
          <w:sz w:val="26"/>
          <w:szCs w:val="26"/>
        </w:rPr>
      </w:pPr>
      <w:r w:rsidRPr="000B335B">
        <w:rPr>
          <w:rFonts w:cs="Times New Roman"/>
          <w:b/>
          <w:bCs/>
          <w:i/>
          <w:iCs/>
          <w:color w:val="000000"/>
          <w:sz w:val="26"/>
          <w:szCs w:val="26"/>
        </w:rPr>
        <w:t>Питание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xml:space="preserve">Корень — орган почвенного (минерального) питания. Корни и корневые системы. Виды корней и типы корневых систем. Внешнее и внутреннее строение корня в связи с его функциями. Корневой чехлик. Зоны корня. Корневые волоски. Рост корня. Поглощение корнями воды и минеральных веществ, необходимых растению (корневое </w:t>
      </w:r>
      <w:r w:rsidRPr="000B335B">
        <w:rPr>
          <w:rFonts w:cs="Times New Roman"/>
          <w:color w:val="000000"/>
          <w:sz w:val="26"/>
          <w:szCs w:val="26"/>
        </w:rPr>
        <w:lastRenderedPageBreak/>
        <w:t>давление, осмос). Видоизменение корней. Почва, её плодородие. Значение обработки почвы (окучивание), внесения удобрений, прореживания проростков, полива для жизни культурных растений. Гидропоника.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Побег и почки. Листорасположение и листовая мозаика. Строение и функции листа. Простые и сложные листья. Видоизменения листьев. Особенности внутреннего строения листа в связи с его функциями (кожица и устьица, основная ткань листа, проводящие пучки). Лист — орган воздушного питания. Фотосинтез. Значение фотосинтеза в природе и в жизни человека.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строения корневых систем (стержневой и мочковатой) на примере гербарных экземпляров или живых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микропрепарата клеток корня.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строения вегетативных и генеративных почек (на примере сирени, тополя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Ознакомление с внешним строением листьев и листорасположением (на комнатных растениях).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5. Изучение микроскопического строения листа (на готовых микропрепаратах).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6. Наблюдение процесса выделения кислорода на свету аквариумными растениями.</w:t>
      </w:r>
    </w:p>
    <w:p w:rsidR="000B335B" w:rsidRPr="000B335B" w:rsidRDefault="000B335B" w:rsidP="000B335B">
      <w:pPr>
        <w:autoSpaceDE w:val="0"/>
        <w:autoSpaceDN w:val="0"/>
        <w:adjustRightInd w:val="0"/>
        <w:spacing w:before="113" w:after="0" w:line="240" w:lineRule="atLeast"/>
        <w:textAlignment w:val="center"/>
        <w:rPr>
          <w:rFonts w:cs="Times New Roman"/>
          <w:b/>
          <w:bCs/>
          <w:i/>
          <w:iCs/>
          <w:color w:val="000000"/>
          <w:sz w:val="26"/>
          <w:szCs w:val="26"/>
        </w:rPr>
      </w:pPr>
      <w:r w:rsidRPr="000B335B">
        <w:rPr>
          <w:rFonts w:cs="Times New Roman"/>
          <w:b/>
          <w:bCs/>
          <w:i/>
          <w:iCs/>
          <w:color w:val="000000"/>
          <w:sz w:val="26"/>
          <w:szCs w:val="26"/>
        </w:rPr>
        <w:t>Дыхание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Дыхание корня. Рыхление почвы для улучшения дыхания корней. Условия, препятствующие дыханию корней. Лист как орган дыхания (устьичный аппарат). Поступление в лист атмосферного воздуха. Сильная запылённость воздуха как препятствие для дыхания листьев. Стебель как орган дыхания (наличие устьиц в кожице, чечевичек). Особенности дыхания растений. Взаимосвязь дыхания растения с фотосинтезом.</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Изучение роли рыхления для дыхания корней.</w:t>
      </w:r>
    </w:p>
    <w:p w:rsidR="000B335B" w:rsidRPr="000B335B" w:rsidRDefault="000B335B" w:rsidP="000B335B">
      <w:pPr>
        <w:autoSpaceDE w:val="0"/>
        <w:autoSpaceDN w:val="0"/>
        <w:adjustRightInd w:val="0"/>
        <w:spacing w:before="113" w:after="0" w:line="240" w:lineRule="atLeast"/>
        <w:textAlignment w:val="center"/>
        <w:rPr>
          <w:rFonts w:cs="Times New Roman"/>
          <w:b/>
          <w:bCs/>
          <w:i/>
          <w:iCs/>
          <w:color w:val="000000"/>
          <w:sz w:val="26"/>
          <w:szCs w:val="26"/>
        </w:rPr>
      </w:pPr>
      <w:r w:rsidRPr="000B335B">
        <w:rPr>
          <w:rFonts w:cs="Times New Roman"/>
          <w:b/>
          <w:bCs/>
          <w:i/>
          <w:iCs/>
          <w:color w:val="000000"/>
          <w:sz w:val="26"/>
          <w:szCs w:val="26"/>
        </w:rPr>
        <w:t>Транспорт веществ в растении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Неорганические (вода, минеральные соли) и органические вещества (белки, жиры, углеводы, нуклеиновые кислоты, витамины и др.) растения. Связь клеточного строения стебля с его функциями. Рост стебля в длину. Клеточное строение стебля травянистого растения: кожица, проводящие пучки, основная ткань (паренхима). Клеточное строение стебля древесного растения: кора (пробка, луб), камбий, древесина и сердцевина. Рост стебля в толщину. Проводящие ткани корня. Транспорт воды и минеральных веществ в растении (сосуды древесины) — восходящий ток. Испарение воды через стебель и листья (транспирация). Регуляция испарения воды в растении. Влияние внешних условий на испарение воды. Транспорт органических веществ в растении (ситовидные трубки луба) — нисходящий ток. Перераспределение и запасание веществ в растении. Видоизменённые побеги: корневище, клубень, луковица. Их строение; биологическое и хозяйственное значение.</w:t>
      </w:r>
    </w:p>
    <w:p w:rsidR="000B335B" w:rsidRPr="000B335B" w:rsidRDefault="000B335B" w:rsidP="000B335B">
      <w:pPr>
        <w:autoSpaceDE w:val="0"/>
        <w:autoSpaceDN w:val="0"/>
        <w:adjustRightInd w:val="0"/>
        <w:spacing w:before="57"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Обнаружение неорганических и органических веществ в растении.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Рассматривание микроскопического строения ветки дерева (на готовом микропрепарате).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Выявление передвижения воды и минеральных веществ по древесине.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Исследование строения корневища, клубня, луковицы.</w:t>
      </w:r>
    </w:p>
    <w:p w:rsidR="000B335B" w:rsidRPr="000B335B" w:rsidRDefault="000B335B" w:rsidP="000B335B">
      <w:pPr>
        <w:autoSpaceDE w:val="0"/>
        <w:autoSpaceDN w:val="0"/>
        <w:adjustRightInd w:val="0"/>
        <w:spacing w:before="113" w:after="0" w:line="240" w:lineRule="atLeast"/>
        <w:textAlignment w:val="center"/>
        <w:rPr>
          <w:rFonts w:cs="Times New Roman"/>
          <w:b/>
          <w:bCs/>
          <w:i/>
          <w:iCs/>
          <w:color w:val="000000"/>
          <w:sz w:val="26"/>
          <w:szCs w:val="26"/>
        </w:rPr>
      </w:pPr>
      <w:r w:rsidRPr="000B335B">
        <w:rPr>
          <w:rFonts w:cs="Times New Roman"/>
          <w:b/>
          <w:bCs/>
          <w:i/>
          <w:iCs/>
          <w:color w:val="000000"/>
          <w:sz w:val="26"/>
          <w:szCs w:val="26"/>
        </w:rPr>
        <w:t>Рост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xml:space="preserve">Образовательные ткани. Конус нарастания побега, рост кончика корня. Верхушечный и вставочный рост. Рост корня и стебля в толщину, камбий. Образование </w:t>
      </w:r>
      <w:r w:rsidRPr="000B335B">
        <w:rPr>
          <w:rFonts w:cs="Times New Roman"/>
          <w:color w:val="000000"/>
          <w:sz w:val="26"/>
          <w:szCs w:val="26"/>
        </w:rPr>
        <w:lastRenderedPageBreak/>
        <w:t>годичных колец у древесных растений. Влияние фитогормонов на рост растения. Ростовые движения растений. Развитие побега из почки. Ветвление побегов. Управление ростом растения. Формирование кроны. Применение знаний о росте растения в сельском хозяйстве. Развитие боковых побегов.</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Наблюдение за ростом корня.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Наблюдение за ростом побега.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Определение возраста дерева по спилу.</w:t>
      </w:r>
    </w:p>
    <w:p w:rsidR="000B335B" w:rsidRPr="000B335B" w:rsidRDefault="000B335B" w:rsidP="000B335B">
      <w:pPr>
        <w:autoSpaceDE w:val="0"/>
        <w:autoSpaceDN w:val="0"/>
        <w:adjustRightInd w:val="0"/>
        <w:spacing w:before="85" w:after="0" w:line="240" w:lineRule="atLeast"/>
        <w:textAlignment w:val="center"/>
        <w:rPr>
          <w:rFonts w:cs="Times New Roman"/>
          <w:b/>
          <w:bCs/>
          <w:i/>
          <w:iCs/>
          <w:color w:val="000000"/>
          <w:sz w:val="26"/>
          <w:szCs w:val="26"/>
        </w:rPr>
      </w:pPr>
      <w:r w:rsidRPr="000B335B">
        <w:rPr>
          <w:rFonts w:cs="Times New Roman"/>
          <w:b/>
          <w:bCs/>
          <w:i/>
          <w:iCs/>
          <w:color w:val="000000"/>
          <w:sz w:val="26"/>
          <w:szCs w:val="26"/>
        </w:rPr>
        <w:t>Размножение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Вегетативное размножение цветковых растений в природе. Вегетативное размножение культурных растений. Клоны. Сохранение признаков материнского растения. Хозяйственное значение вегетативного размножения. Семенное (генеративное) размножение растений. Цветки и соцветия. Опыление. Перекрёстное опыление (ветром, животными, водой) и самоопыление. Двойное оплодотворение. Наследование признаков обоих растений. Образование плодов и семян. Типы плодов. Распространение плодов и семян в природе. Состав и строение семян. Условия прорастания семян. Подготовка семян к посеву. Развитие проростков.</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Овладение приёмами вегетативного размножения растений (черенкование побегов, черенкование листьев и др.) на примере комнатных растений (традесканция, сенполия, бегония, сансевьера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цветков.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Ознакомление с различными типами соцветий.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Изучение строения семян двудольных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5. Изучение строения семян однодольных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6. Определение всхожести семян культурных растений и посев их в грунт.</w:t>
      </w:r>
    </w:p>
    <w:p w:rsidR="000B335B" w:rsidRPr="000B335B" w:rsidRDefault="000B335B" w:rsidP="000B335B">
      <w:pPr>
        <w:autoSpaceDE w:val="0"/>
        <w:autoSpaceDN w:val="0"/>
        <w:adjustRightInd w:val="0"/>
        <w:spacing w:before="170" w:after="0" w:line="240" w:lineRule="atLeast"/>
        <w:textAlignment w:val="center"/>
        <w:rPr>
          <w:rFonts w:cs="Times New Roman"/>
          <w:b/>
          <w:bCs/>
          <w:i/>
          <w:iCs/>
          <w:color w:val="000000"/>
          <w:sz w:val="26"/>
          <w:szCs w:val="26"/>
        </w:rPr>
      </w:pPr>
      <w:r w:rsidRPr="000B335B">
        <w:rPr>
          <w:rFonts w:cs="Times New Roman"/>
          <w:b/>
          <w:bCs/>
          <w:i/>
          <w:iCs/>
          <w:color w:val="000000"/>
          <w:sz w:val="26"/>
          <w:szCs w:val="26"/>
        </w:rPr>
        <w:t>Развитие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Развитие цветкового растения. Основные периоды развития. Цикл развития цветкового растения. Влияние факторов внешней среды на развитие цветковых растений. Жизненные формы цветковых растений.</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Наблюдение за ростом и развитием цветкового растения в комнатных условиях (на примере фасоли или посевного гороха).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Определение условий прорастания семян.</w:t>
      </w:r>
    </w:p>
    <w:p w:rsidR="000B335B" w:rsidRPr="000B335B" w:rsidRDefault="000B335B" w:rsidP="000B335B">
      <w:pPr>
        <w:keepNext/>
        <w:suppressAutoHyphens/>
        <w:autoSpaceDE w:val="0"/>
        <w:autoSpaceDN w:val="0"/>
        <w:adjustRightInd w:val="0"/>
        <w:spacing w:before="340" w:after="170" w:line="240" w:lineRule="atLeast"/>
        <w:ind w:firstLine="0"/>
        <w:jc w:val="left"/>
        <w:textAlignment w:val="center"/>
        <w:rPr>
          <w:rFonts w:cs="Times New Roman"/>
          <w:b/>
          <w:bCs/>
          <w:caps/>
          <w:color w:val="000000"/>
          <w:sz w:val="26"/>
          <w:szCs w:val="26"/>
        </w:rPr>
      </w:pPr>
      <w:r w:rsidRPr="000B335B">
        <w:rPr>
          <w:rFonts w:cs="Times New Roman"/>
          <w:b/>
          <w:bCs/>
          <w:caps/>
          <w:color w:val="000000"/>
          <w:sz w:val="26"/>
          <w:szCs w:val="26"/>
        </w:rPr>
        <w:t>7 класс</w:t>
      </w:r>
    </w:p>
    <w:p w:rsidR="000B335B" w:rsidRPr="000B335B" w:rsidRDefault="000B335B" w:rsidP="000B335B">
      <w:pPr>
        <w:keepNext/>
        <w:suppressAutoHyphens/>
        <w:autoSpaceDE w:val="0"/>
        <w:autoSpaceDN w:val="0"/>
        <w:adjustRightInd w:val="0"/>
        <w:spacing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 Систематические группы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Классификация растений.</w:t>
      </w:r>
      <w:r w:rsidRPr="000B335B">
        <w:rPr>
          <w:rFonts w:cs="Times New Roman"/>
          <w:color w:val="000000"/>
          <w:sz w:val="26"/>
          <w:szCs w:val="26"/>
        </w:rPr>
        <w:t xml:space="preserve"> Вид как основная систематическая категория. Система растительного мира. Низшие, высшие споровые, высшие семенные растения. Основные таксоны (категории) систематики растений (царство, отдел, класс, порядок, семейство, род, вид). История развития систематики, описание видов, открытие новых видов. Роль систематики в биологии.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Низшие растения. Водоросли.</w:t>
      </w:r>
      <w:r w:rsidRPr="000B335B">
        <w:rPr>
          <w:rFonts w:cs="Times New Roman"/>
          <w:color w:val="000000"/>
          <w:sz w:val="26"/>
          <w:szCs w:val="26"/>
        </w:rPr>
        <w:t xml:space="preserve"> Общая характеристика водорослей. Одноклеточные и многоклеточные зелёные водоросли. Строение и жизнедеятельность зелёных водорослей. Размножение зелёных водорослей (бесполое и половое). Бурые и красные водоросли, их строение и жизнедеятельность. Значение водорослей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lastRenderedPageBreak/>
        <w:t>Высшие споровые растения. Моховидные (Мхи).</w:t>
      </w:r>
      <w:r w:rsidRPr="000B335B">
        <w:rPr>
          <w:rFonts w:cs="Times New Roman"/>
          <w:color w:val="000000"/>
          <w:sz w:val="26"/>
          <w:szCs w:val="26"/>
        </w:rPr>
        <w:t xml:space="preserve"> Общая характеристика мхов. Строение и жизнедеятельность зелёных и сфагновых мхов. Приспособленность мхов к жизни на сильно увлажнённых почвах. Размножение мхов, цикл развития на примере зелёного мха кукушкин лён. Роль мхов в заболачивании почв и торфообразовании. Использование торфа и продуктов его переработки в хозяйственной деятельности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Плауновидные (Плауны). Хвощевидные (Хвощи), Папоротниковидные (Папоротники).</w:t>
      </w:r>
      <w:r w:rsidRPr="000B335B">
        <w:rPr>
          <w:rFonts w:cs="Times New Roman"/>
          <w:color w:val="000000"/>
          <w:sz w:val="26"/>
          <w:szCs w:val="26"/>
        </w:rPr>
        <w:t xml:space="preserve"> Общая характеристика. Усложнение строения папоротникообразных растений по сравнению с мхами. Особенности строения и жизнедеятельности плаунов, хвощей и папоротников. Размножение папоротникообразных. Цикл развития папоротника. Роль древних папоротникообразных в образовании каменного угля. Значение папоротникообразных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Высшие семенные растения. Голосеменные</w:t>
      </w:r>
      <w:r w:rsidRPr="000B335B">
        <w:rPr>
          <w:rFonts w:cs="Times New Roman"/>
          <w:b/>
          <w:bCs/>
          <w:color w:val="000000"/>
          <w:sz w:val="26"/>
          <w:szCs w:val="26"/>
        </w:rPr>
        <w:t>.</w:t>
      </w:r>
      <w:r w:rsidRPr="000B335B">
        <w:rPr>
          <w:rFonts w:cs="Times New Roman"/>
          <w:color w:val="000000"/>
          <w:sz w:val="26"/>
          <w:szCs w:val="26"/>
        </w:rPr>
        <w:t xml:space="preserve"> Общая характеристика. Хвойные растения, их разнообразие. Строение и жизнедеятельность хвойных. Размножение хвойных, цикл развития на примере сосны. Значение хвойных растений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Покрытосеменные (цветковые) растения.</w:t>
      </w:r>
      <w:r w:rsidRPr="000B335B">
        <w:rPr>
          <w:rFonts w:cs="Times New Roman"/>
          <w:color w:val="000000"/>
          <w:sz w:val="26"/>
          <w:szCs w:val="26"/>
        </w:rPr>
        <w:t xml:space="preserve"> Общая характеристика. Особенности строения и жизнедеятельности покрытосеменных как наиболее высокоорганизованной группы растений, их господство на Земле. Классификация покрытосеменных растений: класс Двудольные и класс Однодольные. Признаки классов. Цикл развития покрытосеменного растения.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Семейства покрытосеменных* (цветковых) растений.</w:t>
      </w:r>
      <w:r w:rsidRPr="000B335B">
        <w:rPr>
          <w:rFonts w:cs="Times New Roman"/>
          <w:color w:val="000000"/>
          <w:sz w:val="26"/>
          <w:szCs w:val="26"/>
        </w:rPr>
        <w:t xml:space="preserve"> Характерные признаки семейств класса Двудольные (Крестоцветные, или Капустные, Розоцветные, или Розовые, Мотыльковые, или Бобовые, Паслёновые, Сложноцветные, или Астровые) и класса Однодольные (Лилейные, Злаки, или Мятликовые)**. Многообразие растений. Дикорастущие представители семейств. Культурные представители семейств, их использование человеком.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 Изучаются три семейства растений по выбору учителя с учётом местных условий. Можно использовать семейства, не вошедшие в перечень, если они являются наиболее распространёнными в данном регионе.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 Морфологическая характеристика и определение семейств класса Двудольные и семейств класса Однодольные осуществляется на лабораторных и практических работах.</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строения одноклеточных водорослей (на примере хламидомонады и хлореллы).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многоклеточных нитчатых водорослей (на примере спирогиры и улотрикса).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внешнего строения мхов (на местных видах).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Изучение внешнего строения папоротника или хвоща.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5. Изучение внешнего строения веток, хвои, шишек и семян голосеменных растений (на примере ели, сосны или лиственницы).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6. Изучение внешнего строения покрытосеменных растений.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7. Изучение признаков представителей семейств: Крестоцветные (Капустные), Розоцветные (Розовые), Мотыльковые (Бобовые), Паслёновые, Сложноцветные (Астровые), Лилейные, Злаки (Мятликовые) на гербарных и натуральных образцах.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8. Определение видов растений (на примере трёх семейств) с использованием определителей растений или определительных карточек.</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2. Развитие растительного мира на Земле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Эволюционное развитие растительного мира на Земле. Сохранение в земной коре растительных остатков, их изучение. «Живые ископаемые» растительного царства. Жизнь растений в воде. Первые наземные растения. Освоение растениями суши. Этапы развития наземных растений основных систематических групп. Вымершие растения.</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Развитие растительного мира на Земле (экскурсия в палеонтологический или краеведческий музей).</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3. Растения в природных сообществах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Растения и среда обитания. Экологические факторы. Растения и условия неживой природы: свет, температура, влага, атмосферный воздух. Растения и условия живой природы: прямое и косвенное воздействие организмов на растения. Приспособленность растений к среде обитания. Взаимосвязи растений между собой и с другими организмами.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Растительные сообщества. Видовой состав растительных сообществ, преобладающие в них растения. Распределение видов в растительных сообществах. Сезонные изменения в жизни растительного сообщества. Смена растительных сообществ. Растительность (растительный покров) природных зон Земли. Флора.</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4. Растения и человек</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Культурные растения и их происхождение. Центры многообразия и происхождения культурных растений. Земледелие. Культурные растения сельскохозяйственных угодий: овощные, плодово-ягодные, полевые. Растения города, особенность городской флоры. Парки, лесопарки, скверы, ботанические сады. Декоративное цветоводство. Комнатные растения, комнатное цветоводство. Последствия деятельности человека в экосистемах. Охрана растительного мира. Восстановление численности редких видов растений: особо охраняемые природные территории (ООПТ). Красная книга России. Меры сохранения растительного мира.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Экскурсии или видеоэкскурсии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сельскохозяйственных растений региона.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сорных растений региона.</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5. Грибы. Лишайники. Бактерии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Грибы. Общая характеристика. Шляпочные грибы, их строение, питание, рост, размножение. Съедобные и ядовитые грибы. Меры профилактики заболеваний, связанных с грибами. Значение шляпочных грибов в природных сообществах и жизни человека. Промышленное выращивание шляпочных грибов (шам-пиньоны).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Плесневые грибы. Дрожжевые грибы. Значение плесневых и дрожжевых грибов в природе и жизни человека (пищевая и фармацевтическая промышленность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2"/>
          <w:sz w:val="26"/>
          <w:szCs w:val="26"/>
        </w:rPr>
        <w:t>Паразитические грибы. Разнообразие и значение паразитических грибов (головня, спорынья, фитофтора, трутовик и др.). Борьба с заболеваниями, вызываемыми паразитическими грибами.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Лишайники — комплексные организмы. Строение лишайников. Питание, рост и размножение лишайников. Значение лишайников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Бактерии — доядерные организмы. Общая характеристика бактерий. Бактериальная клетка. Размножение бактерий. Распространение бактерий. Разнообразие бактерий. Значение бактерий в природных сообществах. Болезнетворные бактерии и меры профилактики заболеваний, вызываемых бактериями. Бактерии на службе у человека (в сельском хозяйстве, промышленности).</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1. Изучение строения одноклеточных (мукор) и многоклеточных (пеницилл) плесневых грибов.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плодовых тел шляпочных грибов (или изучение шляпочных грибов на муляжах).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строения лишайников.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Изучение строения бактерий (на готовых микропрепаратах).</w:t>
      </w:r>
    </w:p>
    <w:p w:rsidR="000B335B" w:rsidRPr="000B335B" w:rsidRDefault="000B335B" w:rsidP="000B335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0B335B">
        <w:rPr>
          <w:rFonts w:cs="Times New Roman"/>
          <w:b/>
          <w:bCs/>
          <w:caps/>
          <w:color w:val="000000"/>
          <w:sz w:val="26"/>
          <w:szCs w:val="26"/>
        </w:rPr>
        <w:t>8 класс</w:t>
      </w:r>
    </w:p>
    <w:p w:rsidR="000B335B" w:rsidRPr="000B335B" w:rsidRDefault="000B335B" w:rsidP="000B335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 Животный организм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Зоология — наука о животных. Разделы зоологии. Связь зоологии с другими науками и техникой.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Общие признаки животных. Отличия животных от растений. Многообразие животного мира. Одноклеточные и многоклеточные животные. Форма тела животного, симметрия, размеры тела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Животная клетка. Открытие животной клетки (А. Левенгук). Строение животной клетки: клеточная мембрана, органоиды передвижения, ядро с ядрышком, цитоплазма (митохондрии, пищеварительные и сократительные вакуоли, лизосомы, клеточный центр). Процессы, происходящие в клетке. Деление клетки. Ткани животных, их разнообразие. Органы и системы органов животных. Организм — единое целое.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Исследование под микроскопом готовых микропрепаратов клеток и тканей животных.</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2. Строение и жизнедеятельность организма животного*</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b/>
          <w:bCs/>
          <w:color w:val="000000"/>
          <w:sz w:val="26"/>
          <w:szCs w:val="26"/>
        </w:rPr>
        <w:t>*</w:t>
      </w:r>
      <w:r w:rsidRPr="000B335B">
        <w:rPr>
          <w:rFonts w:cs="Times New Roman"/>
          <w:i/>
          <w:iCs/>
          <w:color w:val="000000"/>
          <w:sz w:val="26"/>
          <w:szCs w:val="26"/>
        </w:rPr>
        <w:t>(Темы 2 и 3 возможно менять местами по усмотрению учителя, рассматривая содержание темы 2 в качестве обобщения учебного материала)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Опора и движение животных.</w:t>
      </w:r>
      <w:r w:rsidRPr="000B335B">
        <w:rPr>
          <w:rFonts w:cs="Times New Roman"/>
          <w:color w:val="000000"/>
          <w:sz w:val="26"/>
          <w:szCs w:val="26"/>
        </w:rPr>
        <w:t xml:space="preserve"> Особенности гидростатического, наружного и внутреннего скелета у животных. Передвижение у одноклеточных (амёбовидное, жгутиковое). Мышечные движения у многоклеточных: полёт насекомых, птиц; плавание рыб; движение по суше позвоночных животных (ползание, бег, ходьба и др.). Рычажные конечности.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Питание и пищеварение у животных.</w:t>
      </w:r>
      <w:r w:rsidRPr="000B335B">
        <w:rPr>
          <w:rFonts w:cs="Times New Roman"/>
          <w:color w:val="000000"/>
          <w:sz w:val="26"/>
          <w:szCs w:val="26"/>
        </w:rPr>
        <w:t xml:space="preserve"> Значение питания. Питание и пищеварение у простейших. Внутриполостное и внутриклеточное пищеварение, замкнутая и сквозная пищеварительная система у беспозвоночных. Пищеварительный тракт у позвоночных, пищеварительные железы. Ферменты. Особенности пищеварительной системы у представителей отрядов млекопитающих.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Дыхание животных.</w:t>
      </w:r>
      <w:r w:rsidRPr="000B335B">
        <w:rPr>
          <w:rFonts w:cs="Times New Roman"/>
          <w:color w:val="000000"/>
          <w:sz w:val="26"/>
          <w:szCs w:val="26"/>
        </w:rPr>
        <w:t xml:space="preserve"> Значение дыхания. Газообмен через всю поверхность клетки. Жаберное дыхание. Наружные и внутренние жабры. Кожное, трахейное, лёгочное дыхание у обитателей суши. Особенности кожного дыхания. Роль воздушных мешков у птиц.</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Транспорт веществ у животных.</w:t>
      </w:r>
      <w:r w:rsidRPr="000B335B">
        <w:rPr>
          <w:rFonts w:cs="Times New Roman"/>
          <w:color w:val="000000"/>
          <w:sz w:val="26"/>
          <w:szCs w:val="26"/>
        </w:rPr>
        <w:t xml:space="preserve"> Роль транспорта веществ в организме животных. Замкнутая и незамкнутая кровеносные системы у беспозвоночных. Сердце, кровеносные сосуды. Спинной и брюшной сосуды, капилляры, «ложные сердца» у дождевого червя. Особенности строения незамкнутой кровеносной системы у моллюсков и насекомых. Круги кровообращения и особенности строения сердец у позвоночных, усложнение системы кровообращения.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Выделение у животных.</w:t>
      </w:r>
      <w:r w:rsidRPr="000B335B">
        <w:rPr>
          <w:rFonts w:cs="Times New Roman"/>
          <w:color w:val="000000"/>
          <w:sz w:val="26"/>
          <w:szCs w:val="26"/>
        </w:rPr>
        <w:t xml:space="preserve"> Значение выделения конечных продуктов обмена веществ. Сократительные вакуоли у простейших. Звёздчатые клетки и канальцы у плоских </w:t>
      </w:r>
      <w:r w:rsidRPr="000B335B">
        <w:rPr>
          <w:rFonts w:cs="Times New Roman"/>
          <w:color w:val="000000"/>
          <w:sz w:val="26"/>
          <w:szCs w:val="26"/>
        </w:rPr>
        <w:lastRenderedPageBreak/>
        <w:t>червей, выделительные трубочки и воронки у кольчатых червей. Мальпигиевы сосуды у насекомых. Почки (туловищные и тазовые), мочеточники, мочевой пузырь у позвоночных животных. Особенности выделения у птиц, связанные с полётом.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Покровы тела у животных.</w:t>
      </w:r>
      <w:r w:rsidRPr="000B335B">
        <w:rPr>
          <w:rFonts w:cs="Times New Roman"/>
          <w:color w:val="000000"/>
          <w:sz w:val="26"/>
          <w:szCs w:val="26"/>
        </w:rPr>
        <w:t xml:space="preserve"> Покровы у беспозвоночных. Усложнение строения кожи у позвоночных. Кожа как орган выделения. Роль кожи в теплоотдаче. Производные кожи. Средства пассивной и активной защиты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Координация и регуляция жизнедеятельности у животных.</w:t>
      </w:r>
      <w:r w:rsidRPr="000B335B">
        <w:rPr>
          <w:rFonts w:cs="Times New Roman"/>
          <w:b/>
          <w:bCs/>
          <w:color w:val="000000"/>
          <w:sz w:val="26"/>
          <w:szCs w:val="26"/>
        </w:rPr>
        <w:t xml:space="preserve"> </w:t>
      </w:r>
      <w:r w:rsidRPr="000B335B">
        <w:rPr>
          <w:rFonts w:cs="Times New Roman"/>
          <w:color w:val="000000"/>
          <w:sz w:val="26"/>
          <w:szCs w:val="26"/>
        </w:rPr>
        <w:t>Раздражимость у одноклеточных животных. Таксисы (фототаксис, трофотаксис, хемотаксис и др.). Нервная регуляция. Нервная система, её значение. Нервная система у беспозвоночных: сетчатая (диффузная), стволовая, узловая. Нервная система у позвоночных (трубчатая): головной и спинной мозг, нервы. Усложнение головного мозга от рыб до млекопитающих. Появление больших полушарий, коры, борозд и извилин. Гуморальная регуляция. Роль гормонов в жизни животных. Половые гормоны. Половой диморфизм. Органы чувств, их значение. Рецепторы. Простые и сложные (фасеточные) глаза у насекомых. Орган зрения и слуха у позвоночных, их усложнение. Органы обоняния, вкуса и осязания у беспозвоночных и позвоночных животных. Орган боковой линии у рыб.</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Поведение животных.</w:t>
      </w:r>
      <w:r w:rsidRPr="000B335B">
        <w:rPr>
          <w:rFonts w:cs="Times New Roman"/>
          <w:color w:val="000000"/>
          <w:sz w:val="26"/>
          <w:szCs w:val="26"/>
        </w:rPr>
        <w:t xml:space="preserve"> Врождённое и приобретённое поведение (инстинкт и научение). Научение: условные рефлексы, импринтинг (запечатление), инсайт (постижение). Поведение: пищевое, оборонительное, территориальное, брачное, исследовательское. Стимулы поведения.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Размножение и развитие животных.</w:t>
      </w:r>
      <w:r w:rsidRPr="000B335B">
        <w:rPr>
          <w:rFonts w:cs="Times New Roman"/>
          <w:color w:val="000000"/>
          <w:sz w:val="26"/>
          <w:szCs w:val="26"/>
        </w:rPr>
        <w:t xml:space="preserve"> Бесполое размножение: деление клетки одноклеточного организма на две, почкование, фрагментация. Половое размножение. Преимущество полового размножения. Половые железы. Яичники и семенники. Половые клетки (гаметы). Оплодотворение. Зигота. Партеногенез. Зародышевое развитие. Строение яйца птицы. Внутриутробное развитие млекопитающих. Зародышевые оболочки. Плацента (детское место). Пупочный канатик (пуповина). Постэмбриональное развитие: прямое, непрямое. Метаморфоз (развитие с превращением): полный и неполный.</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Ознакомление с органами опоры и движения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способов поглощения пищи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способов дыхания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Ознакомление с системами органов транспорта веществ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5. Изучение покровов тела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6. Изучение органов чувств у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7. Формирование условных рефлексов у аквариумных рыб.</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8. Строение яйца и развитие зародыша птицы (курицы).</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3. Систематические группы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Основные категории систематики животных.</w:t>
      </w:r>
      <w:r w:rsidRPr="000B335B">
        <w:rPr>
          <w:rFonts w:cs="Times New Roman"/>
          <w:color w:val="000000"/>
          <w:sz w:val="26"/>
          <w:szCs w:val="26"/>
        </w:rPr>
        <w:t xml:space="preserve"> Вид как основная систематическая категория животных. Классификация животных. Система животного мира. Систематические категории животных (царство, тип, класс, отряд, семейство, род, вид), их соподчинение. Бинарная номенклатура. Отражение современных знаний о происхождении и родстве животных в классификации животных.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Одноклеточные животные — простейшие.</w:t>
      </w:r>
      <w:r w:rsidRPr="000B335B">
        <w:rPr>
          <w:rFonts w:cs="Times New Roman"/>
          <w:color w:val="000000"/>
          <w:sz w:val="26"/>
          <w:szCs w:val="26"/>
        </w:rPr>
        <w:t xml:space="preserve"> Строение и жизнедеятельность простейших. Местообитание и образ жизни. Образование цисты при неблагоприятных условиях среды. Многообразие простейших. Значение простейших в природе и жизни человека (образование осадочных пород, возбудители заболеваний, симбиотические </w:t>
      </w:r>
      <w:r w:rsidRPr="000B335B">
        <w:rPr>
          <w:rFonts w:cs="Times New Roman"/>
          <w:color w:val="000000"/>
          <w:sz w:val="26"/>
          <w:szCs w:val="26"/>
        </w:rPr>
        <w:lastRenderedPageBreak/>
        <w:t>виды). Пути заражения человека и меры профилактики, вызываемые одноклеточными животными (малярийный плазмодий).</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строения инфузории-туфельки и наблюдение за её передвижением. Изучение хемотаксиса.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Многообразие простейших (на готовых препаратах).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Изготовление модели клетки простейшего (амёбы, инфузории-туфельки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Многоклеточные животные.</w:t>
      </w:r>
      <w:r w:rsidRPr="000B335B">
        <w:rPr>
          <w:rFonts w:cs="Times New Roman"/>
          <w:i/>
          <w:iCs/>
          <w:color w:val="000000"/>
          <w:sz w:val="26"/>
          <w:szCs w:val="26"/>
        </w:rPr>
        <w:t xml:space="preserve"> </w:t>
      </w:r>
      <w:r w:rsidRPr="000B335B">
        <w:rPr>
          <w:rFonts w:cs="Times New Roman"/>
          <w:b/>
          <w:bCs/>
          <w:i/>
          <w:iCs/>
          <w:color w:val="000000"/>
          <w:sz w:val="26"/>
          <w:szCs w:val="26"/>
        </w:rPr>
        <w:t>Кишечнополостные.</w:t>
      </w:r>
      <w:r w:rsidRPr="000B335B">
        <w:rPr>
          <w:rFonts w:cs="Times New Roman"/>
          <w:color w:val="000000"/>
          <w:sz w:val="26"/>
          <w:szCs w:val="26"/>
        </w:rPr>
        <w:t xml:space="preserve"> Общая характеристика. Местообитание. Особенности строения и жизнедеятельности. Эктодерма и энтодерма. Внутриполостное и клеточное переваривание пищи. Регенерация. Рефлекс. Бесполое размножение (почкование). Половое размножение. Гермафродитизм. Раздельнополые кишечнополостные. Многообразие кишечнополостных. Значение кишечнополостных в природе и жизни человека. Коралловые полипы и их роль в рифообразовании.</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строения пресноводной гидры и её передвижения (школьный аквариум).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Исследование питания гидры дафниями и циклопами (школьный аквариум).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Изготовление модели пресноводной гидры.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Плоские, круглые, кольчатые черви.</w:t>
      </w:r>
      <w:r w:rsidRPr="000B335B">
        <w:rPr>
          <w:rFonts w:cs="Times New Roman"/>
          <w:color w:val="000000"/>
          <w:sz w:val="26"/>
          <w:szCs w:val="26"/>
        </w:rPr>
        <w:t xml:space="preserve"> Общая характеристика. Особенности строения и жизнедеятельности плоских, круглых и кольчатых червей. Многообразие червей. Паразитические плоские и круглые черви. Циклы развития печёночного сосальщика, бычьего цепня, человеческой аскариды. Черви, их приспособления к паразитизму, вред, наносимый человеку, сельскохозяйственным растениям и животным. Меры по предупреждению заражения паразитическими червями. Роль червей как почвообразователей.</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внешнего строения дождевого червя. Наблюдение за реакцией дождевого червя на раздражители.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Исследование внутреннего строения дождевого червя (на готовом влажном препарате и микропрепарате).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приспособлений паразитических червей к паразитизму (на готовых влажных и микропрепаратах).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Членистоногие.</w:t>
      </w:r>
      <w:r w:rsidRPr="000B335B">
        <w:rPr>
          <w:rFonts w:cs="Times New Roman"/>
          <w:color w:val="000000"/>
          <w:sz w:val="26"/>
          <w:szCs w:val="26"/>
        </w:rPr>
        <w:t xml:space="preserve"> Общая характеристика. Среды жизни. Внешнее и внутреннее строение членистоногих. Многообразие членистоногих. Представители классов.</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i/>
          <w:iCs/>
          <w:color w:val="000000"/>
          <w:sz w:val="26"/>
          <w:szCs w:val="26"/>
        </w:rPr>
        <w:t>Ракообразные.</w:t>
      </w:r>
      <w:r w:rsidRPr="000B335B">
        <w:rPr>
          <w:rFonts w:cs="Times New Roman"/>
          <w:color w:val="000000"/>
          <w:sz w:val="26"/>
          <w:szCs w:val="26"/>
        </w:rPr>
        <w:t xml:space="preserve"> Особенности строения и жизнедеятельности. Значение ракообразных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i/>
          <w:iCs/>
          <w:color w:val="000000"/>
          <w:sz w:val="26"/>
          <w:szCs w:val="26"/>
        </w:rPr>
        <w:t xml:space="preserve">Паукообразные. </w:t>
      </w:r>
      <w:r w:rsidRPr="000B335B">
        <w:rPr>
          <w:rFonts w:cs="Times New Roman"/>
          <w:color w:val="000000"/>
          <w:sz w:val="26"/>
          <w:szCs w:val="26"/>
        </w:rPr>
        <w:t>Особенности строения и жизнедеятельности в связи с жизнью на суше. Клещи — вредители культурных растений и меры борьбы с ними. Паразитические клещи — возбудители и переносчики опасных болезней. Меры защиты от клещей. Роль клещей в почвообразовании.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i/>
          <w:iCs/>
          <w:color w:val="000000"/>
          <w:sz w:val="26"/>
          <w:szCs w:val="26"/>
        </w:rPr>
        <w:t>Насекомые.</w:t>
      </w:r>
      <w:r w:rsidRPr="000B335B">
        <w:rPr>
          <w:rFonts w:cs="Times New Roman"/>
          <w:color w:val="000000"/>
          <w:sz w:val="26"/>
          <w:szCs w:val="26"/>
        </w:rPr>
        <w:t xml:space="preserve"> Особенности строения и жизнедеятельности. Размножение насекомых и типы развития. Отряды насекомых*: Прямокрылые, Равнокрылые, Полужесткокрылые, Чешуекрылые, Жесткокрылые, Перепончатокрылые, Двукрылые и др. Насекомые — переносчики возбудителей и паразиты человека и домашних животных. Насекомые-вредители сада, огорода, поля, леса. Насекомые, снижающие численность вредителей растений. Поведение насекомых, инстинкты. Меры по сокращению численности насекомых-вредителей. Значение насекомых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*Отряды насекомых изучаются обзорно по усмотрению учителя в зависимости от местных условий. Более подробно изучаются на примере двух местных отрядов.</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lastRenderedPageBreak/>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внешнего строения насекомого (на примере майского жука или других крупных насекомых-вредителей).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Ознакомление с различными типами развития насекомых (на примере коллекций).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Моллюски.</w:t>
      </w:r>
      <w:r w:rsidRPr="000B335B">
        <w:rPr>
          <w:rFonts w:cs="Times New Roman"/>
          <w:color w:val="000000"/>
          <w:sz w:val="26"/>
          <w:szCs w:val="26"/>
        </w:rPr>
        <w:t xml:space="preserve"> Общая характеристика. Местообитание моллюсков. Строение и процессы жизнедеятельности, характерные для брюхоногих, двустворчатых, головоногих моллюсков. Черты приспособленности моллюсков к среде обитания. Размножение моллюсков. Многообразие моллюсков. Значение моллюсков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Исследование внешнего строения раковин пресноводных и морских моллюсков (раковины беззубки, перловицы, прудовика, катушки и др.).</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Хордовые.</w:t>
      </w:r>
      <w:r w:rsidRPr="000B335B">
        <w:rPr>
          <w:rFonts w:cs="Times New Roman"/>
          <w:color w:val="000000"/>
          <w:sz w:val="26"/>
          <w:szCs w:val="26"/>
        </w:rPr>
        <w:t xml:space="preserve"> Общая характеристика. Зародышевое развитие хордовых. Систематические группы хордовых. Подтип Бесчерепные (ланцетник). Подтип Черепные, или Позвоночные.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Рыбы.</w:t>
      </w:r>
      <w:r w:rsidRPr="000B335B">
        <w:rPr>
          <w:rFonts w:cs="Times New Roman"/>
          <w:color w:val="000000"/>
          <w:sz w:val="26"/>
          <w:szCs w:val="26"/>
        </w:rPr>
        <w:t xml:space="preserve"> Общая характеристика. Местообитание и внешнее строе-ние рыб. Особенности внутреннего строения и процессов жизнедеятельности. Приспособленность рыб к условиям обитания. Отличия хрящевых рыб от костных рыб. Размножение, развитие и миграция рыб в природе. Многообразие рыб, основные систематические группы рыб. Значение рыб в природе и жизни человека. Хозяйственное значение рыб.</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внешнего строения и особенностей передвижения рыбы (на примере живой рыбы в банке с водой).</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Исследование внутреннего строения рыбы (на примере готового влажного препарата).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Земноводные.</w:t>
      </w:r>
      <w:r w:rsidRPr="000B335B">
        <w:rPr>
          <w:rFonts w:cs="Times New Roman"/>
          <w:i/>
          <w:iCs/>
          <w:color w:val="000000"/>
          <w:sz w:val="26"/>
          <w:szCs w:val="26"/>
        </w:rPr>
        <w:t xml:space="preserve"> </w:t>
      </w:r>
      <w:r w:rsidRPr="000B335B">
        <w:rPr>
          <w:rFonts w:cs="Times New Roman"/>
          <w:color w:val="000000"/>
          <w:sz w:val="26"/>
          <w:szCs w:val="26"/>
        </w:rPr>
        <w:t>Общая характеристика. Местообитание земноводных. Особенности внешнего и внутреннего строения, процессов жизнедеятельности, связанных с выходом земноводных на сушу. Приспособленность земноводных к жизни в воде и на суше. Размножение и развитие земноводных.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Многообразие земноводных и их охрана. Значение земноводных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Пресмыкающиеся.</w:t>
      </w:r>
      <w:r w:rsidRPr="000B335B">
        <w:rPr>
          <w:rFonts w:cs="Times New Roman"/>
          <w:color w:val="000000"/>
          <w:sz w:val="26"/>
          <w:szCs w:val="26"/>
        </w:rPr>
        <w:t xml:space="preserve"> Общая характеристика. Местообитание пресмыкающихся. Особенности внешнего и внутреннего строения пресмыкающихся. Процессы жизнедеятельности. Приспособленность пресмыкающихся к жизни на суше. Размножение и развитие пресмыкающихся. Регенерация. Многообразие пресмыкающихся и их охрана. Значение пресмыкающихся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t>Птицы.</w:t>
      </w:r>
      <w:r w:rsidRPr="000B335B">
        <w:rPr>
          <w:rFonts w:cs="Times New Roman"/>
          <w:color w:val="000000"/>
          <w:sz w:val="26"/>
          <w:szCs w:val="26"/>
        </w:rPr>
        <w:t xml:space="preserve"> Общая характеристика. Особенности внешнего строения птиц. Особенности внутреннего строения и процессов жизнедеятельности птиц. Приспособления птиц к полёту. Поведение. Размножение и развитие птиц. Забота о потомстве. Сезонные явления в жизни птиц. Миграции птиц, их изучение. Многообразие птиц. Экологические группы птиц*. Приспособленность птиц к различным условиям среды. Значение птиц в природе и жизни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i/>
          <w:iCs/>
          <w:color w:val="000000"/>
          <w:sz w:val="26"/>
          <w:szCs w:val="26"/>
        </w:rPr>
        <w:t>*</w:t>
      </w:r>
      <w:r w:rsidRPr="000B335B">
        <w:rPr>
          <w:rFonts w:cs="Times New Roman"/>
          <w:color w:val="000000"/>
          <w:sz w:val="26"/>
          <w:szCs w:val="26"/>
        </w:rPr>
        <w:t>Многообразие птиц изучается по выбору учителя на примере трёх экологических групп с учётом распространения птиц в своём регионе.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4"/>
          <w:sz w:val="26"/>
          <w:szCs w:val="26"/>
        </w:rPr>
        <w:t>1. Исследование внешнего строения и перьевого покрова птиц (на примере чучела птиц и набора перьев: контурных, пуховых и пуха).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Исследование особенностей скелета птицы.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b/>
          <w:bCs/>
          <w:i/>
          <w:iCs/>
          <w:color w:val="000000"/>
          <w:sz w:val="26"/>
          <w:szCs w:val="26"/>
        </w:rPr>
        <w:lastRenderedPageBreak/>
        <w:t>Млекопитающие.</w:t>
      </w:r>
      <w:r w:rsidRPr="000B335B">
        <w:rPr>
          <w:rFonts w:cs="Times New Roman"/>
          <w:color w:val="000000"/>
          <w:sz w:val="26"/>
          <w:szCs w:val="26"/>
        </w:rPr>
        <w:t xml:space="preserve"> Общая характеристика. Среды жизни млекопитающих. Особенности внешнего строения, скелета и мускулатуры, внутреннего строения. Процессы жизнедеятельности. Усложнение нервной системы. Поведение млекопитающих. Размножение и развитие. Забота о потомстве.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Первозвери. Однопроходные (яйцекладущие) и Сумчатые (низшие звери). Плацентарные млекопитающие. Многообразие млекопитающих. Насекомоядные и Рукокрылые. Грызуны, Зайцеобразные. Хищные. Ластоногие и Китообразные. Парнокопытные и Непарнокопытные. Приматы*. Семейства отряда Хищные: собачьи, кошачьи, куньи, медвежьи.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Значение млекопитающих в природе и жизни человека. Млекопитающие — переносчики возбудителей опасных заболеваний. Меры борьбы с грызунами. Многообразие млекопитающих родного края.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*Изучаются 6 отрядов млекопитающих на примере двух видов из каждого отряда по выбору учителя.</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особенностей скелета млекопитающих.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Исследование особенностей зубной системы млекопитающих.</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4. Развитие животного мира на Земле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Эволюционное развитие животного мира на Земле. Усложнение животных в процессе эволюции. Доказательства эволюционного развития животного мира. Палеонтология. Ископаемые остатки животных, их изучение. Методы изучения ископаемых остатков. Реставрация древних животных. «Живые ископаемые» животного мира.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Жизнь животных в воде. Одноклеточные животные. Происхождение многоклеточных животных. Основные этапы эволюции беспозвоночных. Основные этапы эволюции позвоночных животных. Вымершие животные.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Исследование ископаемых остатков вымерших животных.</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5. Животные в природных сообществах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Животные и среда обитания. Влияние света, температуры и влажности на животных. Приспособленность животных к условиям среды обитания.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Популяции животных, их характеристики. Одиночный и групповой образ жизни. Взаимосвязи животных между собой и с другими организмами. Пищевые связи в природном сообществе. Пищевые уровни, экологическая пирамида. Экосистема.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Животный мир природных зон Земли. Основные закономерности распределения животных на планете. Фауна.</w:t>
      </w:r>
    </w:p>
    <w:p w:rsidR="000B335B" w:rsidRPr="000B335B" w:rsidRDefault="000B335B" w:rsidP="000B335B">
      <w:pPr>
        <w:suppressAutoHyphens/>
        <w:autoSpaceDE w:val="0"/>
        <w:autoSpaceDN w:val="0"/>
        <w:adjustRightInd w:val="0"/>
        <w:spacing w:before="142"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6. Животные и человек</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Воздействие человека на животных в природе: прямое и косвенное. Промысловые животные (рыболовство, охота). Ведение промысла животных на основе научного подхода. Загрязнение окружающей среды.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Одомашнивание животных. Селекция, породы, искусственный отбор, дикие предки домашних животных. Значение домашних животных в жизни человека. Животные сельскохозяйственных угодий. Методы борьбы с животными-вредителями.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 xml:space="preserve">Город как особая искусственная среда, созданная человеком. Синантропные виды животных. Условия их обитания. Беспозвоночные и позвоночные животные города. Адаптация животных к новым условиям. Рекреационный пресс на животных диких </w:t>
      </w:r>
      <w:r w:rsidRPr="000B335B">
        <w:rPr>
          <w:rFonts w:cs="Times New Roman"/>
          <w:color w:val="000000"/>
          <w:sz w:val="26"/>
          <w:szCs w:val="26"/>
        </w:rPr>
        <w:lastRenderedPageBreak/>
        <w:t>видов в условиях города. Безнадзорные домашние животные. Питомники. Восстановление численности редких видов животных: особо охраняемые природные территории (ООПТ). Красная книга России. Меры сохранения животного мира.</w:t>
      </w:r>
    </w:p>
    <w:p w:rsidR="000B335B" w:rsidRPr="000B335B" w:rsidRDefault="000B335B" w:rsidP="000B335B">
      <w:pPr>
        <w:suppressAutoHyphens/>
        <w:autoSpaceDE w:val="0"/>
        <w:autoSpaceDN w:val="0"/>
        <w:adjustRightInd w:val="0"/>
        <w:spacing w:before="283" w:after="170" w:line="240" w:lineRule="atLeast"/>
        <w:ind w:firstLine="0"/>
        <w:jc w:val="left"/>
        <w:textAlignment w:val="center"/>
        <w:rPr>
          <w:rFonts w:cs="Times New Roman"/>
          <w:b/>
          <w:bCs/>
          <w:caps/>
          <w:color w:val="000000"/>
          <w:sz w:val="26"/>
          <w:szCs w:val="26"/>
        </w:rPr>
      </w:pPr>
      <w:r w:rsidRPr="000B335B">
        <w:rPr>
          <w:rFonts w:cs="Times New Roman"/>
          <w:b/>
          <w:bCs/>
          <w:caps/>
          <w:color w:val="000000"/>
          <w:sz w:val="26"/>
          <w:szCs w:val="26"/>
        </w:rPr>
        <w:t>9 класс</w:t>
      </w:r>
    </w:p>
    <w:p w:rsidR="000B335B" w:rsidRPr="000B335B" w:rsidRDefault="000B335B" w:rsidP="000B335B">
      <w:pPr>
        <w:suppressAutoHyphens/>
        <w:autoSpaceDE w:val="0"/>
        <w:autoSpaceDN w:val="0"/>
        <w:adjustRightInd w:val="0"/>
        <w:spacing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 Человек — биосоциальный вид</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Науки о человеке (анатомия, физиология, психология, антропология, гигиена, санитария, экология человека). Методы изучения организма человека. Значение знаний о человеке для самопознания и сохранения здоровья. Особенности человека как биосоциального существа.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Место человека в системе органического мира. Человек как часть природы. Систематическое положение современного человека. Сходство человека с млекопитающими. Отличие человека от приматов. Доказательства животного происхождения человека. Человек разумный. Антропогенез, его этапы. Биологические и социальные факторы становления человека. Человеческие расы.</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2. Структура организма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1"/>
          <w:sz w:val="26"/>
          <w:szCs w:val="26"/>
        </w:rPr>
        <w:t>Строение и химический состав клетки. Обмен веществ и превращение энергии в клетке. Многообразие клеток, их деление. Нуклеиновые кислоты. Гены. Хромосомы. Хромосомный набор. Митоз, мейоз. Соматические и половые клетки. Стволовые клетки.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Типы тканей организма человека: эпителиальные, соединительные, мышечные, нервная. Свойства тканей, их функции. Органы и системы органов. Организм как единое целое. Взаимо-связь органов и систем как основа гомеостаза.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клеток слизистой оболочки полости рта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микроскопического строения тканей (на готовых микропрепаратах).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Распознавание органов и систем органов человека (по таблицам).</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3. Нейрогуморальная регуляция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Нервная система человека, её организация и значение.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1"/>
          <w:sz w:val="26"/>
          <w:szCs w:val="26"/>
        </w:rPr>
        <w:t>Нейроны, нервы, нервные узлы. Рефлекс. Рефлекторная дуга. Рецепторы. Двухнейронные и трёхнейронные рефлекторные дуги.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Спинной мозг, его строение и функции. Рефлексы спинного мозга. Головной мозг, его строение и функции. Большие полушария. Рефлексы головного мозга. Безусловные (врождённые) и условные (приобретённые) рефлексы.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Соматическая нервная система. Вегетативная (автономная) нервная система. Нервная система как единое целое. Нарушения в работе нервной системы.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1"/>
          <w:sz w:val="26"/>
          <w:szCs w:val="26"/>
        </w:rPr>
        <w:t>Гуморальная регуляция функций. Эндокринная система. Железы внутренней секреции. Железы смешанной секреции. Гормоны, их роль в регуляции физиологических функций организма, роста и развития. Нарушение в работе эндокринных желёз. Особенности рефлекторной и гуморальной регуляции функций организма.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головного мозга человека (по муляжам).</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изменения размера зрачка в зависимости от освещённости.</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4. Опора и движение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Значение опорно-двигательного аппарата. Скелет человека, строение его отделов и функции. Кости, их химический состав, строение. Типы костей. Рост костей в длину и толщину. Соединение костей. Скелет головы. Скелет туловища. Скелет конечностей и их поясов. Особенности скелета человека, связанные с прямохождением и трудовой деятельностью.</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Мышечная система. Строение и функции скелетных мышц. Работа мышц: статическая и динамическая; мышцы сгибатели и разгибатели. Утомление мышц. Гиподинамия. Роль двигательной активности в сохранении здоровья.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Нарушения опорно-двигательной системы. Возрастные изменения в строении костей. Нарушение осанки. Предупреждение искривления позвоночника и развития плоскостопия. Профилактика травматизма. Первая помощь при травмах опорно-двигательного аппарата.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свойств кости.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костей (на муляжах).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строения позвонков (на муляжах).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Определение гибкости позвоночника.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5. Измерение массы и роста своего организма.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6. Изучение влияния статической и динамической нагрузки на утомление мышц.</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7. Выявление нарушения осанки.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8. Определение признаков плоскостопия.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9. Оказание первой помощи при повреждении скелета и мышц.</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5. Внутренняя среда организма</w:t>
      </w:r>
    </w:p>
    <w:p w:rsidR="000B335B" w:rsidRPr="000B335B" w:rsidRDefault="000B335B" w:rsidP="000B335B">
      <w:pPr>
        <w:autoSpaceDE w:val="0"/>
        <w:autoSpaceDN w:val="0"/>
        <w:adjustRightInd w:val="0"/>
        <w:spacing w:after="0" w:line="240" w:lineRule="atLeast"/>
        <w:textAlignment w:val="center"/>
        <w:rPr>
          <w:rFonts w:cs="Times New Roman"/>
          <w:color w:val="000000"/>
          <w:spacing w:val="2"/>
          <w:sz w:val="26"/>
          <w:szCs w:val="26"/>
        </w:rPr>
      </w:pPr>
      <w:r w:rsidRPr="000B335B">
        <w:rPr>
          <w:rFonts w:cs="Times New Roman"/>
          <w:color w:val="000000"/>
          <w:spacing w:val="2"/>
          <w:sz w:val="26"/>
          <w:szCs w:val="26"/>
        </w:rPr>
        <w:t>Внутренняя среда и её функции. Форменные элементы крови: эритроциты, лейкоциты и тромбоциты. Малокровие, его причины. Красный костный мозг, его роль в организме. Плазма крови. Постоянство внутренней среды (гомеостаз). Свёртывание крови. Группы крови. Резус-фактор. Переливание крови. Донорство.</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Иммунитет и его виды. Факторы, влияющие на иммунитет (приобретённые иммунодефициты): радиационное облучение, химическое отравление, голодание, воспаление, вирусные заболевания, ВИЧ-инфекция. Вилочковая железа, лимфатические узлы. Вакцины и лечебные сыворотки. Значение работ Л. Пастера и И. И. Мечникова по изучению иммунитета.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Изучение микроскопического строения крови человека и лягушки (сравнение).</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6. Кровообращение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Органы кровообращения. Строение и работа сердца. Автоматизм сердца. Сердечный цикл, его длительность. Большой и малый круги кровообращения. Движение крови по сосудам. Пульс. Лимфатическая система, лимфоотток. Регуляция деятельности сердца и сосудов. Профилактика сердечно-сосудистых заболеваний. Первая помощь при кровотечениях.</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Измерение кровяного давления.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Определение пульса и числа сердечных сокращений в покое и после дозированных физических нагрузок у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Первая помощь при кровотечениях.</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7. Дыхание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Дыхание и его значение. Органы дыхания. Лёгкие. Взаимо-связь строения и функций органов дыхания. Газообмен в лёгких и тканях. Жизненная ёмкость лёгких. Механизмы дыхания. Дыхательные движения. Регуляция дыхания.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Инфекционные болезни, передающиеся через воздух, предупреждение воздушно-капельных инфекций. Вред табакокурения, употребления наркотических и психотропных веществ. Реанимация. Охрана воздушной среды. Оказание первой помощи при поражении органов дыхания.</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4"/>
          <w:sz w:val="26"/>
          <w:szCs w:val="26"/>
        </w:rPr>
        <w:t>1. Измерение обхвата грудной клетки в состоянии вдоха и выдоха.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Определение частоты дыхания. Влияние различных факторов на частоту дыхания.</w:t>
      </w:r>
    </w:p>
    <w:p w:rsidR="000B335B" w:rsidRPr="000B335B" w:rsidRDefault="000B335B" w:rsidP="000B335B">
      <w:pPr>
        <w:suppressAutoHyphens/>
        <w:autoSpaceDE w:val="0"/>
        <w:autoSpaceDN w:val="0"/>
        <w:adjustRightInd w:val="0"/>
        <w:spacing w:before="227" w:after="57"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8. Питание и пищеварение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Питательные вещества и пищевые продукты. Питание и его значение. Пищеварение. Органы пищеварения, их строение и функции. Ферменты, их роль в пищеварении. Пищеварение в ротовой полости. Зубы и уход за ними. Пищеварение в желудке, в тонком и в толстом кишечнике. Всасывание питательных веществ. Всасывание воды. Пищеварительные железы: печень и поджелудочная железа, их роль в пищеварении.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Микробиом человека — совокупность микроорганизмов, населяющих организм человека. Регуляция пищеварения. Методы изучения органов пищеварения. Работы И. П. Павлова.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Гигиена питания. Предупреждение желудочно-кишечных инфекций и паразитарных заболеваний, пищевых отравлений. Влияние курения и алкоголя на пищеварение.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действия ферментов слюны на крахмал.</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Наблюдение действия желудочного сока на белки.</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9. Обмен веществ и превращение энергии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Обмен веществ и превращение энергии в организме человека. Пластический и энергетический обмен. Обмен воды и минеральных солей. Обмен белков, углеводов и жиров в организме. Регуляция обмена веществ и превращения энергии.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Витамины и их роль для организма. Поступление витаминов с пищей. Синтез витаминов в организме. Авитаминозы и гиповитаминозы. Сохранение витаминов в пище.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Нормы и режим питания. Рациональное питание — фактор укрепления здоровья. Нарушение обмена веществ.</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состава продуктов питания.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Составление меню в зависимости от калорийности пищи.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Способы сохранения витаминов в пищевых продуктах.</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10. Кожа</w:t>
      </w:r>
    </w:p>
    <w:p w:rsidR="000B335B" w:rsidRPr="000B335B" w:rsidRDefault="000B335B" w:rsidP="000B335B">
      <w:pPr>
        <w:autoSpaceDE w:val="0"/>
        <w:autoSpaceDN w:val="0"/>
        <w:adjustRightInd w:val="0"/>
        <w:spacing w:after="0" w:line="240" w:lineRule="atLeast"/>
        <w:textAlignment w:val="center"/>
        <w:rPr>
          <w:rFonts w:cs="Times New Roman"/>
          <w:color w:val="000000"/>
          <w:spacing w:val="2"/>
          <w:sz w:val="26"/>
          <w:szCs w:val="26"/>
        </w:rPr>
      </w:pPr>
      <w:r w:rsidRPr="000B335B">
        <w:rPr>
          <w:rFonts w:cs="Times New Roman"/>
          <w:color w:val="000000"/>
          <w:spacing w:val="2"/>
          <w:sz w:val="26"/>
          <w:szCs w:val="26"/>
        </w:rPr>
        <w:t>Строение и функции кожи. Кожа и её производные. Кожа и терморегуляция. Влияние на кожу факторов окружающей среды.</w:t>
      </w:r>
    </w:p>
    <w:p w:rsidR="000B335B" w:rsidRPr="000B335B" w:rsidRDefault="000B335B" w:rsidP="000B335B">
      <w:pPr>
        <w:autoSpaceDE w:val="0"/>
        <w:autoSpaceDN w:val="0"/>
        <w:adjustRightInd w:val="0"/>
        <w:spacing w:after="0" w:line="240" w:lineRule="atLeast"/>
        <w:textAlignment w:val="center"/>
        <w:rPr>
          <w:rFonts w:cs="Times New Roman"/>
          <w:color w:val="000000"/>
          <w:spacing w:val="1"/>
          <w:sz w:val="26"/>
          <w:szCs w:val="26"/>
        </w:rPr>
      </w:pPr>
      <w:r w:rsidRPr="000B335B">
        <w:rPr>
          <w:rFonts w:cs="Times New Roman"/>
          <w:color w:val="000000"/>
          <w:spacing w:val="1"/>
          <w:sz w:val="26"/>
          <w:szCs w:val="26"/>
        </w:rPr>
        <w:t>Закаливание и его роль. Способы закаливания организма. Гигиена кожи, гигиенические требования к одежде и обуви. Заболевания кожи и их предупреждения. Профилактика и первая помощь при тепловом и солнечном ударах, ожогах и обморожениях.</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Исследование с помощью лупы тыльной и ладонной стороны кисти.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lastRenderedPageBreak/>
        <w:t>2. Определение жирности различных участков кожи лица.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Описание мер по уходу за кожей лица и волосами в зависимости от типа кожи.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4. Описание основных гигиенических требований к одежде и обуви.</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11. Выделение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Значение выделения. Органы выделения. Органы мочевыделительной системы, их строение и функции. Микроскопическое строение почки. Нефрон. Образование мочи. Регуляция мочеобразования и мочеиспускания. Заболевания органов мочевыделительной системы, их предупреждение.</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Определение местоположения почек (на муляже).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Описание мер профилактики болезней почек.</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12. Размножение и развитие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pacing w:val="-2"/>
          <w:sz w:val="26"/>
          <w:szCs w:val="26"/>
        </w:rPr>
        <w:t>Органы репродукции, строение и функции. Половые железы. Половые клетки. Оплодотворение. Внутриутробное развитие. Влияние на эмбриональное развитие факторов окружающей среды. Роды. Лактация. Рост и развитие ребёнка. Половое созревание. Наследование признаков у человека. Наследственные болезни, их причины и предупреждение. Набор хромосом, половые хромосомы, гены. Роль генетических знаний для планирования семьи. Инфекции, передающиеся половым путём, их профилактика.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Описание основных мер по профилактике инфекционных заболеваний, передающихся половым путём.</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13. Органы чувств и сенсорные системы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Органы чувств и их значение. Анализаторы. Сенсорные системы. Глаз и зрение. Оптическая система глаза. Сетчатка. Зрительные рецепторы. Зрительное восприятие. Нарушения зрения и их причины. Гигиена зрения.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Ухо и слух. Строение и функции органа слуха. Механизм работы слухового анализатора. Слуховое восприятие. Нарушения слуха и их причины. Гигиена слуха.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Органы равновесия, мышечного чувства, осязания, обоняния и вкуса. Взаимодействие сенсорных систем организма.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Определение остроты зрения у человека.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Изучение строения органа зрения (на муляже и влажном препарате).</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Изучение строения органа слуха (на муляже).</w:t>
      </w:r>
    </w:p>
    <w:p w:rsidR="000B335B" w:rsidRPr="000B335B" w:rsidRDefault="000B335B" w:rsidP="000B335B">
      <w:pPr>
        <w:suppressAutoHyphens/>
        <w:autoSpaceDE w:val="0"/>
        <w:autoSpaceDN w:val="0"/>
        <w:adjustRightInd w:val="0"/>
        <w:spacing w:before="227" w:after="85"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14. Поведение и психика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Психика и поведение человека. Потребности и мотивы поведения. Социальная обусловленность поведения человека. Рефлекторная теория поведения. Высшая нервная деятельность человека, работы И. М. Сеченова, И. П. Павлова. Механизм образования условных рефлексов. Торможение. Динамический стереотип. Роль гормонов в поведении. Наследственные и ненаследственные программы поведения у человека. Приспособительный характер поведения.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Первая и вторая сигнальные системы. Познавательная деятельность мозга. Речь и мышление. Память и внимание. Эмоции. Индивидуальные особенности личности: способности, темперамент, характер, одарённость. Типы высшей нервной деятельности и темперамента. Особенности психики человека. Гигиена физического и умственного труда. Режим труда и отдыха. Сон и его значение. Гигиена сна.</w:t>
      </w:r>
    </w:p>
    <w:p w:rsidR="000B335B" w:rsidRPr="000B335B" w:rsidRDefault="000B335B" w:rsidP="000B335B">
      <w:pPr>
        <w:autoSpaceDE w:val="0"/>
        <w:autoSpaceDN w:val="0"/>
        <w:adjustRightInd w:val="0"/>
        <w:spacing w:after="0" w:line="240" w:lineRule="atLeast"/>
        <w:textAlignment w:val="center"/>
        <w:rPr>
          <w:rFonts w:cs="Times New Roman"/>
          <w:i/>
          <w:iCs/>
          <w:color w:val="000000"/>
          <w:sz w:val="26"/>
          <w:szCs w:val="26"/>
        </w:rPr>
      </w:pPr>
      <w:r w:rsidRPr="000B335B">
        <w:rPr>
          <w:rFonts w:cs="Times New Roman"/>
          <w:i/>
          <w:iCs/>
          <w:color w:val="000000"/>
          <w:sz w:val="26"/>
          <w:szCs w:val="26"/>
        </w:rPr>
        <w:lastRenderedPageBreak/>
        <w:t>Лабораторные и практические работы</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1. Изучение кратковременной памяти.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2. Определение объёма механической и логической памяти.</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3. Оценка сформированности навыков логического мышления.</w:t>
      </w:r>
    </w:p>
    <w:p w:rsidR="000B335B" w:rsidRPr="000B335B" w:rsidRDefault="000B335B" w:rsidP="000B335B">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B335B">
        <w:rPr>
          <w:rFonts w:cs="Times New Roman"/>
          <w:b/>
          <w:bCs/>
          <w:color w:val="000000"/>
          <w:sz w:val="26"/>
          <w:szCs w:val="26"/>
        </w:rPr>
        <w:t>15. Человек и окружающая среда</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Человек и окружающая среда. Экологические факторы и их действие на организм человека. Зависимость здоровья человека от состояния окружающей среды. Микроклимат жилых помещений. Соблюдение правил поведения в окружающей среде, в опасных и чрезвычайных ситуациях.</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Здоровье человека как социальная ценность. Факторы, нарушающие здоровье: гиподинамия, курение, употребление алкоголя, наркотиков, несбалансированное питание, стресс. Укрепление здоровья: аутотренинг, закаливание, двигательная активность, сбалансированное питание. Культура отношения к собственному здоровью и здоровью окружающих. Всемирная организация здравоохранения.</w:t>
      </w:r>
    </w:p>
    <w:p w:rsidR="000B335B" w:rsidRPr="000B335B" w:rsidRDefault="000B335B" w:rsidP="000B335B">
      <w:pPr>
        <w:autoSpaceDE w:val="0"/>
        <w:autoSpaceDN w:val="0"/>
        <w:adjustRightInd w:val="0"/>
        <w:spacing w:after="0" w:line="240" w:lineRule="atLeast"/>
        <w:textAlignment w:val="center"/>
        <w:rPr>
          <w:rFonts w:cs="Times New Roman"/>
          <w:color w:val="000000"/>
          <w:sz w:val="26"/>
          <w:szCs w:val="26"/>
        </w:rPr>
      </w:pPr>
      <w:r w:rsidRPr="000B335B">
        <w:rPr>
          <w:rFonts w:cs="Times New Roman"/>
          <w:color w:val="000000"/>
          <w:sz w:val="26"/>
          <w:szCs w:val="26"/>
        </w:rPr>
        <w:t>Человек как часть биосферы Земли. Антропогенные воздействия на природу. Урбанизация. Цивилизация. Техногенные изменения в окружающей среде. Современные глобальные экологические проблемы. Значение охраны окружающей среды для сохранения человечества.</w:t>
      </w:r>
    </w:p>
    <w:p w:rsidR="00286E31" w:rsidRDefault="00286E31" w:rsidP="002A10E8">
      <w:pPr>
        <w:rPr>
          <w:rFonts w:cs="Times New Roman"/>
          <w:b/>
          <w:sz w:val="26"/>
          <w:szCs w:val="26"/>
        </w:rPr>
      </w:pPr>
    </w:p>
    <w:p w:rsidR="000B335B" w:rsidRDefault="000B335B" w:rsidP="002A10E8">
      <w:pPr>
        <w:rPr>
          <w:rFonts w:cs="Times New Roman"/>
          <w:b/>
          <w:sz w:val="26"/>
          <w:szCs w:val="26"/>
        </w:rPr>
      </w:pPr>
      <w:r>
        <w:rPr>
          <w:rFonts w:cs="Times New Roman"/>
          <w:b/>
          <w:sz w:val="26"/>
          <w:szCs w:val="26"/>
        </w:rPr>
        <w:t xml:space="preserve">Планируемые результаты освоения учебного предмета «Биология» </w:t>
      </w:r>
    </w:p>
    <w:p w:rsidR="000B335B" w:rsidRPr="000B335B" w:rsidRDefault="000B335B" w:rsidP="000B335B">
      <w:pPr>
        <w:pStyle w:val="afffffa"/>
        <w:rPr>
          <w:rFonts w:cs="Times New Roman"/>
          <w:sz w:val="26"/>
          <w:szCs w:val="26"/>
        </w:rPr>
      </w:pPr>
      <w:r w:rsidRPr="000B335B">
        <w:rPr>
          <w:rFonts w:cs="Times New Roman"/>
          <w:sz w:val="26"/>
          <w:szCs w:val="26"/>
        </w:rPr>
        <w:t>Освоение учебного предмета «Биология» на уровне основного общего образования должно обеспечивать достижение следующих личностных, метапредметных и предметных образовательных результатов:</w:t>
      </w:r>
    </w:p>
    <w:p w:rsidR="000B335B" w:rsidRPr="000B335B" w:rsidRDefault="000B335B" w:rsidP="000B335B">
      <w:pPr>
        <w:pStyle w:val="3a"/>
        <w:rPr>
          <w:rFonts w:cs="Times New Roman"/>
          <w:sz w:val="26"/>
          <w:szCs w:val="26"/>
        </w:rPr>
      </w:pPr>
      <w:r w:rsidRPr="000B335B">
        <w:rPr>
          <w:rFonts w:cs="Times New Roman"/>
          <w:sz w:val="26"/>
          <w:szCs w:val="26"/>
        </w:rPr>
        <w:t>ЛИЧНОСТНЫЕ РЕЗУЛЬТАТЫ</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Патриотическое воспитание:</w:t>
      </w:r>
    </w:p>
    <w:p w:rsidR="000B335B" w:rsidRPr="000B335B" w:rsidRDefault="000B335B" w:rsidP="000B335B">
      <w:pPr>
        <w:pStyle w:val="Bull"/>
        <w:rPr>
          <w:rFonts w:cs="Times New Roman"/>
          <w:sz w:val="26"/>
          <w:szCs w:val="26"/>
        </w:rPr>
      </w:pPr>
      <w:r w:rsidRPr="000B335B">
        <w:rPr>
          <w:rFonts w:cs="Times New Roman"/>
          <w:sz w:val="26"/>
          <w:szCs w:val="26"/>
        </w:rPr>
        <w:t>отношение к биологии как к важной составляющей культуры, гордость за вклад российских и советских учёных в развитие мировой биологической науки.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Гражданское воспитание:</w:t>
      </w:r>
    </w:p>
    <w:p w:rsidR="000B335B" w:rsidRPr="000B335B" w:rsidRDefault="000B335B" w:rsidP="000B335B">
      <w:pPr>
        <w:pStyle w:val="Bull"/>
        <w:rPr>
          <w:rFonts w:cs="Times New Roman"/>
          <w:sz w:val="26"/>
          <w:szCs w:val="26"/>
        </w:rPr>
      </w:pPr>
      <w:r w:rsidRPr="000B335B">
        <w:rPr>
          <w:rFonts w:cs="Times New Roman"/>
          <w:sz w:val="26"/>
          <w:szCs w:val="26"/>
        </w:rPr>
        <w:t>готовность к конструктивной совместной деятельности при выполнении исследований и проектов, стремление к взаимопониманию и взаимопомощи.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Духовно-нравственное воспитание:</w:t>
      </w:r>
    </w:p>
    <w:p w:rsidR="000B335B" w:rsidRPr="000B335B" w:rsidRDefault="000B335B" w:rsidP="000B335B">
      <w:pPr>
        <w:pStyle w:val="Bull"/>
        <w:rPr>
          <w:rFonts w:cs="Times New Roman"/>
          <w:sz w:val="26"/>
          <w:szCs w:val="26"/>
        </w:rPr>
      </w:pPr>
      <w:r w:rsidRPr="000B335B">
        <w:rPr>
          <w:rFonts w:cs="Times New Roman"/>
          <w:sz w:val="26"/>
          <w:szCs w:val="26"/>
        </w:rPr>
        <w:t>готовность оценивать поведение и поступки с позиции нравственных норм и норм экологической культуры;</w:t>
      </w:r>
    </w:p>
    <w:p w:rsidR="000B335B" w:rsidRPr="000B335B" w:rsidRDefault="000B335B" w:rsidP="000B335B">
      <w:pPr>
        <w:pStyle w:val="Bull"/>
        <w:rPr>
          <w:rFonts w:cs="Times New Roman"/>
          <w:sz w:val="26"/>
          <w:szCs w:val="26"/>
        </w:rPr>
      </w:pPr>
      <w:r w:rsidRPr="000B335B">
        <w:rPr>
          <w:rFonts w:cs="Times New Roman"/>
          <w:sz w:val="26"/>
          <w:szCs w:val="26"/>
        </w:rPr>
        <w:t>понимание значимости нравственного аспекта деятельности человека в медицине и биологии.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Эстетическое воспитание:</w:t>
      </w:r>
    </w:p>
    <w:p w:rsidR="000B335B" w:rsidRPr="000B335B" w:rsidRDefault="000B335B" w:rsidP="000B335B">
      <w:pPr>
        <w:pStyle w:val="Bull"/>
        <w:rPr>
          <w:rFonts w:cs="Times New Roman"/>
          <w:sz w:val="26"/>
          <w:szCs w:val="26"/>
        </w:rPr>
      </w:pPr>
      <w:r w:rsidRPr="000B335B">
        <w:rPr>
          <w:rFonts w:cs="Times New Roman"/>
          <w:sz w:val="26"/>
          <w:szCs w:val="26"/>
        </w:rPr>
        <w:t>понимание роли биологии в формировании эстетической культуры личности.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Ценности научного познания:</w:t>
      </w:r>
    </w:p>
    <w:p w:rsidR="000B335B" w:rsidRPr="000B335B" w:rsidRDefault="000B335B" w:rsidP="000B335B">
      <w:pPr>
        <w:pStyle w:val="Bull"/>
        <w:rPr>
          <w:rFonts w:cs="Times New Roman"/>
          <w:sz w:val="26"/>
          <w:szCs w:val="26"/>
        </w:rPr>
      </w:pPr>
      <w:r w:rsidRPr="000B335B">
        <w:rPr>
          <w:rFonts w:cs="Times New Roman"/>
          <w:sz w:val="26"/>
          <w:szCs w:val="26"/>
        </w:rPr>
        <w:t>ориентация на современную систему научных представлений об основных биологических закономерностях, взаимосвязях человека с природной и социальной средой;</w:t>
      </w:r>
    </w:p>
    <w:p w:rsidR="000B335B" w:rsidRPr="000B335B" w:rsidRDefault="000B335B" w:rsidP="000B335B">
      <w:pPr>
        <w:pStyle w:val="Bull"/>
        <w:rPr>
          <w:rFonts w:cs="Times New Roman"/>
          <w:sz w:val="26"/>
          <w:szCs w:val="26"/>
        </w:rPr>
      </w:pPr>
      <w:r w:rsidRPr="000B335B">
        <w:rPr>
          <w:rFonts w:cs="Times New Roman"/>
          <w:sz w:val="26"/>
          <w:szCs w:val="26"/>
        </w:rPr>
        <w:t>понимание роли биологической науки в формировании научного мировоззрения;</w:t>
      </w:r>
    </w:p>
    <w:p w:rsidR="000B335B" w:rsidRPr="000B335B" w:rsidRDefault="000B335B" w:rsidP="000B335B">
      <w:pPr>
        <w:pStyle w:val="Bull"/>
        <w:rPr>
          <w:rFonts w:cs="Times New Roman"/>
          <w:sz w:val="26"/>
          <w:szCs w:val="26"/>
        </w:rPr>
      </w:pPr>
      <w:r w:rsidRPr="000B335B">
        <w:rPr>
          <w:rFonts w:cs="Times New Roman"/>
          <w:sz w:val="26"/>
          <w:szCs w:val="26"/>
        </w:rPr>
        <w:t>развитие научной любознательности, интереса к биологической науке, навыков исследовательской деятельности.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Формирование культуры здоровья:</w:t>
      </w:r>
    </w:p>
    <w:p w:rsidR="000B335B" w:rsidRPr="000B335B" w:rsidRDefault="000B335B" w:rsidP="000B335B">
      <w:pPr>
        <w:pStyle w:val="Bull"/>
        <w:rPr>
          <w:rFonts w:cs="Times New Roman"/>
          <w:sz w:val="26"/>
          <w:szCs w:val="26"/>
        </w:rPr>
      </w:pPr>
      <w:r w:rsidRPr="000B335B">
        <w:rPr>
          <w:rFonts w:cs="Times New Roman"/>
          <w:sz w:val="26"/>
          <w:szCs w:val="26"/>
        </w:rPr>
        <w:lastRenderedPageBreak/>
        <w:t>ответственное отношение к своему здоровью и установка на здоровый образ жизни (здоровое питание, соблюдение гигиенических правил и норм, сбалансированный режим занятий и отдыха, регулярная физическая активность);</w:t>
      </w:r>
    </w:p>
    <w:p w:rsidR="000B335B" w:rsidRPr="000B335B" w:rsidRDefault="000B335B" w:rsidP="000B335B">
      <w:pPr>
        <w:pStyle w:val="Bull"/>
        <w:rPr>
          <w:rFonts w:cs="Times New Roman"/>
          <w:sz w:val="26"/>
          <w:szCs w:val="26"/>
        </w:rPr>
      </w:pPr>
      <w:r w:rsidRPr="000B335B">
        <w:rPr>
          <w:rFonts w:cs="Times New Roman"/>
          <w:sz w:val="26"/>
          <w:szCs w:val="26"/>
        </w:rPr>
        <w:t>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w:t>
      </w:r>
    </w:p>
    <w:p w:rsidR="000B335B" w:rsidRPr="000B335B" w:rsidRDefault="000B335B" w:rsidP="000B335B">
      <w:pPr>
        <w:pStyle w:val="Bull"/>
        <w:rPr>
          <w:rFonts w:cs="Times New Roman"/>
          <w:sz w:val="26"/>
          <w:szCs w:val="26"/>
        </w:rPr>
      </w:pPr>
      <w:r w:rsidRPr="000B335B">
        <w:rPr>
          <w:rFonts w:cs="Times New Roman"/>
          <w:sz w:val="26"/>
          <w:szCs w:val="26"/>
        </w:rPr>
        <w:t>соблюдение правил безопасности, в том числе навыки безопасного поведения в природной среде;</w:t>
      </w:r>
    </w:p>
    <w:p w:rsidR="000B335B" w:rsidRPr="000B335B" w:rsidRDefault="000B335B" w:rsidP="000B335B">
      <w:pPr>
        <w:pStyle w:val="Bull"/>
        <w:rPr>
          <w:rFonts w:cs="Times New Roman"/>
          <w:sz w:val="26"/>
          <w:szCs w:val="26"/>
        </w:rPr>
      </w:pPr>
      <w:r w:rsidRPr="000B335B">
        <w:rPr>
          <w:rFonts w:cs="Times New Roman"/>
          <w:sz w:val="26"/>
          <w:szCs w:val="26"/>
        </w:rPr>
        <w:t>сформированность навыка рефлексии, управление собственным эмоциональным состоянием.</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Трудовое воспитание:</w:t>
      </w:r>
    </w:p>
    <w:p w:rsidR="000B335B" w:rsidRPr="000B335B" w:rsidRDefault="000B335B" w:rsidP="000B335B">
      <w:pPr>
        <w:pStyle w:val="Bull"/>
        <w:rPr>
          <w:rFonts w:cs="Times New Roman"/>
          <w:sz w:val="26"/>
          <w:szCs w:val="26"/>
        </w:rPr>
      </w:pPr>
      <w:r w:rsidRPr="000B335B">
        <w:rPr>
          <w:rFonts w:cs="Times New Roman"/>
          <w:sz w:val="26"/>
          <w:szCs w:val="26"/>
        </w:rPr>
        <w:t>активное участие в решении практических задач (в рамках семьи, школы, города, края) биологической и экологической направленности, интерес к практическому изучению профессий, связанных с биологией.</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Экологическое воспитание:</w:t>
      </w:r>
    </w:p>
    <w:p w:rsidR="000B335B" w:rsidRPr="000B335B" w:rsidRDefault="000B335B" w:rsidP="000B335B">
      <w:pPr>
        <w:pStyle w:val="Bull"/>
        <w:rPr>
          <w:rFonts w:cs="Times New Roman"/>
          <w:sz w:val="26"/>
          <w:szCs w:val="26"/>
        </w:rPr>
      </w:pPr>
      <w:r w:rsidRPr="000B335B">
        <w:rPr>
          <w:rFonts w:cs="Times New Roman"/>
          <w:sz w:val="26"/>
          <w:szCs w:val="26"/>
        </w:rPr>
        <w:t>ориентация на применение биологических знаний при решении задач в области окружающей среды;</w:t>
      </w:r>
    </w:p>
    <w:p w:rsidR="000B335B" w:rsidRPr="000B335B" w:rsidRDefault="000B335B" w:rsidP="000B335B">
      <w:pPr>
        <w:pStyle w:val="Bull"/>
        <w:rPr>
          <w:rFonts w:cs="Times New Roman"/>
          <w:sz w:val="26"/>
          <w:szCs w:val="26"/>
        </w:rPr>
      </w:pPr>
      <w:r w:rsidRPr="000B335B">
        <w:rPr>
          <w:rFonts w:cs="Times New Roman"/>
          <w:sz w:val="26"/>
          <w:szCs w:val="26"/>
        </w:rPr>
        <w:t>осознание экологических проблем и путей их решения;</w:t>
      </w:r>
    </w:p>
    <w:p w:rsidR="000B335B" w:rsidRPr="000B335B" w:rsidRDefault="000B335B" w:rsidP="000B335B">
      <w:pPr>
        <w:pStyle w:val="Bull"/>
        <w:rPr>
          <w:rFonts w:cs="Times New Roman"/>
          <w:sz w:val="26"/>
          <w:szCs w:val="26"/>
        </w:rPr>
      </w:pPr>
      <w:r w:rsidRPr="000B335B">
        <w:rPr>
          <w:rFonts w:cs="Times New Roman"/>
          <w:sz w:val="26"/>
          <w:szCs w:val="26"/>
        </w:rPr>
        <w:t>готовность к участию в практической деятельности экологической направленности.</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Адаптация обучающегося к изменяющимся условиям со-циальной и природной среды:</w:t>
      </w:r>
    </w:p>
    <w:p w:rsidR="000B335B" w:rsidRPr="000B335B" w:rsidRDefault="000B335B" w:rsidP="000B335B">
      <w:pPr>
        <w:pStyle w:val="Bull"/>
        <w:rPr>
          <w:rFonts w:cs="Times New Roman"/>
          <w:sz w:val="26"/>
          <w:szCs w:val="26"/>
        </w:rPr>
      </w:pPr>
      <w:r w:rsidRPr="000B335B">
        <w:rPr>
          <w:rFonts w:cs="Times New Roman"/>
          <w:sz w:val="26"/>
          <w:szCs w:val="26"/>
        </w:rPr>
        <w:t>адекватная оценка изменяющихся условий;</w:t>
      </w:r>
    </w:p>
    <w:p w:rsidR="000B335B" w:rsidRPr="000B335B" w:rsidRDefault="000B335B" w:rsidP="000B335B">
      <w:pPr>
        <w:pStyle w:val="Bull"/>
        <w:rPr>
          <w:rFonts w:cs="Times New Roman"/>
          <w:sz w:val="26"/>
          <w:szCs w:val="26"/>
        </w:rPr>
      </w:pPr>
      <w:r w:rsidRPr="000B335B">
        <w:rPr>
          <w:rFonts w:cs="Times New Roman"/>
          <w:sz w:val="26"/>
          <w:szCs w:val="26"/>
        </w:rPr>
        <w:t>принятие решения (индивидуальное, в группе) в изменяющихся условиях на основании анализа биологической информации;</w:t>
      </w:r>
    </w:p>
    <w:p w:rsidR="000B335B" w:rsidRPr="000B335B" w:rsidRDefault="000B335B" w:rsidP="000B335B">
      <w:pPr>
        <w:pStyle w:val="Bull"/>
        <w:rPr>
          <w:rFonts w:cs="Times New Roman"/>
          <w:sz w:val="26"/>
          <w:szCs w:val="26"/>
        </w:rPr>
      </w:pPr>
      <w:r w:rsidRPr="000B335B">
        <w:rPr>
          <w:rFonts w:cs="Times New Roman"/>
          <w:sz w:val="26"/>
          <w:szCs w:val="26"/>
        </w:rPr>
        <w:t>планирование действий в новой ситуации на основании знаний биологических закономерностей.</w:t>
      </w:r>
    </w:p>
    <w:p w:rsidR="000B335B" w:rsidRPr="000B335B" w:rsidRDefault="000B335B" w:rsidP="000B335B">
      <w:pPr>
        <w:pStyle w:val="3a"/>
        <w:rPr>
          <w:rFonts w:cs="Times New Roman"/>
          <w:sz w:val="26"/>
          <w:szCs w:val="26"/>
        </w:rPr>
      </w:pPr>
      <w:r w:rsidRPr="000B335B">
        <w:rPr>
          <w:rFonts w:cs="Times New Roman"/>
          <w:sz w:val="26"/>
          <w:szCs w:val="26"/>
        </w:rPr>
        <w:t>МЕТАПРЕДМЕТНЫЕ РЕЗУЛЬТАТЫ</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Универсальные познавательные действия</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Базовые логические действия:</w:t>
      </w:r>
    </w:p>
    <w:p w:rsidR="000B335B" w:rsidRPr="000B335B" w:rsidRDefault="000B335B" w:rsidP="000B335B">
      <w:pPr>
        <w:pStyle w:val="Bull"/>
        <w:rPr>
          <w:rFonts w:cs="Times New Roman"/>
          <w:sz w:val="26"/>
          <w:szCs w:val="26"/>
        </w:rPr>
      </w:pPr>
      <w:r w:rsidRPr="000B335B">
        <w:rPr>
          <w:rFonts w:cs="Times New Roman"/>
          <w:sz w:val="26"/>
          <w:szCs w:val="26"/>
        </w:rPr>
        <w:t>выявлять и характеризовать существенные признаки биологических объектов (явлений);</w:t>
      </w:r>
    </w:p>
    <w:p w:rsidR="000B335B" w:rsidRPr="000B335B" w:rsidRDefault="000B335B" w:rsidP="000B335B">
      <w:pPr>
        <w:pStyle w:val="Bull"/>
        <w:rPr>
          <w:rFonts w:cs="Times New Roman"/>
          <w:sz w:val="26"/>
          <w:szCs w:val="26"/>
        </w:rPr>
      </w:pPr>
      <w:r w:rsidRPr="000B335B">
        <w:rPr>
          <w:rFonts w:cs="Times New Roman"/>
          <w:sz w:val="26"/>
          <w:szCs w:val="26"/>
        </w:rPr>
        <w:t>устанавливать существенный признак классификации биологических объектов (явлений, процессов), основания для обобщения и сравнения, критерии проводимого анализа;</w:t>
      </w:r>
    </w:p>
    <w:p w:rsidR="000B335B" w:rsidRPr="000B335B" w:rsidRDefault="000B335B" w:rsidP="000B335B">
      <w:pPr>
        <w:pStyle w:val="Bull"/>
        <w:rPr>
          <w:rFonts w:cs="Times New Roman"/>
          <w:sz w:val="26"/>
          <w:szCs w:val="26"/>
        </w:rPr>
      </w:pPr>
      <w:r w:rsidRPr="000B335B">
        <w:rPr>
          <w:rFonts w:cs="Times New Roman"/>
          <w:sz w:val="26"/>
          <w:szCs w:val="26"/>
        </w:rPr>
        <w:t>с учётом предложенной биологической задачи выявлять закономерности и противоречия в рассматриваемых фактах и наблюдениях; предлагать критерии для выявления закономерностей и противоречий;</w:t>
      </w:r>
    </w:p>
    <w:p w:rsidR="000B335B" w:rsidRPr="000B335B" w:rsidRDefault="000B335B" w:rsidP="000B335B">
      <w:pPr>
        <w:pStyle w:val="Bull"/>
        <w:rPr>
          <w:rFonts w:cs="Times New Roman"/>
          <w:sz w:val="26"/>
          <w:szCs w:val="26"/>
        </w:rPr>
      </w:pPr>
      <w:r w:rsidRPr="000B335B">
        <w:rPr>
          <w:rFonts w:cs="Times New Roman"/>
          <w:sz w:val="26"/>
          <w:szCs w:val="26"/>
        </w:rPr>
        <w:t>выявлять дефициты информации, данных, необходимых для решения поставленной задачи;</w:t>
      </w:r>
    </w:p>
    <w:p w:rsidR="000B335B" w:rsidRPr="000B335B" w:rsidRDefault="000B335B" w:rsidP="000B335B">
      <w:pPr>
        <w:pStyle w:val="Bull"/>
        <w:rPr>
          <w:rFonts w:cs="Times New Roman"/>
          <w:sz w:val="26"/>
          <w:szCs w:val="26"/>
        </w:rPr>
      </w:pPr>
      <w:r w:rsidRPr="000B335B">
        <w:rPr>
          <w:rFonts w:cs="Times New Roman"/>
          <w:sz w:val="26"/>
          <w:szCs w:val="26"/>
        </w:rPr>
        <w:t>выявлять причинно-следственные связи при изучении биологических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0B335B" w:rsidRPr="000B335B" w:rsidRDefault="000B335B" w:rsidP="000B335B">
      <w:pPr>
        <w:pStyle w:val="Bull"/>
        <w:rPr>
          <w:rFonts w:cs="Times New Roman"/>
          <w:sz w:val="26"/>
          <w:szCs w:val="26"/>
        </w:rPr>
      </w:pPr>
      <w:r w:rsidRPr="000B335B">
        <w:rPr>
          <w:rFonts w:cs="Times New Roman"/>
          <w:sz w:val="26"/>
          <w:szCs w:val="26"/>
        </w:rPr>
        <w:t>самостоятельно выбирать способ решения учебной биологической задачи (сравнивать несколько вариантов решения, выбирать наиболее подходящий с учётом самостоятельно выделенных критериев).</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Базовые исследовательские действия:</w:t>
      </w:r>
    </w:p>
    <w:p w:rsidR="000B335B" w:rsidRPr="000B335B" w:rsidRDefault="000B335B" w:rsidP="000B335B">
      <w:pPr>
        <w:pStyle w:val="Bull"/>
        <w:rPr>
          <w:rFonts w:cs="Times New Roman"/>
          <w:sz w:val="26"/>
          <w:szCs w:val="26"/>
        </w:rPr>
      </w:pPr>
      <w:r w:rsidRPr="000B335B">
        <w:rPr>
          <w:rFonts w:cs="Times New Roman"/>
          <w:sz w:val="26"/>
          <w:szCs w:val="26"/>
        </w:rPr>
        <w:lastRenderedPageBreak/>
        <w:t>использовать вопросы как исследовательский инструмент познания;</w:t>
      </w:r>
    </w:p>
    <w:p w:rsidR="000B335B" w:rsidRPr="000B335B" w:rsidRDefault="000B335B" w:rsidP="000B335B">
      <w:pPr>
        <w:pStyle w:val="Bull"/>
        <w:rPr>
          <w:rFonts w:cs="Times New Roman"/>
          <w:sz w:val="26"/>
          <w:szCs w:val="26"/>
        </w:rPr>
      </w:pPr>
      <w:r w:rsidRPr="000B335B">
        <w:rPr>
          <w:rFonts w:cs="Times New Roman"/>
          <w:sz w:val="26"/>
          <w:szCs w:val="26"/>
        </w:rPr>
        <w:t>формулировать вопросы, фиксирующие разрыв между реальным и желательным состоянием ситуации, объекта, и самостоятельно устанавливать искомое и данное;</w:t>
      </w:r>
    </w:p>
    <w:p w:rsidR="000B335B" w:rsidRPr="000B335B" w:rsidRDefault="000B335B" w:rsidP="000B335B">
      <w:pPr>
        <w:pStyle w:val="Bull"/>
        <w:rPr>
          <w:rFonts w:cs="Times New Roman"/>
          <w:sz w:val="26"/>
          <w:szCs w:val="26"/>
        </w:rPr>
      </w:pPr>
      <w:r w:rsidRPr="000B335B">
        <w:rPr>
          <w:rFonts w:cs="Times New Roman"/>
          <w:sz w:val="26"/>
          <w:szCs w:val="26"/>
        </w:rPr>
        <w:t>формировать гипотезу об истинности собственных суждений, аргументировать свою позицию, мнение;</w:t>
      </w:r>
    </w:p>
    <w:p w:rsidR="000B335B" w:rsidRPr="000B335B" w:rsidRDefault="000B335B" w:rsidP="000B335B">
      <w:pPr>
        <w:pStyle w:val="Bull"/>
        <w:rPr>
          <w:rFonts w:cs="Times New Roman"/>
          <w:sz w:val="26"/>
          <w:szCs w:val="26"/>
        </w:rPr>
      </w:pPr>
      <w:r w:rsidRPr="000B335B">
        <w:rPr>
          <w:rFonts w:cs="Times New Roman"/>
          <w:sz w:val="26"/>
          <w:szCs w:val="26"/>
        </w:rPr>
        <w:t>проводить по самостоятельно составленному плану наблюдение, несложный биологический эксперимент, небольшое исследование по установлению особенностей биологического объекта (процесса) изучения, причинно-следственных связей и зависимостей биологических объектов между собой;</w:t>
      </w:r>
    </w:p>
    <w:p w:rsidR="000B335B" w:rsidRPr="000B335B" w:rsidRDefault="000B335B" w:rsidP="000B335B">
      <w:pPr>
        <w:pStyle w:val="Bull"/>
        <w:rPr>
          <w:rFonts w:cs="Times New Roman"/>
          <w:sz w:val="26"/>
          <w:szCs w:val="26"/>
        </w:rPr>
      </w:pPr>
      <w:r w:rsidRPr="000B335B">
        <w:rPr>
          <w:rFonts w:cs="Times New Roman"/>
          <w:sz w:val="26"/>
          <w:szCs w:val="26"/>
        </w:rPr>
        <w:t>оценивать на применимость и достоверность информацию, полученную в ходе наблюдения и эксперимента;</w:t>
      </w:r>
    </w:p>
    <w:p w:rsidR="000B335B" w:rsidRPr="000B335B" w:rsidRDefault="000B335B" w:rsidP="000B335B">
      <w:pPr>
        <w:pStyle w:val="Bull"/>
        <w:rPr>
          <w:rFonts w:cs="Times New Roman"/>
          <w:sz w:val="26"/>
          <w:szCs w:val="26"/>
        </w:rPr>
      </w:pPr>
      <w:r w:rsidRPr="000B335B">
        <w:rPr>
          <w:rFonts w:cs="Times New Roman"/>
          <w:sz w:val="26"/>
          <w:szCs w:val="26"/>
        </w:rPr>
        <w:t>самостоятельно формулировать обобщения и выводы по результатам проведённого наблюдения, эксперимента, владеть инструментами оценки достоверности полученных выводов и обобщений;</w:t>
      </w:r>
    </w:p>
    <w:p w:rsidR="000B335B" w:rsidRPr="000B335B" w:rsidRDefault="000B335B" w:rsidP="000B335B">
      <w:pPr>
        <w:pStyle w:val="Bull"/>
        <w:rPr>
          <w:rFonts w:cs="Times New Roman"/>
          <w:sz w:val="26"/>
          <w:szCs w:val="26"/>
        </w:rPr>
      </w:pPr>
      <w:r w:rsidRPr="000B335B">
        <w:rPr>
          <w:rFonts w:cs="Times New Roman"/>
          <w:sz w:val="26"/>
          <w:szCs w:val="26"/>
        </w:rPr>
        <w:t>прогнозировать возможное дальнейшее развитие биологических процессов и их последствия в аналогичных или сходных ситуациях, а также выдвигать предположения об их развитии в новых условиях и контекстах.</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Работа с информацией:</w:t>
      </w:r>
    </w:p>
    <w:p w:rsidR="000B335B" w:rsidRPr="000B335B" w:rsidRDefault="000B335B" w:rsidP="000B335B">
      <w:pPr>
        <w:pStyle w:val="Bull"/>
        <w:rPr>
          <w:rFonts w:cs="Times New Roman"/>
          <w:sz w:val="26"/>
          <w:szCs w:val="26"/>
        </w:rPr>
      </w:pPr>
      <w:r w:rsidRPr="000B335B">
        <w:rPr>
          <w:rFonts w:cs="Times New Roman"/>
          <w:sz w:val="26"/>
          <w:szCs w:val="26"/>
        </w:rPr>
        <w:t>применять различные методы, инструменты и запросы при поиске и отборе биологической информации или данных из источников с учётом предложенной учебной биологической задачи;</w:t>
      </w:r>
    </w:p>
    <w:p w:rsidR="000B335B" w:rsidRPr="000B335B" w:rsidRDefault="000B335B" w:rsidP="000B335B">
      <w:pPr>
        <w:pStyle w:val="Bull"/>
        <w:rPr>
          <w:rFonts w:cs="Times New Roman"/>
          <w:sz w:val="26"/>
          <w:szCs w:val="26"/>
        </w:rPr>
      </w:pPr>
      <w:r w:rsidRPr="000B335B">
        <w:rPr>
          <w:rFonts w:cs="Times New Roman"/>
          <w:sz w:val="26"/>
          <w:szCs w:val="26"/>
        </w:rPr>
        <w:t>выбирать, анализировать, систематизировать и интерпретировать биологическую информацию различных видов и форм представления;</w:t>
      </w:r>
    </w:p>
    <w:p w:rsidR="000B335B" w:rsidRPr="000B335B" w:rsidRDefault="000B335B" w:rsidP="000B335B">
      <w:pPr>
        <w:pStyle w:val="Bull"/>
        <w:rPr>
          <w:rFonts w:cs="Times New Roman"/>
          <w:sz w:val="26"/>
          <w:szCs w:val="26"/>
        </w:rPr>
      </w:pPr>
      <w:r w:rsidRPr="000B335B">
        <w:rPr>
          <w:rFonts w:cs="Times New Roman"/>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0B335B" w:rsidRPr="000B335B" w:rsidRDefault="000B335B" w:rsidP="000B335B">
      <w:pPr>
        <w:pStyle w:val="Bull"/>
        <w:rPr>
          <w:rFonts w:cs="Times New Roman"/>
          <w:sz w:val="26"/>
          <w:szCs w:val="26"/>
        </w:rPr>
      </w:pPr>
      <w:r w:rsidRPr="000B335B">
        <w:rPr>
          <w:rFonts w:cs="Times New Roman"/>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0B335B" w:rsidRPr="000B335B" w:rsidRDefault="000B335B" w:rsidP="000B335B">
      <w:pPr>
        <w:pStyle w:val="Bull"/>
        <w:rPr>
          <w:rFonts w:cs="Times New Roman"/>
          <w:sz w:val="26"/>
          <w:szCs w:val="26"/>
        </w:rPr>
      </w:pPr>
      <w:r w:rsidRPr="000B335B">
        <w:rPr>
          <w:rFonts w:cs="Times New Roman"/>
          <w:sz w:val="26"/>
          <w:szCs w:val="26"/>
        </w:rPr>
        <w:t>оценивать надёжность биологической информации по критериям, предложенным учителем или сформулированным самостоятельно;</w:t>
      </w:r>
    </w:p>
    <w:p w:rsidR="000B335B" w:rsidRPr="000B335B" w:rsidRDefault="000B335B" w:rsidP="000B335B">
      <w:pPr>
        <w:pStyle w:val="Bull"/>
        <w:rPr>
          <w:rFonts w:cs="Times New Roman"/>
          <w:spacing w:val="-2"/>
          <w:sz w:val="26"/>
          <w:szCs w:val="26"/>
        </w:rPr>
      </w:pPr>
      <w:r w:rsidRPr="000B335B">
        <w:rPr>
          <w:rFonts w:cs="Times New Roman"/>
          <w:spacing w:val="-2"/>
          <w:sz w:val="26"/>
          <w:szCs w:val="26"/>
        </w:rPr>
        <w:t>запоминать и систематизировать биологическую информацию.</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Универсальные коммуникативные действия</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Общение:</w:t>
      </w:r>
    </w:p>
    <w:p w:rsidR="000B335B" w:rsidRPr="000B335B" w:rsidRDefault="000B335B" w:rsidP="000B335B">
      <w:pPr>
        <w:pStyle w:val="Bull"/>
        <w:rPr>
          <w:rFonts w:cs="Times New Roman"/>
          <w:sz w:val="26"/>
          <w:szCs w:val="26"/>
        </w:rPr>
      </w:pPr>
      <w:r w:rsidRPr="000B335B">
        <w:rPr>
          <w:rFonts w:cs="Times New Roman"/>
          <w:sz w:val="26"/>
          <w:szCs w:val="26"/>
        </w:rPr>
        <w:t>воспринимать и формулировать суждения, выражать эмоции в процессе выполнения практических и лабораторных работ;</w:t>
      </w:r>
    </w:p>
    <w:p w:rsidR="000B335B" w:rsidRPr="000B335B" w:rsidRDefault="000B335B" w:rsidP="000B335B">
      <w:pPr>
        <w:pStyle w:val="Bull"/>
        <w:rPr>
          <w:rFonts w:cs="Times New Roman"/>
          <w:sz w:val="26"/>
          <w:szCs w:val="26"/>
        </w:rPr>
      </w:pPr>
      <w:r w:rsidRPr="000B335B">
        <w:rPr>
          <w:rFonts w:cs="Times New Roman"/>
          <w:sz w:val="26"/>
          <w:szCs w:val="26"/>
        </w:rPr>
        <w:t>выражать себя (свою точку зрения) в устных и письменных текстах;</w:t>
      </w:r>
    </w:p>
    <w:p w:rsidR="000B335B" w:rsidRPr="000B335B" w:rsidRDefault="000B335B" w:rsidP="000B335B">
      <w:pPr>
        <w:pStyle w:val="Bull"/>
        <w:rPr>
          <w:rFonts w:cs="Times New Roman"/>
          <w:sz w:val="26"/>
          <w:szCs w:val="26"/>
        </w:rPr>
      </w:pPr>
      <w:r w:rsidRPr="000B335B">
        <w:rPr>
          <w:rFonts w:cs="Times New Roman"/>
          <w:sz w:val="26"/>
          <w:szCs w:val="26"/>
        </w:rPr>
        <w:t>распознавать невербальные средства общения, понимать значение социальных знаков, знать и распознавать предпосылки конфликтных ситуаций и смягчать конфликты, вести переговоры;</w:t>
      </w:r>
    </w:p>
    <w:p w:rsidR="000B335B" w:rsidRPr="000B335B" w:rsidRDefault="000B335B" w:rsidP="000B335B">
      <w:pPr>
        <w:pStyle w:val="Bull"/>
        <w:rPr>
          <w:rFonts w:cs="Times New Roman"/>
          <w:sz w:val="26"/>
          <w:szCs w:val="26"/>
        </w:rPr>
      </w:pPr>
      <w:r w:rsidRPr="000B335B">
        <w:rPr>
          <w:rFonts w:cs="Times New Roman"/>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0B335B" w:rsidRPr="000B335B" w:rsidRDefault="000B335B" w:rsidP="000B335B">
      <w:pPr>
        <w:pStyle w:val="Bull"/>
        <w:rPr>
          <w:rFonts w:cs="Times New Roman"/>
          <w:sz w:val="26"/>
          <w:szCs w:val="26"/>
        </w:rPr>
      </w:pPr>
      <w:r w:rsidRPr="000B335B">
        <w:rPr>
          <w:rFonts w:cs="Times New Roman"/>
          <w:sz w:val="26"/>
          <w:szCs w:val="26"/>
        </w:rPr>
        <w:t>в ходе диалога и/или дискуссии задавать вопросы по существу обсуждаемой биологической темы и высказывать идеи, нацеленные на решение биологической задачи и поддержание благожелательности общения;</w:t>
      </w:r>
    </w:p>
    <w:p w:rsidR="000B335B" w:rsidRPr="000B335B" w:rsidRDefault="000B335B" w:rsidP="000B335B">
      <w:pPr>
        <w:pStyle w:val="Bull"/>
        <w:rPr>
          <w:rFonts w:cs="Times New Roman"/>
          <w:sz w:val="26"/>
          <w:szCs w:val="26"/>
        </w:rPr>
      </w:pPr>
      <w:r w:rsidRPr="000B335B">
        <w:rPr>
          <w:rFonts w:cs="Times New Roman"/>
          <w:sz w:val="26"/>
          <w:szCs w:val="26"/>
        </w:rPr>
        <w:t>сопоставлять свои суждения с суждениями других участников диалога, обнаруживать различие и сходство позиций;</w:t>
      </w:r>
    </w:p>
    <w:p w:rsidR="000B335B" w:rsidRPr="000B335B" w:rsidRDefault="000B335B" w:rsidP="000B335B">
      <w:pPr>
        <w:pStyle w:val="Bull"/>
        <w:rPr>
          <w:rFonts w:cs="Times New Roman"/>
          <w:sz w:val="26"/>
          <w:szCs w:val="26"/>
        </w:rPr>
      </w:pPr>
      <w:r w:rsidRPr="000B335B">
        <w:rPr>
          <w:rFonts w:cs="Times New Roman"/>
          <w:sz w:val="26"/>
          <w:szCs w:val="26"/>
        </w:rPr>
        <w:t>публично представлять результаты выполненного биологического опыта (эксперимента, исследования, проекта);</w:t>
      </w:r>
    </w:p>
    <w:p w:rsidR="000B335B" w:rsidRPr="000B335B" w:rsidRDefault="000B335B" w:rsidP="000B335B">
      <w:pPr>
        <w:pStyle w:val="Bull"/>
        <w:rPr>
          <w:rFonts w:cs="Times New Roman"/>
          <w:sz w:val="26"/>
          <w:szCs w:val="26"/>
        </w:rPr>
      </w:pPr>
      <w:r w:rsidRPr="000B335B">
        <w:rPr>
          <w:rFonts w:cs="Times New Roman"/>
          <w:sz w:val="26"/>
          <w:szCs w:val="26"/>
        </w:rPr>
        <w:lastRenderedPageBreak/>
        <w:t>самостоятельно выбирать формат выступления с учётом задач презентации и особенностей аудитории и в соответствии с ним составлять устные и письменные тексты с использованием иллюстративных материалов.</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Совместная деятельность (сотрудничество):</w:t>
      </w:r>
    </w:p>
    <w:p w:rsidR="000B335B" w:rsidRPr="000B335B" w:rsidRDefault="000B335B" w:rsidP="000B335B">
      <w:pPr>
        <w:pStyle w:val="Bull"/>
        <w:rPr>
          <w:rFonts w:cs="Times New Roman"/>
          <w:sz w:val="26"/>
          <w:szCs w:val="26"/>
        </w:rPr>
      </w:pPr>
      <w:r w:rsidRPr="000B335B">
        <w:rPr>
          <w:rFonts w:cs="Times New Roman"/>
          <w:sz w:val="26"/>
          <w:szCs w:val="26"/>
        </w:rPr>
        <w:t>понимать и использовать преимущества командной и индивидуальной работы при решении конкретной биологической проблемы, обосновывать необходимость применения групповых форм взаимодействия при решении поставленной учебной задачи;</w:t>
      </w:r>
    </w:p>
    <w:p w:rsidR="000B335B" w:rsidRPr="000B335B" w:rsidRDefault="000B335B" w:rsidP="000B335B">
      <w:pPr>
        <w:pStyle w:val="Bull"/>
        <w:rPr>
          <w:rFonts w:cs="Times New Roman"/>
          <w:sz w:val="26"/>
          <w:szCs w:val="26"/>
        </w:rPr>
      </w:pPr>
      <w:r w:rsidRPr="000B335B">
        <w:rPr>
          <w:rFonts w:cs="Times New Roman"/>
          <w:sz w:val="26"/>
          <w:szCs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0B335B" w:rsidRPr="000B335B" w:rsidRDefault="000B335B" w:rsidP="000B335B">
      <w:pPr>
        <w:pStyle w:val="Bull"/>
        <w:rPr>
          <w:rFonts w:cs="Times New Roman"/>
          <w:sz w:val="26"/>
          <w:szCs w:val="26"/>
        </w:rPr>
      </w:pPr>
      <w:r w:rsidRPr="000B335B">
        <w:rPr>
          <w:rFonts w:cs="Times New Roman"/>
          <w:sz w:val="26"/>
          <w:szCs w:val="26"/>
        </w:rPr>
        <w:t>планировать организацию совместной работы, определять свою роль (с учётом предпочтений и возможностей всех участников взаимодействия), распределять задачи между членами команды, участвовать в групповых формах работы (обсуждения, обмен мнениями, мозговые штурмы и иные);</w:t>
      </w:r>
    </w:p>
    <w:p w:rsidR="000B335B" w:rsidRPr="000B335B" w:rsidRDefault="000B335B" w:rsidP="000B335B">
      <w:pPr>
        <w:pStyle w:val="Bull"/>
        <w:rPr>
          <w:rFonts w:cs="Times New Roman"/>
          <w:sz w:val="26"/>
          <w:szCs w:val="26"/>
        </w:rPr>
      </w:pPr>
      <w:r w:rsidRPr="000B335B">
        <w:rPr>
          <w:rFonts w:cs="Times New Roman"/>
          <w:sz w:val="26"/>
          <w:szCs w:val="26"/>
        </w:rPr>
        <w:t>выполнять свою часть работы, достигать качественного результата по своему направлению и координировать свои действия с другими членами команды;</w:t>
      </w:r>
    </w:p>
    <w:p w:rsidR="000B335B" w:rsidRPr="000B335B" w:rsidRDefault="000B335B" w:rsidP="000B335B">
      <w:pPr>
        <w:pStyle w:val="Bull"/>
        <w:rPr>
          <w:rFonts w:cs="Times New Roman"/>
          <w:sz w:val="26"/>
          <w:szCs w:val="26"/>
        </w:rPr>
      </w:pPr>
      <w:r w:rsidRPr="000B335B">
        <w:rPr>
          <w:rFonts w:cs="Times New Roman"/>
          <w:sz w:val="26"/>
          <w:szCs w:val="26"/>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предоставлению отчёта перед группой;</w:t>
      </w:r>
    </w:p>
    <w:p w:rsidR="000B335B" w:rsidRPr="000B335B" w:rsidRDefault="000B335B" w:rsidP="000B335B">
      <w:pPr>
        <w:pStyle w:val="Bull"/>
        <w:rPr>
          <w:rFonts w:cs="Times New Roman"/>
          <w:sz w:val="26"/>
          <w:szCs w:val="26"/>
        </w:rPr>
      </w:pPr>
      <w:r w:rsidRPr="000B335B">
        <w:rPr>
          <w:rFonts w:cs="Times New Roman"/>
          <w:sz w:val="26"/>
          <w:szCs w:val="26"/>
        </w:rPr>
        <w:t>овладеть системой универсальных коммуникативных действий, которая обеспечивает сформированность социальных навыков и эмоционального интеллекта обучающихся.</w:t>
      </w:r>
    </w:p>
    <w:p w:rsidR="000B335B" w:rsidRPr="000B335B" w:rsidRDefault="000B335B" w:rsidP="000B335B">
      <w:pPr>
        <w:pStyle w:val="afffffa"/>
        <w:rPr>
          <w:rStyle w:val="afffffb"/>
          <w:rFonts w:cs="Times New Roman"/>
          <w:sz w:val="26"/>
          <w:szCs w:val="26"/>
        </w:rPr>
      </w:pPr>
      <w:r w:rsidRPr="000B335B">
        <w:rPr>
          <w:rStyle w:val="afffffb"/>
          <w:rFonts w:cs="Times New Roman"/>
          <w:sz w:val="26"/>
          <w:szCs w:val="26"/>
        </w:rPr>
        <w:t>Универсальные регулятивные действия</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Самоорганизация:</w:t>
      </w:r>
    </w:p>
    <w:p w:rsidR="000B335B" w:rsidRPr="000B335B" w:rsidRDefault="000B335B" w:rsidP="000B335B">
      <w:pPr>
        <w:pStyle w:val="Bull"/>
        <w:rPr>
          <w:rFonts w:cs="Times New Roman"/>
          <w:sz w:val="26"/>
          <w:szCs w:val="26"/>
        </w:rPr>
      </w:pPr>
      <w:r w:rsidRPr="000B335B">
        <w:rPr>
          <w:rFonts w:cs="Times New Roman"/>
          <w:sz w:val="26"/>
          <w:szCs w:val="26"/>
        </w:rPr>
        <w:t>выявлять проблемы для решения в жизненных и учебных ситуациях, используя биологические знания;</w:t>
      </w:r>
    </w:p>
    <w:p w:rsidR="000B335B" w:rsidRPr="000B335B" w:rsidRDefault="000B335B" w:rsidP="000B335B">
      <w:pPr>
        <w:pStyle w:val="Bull"/>
        <w:rPr>
          <w:rFonts w:cs="Times New Roman"/>
          <w:sz w:val="26"/>
          <w:szCs w:val="26"/>
        </w:rPr>
      </w:pPr>
      <w:r w:rsidRPr="000B335B">
        <w:rPr>
          <w:rFonts w:cs="Times New Roman"/>
          <w:sz w:val="26"/>
          <w:szCs w:val="26"/>
        </w:rPr>
        <w:t>ориентироваться в различных подходах принятия решений (индивидуальное, принятие решения в группе, принятие решений группой);</w:t>
      </w:r>
    </w:p>
    <w:p w:rsidR="000B335B" w:rsidRPr="000B335B" w:rsidRDefault="000B335B" w:rsidP="000B335B">
      <w:pPr>
        <w:pStyle w:val="Bull"/>
        <w:rPr>
          <w:rFonts w:cs="Times New Roman"/>
          <w:sz w:val="26"/>
          <w:szCs w:val="26"/>
        </w:rPr>
      </w:pPr>
      <w:r w:rsidRPr="000B335B">
        <w:rPr>
          <w:rFonts w:cs="Times New Roman"/>
          <w:sz w:val="26"/>
          <w:szCs w:val="26"/>
        </w:rPr>
        <w:t>самостоятельно составлять алгоритм решения задачи (или его часть), выбирать способ решения учебной биологической задачи с учётом имеющихся ресурсов и собственных возможностей, аргументировать предлагаемые варианты решений;</w:t>
      </w:r>
    </w:p>
    <w:p w:rsidR="000B335B" w:rsidRPr="000B335B" w:rsidRDefault="000B335B" w:rsidP="000B335B">
      <w:pPr>
        <w:pStyle w:val="Bull"/>
        <w:rPr>
          <w:rFonts w:cs="Times New Roman"/>
          <w:sz w:val="26"/>
          <w:szCs w:val="26"/>
        </w:rPr>
      </w:pPr>
      <w:r w:rsidRPr="000B335B">
        <w:rPr>
          <w:rFonts w:cs="Times New Roman"/>
          <w:sz w:val="26"/>
          <w:szCs w:val="26"/>
        </w:rPr>
        <w:t>составлять план действий (план реализации намеченного алгоритма решения), корректировать предложенный алгоритм с учётом получения новых биологических знаний об изучаемом биологическом объекте;</w:t>
      </w:r>
    </w:p>
    <w:p w:rsidR="000B335B" w:rsidRPr="000B335B" w:rsidRDefault="000B335B" w:rsidP="000B335B">
      <w:pPr>
        <w:pStyle w:val="Bull"/>
        <w:rPr>
          <w:rFonts w:cs="Times New Roman"/>
          <w:sz w:val="26"/>
          <w:szCs w:val="26"/>
        </w:rPr>
      </w:pPr>
      <w:r w:rsidRPr="000B335B">
        <w:rPr>
          <w:rFonts w:cs="Times New Roman"/>
          <w:sz w:val="26"/>
          <w:szCs w:val="26"/>
        </w:rPr>
        <w:t>делать выбор и брать ответственность за решение.</w:t>
      </w:r>
    </w:p>
    <w:p w:rsidR="000B335B" w:rsidRPr="000B335B" w:rsidRDefault="000B335B" w:rsidP="000B335B">
      <w:pPr>
        <w:pStyle w:val="afffffa"/>
        <w:rPr>
          <w:rStyle w:val="afffffd"/>
          <w:rFonts w:cs="Times New Roman"/>
          <w:sz w:val="26"/>
          <w:szCs w:val="26"/>
        </w:rPr>
      </w:pP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Самоконтроль (рефлексия):</w:t>
      </w:r>
    </w:p>
    <w:p w:rsidR="000B335B" w:rsidRPr="000B335B" w:rsidRDefault="000B335B" w:rsidP="000B335B">
      <w:pPr>
        <w:pStyle w:val="Bull"/>
        <w:rPr>
          <w:rFonts w:cs="Times New Roman"/>
          <w:sz w:val="26"/>
          <w:szCs w:val="26"/>
        </w:rPr>
      </w:pPr>
      <w:r w:rsidRPr="000B335B">
        <w:rPr>
          <w:rFonts w:cs="Times New Roman"/>
          <w:sz w:val="26"/>
          <w:szCs w:val="26"/>
        </w:rPr>
        <w:t>владеть способами самоконтроля, самомотивации и рефлексии;</w:t>
      </w:r>
    </w:p>
    <w:p w:rsidR="000B335B" w:rsidRPr="000B335B" w:rsidRDefault="000B335B" w:rsidP="000B335B">
      <w:pPr>
        <w:pStyle w:val="Bull"/>
        <w:rPr>
          <w:rFonts w:cs="Times New Roman"/>
          <w:sz w:val="26"/>
          <w:szCs w:val="26"/>
        </w:rPr>
      </w:pPr>
      <w:r w:rsidRPr="000B335B">
        <w:rPr>
          <w:rFonts w:cs="Times New Roman"/>
          <w:sz w:val="26"/>
          <w:szCs w:val="26"/>
        </w:rPr>
        <w:t>давать адекватную оценку ситуации и предлагать план её изменения;</w:t>
      </w:r>
    </w:p>
    <w:p w:rsidR="000B335B" w:rsidRPr="000B335B" w:rsidRDefault="000B335B" w:rsidP="000B335B">
      <w:pPr>
        <w:pStyle w:val="Bull"/>
        <w:rPr>
          <w:rFonts w:cs="Times New Roman"/>
          <w:sz w:val="26"/>
          <w:szCs w:val="26"/>
        </w:rPr>
      </w:pPr>
      <w:r w:rsidRPr="000B335B">
        <w:rPr>
          <w:rFonts w:cs="Times New Roman"/>
          <w:sz w:val="26"/>
          <w:szCs w:val="26"/>
        </w:rPr>
        <w:t>учитывать контекст и предвидеть трудности, которые могут возникнуть при решении учебной биологической задачи, адаптировать решение к меняющимся обстоятельствам;</w:t>
      </w:r>
    </w:p>
    <w:p w:rsidR="000B335B" w:rsidRPr="000B335B" w:rsidRDefault="000B335B" w:rsidP="000B335B">
      <w:pPr>
        <w:pStyle w:val="Bull"/>
        <w:rPr>
          <w:rFonts w:cs="Times New Roman"/>
          <w:sz w:val="26"/>
          <w:szCs w:val="26"/>
        </w:rPr>
      </w:pPr>
      <w:r w:rsidRPr="000B335B">
        <w:rPr>
          <w:rFonts w:cs="Times New Roman"/>
          <w:sz w:val="26"/>
          <w:szCs w:val="26"/>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0B335B" w:rsidRPr="000B335B" w:rsidRDefault="000B335B" w:rsidP="000B335B">
      <w:pPr>
        <w:pStyle w:val="Bull"/>
        <w:rPr>
          <w:rFonts w:cs="Times New Roman"/>
          <w:sz w:val="26"/>
          <w:szCs w:val="26"/>
        </w:rPr>
      </w:pPr>
      <w:r w:rsidRPr="000B335B">
        <w:rPr>
          <w:rFonts w:cs="Times New Roman"/>
          <w:sz w:val="26"/>
          <w:szCs w:val="26"/>
        </w:rPr>
        <w:lastRenderedPageBreak/>
        <w:t>вносить коррективы в деятельность на основе новых обстоятельств, изменившихся ситуаций, установленных ошибок, возникших трудностей;</w:t>
      </w:r>
    </w:p>
    <w:p w:rsidR="000B335B" w:rsidRPr="000B335B" w:rsidRDefault="000B335B" w:rsidP="000B335B">
      <w:pPr>
        <w:pStyle w:val="Bull"/>
        <w:rPr>
          <w:rFonts w:cs="Times New Roman"/>
          <w:sz w:val="26"/>
          <w:szCs w:val="26"/>
        </w:rPr>
      </w:pPr>
      <w:r w:rsidRPr="000B335B">
        <w:rPr>
          <w:rFonts w:cs="Times New Roman"/>
          <w:sz w:val="26"/>
          <w:szCs w:val="26"/>
        </w:rPr>
        <w:t>оценивать соответствие результата цели и условиям.</w:t>
      </w:r>
    </w:p>
    <w:p w:rsidR="000B335B" w:rsidRPr="000B335B" w:rsidRDefault="000B335B" w:rsidP="000B335B">
      <w:pPr>
        <w:pStyle w:val="Bull"/>
        <w:rPr>
          <w:rStyle w:val="afffffd"/>
          <w:rFonts w:cs="Times New Roman"/>
          <w:sz w:val="26"/>
          <w:szCs w:val="26"/>
        </w:rPr>
      </w:pPr>
      <w:r w:rsidRPr="000B335B">
        <w:rPr>
          <w:rStyle w:val="afffffd"/>
          <w:rFonts w:cs="Times New Roman"/>
          <w:sz w:val="26"/>
          <w:szCs w:val="26"/>
        </w:rPr>
        <w:t>Эмоциональный интеллект:</w:t>
      </w:r>
    </w:p>
    <w:p w:rsidR="000B335B" w:rsidRPr="000B335B" w:rsidRDefault="000B335B" w:rsidP="000B335B">
      <w:pPr>
        <w:pStyle w:val="Bull"/>
        <w:rPr>
          <w:rFonts w:cs="Times New Roman"/>
          <w:sz w:val="26"/>
          <w:szCs w:val="26"/>
        </w:rPr>
      </w:pPr>
      <w:r w:rsidRPr="000B335B">
        <w:rPr>
          <w:rFonts w:cs="Times New Roman"/>
          <w:sz w:val="26"/>
          <w:szCs w:val="26"/>
        </w:rPr>
        <w:t>различать, называть и управлять собственными эмоциями и эмоциями других;</w:t>
      </w:r>
    </w:p>
    <w:p w:rsidR="000B335B" w:rsidRPr="000B335B" w:rsidRDefault="000B335B" w:rsidP="000B335B">
      <w:pPr>
        <w:pStyle w:val="Bull"/>
        <w:rPr>
          <w:rFonts w:cs="Times New Roman"/>
          <w:sz w:val="26"/>
          <w:szCs w:val="26"/>
        </w:rPr>
      </w:pPr>
      <w:r w:rsidRPr="000B335B">
        <w:rPr>
          <w:rFonts w:cs="Times New Roman"/>
          <w:sz w:val="26"/>
          <w:szCs w:val="26"/>
        </w:rPr>
        <w:t>выявлять и анализировать причины эмоций;</w:t>
      </w:r>
    </w:p>
    <w:p w:rsidR="000B335B" w:rsidRPr="000B335B" w:rsidRDefault="000B335B" w:rsidP="000B335B">
      <w:pPr>
        <w:pStyle w:val="Bull"/>
        <w:rPr>
          <w:rFonts w:cs="Times New Roman"/>
          <w:sz w:val="26"/>
          <w:szCs w:val="26"/>
        </w:rPr>
      </w:pPr>
      <w:r w:rsidRPr="000B335B">
        <w:rPr>
          <w:rFonts w:cs="Times New Roman"/>
          <w:sz w:val="26"/>
          <w:szCs w:val="26"/>
        </w:rPr>
        <w:t>ставить себя на место другого человека, понимать мотивы и намерения другого;</w:t>
      </w:r>
    </w:p>
    <w:p w:rsidR="000B335B" w:rsidRPr="000B335B" w:rsidRDefault="000B335B" w:rsidP="000B335B">
      <w:pPr>
        <w:pStyle w:val="Bull"/>
        <w:rPr>
          <w:rFonts w:cs="Times New Roman"/>
          <w:sz w:val="26"/>
          <w:szCs w:val="26"/>
        </w:rPr>
      </w:pPr>
      <w:r w:rsidRPr="000B335B">
        <w:rPr>
          <w:rFonts w:cs="Times New Roman"/>
          <w:sz w:val="26"/>
          <w:szCs w:val="26"/>
        </w:rPr>
        <w:t>регулировать способ выражения эмоций.</w:t>
      </w:r>
    </w:p>
    <w:p w:rsidR="000B335B" w:rsidRPr="000B335B" w:rsidRDefault="000B335B" w:rsidP="000B335B">
      <w:pPr>
        <w:pStyle w:val="afffffa"/>
        <w:rPr>
          <w:rStyle w:val="afffffd"/>
          <w:rFonts w:cs="Times New Roman"/>
          <w:sz w:val="26"/>
          <w:szCs w:val="26"/>
        </w:rPr>
      </w:pPr>
      <w:r w:rsidRPr="000B335B">
        <w:rPr>
          <w:rStyle w:val="afffffd"/>
          <w:rFonts w:cs="Times New Roman"/>
          <w:sz w:val="26"/>
          <w:szCs w:val="26"/>
        </w:rPr>
        <w:t>Принятие себя и других:</w:t>
      </w:r>
    </w:p>
    <w:p w:rsidR="000B335B" w:rsidRPr="000B335B" w:rsidRDefault="000B335B" w:rsidP="000B335B">
      <w:pPr>
        <w:pStyle w:val="Bull"/>
        <w:rPr>
          <w:rFonts w:cs="Times New Roman"/>
          <w:sz w:val="26"/>
          <w:szCs w:val="26"/>
        </w:rPr>
      </w:pPr>
      <w:r w:rsidRPr="000B335B">
        <w:rPr>
          <w:rFonts w:cs="Times New Roman"/>
          <w:sz w:val="26"/>
          <w:szCs w:val="26"/>
        </w:rPr>
        <w:t>осознанно относиться к другому человеку, его мнению;</w:t>
      </w:r>
    </w:p>
    <w:p w:rsidR="000B335B" w:rsidRPr="000B335B" w:rsidRDefault="000B335B" w:rsidP="000B335B">
      <w:pPr>
        <w:pStyle w:val="Bull"/>
        <w:rPr>
          <w:rFonts w:cs="Times New Roman"/>
          <w:sz w:val="26"/>
          <w:szCs w:val="26"/>
        </w:rPr>
      </w:pPr>
      <w:r w:rsidRPr="000B335B">
        <w:rPr>
          <w:rFonts w:cs="Times New Roman"/>
          <w:sz w:val="26"/>
          <w:szCs w:val="26"/>
        </w:rPr>
        <w:t>признавать своё право на ошибку и такое же право другого;</w:t>
      </w:r>
    </w:p>
    <w:p w:rsidR="000B335B" w:rsidRPr="000B335B" w:rsidRDefault="000B335B" w:rsidP="000B335B">
      <w:pPr>
        <w:pStyle w:val="Bull"/>
        <w:rPr>
          <w:rFonts w:cs="Times New Roman"/>
          <w:sz w:val="26"/>
          <w:szCs w:val="26"/>
        </w:rPr>
      </w:pPr>
      <w:r w:rsidRPr="000B335B">
        <w:rPr>
          <w:rFonts w:cs="Times New Roman"/>
          <w:sz w:val="26"/>
          <w:szCs w:val="26"/>
        </w:rPr>
        <w:t>открытость себе и другим;</w:t>
      </w:r>
    </w:p>
    <w:p w:rsidR="000B335B" w:rsidRPr="000B335B" w:rsidRDefault="000B335B" w:rsidP="000B335B">
      <w:pPr>
        <w:pStyle w:val="Bull"/>
        <w:rPr>
          <w:rFonts w:cs="Times New Roman"/>
          <w:sz w:val="26"/>
          <w:szCs w:val="26"/>
        </w:rPr>
      </w:pPr>
      <w:r w:rsidRPr="000B335B">
        <w:rPr>
          <w:rFonts w:cs="Times New Roman"/>
          <w:sz w:val="26"/>
          <w:szCs w:val="26"/>
        </w:rPr>
        <w:t>осознавать невозможность контролировать всё вокруг;</w:t>
      </w:r>
    </w:p>
    <w:p w:rsidR="000B335B" w:rsidRPr="000B335B" w:rsidRDefault="000B335B" w:rsidP="000B335B">
      <w:pPr>
        <w:pStyle w:val="Bull"/>
        <w:rPr>
          <w:rFonts w:cs="Times New Roman"/>
          <w:sz w:val="26"/>
          <w:szCs w:val="26"/>
        </w:rPr>
      </w:pPr>
      <w:r w:rsidRPr="000B335B">
        <w:rPr>
          <w:rFonts w:cs="Times New Roman"/>
          <w:sz w:val="26"/>
          <w:szCs w:val="26"/>
        </w:rPr>
        <w:t>овладеть системой универсальных учебных регулятивных действий, которая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w:t>
      </w:r>
    </w:p>
    <w:p w:rsidR="000B335B" w:rsidRPr="000B335B" w:rsidRDefault="000B335B" w:rsidP="000B335B">
      <w:pPr>
        <w:pStyle w:val="3a"/>
        <w:spacing w:before="255"/>
        <w:rPr>
          <w:rFonts w:cs="Times New Roman"/>
          <w:sz w:val="26"/>
          <w:szCs w:val="26"/>
        </w:rPr>
      </w:pPr>
      <w:r w:rsidRPr="000B335B">
        <w:rPr>
          <w:rFonts w:cs="Times New Roman"/>
          <w:sz w:val="26"/>
          <w:szCs w:val="26"/>
        </w:rPr>
        <w:t>ПРЕДМЕТНЫЕ РЕЗУЛЬТАТЫ</w:t>
      </w:r>
    </w:p>
    <w:p w:rsidR="000B335B" w:rsidRDefault="000B335B" w:rsidP="000B335B">
      <w:pPr>
        <w:pStyle w:val="48"/>
        <w:spacing w:before="0"/>
        <w:rPr>
          <w:rStyle w:val="afffffb"/>
          <w:rFonts w:cs="Times New Roman"/>
          <w:b/>
          <w:bCs/>
          <w:sz w:val="26"/>
          <w:szCs w:val="26"/>
          <w:lang w:val="ru-RU"/>
        </w:rPr>
      </w:pPr>
      <w:r w:rsidRPr="000B335B">
        <w:rPr>
          <w:rStyle w:val="afffffb"/>
          <w:rFonts w:cs="Times New Roman"/>
          <w:b/>
          <w:bCs/>
          <w:sz w:val="26"/>
          <w:szCs w:val="26"/>
          <w:lang w:val="ru-RU"/>
        </w:rPr>
        <w:t>5 класс:</w:t>
      </w:r>
    </w:p>
    <w:p w:rsidR="000B335B" w:rsidRPr="000B335B" w:rsidRDefault="000B335B" w:rsidP="000B335B">
      <w:pPr>
        <w:pStyle w:val="48"/>
        <w:spacing w:before="0"/>
        <w:rPr>
          <w:rStyle w:val="afffffb"/>
          <w:rFonts w:cs="Times New Roman"/>
          <w:b/>
          <w:bCs/>
          <w:sz w:val="26"/>
          <w:szCs w:val="26"/>
          <w:lang w:val="ru-RU"/>
        </w:rPr>
      </w:pPr>
      <w:r>
        <w:rPr>
          <w:rStyle w:val="afffffb"/>
          <w:rFonts w:cs="Times New Roman"/>
          <w:b/>
          <w:bCs/>
          <w:sz w:val="26"/>
          <w:szCs w:val="26"/>
          <w:lang w:val="ru-RU"/>
        </w:rPr>
        <w:t>Ученик научится:</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биологию как науку о живой природе; называть признаки живого, сравнивать объекты живой и неживой природы;</w:t>
      </w:r>
    </w:p>
    <w:p w:rsidR="000B335B" w:rsidRPr="000B335B" w:rsidRDefault="000B335B" w:rsidP="000B335B">
      <w:pPr>
        <w:pStyle w:val="Bull"/>
        <w:rPr>
          <w:rFonts w:cs="Times New Roman"/>
          <w:sz w:val="26"/>
          <w:szCs w:val="26"/>
        </w:rPr>
      </w:pPr>
      <w:r w:rsidRPr="000B335B">
        <w:rPr>
          <w:rFonts w:cs="Times New Roman"/>
          <w:sz w:val="26"/>
          <w:szCs w:val="26"/>
        </w:rPr>
        <w:t>перечислять источники биологических знаний; характеризовать значение биологических знаний для современного человека; профессии, связанные с биологией (4—5);</w:t>
      </w:r>
    </w:p>
    <w:p w:rsidR="000B335B" w:rsidRPr="000B335B" w:rsidRDefault="000B335B" w:rsidP="000B335B">
      <w:pPr>
        <w:pStyle w:val="Bull"/>
        <w:rPr>
          <w:rFonts w:cs="Times New Roman"/>
          <w:spacing w:val="4"/>
          <w:sz w:val="26"/>
          <w:szCs w:val="26"/>
        </w:rPr>
      </w:pPr>
      <w:r w:rsidRPr="000B335B">
        <w:rPr>
          <w:rFonts w:cs="Times New Roman"/>
          <w:spacing w:val="4"/>
          <w:sz w:val="26"/>
          <w:szCs w:val="26"/>
        </w:rPr>
        <w:t>приводить примеры вклада российских (в том числе В. И. Вернадский, А. Л. Чижевский) и зарубежных (в том числе Аристотель, Теофраст, Гиппократ) учёных в развитие биологии;</w:t>
      </w:r>
    </w:p>
    <w:p w:rsidR="000B335B" w:rsidRPr="000B335B" w:rsidRDefault="000B335B" w:rsidP="000B335B">
      <w:pPr>
        <w:pStyle w:val="Bull"/>
        <w:rPr>
          <w:rFonts w:cs="Times New Roman"/>
          <w:sz w:val="26"/>
          <w:szCs w:val="26"/>
        </w:rPr>
      </w:pPr>
      <w:r w:rsidRPr="000B335B">
        <w:rPr>
          <w:rFonts w:cs="Times New Roman"/>
          <w:sz w:val="26"/>
          <w:szCs w:val="26"/>
        </w:rPr>
        <w:t>иметь представление о важнейших биологических процессах и явлениях: питание, дыхание, транспорт веществ, раздражимость, рост, развитие, движение, размножение;</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термины и понятия (в том числе: живые тела, биология, экология, цитология, анатомия, физиология, биологическая систематика, клетка, ткань, орган, система органов, организм, вирус, движение, питание, фотосинтез, дыхание, выделение, раздражимость, рост, размножение, развитие, среда обитания, природное сообщество, искусственное сообщество) в соответствии с поставленной задачей и в контексте;</w:t>
      </w:r>
    </w:p>
    <w:p w:rsidR="000B335B" w:rsidRPr="000B335B" w:rsidRDefault="000B335B" w:rsidP="000B335B">
      <w:pPr>
        <w:pStyle w:val="Bull"/>
        <w:rPr>
          <w:rFonts w:cs="Times New Roman"/>
          <w:sz w:val="26"/>
          <w:szCs w:val="26"/>
        </w:rPr>
      </w:pPr>
      <w:r w:rsidRPr="000B335B">
        <w:rPr>
          <w:rFonts w:cs="Times New Roman"/>
          <w:sz w:val="26"/>
          <w:szCs w:val="26"/>
        </w:rPr>
        <w:t>различать по внешнему виду (изображениям), схемам и описаниям доядерные и ядерные организмы; различные биологические объекты: растения, животных, грибы, лишайники, бактерии; природные и искусственные сообщества, взаимо-связи организмов в природном и искусственном сообществах; представителей флоры и фауны природных зон Земли; ландшафты природные и культурные;</w:t>
      </w:r>
    </w:p>
    <w:p w:rsidR="000B335B" w:rsidRPr="000B335B" w:rsidRDefault="000B335B" w:rsidP="000B335B">
      <w:pPr>
        <w:pStyle w:val="Bull"/>
        <w:rPr>
          <w:rFonts w:cs="Times New Roman"/>
          <w:sz w:val="26"/>
          <w:szCs w:val="26"/>
        </w:rPr>
      </w:pPr>
      <w:r w:rsidRPr="000B335B">
        <w:rPr>
          <w:rFonts w:cs="Times New Roman"/>
          <w:sz w:val="26"/>
          <w:szCs w:val="26"/>
        </w:rPr>
        <w:t>проводить описание организма (растения, животного) по заданному плану; выделять существенные признаки строения и процессов жизнедеятельности организмов, характеризовать организмы как тела живой природы, перечислять особенности растений, животных, грибов, лишайников, бактерий и вирусов;</w:t>
      </w:r>
    </w:p>
    <w:p w:rsidR="000B335B" w:rsidRPr="000B335B" w:rsidRDefault="000B335B" w:rsidP="000B335B">
      <w:pPr>
        <w:pStyle w:val="Bull"/>
        <w:rPr>
          <w:rFonts w:cs="Times New Roman"/>
          <w:sz w:val="26"/>
          <w:szCs w:val="26"/>
        </w:rPr>
      </w:pPr>
      <w:r w:rsidRPr="000B335B">
        <w:rPr>
          <w:rFonts w:cs="Times New Roman"/>
          <w:sz w:val="26"/>
          <w:szCs w:val="26"/>
        </w:rPr>
        <w:t>раскрывать понятие о среде обитания (водной, наземно-воздушной, почвенной, внутриорганизменной), условиях среды обитания;</w:t>
      </w:r>
    </w:p>
    <w:p w:rsidR="000B335B" w:rsidRPr="000B335B" w:rsidRDefault="000B335B" w:rsidP="000B335B">
      <w:pPr>
        <w:pStyle w:val="Bull"/>
        <w:rPr>
          <w:rFonts w:cs="Times New Roman"/>
          <w:sz w:val="26"/>
          <w:szCs w:val="26"/>
        </w:rPr>
      </w:pPr>
      <w:r w:rsidRPr="000B335B">
        <w:rPr>
          <w:rFonts w:cs="Times New Roman"/>
          <w:sz w:val="26"/>
          <w:szCs w:val="26"/>
        </w:rPr>
        <w:lastRenderedPageBreak/>
        <w:t>приводить примеры, характеризующие приспособленность организмов к среде обитания, взаимосвязи организмов в сообществах;</w:t>
      </w:r>
    </w:p>
    <w:p w:rsidR="000B335B" w:rsidRPr="000B335B" w:rsidRDefault="000B335B" w:rsidP="000B335B">
      <w:pPr>
        <w:pStyle w:val="Bull"/>
        <w:rPr>
          <w:rFonts w:cs="Times New Roman"/>
          <w:sz w:val="26"/>
          <w:szCs w:val="26"/>
        </w:rPr>
      </w:pPr>
      <w:r w:rsidRPr="000B335B">
        <w:rPr>
          <w:rFonts w:cs="Times New Roman"/>
          <w:sz w:val="26"/>
          <w:szCs w:val="26"/>
        </w:rPr>
        <w:t>выделять отличительные признаки природных и искусственных сообществ;</w:t>
      </w:r>
    </w:p>
    <w:p w:rsidR="000B335B" w:rsidRPr="000B335B" w:rsidRDefault="000B335B" w:rsidP="000B335B">
      <w:pPr>
        <w:pStyle w:val="Bull"/>
        <w:rPr>
          <w:rFonts w:cs="Times New Roman"/>
          <w:sz w:val="26"/>
          <w:szCs w:val="26"/>
        </w:rPr>
      </w:pPr>
      <w:r w:rsidRPr="000B335B">
        <w:rPr>
          <w:rFonts w:cs="Times New Roman"/>
          <w:sz w:val="26"/>
          <w:szCs w:val="26"/>
        </w:rPr>
        <w:t>аргументировать основные правила поведения человека в природе и объяснять значение природоохранной деятельности человека; анализировать глобальные экологические проблемы;</w:t>
      </w:r>
    </w:p>
    <w:p w:rsidR="000B335B" w:rsidRPr="000B335B" w:rsidRDefault="000B335B" w:rsidP="000B335B">
      <w:pPr>
        <w:pStyle w:val="Bull"/>
        <w:rPr>
          <w:rFonts w:cs="Times New Roman"/>
          <w:sz w:val="26"/>
          <w:szCs w:val="26"/>
        </w:rPr>
      </w:pPr>
      <w:r w:rsidRPr="000B335B">
        <w:rPr>
          <w:rFonts w:cs="Times New Roman"/>
          <w:sz w:val="26"/>
          <w:szCs w:val="26"/>
        </w:rPr>
        <w:t>раскрывать роль биологии в практической деятельности человека;</w:t>
      </w:r>
    </w:p>
    <w:p w:rsidR="000B335B" w:rsidRPr="000B335B" w:rsidRDefault="000B335B" w:rsidP="000B335B">
      <w:pPr>
        <w:pStyle w:val="Bull"/>
        <w:rPr>
          <w:rFonts w:cs="Times New Roman"/>
          <w:sz w:val="26"/>
          <w:szCs w:val="26"/>
        </w:rPr>
      </w:pPr>
      <w:r w:rsidRPr="000B335B">
        <w:rPr>
          <w:rFonts w:cs="Times New Roman"/>
          <w:sz w:val="26"/>
          <w:szCs w:val="26"/>
        </w:rPr>
        <w:t>демонстрировать на конкретных примерах связь знаний биологии со знаниями по математике, предметов гуманитарного цикла, различными видами искусства;</w:t>
      </w:r>
    </w:p>
    <w:p w:rsidR="000B335B" w:rsidRPr="000B335B" w:rsidRDefault="000B335B" w:rsidP="000B335B">
      <w:pPr>
        <w:pStyle w:val="Bull"/>
        <w:rPr>
          <w:rFonts w:cs="Times New Roman"/>
          <w:sz w:val="26"/>
          <w:szCs w:val="26"/>
        </w:rPr>
      </w:pPr>
      <w:r w:rsidRPr="000B335B">
        <w:rPr>
          <w:rFonts w:cs="Times New Roman"/>
          <w:sz w:val="26"/>
          <w:szCs w:val="26"/>
        </w:rPr>
        <w:t>выполнять практические работы (поиск информации с использованием различных источников; описание организма по заданному плану) и лабораторные работы (работа с микроскопом; знакомство с различными способами измерения и сравнения живых объектов);</w:t>
      </w:r>
    </w:p>
    <w:p w:rsidR="000B335B" w:rsidRPr="000B335B" w:rsidRDefault="000B335B" w:rsidP="000B335B">
      <w:pPr>
        <w:pStyle w:val="Bull"/>
        <w:rPr>
          <w:rFonts w:cs="Times New Roman"/>
          <w:sz w:val="26"/>
          <w:szCs w:val="26"/>
        </w:rPr>
      </w:pPr>
      <w:r w:rsidRPr="000B335B">
        <w:rPr>
          <w:rFonts w:cs="Times New Roman"/>
          <w:sz w:val="26"/>
          <w:szCs w:val="26"/>
        </w:rPr>
        <w:t>применять методы биологии (наблюдение, описание, классификация, измерение, эксперимент): проводить наблюдения за организмами, описывать биологические объекты, процессы и явления; выполнять биологический рисунок и измерение биологических объектов;</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работы с лупой, световым и цифровым микроскопами при рассматривании биологических объектов;</w:t>
      </w:r>
    </w:p>
    <w:p w:rsidR="000B335B" w:rsidRPr="000B335B" w:rsidRDefault="000B335B" w:rsidP="000B335B">
      <w:pPr>
        <w:pStyle w:val="Bull"/>
        <w:rPr>
          <w:rFonts w:cs="Times New Roman"/>
          <w:sz w:val="26"/>
          <w:szCs w:val="26"/>
        </w:rPr>
      </w:pPr>
      <w:r w:rsidRPr="000B335B">
        <w:rPr>
          <w:rFonts w:cs="Times New Roman"/>
          <w:sz w:val="26"/>
          <w:szCs w:val="26"/>
        </w:rPr>
        <w:t>соблюдать правила безопасного труда при работе с учебным и лабораторным оборудованием, химической посудой в соответствии с инструкциями на уроке, во внеурочной деятельности;</w:t>
      </w:r>
    </w:p>
    <w:p w:rsidR="000B335B" w:rsidRPr="000B335B" w:rsidRDefault="000B335B" w:rsidP="000B335B">
      <w:pPr>
        <w:pStyle w:val="Bull"/>
        <w:rPr>
          <w:rFonts w:cs="Times New Roman"/>
          <w:sz w:val="26"/>
          <w:szCs w:val="26"/>
        </w:rPr>
      </w:pPr>
      <w:r w:rsidRPr="000B335B">
        <w:rPr>
          <w:rFonts w:cs="Times New Roman"/>
          <w:sz w:val="26"/>
          <w:szCs w:val="26"/>
        </w:rPr>
        <w:t>использовать при выполнении учебных заданий научно-популярную литературу по биологии, справочные материалы, ресурсы Интернета;</w:t>
      </w:r>
    </w:p>
    <w:p w:rsidR="000B335B" w:rsidRDefault="000B335B" w:rsidP="000B335B">
      <w:pPr>
        <w:pStyle w:val="Bull"/>
        <w:rPr>
          <w:rFonts w:cs="Times New Roman"/>
          <w:sz w:val="26"/>
          <w:szCs w:val="26"/>
        </w:rPr>
      </w:pPr>
      <w:r w:rsidRPr="000B335B">
        <w:rPr>
          <w:rFonts w:cs="Times New Roman"/>
          <w:sz w:val="26"/>
          <w:szCs w:val="26"/>
        </w:rPr>
        <w:t>создавать письменные и устные сообщения, грамотно используя понятийный аппарат изучаемого раздела биологии.</w:t>
      </w:r>
    </w:p>
    <w:p w:rsidR="000B335B" w:rsidRPr="000B335B" w:rsidRDefault="000B335B" w:rsidP="000B335B">
      <w:pPr>
        <w:pStyle w:val="Bull"/>
        <w:numPr>
          <w:ilvl w:val="0"/>
          <w:numId w:val="0"/>
        </w:numPr>
        <w:ind w:left="567" w:hanging="340"/>
        <w:rPr>
          <w:rFonts w:cs="Times New Roman"/>
          <w:b/>
          <w:i/>
          <w:color w:val="FF0000"/>
          <w:sz w:val="26"/>
          <w:szCs w:val="26"/>
        </w:rPr>
      </w:pPr>
      <w:r w:rsidRPr="000B335B">
        <w:rPr>
          <w:rFonts w:cs="Times New Roman"/>
          <w:b/>
          <w:i/>
          <w:color w:val="FF0000"/>
          <w:sz w:val="26"/>
          <w:szCs w:val="26"/>
        </w:rPr>
        <w:t xml:space="preserve">Ученик получит возможность научиться: </w:t>
      </w:r>
    </w:p>
    <w:p w:rsidR="000B335B" w:rsidRDefault="000B335B" w:rsidP="000B335B">
      <w:pPr>
        <w:pStyle w:val="48"/>
        <w:rPr>
          <w:rStyle w:val="afffffb"/>
          <w:rFonts w:cs="Times New Roman"/>
          <w:b/>
          <w:bCs/>
          <w:sz w:val="26"/>
          <w:szCs w:val="26"/>
          <w:lang w:val="ru-RU"/>
        </w:rPr>
      </w:pPr>
      <w:r w:rsidRPr="000B335B">
        <w:rPr>
          <w:rStyle w:val="afffffb"/>
          <w:rFonts w:cs="Times New Roman"/>
          <w:b/>
          <w:bCs/>
          <w:sz w:val="26"/>
          <w:szCs w:val="26"/>
          <w:lang w:val="ru-RU"/>
        </w:rPr>
        <w:t>6 класс:</w:t>
      </w:r>
    </w:p>
    <w:p w:rsidR="000B335B" w:rsidRPr="000B335B" w:rsidRDefault="000B335B" w:rsidP="000B335B">
      <w:pPr>
        <w:pStyle w:val="48"/>
        <w:rPr>
          <w:rStyle w:val="afffffb"/>
          <w:rFonts w:cs="Times New Roman"/>
          <w:b/>
          <w:bCs/>
          <w:sz w:val="26"/>
          <w:szCs w:val="26"/>
          <w:lang w:val="ru-RU"/>
        </w:rPr>
      </w:pPr>
      <w:r>
        <w:rPr>
          <w:rStyle w:val="afffffb"/>
          <w:rFonts w:cs="Times New Roman"/>
          <w:b/>
          <w:bCs/>
          <w:sz w:val="26"/>
          <w:szCs w:val="26"/>
          <w:lang w:val="ru-RU"/>
        </w:rPr>
        <w:t xml:space="preserve">Ученик научится: </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ботанику как биологическую науку, её разделы и связи с другими науками и техникой;</w:t>
      </w:r>
    </w:p>
    <w:p w:rsidR="000B335B" w:rsidRPr="000B335B" w:rsidRDefault="000B335B" w:rsidP="000B335B">
      <w:pPr>
        <w:pStyle w:val="Bull"/>
        <w:rPr>
          <w:rFonts w:cs="Times New Roman"/>
          <w:sz w:val="26"/>
          <w:szCs w:val="26"/>
        </w:rPr>
      </w:pPr>
      <w:r w:rsidRPr="000B335B">
        <w:rPr>
          <w:rFonts w:cs="Times New Roman"/>
          <w:sz w:val="26"/>
          <w:szCs w:val="26"/>
        </w:rPr>
        <w:t>приводить примеры вклада российских (в том числе В. В. Докучаев, К. А. Тимирязев, С. Г. Навашин) и зарубежных учёных (в том числе Р. Гук, М. Мальпиги) в развитие наук о растениях;</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термины и понятия (в том числе: ботаника, растительная клетка, растительная ткань, органы растений, система органов растения: корень, побег почка, лист, видоизменённые органы, цветок, плод, семя, растительный организм, минеральное питание, фотосинтез, дыхание, рост, развитие, размножение, клон, раздражимость) в соответствии с поставленной задачей и в контексте;</w:t>
      </w:r>
    </w:p>
    <w:p w:rsidR="000B335B" w:rsidRPr="000B335B" w:rsidRDefault="000B335B" w:rsidP="000B335B">
      <w:pPr>
        <w:pStyle w:val="Bull"/>
        <w:rPr>
          <w:rFonts w:cs="Times New Roman"/>
          <w:sz w:val="26"/>
          <w:szCs w:val="26"/>
        </w:rPr>
      </w:pPr>
      <w:r w:rsidRPr="000B335B">
        <w:rPr>
          <w:rFonts w:cs="Times New Roman"/>
          <w:sz w:val="26"/>
          <w:szCs w:val="26"/>
        </w:rPr>
        <w:t>описывать строение и жизнедеятельность растительного организма (на примере покрытосеменных или цветковых): поглощение воды и минеральное питание, фотосинтез, дыхание, транспорт веществ, рост, размножение, развитие; связь строения вегетативных и генеративных органов растений с их функциями;</w:t>
      </w:r>
    </w:p>
    <w:p w:rsidR="000B335B" w:rsidRPr="000B335B" w:rsidRDefault="000B335B" w:rsidP="000B335B">
      <w:pPr>
        <w:pStyle w:val="Bull"/>
        <w:rPr>
          <w:rFonts w:cs="Times New Roman"/>
          <w:sz w:val="26"/>
          <w:szCs w:val="26"/>
        </w:rPr>
      </w:pPr>
      <w:r w:rsidRPr="000B335B">
        <w:rPr>
          <w:rFonts w:cs="Times New Roman"/>
          <w:sz w:val="26"/>
          <w:szCs w:val="26"/>
        </w:rPr>
        <w:t>различать и описывать живые и гербарные экземпляры растений по заданному плану, части растений по изображениям, схемам, моделям, муляжам, рельефным таблицам;</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признаки растений, уровни организации растительного организма, части растений: клетки, ткани, органы, системы органов, организм;</w:t>
      </w:r>
    </w:p>
    <w:p w:rsidR="000B335B" w:rsidRPr="000B335B" w:rsidRDefault="000B335B" w:rsidP="000B335B">
      <w:pPr>
        <w:pStyle w:val="Bull"/>
        <w:rPr>
          <w:rFonts w:cs="Times New Roman"/>
          <w:sz w:val="26"/>
          <w:szCs w:val="26"/>
        </w:rPr>
      </w:pPr>
      <w:r w:rsidRPr="000B335B">
        <w:rPr>
          <w:rFonts w:cs="Times New Roman"/>
          <w:sz w:val="26"/>
          <w:szCs w:val="26"/>
        </w:rPr>
        <w:lastRenderedPageBreak/>
        <w:t>сравнивать растительные ткани и органы растений между собой;</w:t>
      </w:r>
    </w:p>
    <w:p w:rsidR="000B335B" w:rsidRPr="000B335B" w:rsidRDefault="000B335B" w:rsidP="000B335B">
      <w:pPr>
        <w:pStyle w:val="Bull"/>
        <w:rPr>
          <w:rFonts w:cs="Times New Roman"/>
          <w:sz w:val="26"/>
          <w:szCs w:val="26"/>
        </w:rPr>
      </w:pPr>
      <w:r w:rsidRPr="000B335B">
        <w:rPr>
          <w:rFonts w:cs="Times New Roman"/>
          <w:sz w:val="26"/>
          <w:szCs w:val="26"/>
        </w:rPr>
        <w:t>выполнять практические и лабораторные работы по морфологии и физиологии растений,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процессы жизнедеятельности растений: поглощение воды и минеральное питание, фотосинтез, дыхание, рост, развитие, способы естественного и искусственного вегетативного размножения; семенное размножение (на примере покрытосеменных, или цветковых);</w:t>
      </w:r>
    </w:p>
    <w:p w:rsidR="000B335B" w:rsidRPr="000B335B" w:rsidRDefault="000B335B" w:rsidP="000B335B">
      <w:pPr>
        <w:pStyle w:val="Bull"/>
        <w:rPr>
          <w:rFonts w:cs="Times New Roman"/>
          <w:sz w:val="26"/>
          <w:szCs w:val="26"/>
        </w:rPr>
      </w:pPr>
      <w:r w:rsidRPr="000B335B">
        <w:rPr>
          <w:rFonts w:cs="Times New Roman"/>
          <w:sz w:val="26"/>
          <w:szCs w:val="26"/>
        </w:rPr>
        <w:t>выявлять причинно-следственные связи между строением и функциями тканей и органов растений, строением и жизнедеятельностью растений;</w:t>
      </w:r>
    </w:p>
    <w:p w:rsidR="000B335B" w:rsidRPr="000B335B" w:rsidRDefault="000B335B" w:rsidP="000B335B">
      <w:pPr>
        <w:pStyle w:val="Bull"/>
        <w:rPr>
          <w:rFonts w:cs="Times New Roman"/>
          <w:sz w:val="26"/>
          <w:szCs w:val="26"/>
        </w:rPr>
      </w:pPr>
      <w:r w:rsidRPr="000B335B">
        <w:rPr>
          <w:rFonts w:cs="Times New Roman"/>
          <w:spacing w:val="-3"/>
          <w:sz w:val="26"/>
          <w:szCs w:val="26"/>
        </w:rPr>
        <w:t>классифицировать растения и их части по разным основаниям;</w:t>
      </w:r>
    </w:p>
    <w:p w:rsidR="000B335B" w:rsidRPr="000B335B" w:rsidRDefault="000B335B" w:rsidP="000B335B">
      <w:pPr>
        <w:pStyle w:val="Bull"/>
        <w:rPr>
          <w:rFonts w:cs="Times New Roman"/>
          <w:sz w:val="26"/>
          <w:szCs w:val="26"/>
        </w:rPr>
      </w:pPr>
      <w:r w:rsidRPr="000B335B">
        <w:rPr>
          <w:rFonts w:cs="Times New Roman"/>
          <w:sz w:val="26"/>
          <w:szCs w:val="26"/>
        </w:rPr>
        <w:t>объяснять роль растений в природе и жизни человека: значение фотосинтеза в природе и в жизни человека; биологическое и хозяйственное значение видоизменённых побегов; хозяйственное значение вегетативного размножения;</w:t>
      </w:r>
    </w:p>
    <w:p w:rsidR="000B335B" w:rsidRPr="000B335B" w:rsidRDefault="000B335B" w:rsidP="000B335B">
      <w:pPr>
        <w:pStyle w:val="Bull"/>
        <w:rPr>
          <w:rFonts w:cs="Times New Roman"/>
          <w:sz w:val="26"/>
          <w:szCs w:val="26"/>
        </w:rPr>
      </w:pPr>
      <w:r w:rsidRPr="000B335B">
        <w:rPr>
          <w:rFonts w:cs="Times New Roman"/>
          <w:sz w:val="26"/>
          <w:szCs w:val="26"/>
        </w:rPr>
        <w:t>применять полученные знания для выращивания и размножения культурных растений;</w:t>
      </w:r>
    </w:p>
    <w:p w:rsidR="000B335B" w:rsidRPr="000B335B" w:rsidRDefault="000B335B" w:rsidP="000B335B">
      <w:pPr>
        <w:pStyle w:val="Bull"/>
        <w:rPr>
          <w:rFonts w:cs="Times New Roman"/>
          <w:sz w:val="26"/>
          <w:szCs w:val="26"/>
        </w:rPr>
      </w:pPr>
      <w:r w:rsidRPr="000B335B">
        <w:rPr>
          <w:rFonts w:cs="Times New Roman"/>
          <w:sz w:val="26"/>
          <w:szCs w:val="26"/>
        </w:rPr>
        <w:t>использовать методы биологии: проводить наблюдения за растениями, описывать растения и их части, ставить простейшие биологические опыты и эксперименты;</w:t>
      </w:r>
    </w:p>
    <w:p w:rsidR="000B335B" w:rsidRPr="000B335B" w:rsidRDefault="000B335B" w:rsidP="000B335B">
      <w:pPr>
        <w:pStyle w:val="Bull"/>
        <w:rPr>
          <w:rFonts w:cs="Times New Roman"/>
          <w:sz w:val="26"/>
          <w:szCs w:val="26"/>
        </w:rPr>
      </w:pPr>
      <w:r w:rsidRPr="000B335B">
        <w:rPr>
          <w:rFonts w:cs="Times New Roman"/>
          <w:sz w:val="26"/>
          <w:szCs w:val="26"/>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35B" w:rsidRPr="000B335B" w:rsidRDefault="000B335B" w:rsidP="000B335B">
      <w:pPr>
        <w:pStyle w:val="Bull"/>
        <w:rPr>
          <w:rFonts w:cs="Times New Roman"/>
          <w:sz w:val="26"/>
          <w:szCs w:val="26"/>
        </w:rPr>
      </w:pPr>
      <w:r w:rsidRPr="000B335B">
        <w:rPr>
          <w:rFonts w:cs="Times New Roman"/>
          <w:sz w:val="26"/>
          <w:szCs w:val="26"/>
        </w:rPr>
        <w:t>демонстрировать на конкретных примерах связь знаний биологии со знаниями по математике, географии, технологии, предметов гуманитарного цикла, различными видами искусства;</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работы с биологической информацией: формулировать основания для извлечения и обобщения информации из двух источников; преобразовывать информацию из одной знаковой системы в другую;</w:t>
      </w:r>
    </w:p>
    <w:p w:rsidR="000B335B" w:rsidRDefault="000B335B" w:rsidP="000B335B">
      <w:pPr>
        <w:pStyle w:val="Bull"/>
        <w:rPr>
          <w:rFonts w:cs="Times New Roman"/>
          <w:sz w:val="26"/>
          <w:szCs w:val="26"/>
        </w:rPr>
      </w:pPr>
      <w:r w:rsidRPr="000B335B">
        <w:rPr>
          <w:rFonts w:cs="Times New Roman"/>
          <w:sz w:val="26"/>
          <w:szCs w:val="26"/>
        </w:rPr>
        <w:t>создавать письменные и устные сообщения, грамотно используя понятийный аппарат изучаемого раздела биологии.</w:t>
      </w:r>
    </w:p>
    <w:p w:rsidR="000B335B" w:rsidRPr="000B335B" w:rsidRDefault="000B335B" w:rsidP="000B335B">
      <w:pPr>
        <w:pStyle w:val="Bull"/>
        <w:numPr>
          <w:ilvl w:val="0"/>
          <w:numId w:val="0"/>
        </w:numPr>
        <w:ind w:left="567" w:hanging="340"/>
        <w:rPr>
          <w:rFonts w:cs="Times New Roman"/>
          <w:b/>
          <w:i/>
          <w:color w:val="FF0000"/>
          <w:sz w:val="26"/>
          <w:szCs w:val="26"/>
        </w:rPr>
      </w:pPr>
      <w:r w:rsidRPr="000B335B">
        <w:rPr>
          <w:rFonts w:cs="Times New Roman"/>
          <w:b/>
          <w:i/>
          <w:color w:val="FF0000"/>
          <w:sz w:val="26"/>
          <w:szCs w:val="26"/>
        </w:rPr>
        <w:t xml:space="preserve">Ученик получит возможность научиться: </w:t>
      </w:r>
    </w:p>
    <w:p w:rsidR="000B335B" w:rsidRDefault="000B335B" w:rsidP="000B335B">
      <w:pPr>
        <w:pStyle w:val="48"/>
        <w:rPr>
          <w:rStyle w:val="afffffb"/>
          <w:rFonts w:cs="Times New Roman"/>
          <w:b/>
          <w:bCs/>
          <w:sz w:val="26"/>
          <w:szCs w:val="26"/>
          <w:lang w:val="ru-RU"/>
        </w:rPr>
      </w:pPr>
      <w:r w:rsidRPr="000B335B">
        <w:rPr>
          <w:rStyle w:val="afffffb"/>
          <w:rFonts w:cs="Times New Roman"/>
          <w:b/>
          <w:bCs/>
          <w:sz w:val="26"/>
          <w:szCs w:val="26"/>
          <w:lang w:val="ru-RU"/>
        </w:rPr>
        <w:t>7 класс:</w:t>
      </w:r>
    </w:p>
    <w:p w:rsidR="000B335B" w:rsidRPr="000B335B" w:rsidRDefault="000B335B" w:rsidP="000B335B">
      <w:pPr>
        <w:pStyle w:val="48"/>
        <w:rPr>
          <w:rStyle w:val="afffffb"/>
          <w:rFonts w:cs="Times New Roman"/>
          <w:b/>
          <w:bCs/>
          <w:sz w:val="26"/>
          <w:szCs w:val="26"/>
          <w:lang w:val="ru-RU"/>
        </w:rPr>
      </w:pPr>
      <w:r>
        <w:rPr>
          <w:rStyle w:val="afffffb"/>
          <w:rFonts w:cs="Times New Roman"/>
          <w:b/>
          <w:bCs/>
          <w:sz w:val="26"/>
          <w:szCs w:val="26"/>
          <w:lang w:val="ru-RU"/>
        </w:rPr>
        <w:t xml:space="preserve">Ученик научится: </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принципы классификации растений, основные систематические группы растений (водоросли, мхи, плауны, хвощи, папоротники, голосеменные, покрытосеменные или цветковые);</w:t>
      </w:r>
    </w:p>
    <w:p w:rsidR="000B335B" w:rsidRPr="000B335B" w:rsidRDefault="000B335B" w:rsidP="000B335B">
      <w:pPr>
        <w:pStyle w:val="Bull"/>
        <w:rPr>
          <w:rFonts w:cs="Times New Roman"/>
          <w:sz w:val="26"/>
          <w:szCs w:val="26"/>
        </w:rPr>
      </w:pPr>
      <w:r w:rsidRPr="000B335B">
        <w:rPr>
          <w:rFonts w:cs="Times New Roman"/>
          <w:sz w:val="26"/>
          <w:szCs w:val="26"/>
        </w:rPr>
        <w:t>приводить примеры вклада российских (в том числе Н. И. Вавилов, И. В. Мичурин) и зарубежных (в том числе К. Линней, Л. Пастер) учёных в развитие наук о растениях, грибах, лишайниках, бактериях;</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термины и понятия (в том числе: ботаника, экология растений, микология, бактериология, систематика, царство, отдел, класс, семейство, род, вид, жизненная форма растений, среда обитания, растительное сообщество, высшие растения, низшие растения, споровые растения, семенные растения, водоросли, мхи, плауны, хвощи, папоротники, голосеменные, покрытосеменные, бактерии, грибы, лишайники) в соответствии с поставленной задачей и в контексте;</w:t>
      </w:r>
    </w:p>
    <w:p w:rsidR="000B335B" w:rsidRPr="000B335B" w:rsidRDefault="000B335B" w:rsidP="000B335B">
      <w:pPr>
        <w:pStyle w:val="Bull"/>
        <w:rPr>
          <w:rFonts w:cs="Times New Roman"/>
          <w:sz w:val="26"/>
          <w:szCs w:val="26"/>
        </w:rPr>
      </w:pPr>
      <w:r w:rsidRPr="000B335B">
        <w:rPr>
          <w:rFonts w:cs="Times New Roman"/>
          <w:sz w:val="26"/>
          <w:szCs w:val="26"/>
        </w:rPr>
        <w:lastRenderedPageBreak/>
        <w:t>различать и описывать живые и гербарные экземпляры растений, части растений по изображениям, схемам, моделям, муляжам, рельефным таблицам; грибы по изображениям, схемам, муляжам; бактерии по изображениям;</w:t>
      </w:r>
    </w:p>
    <w:p w:rsidR="000B335B" w:rsidRPr="000B335B" w:rsidRDefault="000B335B" w:rsidP="000B335B">
      <w:pPr>
        <w:pStyle w:val="Bull"/>
        <w:rPr>
          <w:rFonts w:cs="Times New Roman"/>
          <w:sz w:val="26"/>
          <w:szCs w:val="26"/>
        </w:rPr>
      </w:pPr>
      <w:r w:rsidRPr="000B335B">
        <w:rPr>
          <w:rFonts w:cs="Times New Roman"/>
          <w:sz w:val="26"/>
          <w:szCs w:val="26"/>
        </w:rPr>
        <w:t>выявлять признаки классов покрытосеменных или цветковых, семейств двудольных и однодольных растений;</w:t>
      </w:r>
    </w:p>
    <w:p w:rsidR="000B335B" w:rsidRPr="000B335B" w:rsidRDefault="000B335B" w:rsidP="000B335B">
      <w:pPr>
        <w:pStyle w:val="Bull"/>
        <w:rPr>
          <w:rFonts w:cs="Times New Roman"/>
          <w:sz w:val="26"/>
          <w:szCs w:val="26"/>
        </w:rPr>
      </w:pPr>
      <w:r w:rsidRPr="000B335B">
        <w:rPr>
          <w:rFonts w:cs="Times New Roman"/>
          <w:sz w:val="26"/>
          <w:szCs w:val="26"/>
        </w:rPr>
        <w:t>определять систематическое положение растительного организма (на примере покрытосеменных, или цветковых) с помощью определительной карточки;</w:t>
      </w:r>
    </w:p>
    <w:p w:rsidR="000B335B" w:rsidRPr="000B335B" w:rsidRDefault="000B335B" w:rsidP="000B335B">
      <w:pPr>
        <w:pStyle w:val="Bull"/>
        <w:rPr>
          <w:rFonts w:cs="Times New Roman"/>
          <w:sz w:val="26"/>
          <w:szCs w:val="26"/>
        </w:rPr>
      </w:pPr>
      <w:r w:rsidRPr="000B335B">
        <w:rPr>
          <w:rFonts w:cs="Times New Roman"/>
          <w:sz w:val="26"/>
          <w:szCs w:val="26"/>
        </w:rPr>
        <w:t>выполнять практические и лабораторные работы по систематике растений, микологии и микробиологии,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35B" w:rsidRPr="000B335B" w:rsidRDefault="000B335B" w:rsidP="000B335B">
      <w:pPr>
        <w:pStyle w:val="Bull"/>
        <w:rPr>
          <w:rFonts w:cs="Times New Roman"/>
          <w:sz w:val="26"/>
          <w:szCs w:val="26"/>
        </w:rPr>
      </w:pPr>
      <w:r w:rsidRPr="000B335B">
        <w:rPr>
          <w:rFonts w:cs="Times New Roman"/>
          <w:sz w:val="26"/>
          <w:szCs w:val="26"/>
        </w:rPr>
        <w:t>выделять существенные признаки строения и жизнедеятельности растений, бактерий, грибов, лишайников;</w:t>
      </w:r>
    </w:p>
    <w:p w:rsidR="000B335B" w:rsidRPr="000B335B" w:rsidRDefault="000B335B" w:rsidP="000B335B">
      <w:pPr>
        <w:pStyle w:val="Bull"/>
        <w:rPr>
          <w:rFonts w:cs="Times New Roman"/>
          <w:sz w:val="26"/>
          <w:szCs w:val="26"/>
        </w:rPr>
      </w:pPr>
      <w:r w:rsidRPr="000B335B">
        <w:rPr>
          <w:rFonts w:cs="Times New Roman"/>
          <w:sz w:val="26"/>
          <w:szCs w:val="26"/>
        </w:rPr>
        <w:t>проводить описание и сравнивать между собой растения, грибы, лишайники, бактерии по заданному плану; делать выводы на основе сравнения;</w:t>
      </w:r>
    </w:p>
    <w:p w:rsidR="000B335B" w:rsidRPr="000B335B" w:rsidRDefault="000B335B" w:rsidP="000B335B">
      <w:pPr>
        <w:pStyle w:val="Bull"/>
        <w:rPr>
          <w:rFonts w:cs="Times New Roman"/>
          <w:sz w:val="26"/>
          <w:szCs w:val="26"/>
        </w:rPr>
      </w:pPr>
      <w:r w:rsidRPr="000B335B">
        <w:rPr>
          <w:rFonts w:cs="Times New Roman"/>
          <w:sz w:val="26"/>
          <w:szCs w:val="26"/>
        </w:rPr>
        <w:t>описывать усложнение организации растений в ходе эволюции растительного мира на Земле;</w:t>
      </w:r>
    </w:p>
    <w:p w:rsidR="000B335B" w:rsidRPr="000B335B" w:rsidRDefault="000B335B" w:rsidP="000B335B">
      <w:pPr>
        <w:pStyle w:val="Bull"/>
        <w:rPr>
          <w:rFonts w:cs="Times New Roman"/>
          <w:sz w:val="26"/>
          <w:szCs w:val="26"/>
        </w:rPr>
      </w:pPr>
      <w:r w:rsidRPr="000B335B">
        <w:rPr>
          <w:rFonts w:cs="Times New Roman"/>
          <w:sz w:val="26"/>
          <w:szCs w:val="26"/>
        </w:rPr>
        <w:t>выявлять черты приспособленности растений к среде обитания, значение экологических факторов для растений;</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растительные сообщества, сезонные и поступательные изменения растительных сообществ, растительность (растительный покров) природных зон Земли;</w:t>
      </w:r>
    </w:p>
    <w:p w:rsidR="000B335B" w:rsidRPr="000B335B" w:rsidRDefault="000B335B" w:rsidP="000B335B">
      <w:pPr>
        <w:pStyle w:val="Bull"/>
        <w:rPr>
          <w:rFonts w:cs="Times New Roman"/>
          <w:sz w:val="26"/>
          <w:szCs w:val="26"/>
        </w:rPr>
      </w:pPr>
      <w:r w:rsidRPr="000B335B">
        <w:rPr>
          <w:rFonts w:cs="Times New Roman"/>
          <w:sz w:val="26"/>
          <w:szCs w:val="26"/>
        </w:rPr>
        <w:t>приводить примеры культурных растений и их значение в жизни человека; понимать причины и знать меры охраны растительного мира Земли;</w:t>
      </w:r>
    </w:p>
    <w:p w:rsidR="000B335B" w:rsidRPr="000B335B" w:rsidRDefault="000B335B" w:rsidP="000B335B">
      <w:pPr>
        <w:pStyle w:val="Bull"/>
        <w:rPr>
          <w:rFonts w:cs="Times New Roman"/>
          <w:sz w:val="26"/>
          <w:szCs w:val="26"/>
        </w:rPr>
      </w:pPr>
      <w:r w:rsidRPr="000B335B">
        <w:rPr>
          <w:rFonts w:cs="Times New Roman"/>
          <w:sz w:val="26"/>
          <w:szCs w:val="26"/>
        </w:rPr>
        <w:t>раскрывать роль растений, грибов, лишайников, бактерий в природных сообществах, в хозяйственной деятельности человека и его повседневной жизни;</w:t>
      </w:r>
    </w:p>
    <w:p w:rsidR="000B335B" w:rsidRPr="000B335B" w:rsidRDefault="000B335B" w:rsidP="000B335B">
      <w:pPr>
        <w:pStyle w:val="Bull"/>
        <w:rPr>
          <w:rFonts w:cs="Times New Roman"/>
          <w:sz w:val="26"/>
          <w:szCs w:val="26"/>
        </w:rPr>
      </w:pPr>
      <w:r w:rsidRPr="000B335B">
        <w:rPr>
          <w:rFonts w:cs="Times New Roman"/>
          <w:sz w:val="26"/>
          <w:szCs w:val="26"/>
        </w:rPr>
        <w:t>демонстрировать на конкретных примерах связь знаний биологии со знаниями по математике, физике, географии, технологии, литературе, и технологии, предметов гуманитарного цикла, различными видами искусства;</w:t>
      </w:r>
    </w:p>
    <w:p w:rsidR="000B335B" w:rsidRPr="000B335B" w:rsidRDefault="000B335B" w:rsidP="000B335B">
      <w:pPr>
        <w:pStyle w:val="Bull"/>
        <w:rPr>
          <w:rFonts w:cs="Times New Roman"/>
          <w:sz w:val="26"/>
          <w:szCs w:val="26"/>
        </w:rPr>
      </w:pPr>
      <w:r w:rsidRPr="000B335B">
        <w:rPr>
          <w:rFonts w:cs="Times New Roman"/>
          <w:sz w:val="26"/>
          <w:szCs w:val="26"/>
        </w:rPr>
        <w:t>использовать методы биологии: проводить наблюдения за растениями, бактериями, грибами, лишайниками, описывать их; ставить простейшие биологические опыты и эксперименты;</w:t>
      </w:r>
    </w:p>
    <w:p w:rsidR="000B335B" w:rsidRPr="000B335B" w:rsidRDefault="000B335B" w:rsidP="000B335B">
      <w:pPr>
        <w:pStyle w:val="Bull"/>
        <w:rPr>
          <w:rFonts w:cs="Times New Roman"/>
          <w:sz w:val="26"/>
          <w:szCs w:val="26"/>
        </w:rPr>
      </w:pPr>
      <w:r w:rsidRPr="000B335B">
        <w:rPr>
          <w:rFonts w:cs="Times New Roman"/>
          <w:sz w:val="26"/>
          <w:szCs w:val="26"/>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работы с биологической информацией: формулировать основания для извлечения и обобщения информации из нескольких (2—3) источников; преобразовывать информацию из одной знаковой системы в другую;</w:t>
      </w:r>
    </w:p>
    <w:p w:rsidR="000B335B" w:rsidRDefault="000B335B" w:rsidP="000B335B">
      <w:pPr>
        <w:pStyle w:val="Bull"/>
        <w:rPr>
          <w:rFonts w:cs="Times New Roman"/>
          <w:sz w:val="26"/>
          <w:szCs w:val="26"/>
        </w:rPr>
      </w:pPr>
      <w:r w:rsidRPr="000B335B">
        <w:rPr>
          <w:rFonts w:cs="Times New Roman"/>
          <w:sz w:val="26"/>
          <w:szCs w:val="26"/>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B335B" w:rsidRPr="000B335B" w:rsidRDefault="000B335B" w:rsidP="000B335B">
      <w:pPr>
        <w:pStyle w:val="Bull"/>
        <w:numPr>
          <w:ilvl w:val="0"/>
          <w:numId w:val="0"/>
        </w:numPr>
        <w:ind w:left="227"/>
        <w:rPr>
          <w:rFonts w:cs="Times New Roman"/>
          <w:b/>
          <w:i/>
          <w:color w:val="FF0000"/>
          <w:sz w:val="26"/>
          <w:szCs w:val="26"/>
        </w:rPr>
      </w:pPr>
      <w:r w:rsidRPr="000B335B">
        <w:rPr>
          <w:rFonts w:cs="Times New Roman"/>
          <w:b/>
          <w:i/>
          <w:color w:val="FF0000"/>
          <w:sz w:val="26"/>
          <w:szCs w:val="26"/>
        </w:rPr>
        <w:t xml:space="preserve">Ученик получит возможность научиться: </w:t>
      </w:r>
    </w:p>
    <w:p w:rsidR="000B335B" w:rsidRDefault="000B335B" w:rsidP="000B335B">
      <w:pPr>
        <w:pStyle w:val="48"/>
        <w:rPr>
          <w:rStyle w:val="afffffb"/>
          <w:rFonts w:cs="Times New Roman"/>
          <w:b/>
          <w:bCs/>
          <w:sz w:val="26"/>
          <w:szCs w:val="26"/>
          <w:lang w:val="ru-RU"/>
        </w:rPr>
      </w:pPr>
      <w:r w:rsidRPr="000B335B">
        <w:rPr>
          <w:rStyle w:val="afffffb"/>
          <w:rFonts w:cs="Times New Roman"/>
          <w:b/>
          <w:bCs/>
          <w:sz w:val="26"/>
          <w:szCs w:val="26"/>
          <w:lang w:val="ru-RU"/>
        </w:rPr>
        <w:t>8 класс:</w:t>
      </w:r>
    </w:p>
    <w:p w:rsidR="000B335B" w:rsidRPr="000B335B" w:rsidRDefault="000B335B" w:rsidP="000B335B">
      <w:pPr>
        <w:pStyle w:val="48"/>
        <w:rPr>
          <w:rStyle w:val="afffffb"/>
          <w:rFonts w:cs="Times New Roman"/>
          <w:b/>
          <w:bCs/>
          <w:sz w:val="26"/>
          <w:szCs w:val="26"/>
          <w:lang w:val="ru-RU"/>
        </w:rPr>
      </w:pPr>
      <w:r>
        <w:rPr>
          <w:rStyle w:val="afffffb"/>
          <w:rFonts w:cs="Times New Roman"/>
          <w:b/>
          <w:bCs/>
          <w:sz w:val="26"/>
          <w:szCs w:val="26"/>
          <w:lang w:val="ru-RU"/>
        </w:rPr>
        <w:t xml:space="preserve">Ученик научится: </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зоологию как биологическую науку, её разделы и связь с другими науками и техникой;</w:t>
      </w:r>
    </w:p>
    <w:p w:rsidR="000B335B" w:rsidRPr="000B335B" w:rsidRDefault="000B335B" w:rsidP="000B335B">
      <w:pPr>
        <w:pStyle w:val="Bull"/>
        <w:rPr>
          <w:rFonts w:cs="Times New Roman"/>
          <w:sz w:val="26"/>
          <w:szCs w:val="26"/>
        </w:rPr>
      </w:pPr>
      <w:r w:rsidRPr="000B335B">
        <w:rPr>
          <w:rFonts w:cs="Times New Roman"/>
          <w:sz w:val="26"/>
          <w:szCs w:val="26"/>
        </w:rPr>
        <w:t xml:space="preserve">характеризовать принципы классификации животных, вид как основную систематическую категорию, основные систематические группы животных </w:t>
      </w:r>
      <w:r w:rsidRPr="000B335B">
        <w:rPr>
          <w:rFonts w:cs="Times New Roman"/>
          <w:sz w:val="26"/>
          <w:szCs w:val="26"/>
        </w:rPr>
        <w:lastRenderedPageBreak/>
        <w:t>(простейшие, кишечнополостные, плоские, круглые и кольчатые черви; членистоногие, моллюски, хордовые);</w:t>
      </w:r>
    </w:p>
    <w:p w:rsidR="000B335B" w:rsidRPr="000B335B" w:rsidRDefault="000B335B" w:rsidP="000B335B">
      <w:pPr>
        <w:pStyle w:val="Bull"/>
        <w:rPr>
          <w:rFonts w:cs="Times New Roman"/>
          <w:sz w:val="26"/>
          <w:szCs w:val="26"/>
        </w:rPr>
      </w:pPr>
      <w:r w:rsidRPr="000B335B">
        <w:rPr>
          <w:rFonts w:cs="Times New Roman"/>
          <w:sz w:val="26"/>
          <w:szCs w:val="26"/>
        </w:rPr>
        <w:t>приводить примеры вклада российских (в том числе А. О. Ковалевский, К. И. Скрябин) и зарубежных (в том числе А. Левенгук, Ж. Кювье, Э. Геккель) учёных в развитие наук о животных;</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термины и понятия (в том числе: зоология, экология животных, этология, палеозоология, систематика, царство, тип, отряд, семейство, род, вид, животная клетка, животная ткань, орган животного, системы органов животного, животный организм, питание, дыхание, рост, развитие, кровообращение, выделение, опора, движение, размножение, партеногенез, раздражимость, рефлекс, органы чувств, поведение, среда обитания, природное сообщество) в соответствии с поставленной задачей и в контексте;</w:t>
      </w:r>
    </w:p>
    <w:p w:rsidR="000B335B" w:rsidRPr="000B335B" w:rsidRDefault="000B335B" w:rsidP="000B335B">
      <w:pPr>
        <w:pStyle w:val="Bull"/>
        <w:rPr>
          <w:rFonts w:cs="Times New Roman"/>
          <w:sz w:val="26"/>
          <w:szCs w:val="26"/>
        </w:rPr>
      </w:pPr>
      <w:r w:rsidRPr="000B335B">
        <w:rPr>
          <w:rFonts w:cs="Times New Roman"/>
          <w:sz w:val="26"/>
          <w:szCs w:val="26"/>
        </w:rPr>
        <w:t>раскрывать общие признаки животных, уровни организации животного организма: клетки, ткани, органы, системы органов, организм;</w:t>
      </w:r>
    </w:p>
    <w:p w:rsidR="000B335B" w:rsidRPr="000B335B" w:rsidRDefault="000B335B" w:rsidP="000B335B">
      <w:pPr>
        <w:pStyle w:val="Bull"/>
        <w:rPr>
          <w:rFonts w:cs="Times New Roman"/>
          <w:sz w:val="26"/>
          <w:szCs w:val="26"/>
        </w:rPr>
      </w:pPr>
      <w:r w:rsidRPr="000B335B">
        <w:rPr>
          <w:rFonts w:cs="Times New Roman"/>
          <w:sz w:val="26"/>
          <w:szCs w:val="26"/>
        </w:rPr>
        <w:t>сравнивать животные ткани и органы животных между собой;</w:t>
      </w:r>
    </w:p>
    <w:p w:rsidR="000B335B" w:rsidRPr="000B335B" w:rsidRDefault="000B335B" w:rsidP="000B335B">
      <w:pPr>
        <w:pStyle w:val="Bull"/>
        <w:rPr>
          <w:rFonts w:cs="Times New Roman"/>
          <w:sz w:val="26"/>
          <w:szCs w:val="26"/>
        </w:rPr>
      </w:pPr>
      <w:r w:rsidRPr="000B335B">
        <w:rPr>
          <w:rFonts w:cs="Times New Roman"/>
          <w:sz w:val="26"/>
          <w:szCs w:val="26"/>
        </w:rPr>
        <w:t>описывать строение и жизнедеятельность животного организма: опору и движение, питание и пищеварение, дыхание и транспорт веществ, выделение, регуляцию и поведение, рост, размножение и развитие;</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процессы жизнедеятельности животных изучаемых систематических групп: движение, питание, дыхание, транспорт веществ, выделение, регуляцию, поведение, рост, развитие, размножение;</w:t>
      </w:r>
    </w:p>
    <w:p w:rsidR="000B335B" w:rsidRPr="000B335B" w:rsidRDefault="000B335B" w:rsidP="000B335B">
      <w:pPr>
        <w:pStyle w:val="Bull"/>
        <w:rPr>
          <w:rFonts w:cs="Times New Roman"/>
          <w:sz w:val="26"/>
          <w:szCs w:val="26"/>
        </w:rPr>
      </w:pPr>
      <w:r w:rsidRPr="000B335B">
        <w:rPr>
          <w:rFonts w:cs="Times New Roman"/>
          <w:sz w:val="26"/>
          <w:szCs w:val="26"/>
        </w:rPr>
        <w:t>выявлять причинно-следственные связи между строением, жизнедеятельностью и средой обитания животных изучаемых систематических групп;</w:t>
      </w:r>
    </w:p>
    <w:p w:rsidR="000B335B" w:rsidRPr="000B335B" w:rsidRDefault="000B335B" w:rsidP="000B335B">
      <w:pPr>
        <w:pStyle w:val="Bull"/>
        <w:rPr>
          <w:rFonts w:cs="Times New Roman"/>
          <w:sz w:val="26"/>
          <w:szCs w:val="26"/>
        </w:rPr>
      </w:pPr>
      <w:r w:rsidRPr="000B335B">
        <w:rPr>
          <w:rFonts w:cs="Times New Roman"/>
          <w:sz w:val="26"/>
          <w:szCs w:val="26"/>
        </w:rPr>
        <w:t>различать и описывать животных изучаемых систематических групп, отдельные органы и системы органов по схемам, моделям, муляжам, рельефным таблицам; простейших — по изображениям;</w:t>
      </w:r>
    </w:p>
    <w:p w:rsidR="000B335B" w:rsidRPr="000B335B" w:rsidRDefault="000B335B" w:rsidP="000B335B">
      <w:pPr>
        <w:pStyle w:val="Bull"/>
        <w:rPr>
          <w:rFonts w:cs="Times New Roman"/>
          <w:sz w:val="26"/>
          <w:szCs w:val="26"/>
        </w:rPr>
      </w:pPr>
      <w:r w:rsidRPr="000B335B">
        <w:rPr>
          <w:rFonts w:cs="Times New Roman"/>
          <w:sz w:val="26"/>
          <w:szCs w:val="26"/>
        </w:rPr>
        <w:t>выявлять признаки классов членистоногих и хордовых; отрядов насекомых и млекопитающих;</w:t>
      </w:r>
    </w:p>
    <w:p w:rsidR="000B335B" w:rsidRPr="000B335B" w:rsidRDefault="000B335B" w:rsidP="000B335B">
      <w:pPr>
        <w:pStyle w:val="Bull"/>
        <w:rPr>
          <w:rFonts w:cs="Times New Roman"/>
          <w:sz w:val="26"/>
          <w:szCs w:val="26"/>
        </w:rPr>
      </w:pPr>
      <w:r w:rsidRPr="000B335B">
        <w:rPr>
          <w:rFonts w:cs="Times New Roman"/>
          <w:sz w:val="26"/>
          <w:szCs w:val="26"/>
        </w:rPr>
        <w:t>выполнять практические и лабораторные работы по морфологии, анатомии, физиологии и поведению животных,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35B" w:rsidRPr="000B335B" w:rsidRDefault="000B335B" w:rsidP="000B335B">
      <w:pPr>
        <w:pStyle w:val="Bull"/>
        <w:rPr>
          <w:rFonts w:cs="Times New Roman"/>
          <w:sz w:val="26"/>
          <w:szCs w:val="26"/>
        </w:rPr>
      </w:pPr>
      <w:r w:rsidRPr="000B335B">
        <w:rPr>
          <w:rFonts w:cs="Times New Roman"/>
          <w:sz w:val="26"/>
          <w:szCs w:val="26"/>
        </w:rPr>
        <w:t>сравнивать представителей отдельных систематических групп животных и делать выводы на основе сравнения;</w:t>
      </w:r>
    </w:p>
    <w:p w:rsidR="000B335B" w:rsidRPr="000B335B" w:rsidRDefault="000B335B" w:rsidP="000B335B">
      <w:pPr>
        <w:pStyle w:val="Bull"/>
        <w:rPr>
          <w:rFonts w:cs="Times New Roman"/>
          <w:sz w:val="26"/>
          <w:szCs w:val="26"/>
        </w:rPr>
      </w:pPr>
      <w:r w:rsidRPr="000B335B">
        <w:rPr>
          <w:rFonts w:cs="Times New Roman"/>
          <w:sz w:val="26"/>
          <w:szCs w:val="26"/>
        </w:rPr>
        <w:t>классифицировать животных на основании особенностей строения;</w:t>
      </w:r>
    </w:p>
    <w:p w:rsidR="000B335B" w:rsidRPr="000B335B" w:rsidRDefault="000B335B" w:rsidP="000B335B">
      <w:pPr>
        <w:pStyle w:val="Bull"/>
        <w:rPr>
          <w:rFonts w:cs="Times New Roman"/>
          <w:sz w:val="26"/>
          <w:szCs w:val="26"/>
        </w:rPr>
      </w:pPr>
      <w:r w:rsidRPr="000B335B">
        <w:rPr>
          <w:rFonts w:cs="Times New Roman"/>
          <w:sz w:val="26"/>
          <w:szCs w:val="26"/>
        </w:rPr>
        <w:t>описывать усложнение организации животных в ходе эволюции животного мира на Земле;</w:t>
      </w:r>
    </w:p>
    <w:p w:rsidR="000B335B" w:rsidRPr="000B335B" w:rsidRDefault="000B335B" w:rsidP="000B335B">
      <w:pPr>
        <w:pStyle w:val="Bull"/>
        <w:rPr>
          <w:rFonts w:cs="Times New Roman"/>
          <w:sz w:val="26"/>
          <w:szCs w:val="26"/>
        </w:rPr>
      </w:pPr>
      <w:r w:rsidRPr="000B335B">
        <w:rPr>
          <w:rFonts w:cs="Times New Roman"/>
          <w:sz w:val="26"/>
          <w:szCs w:val="26"/>
        </w:rPr>
        <w:t>выявлять черты приспособленности животных к среде обитания, значение экологических факторов для животных;</w:t>
      </w:r>
    </w:p>
    <w:p w:rsidR="000B335B" w:rsidRPr="000B335B" w:rsidRDefault="000B335B" w:rsidP="000B335B">
      <w:pPr>
        <w:pStyle w:val="Bull"/>
        <w:rPr>
          <w:rFonts w:cs="Times New Roman"/>
          <w:sz w:val="26"/>
          <w:szCs w:val="26"/>
        </w:rPr>
      </w:pPr>
      <w:r w:rsidRPr="000B335B">
        <w:rPr>
          <w:rFonts w:cs="Times New Roman"/>
          <w:sz w:val="26"/>
          <w:szCs w:val="26"/>
        </w:rPr>
        <w:t>выявлять взаимосвязи животных в природных сообществах, цепи питания;</w:t>
      </w:r>
    </w:p>
    <w:p w:rsidR="000B335B" w:rsidRPr="000B335B" w:rsidRDefault="000B335B" w:rsidP="000B335B">
      <w:pPr>
        <w:pStyle w:val="Bull"/>
        <w:rPr>
          <w:rFonts w:cs="Times New Roman"/>
          <w:sz w:val="26"/>
          <w:szCs w:val="26"/>
        </w:rPr>
      </w:pPr>
      <w:r w:rsidRPr="000B335B">
        <w:rPr>
          <w:rFonts w:cs="Times New Roman"/>
          <w:sz w:val="26"/>
          <w:szCs w:val="26"/>
        </w:rPr>
        <w:t>устанавливать взаимосвязи животных с растениями, грибами, лишайниками и бактериями в природных сообществах;</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животных природных зон Земли, основные закономерности распространения животных по планете;</w:t>
      </w:r>
    </w:p>
    <w:p w:rsidR="000B335B" w:rsidRPr="000B335B" w:rsidRDefault="000B335B" w:rsidP="000B335B">
      <w:pPr>
        <w:pStyle w:val="Bull"/>
        <w:rPr>
          <w:rFonts w:cs="Times New Roman"/>
          <w:sz w:val="26"/>
          <w:szCs w:val="26"/>
        </w:rPr>
      </w:pPr>
      <w:r w:rsidRPr="000B335B">
        <w:rPr>
          <w:rFonts w:cs="Times New Roman"/>
          <w:sz w:val="26"/>
          <w:szCs w:val="26"/>
        </w:rPr>
        <w:t>раскрывать роль животных в природных сообществах;</w:t>
      </w:r>
    </w:p>
    <w:p w:rsidR="000B335B" w:rsidRPr="000B335B" w:rsidRDefault="000B335B" w:rsidP="000B335B">
      <w:pPr>
        <w:pStyle w:val="Bull"/>
        <w:rPr>
          <w:rFonts w:cs="Times New Roman"/>
          <w:sz w:val="26"/>
          <w:szCs w:val="26"/>
        </w:rPr>
      </w:pPr>
      <w:r w:rsidRPr="000B335B">
        <w:rPr>
          <w:rFonts w:cs="Times New Roman"/>
          <w:sz w:val="26"/>
          <w:szCs w:val="26"/>
        </w:rPr>
        <w:t xml:space="preserve">раскрывать роль домашних и непродуктивных животных в жизни человека; роль промысловых животных в хозяйственной деятельности человека и его </w:t>
      </w:r>
      <w:r w:rsidRPr="000B335B">
        <w:rPr>
          <w:rFonts w:cs="Times New Roman"/>
          <w:sz w:val="26"/>
          <w:szCs w:val="26"/>
        </w:rPr>
        <w:lastRenderedPageBreak/>
        <w:t>повседневной жизни; объяснять значение животных в природе и жизни человека;</w:t>
      </w:r>
    </w:p>
    <w:p w:rsidR="000B335B" w:rsidRPr="000B335B" w:rsidRDefault="000B335B" w:rsidP="000B335B">
      <w:pPr>
        <w:pStyle w:val="Bull"/>
        <w:rPr>
          <w:rFonts w:cs="Times New Roman"/>
          <w:sz w:val="26"/>
          <w:szCs w:val="26"/>
        </w:rPr>
      </w:pPr>
      <w:r w:rsidRPr="000B335B">
        <w:rPr>
          <w:rFonts w:cs="Times New Roman"/>
          <w:sz w:val="26"/>
          <w:szCs w:val="26"/>
        </w:rPr>
        <w:t>понимать причины и знать меры охраны животного мира Земли;</w:t>
      </w:r>
    </w:p>
    <w:p w:rsidR="000B335B" w:rsidRPr="000B335B" w:rsidRDefault="000B335B" w:rsidP="000B335B">
      <w:pPr>
        <w:pStyle w:val="Bull"/>
        <w:rPr>
          <w:rFonts w:cs="Times New Roman"/>
          <w:sz w:val="26"/>
          <w:szCs w:val="26"/>
        </w:rPr>
      </w:pPr>
      <w:r w:rsidRPr="000B335B">
        <w:rPr>
          <w:rFonts w:cs="Times New Roman"/>
          <w:sz w:val="26"/>
          <w:szCs w:val="26"/>
        </w:rPr>
        <w:t>демонстрировать на конкретных примерах связь знаний биологии со знаниями по математике, физике, химии, географии, технологии, предметов гуманитарного циклов, различными видами искусства;</w:t>
      </w:r>
    </w:p>
    <w:p w:rsidR="000B335B" w:rsidRPr="000B335B" w:rsidRDefault="000B335B" w:rsidP="000B335B">
      <w:pPr>
        <w:pStyle w:val="Bull"/>
        <w:rPr>
          <w:rFonts w:cs="Times New Roman"/>
          <w:sz w:val="26"/>
          <w:szCs w:val="26"/>
        </w:rPr>
      </w:pPr>
      <w:r w:rsidRPr="000B335B">
        <w:rPr>
          <w:rFonts w:cs="Times New Roman"/>
          <w:sz w:val="26"/>
          <w:szCs w:val="26"/>
        </w:rPr>
        <w:t>использовать методы биологии: проводить наблюдения за животными, описывать животных, их органы и системы органов; ставить простейшие биологические опыты и эксперименты;</w:t>
      </w:r>
    </w:p>
    <w:p w:rsidR="000B335B" w:rsidRPr="000B335B" w:rsidRDefault="000B335B" w:rsidP="000B335B">
      <w:pPr>
        <w:pStyle w:val="Bull"/>
        <w:rPr>
          <w:rFonts w:cs="Times New Roman"/>
          <w:sz w:val="26"/>
          <w:szCs w:val="26"/>
        </w:rPr>
      </w:pPr>
      <w:r w:rsidRPr="000B335B">
        <w:rPr>
          <w:rFonts w:cs="Times New Roman"/>
          <w:sz w:val="26"/>
          <w:szCs w:val="26"/>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работы с биологической информацией: формулировать основания для извлечения и обобщения информации из нескольких (3—4) источников; преобразовывать информацию из одной знаковой системы в другую;</w:t>
      </w:r>
    </w:p>
    <w:p w:rsidR="000B335B" w:rsidRPr="000B335B" w:rsidRDefault="000B335B" w:rsidP="000B335B">
      <w:pPr>
        <w:pStyle w:val="Bull"/>
        <w:rPr>
          <w:rFonts w:cs="Times New Roman"/>
          <w:b/>
          <w:bCs/>
          <w:sz w:val="26"/>
          <w:szCs w:val="26"/>
        </w:rPr>
      </w:pPr>
      <w:r w:rsidRPr="000B335B">
        <w:rPr>
          <w:rFonts w:cs="Times New Roman"/>
          <w:sz w:val="26"/>
          <w:szCs w:val="26"/>
        </w:rPr>
        <w:t>создавать письменные и устные сообщения, грамотно используя понятийный аппарат изучаемого раздела биологии, сопровождать выступление презентацией с учётом особенностей аудитории сверстников.</w:t>
      </w:r>
    </w:p>
    <w:p w:rsidR="000B335B" w:rsidRPr="000B335B" w:rsidRDefault="000B335B" w:rsidP="000B335B">
      <w:pPr>
        <w:pStyle w:val="Bull"/>
        <w:numPr>
          <w:ilvl w:val="0"/>
          <w:numId w:val="0"/>
        </w:numPr>
        <w:ind w:left="227"/>
        <w:rPr>
          <w:rStyle w:val="afffffb"/>
          <w:rFonts w:cs="Times New Roman"/>
          <w:b w:val="0"/>
          <w:i/>
          <w:color w:val="FF0000"/>
          <w:sz w:val="26"/>
          <w:szCs w:val="26"/>
        </w:rPr>
      </w:pPr>
      <w:r w:rsidRPr="000B335B">
        <w:rPr>
          <w:rFonts w:cs="Times New Roman"/>
          <w:b/>
          <w:i/>
          <w:color w:val="FF0000"/>
          <w:sz w:val="26"/>
          <w:szCs w:val="26"/>
        </w:rPr>
        <w:t xml:space="preserve">Ученик получит возможность научиться: </w:t>
      </w:r>
    </w:p>
    <w:p w:rsidR="000B335B" w:rsidRDefault="000B335B" w:rsidP="000B335B">
      <w:pPr>
        <w:pStyle w:val="48"/>
        <w:rPr>
          <w:rStyle w:val="afffffb"/>
          <w:rFonts w:cs="Times New Roman"/>
          <w:b/>
          <w:bCs/>
          <w:sz w:val="26"/>
          <w:szCs w:val="26"/>
          <w:lang w:val="ru-RU"/>
        </w:rPr>
      </w:pPr>
      <w:r w:rsidRPr="000B335B">
        <w:rPr>
          <w:rStyle w:val="afffffb"/>
          <w:rFonts w:cs="Times New Roman"/>
          <w:b/>
          <w:bCs/>
          <w:sz w:val="26"/>
          <w:szCs w:val="26"/>
          <w:lang w:val="ru-RU"/>
        </w:rPr>
        <w:t>9 класс:</w:t>
      </w:r>
    </w:p>
    <w:p w:rsidR="000B335B" w:rsidRPr="000B335B" w:rsidRDefault="000B335B" w:rsidP="000B335B">
      <w:pPr>
        <w:pStyle w:val="48"/>
        <w:rPr>
          <w:rStyle w:val="afffffb"/>
          <w:rFonts w:cs="Times New Roman"/>
          <w:b/>
          <w:bCs/>
          <w:sz w:val="26"/>
          <w:szCs w:val="26"/>
          <w:lang w:val="ru-RU"/>
        </w:rPr>
      </w:pPr>
      <w:r>
        <w:rPr>
          <w:rStyle w:val="afffffb"/>
          <w:rFonts w:cs="Times New Roman"/>
          <w:b/>
          <w:bCs/>
          <w:sz w:val="26"/>
          <w:szCs w:val="26"/>
          <w:lang w:val="ru-RU"/>
        </w:rPr>
        <w:t xml:space="preserve">Ученик научится: </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науки о человеке (антропологию, анатомию, физиологию, медицину, гигиену, экологию человека, психологию) и их связи с другими науками и техникой;</w:t>
      </w:r>
    </w:p>
    <w:p w:rsidR="000B335B" w:rsidRPr="000B335B" w:rsidRDefault="000B335B" w:rsidP="000B335B">
      <w:pPr>
        <w:pStyle w:val="Bull"/>
        <w:rPr>
          <w:rFonts w:cs="Times New Roman"/>
          <w:sz w:val="26"/>
          <w:szCs w:val="26"/>
        </w:rPr>
      </w:pPr>
      <w:r w:rsidRPr="000B335B">
        <w:rPr>
          <w:rFonts w:cs="Times New Roman"/>
          <w:sz w:val="26"/>
          <w:szCs w:val="26"/>
        </w:rPr>
        <w:t>объяснять положение человека в системе органического мира, его происхождение; отличия человека от животных; приспособленность к различным экологическим факторам (человеческие расы и адаптивные типы людей); родство человеческих рас;</w:t>
      </w:r>
    </w:p>
    <w:p w:rsidR="000B335B" w:rsidRPr="000B335B" w:rsidRDefault="000B335B" w:rsidP="000B335B">
      <w:pPr>
        <w:pStyle w:val="Bull"/>
        <w:rPr>
          <w:rFonts w:cs="Times New Roman"/>
          <w:sz w:val="26"/>
          <w:szCs w:val="26"/>
        </w:rPr>
      </w:pPr>
      <w:r w:rsidRPr="000B335B">
        <w:rPr>
          <w:rFonts w:cs="Times New Roman"/>
          <w:sz w:val="26"/>
          <w:szCs w:val="26"/>
        </w:rPr>
        <w:t xml:space="preserve">приводить примеры вклада российских (в том числе И. М. Сеченов, И. П. Павлов, И. И. Мечников, А. А. Ухтомский, </w:t>
      </w:r>
      <w:r w:rsidRPr="000B335B">
        <w:rPr>
          <w:rFonts w:cs="Times New Roman"/>
          <w:spacing w:val="-3"/>
          <w:sz w:val="26"/>
          <w:szCs w:val="26"/>
        </w:rPr>
        <w:t>П. К. Анохин) и зарубежных (в том числе У. Гарвей, К. Бернар</w:t>
      </w:r>
      <w:r w:rsidRPr="000B335B">
        <w:rPr>
          <w:rFonts w:cs="Times New Roman"/>
          <w:sz w:val="26"/>
          <w:szCs w:val="26"/>
        </w:rPr>
        <w:t>, Л. Пастер, Ч. Дарвин) учёных в развитие представлений о происхождении, строении, жизнедеятельности, поведении, экологии человека;</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термины и понятия (в том числе: цитология, гистология, анатомия человека, физиология человека, гигиена, антропология, экология человека, клетка, ткань, орган, система органов, питание, дыхание, кровообращение, обмен веществ и превращение энергии, движение, выделение, рост, развитие, поведение, размножение, раздражимость, регуляция, гомеостаз, внутренняя среда, иммунитет) в соответствии с поставленной задачей и в контексте;</w:t>
      </w:r>
    </w:p>
    <w:p w:rsidR="000B335B" w:rsidRPr="000B335B" w:rsidRDefault="000B335B" w:rsidP="000B335B">
      <w:pPr>
        <w:pStyle w:val="Bull"/>
        <w:rPr>
          <w:rFonts w:cs="Times New Roman"/>
          <w:sz w:val="26"/>
          <w:szCs w:val="26"/>
        </w:rPr>
      </w:pPr>
      <w:r w:rsidRPr="000B335B">
        <w:rPr>
          <w:rFonts w:cs="Times New Roman"/>
          <w:sz w:val="26"/>
          <w:szCs w:val="26"/>
        </w:rPr>
        <w:t>проводить описание по внешнему виду (изображению), схемам общих признаков организма человека, уровней его организации: клетки, ткани, органы, системы органов, организм;</w:t>
      </w:r>
    </w:p>
    <w:p w:rsidR="000B335B" w:rsidRPr="000B335B" w:rsidRDefault="000B335B" w:rsidP="000B335B">
      <w:pPr>
        <w:pStyle w:val="Bull"/>
        <w:rPr>
          <w:rFonts w:cs="Times New Roman"/>
          <w:sz w:val="26"/>
          <w:szCs w:val="26"/>
        </w:rPr>
      </w:pPr>
      <w:r w:rsidRPr="000B335B">
        <w:rPr>
          <w:rFonts w:cs="Times New Roman"/>
          <w:sz w:val="26"/>
          <w:szCs w:val="26"/>
        </w:rPr>
        <w:t>сравнивать клетки разных тканей, групп тканей, органы, системы органов человека; процессы жизнедеятельности организма человека, делать выводы на основе сравнения;</w:t>
      </w:r>
    </w:p>
    <w:p w:rsidR="000B335B" w:rsidRPr="000B335B" w:rsidRDefault="000B335B" w:rsidP="000B335B">
      <w:pPr>
        <w:pStyle w:val="Bull"/>
        <w:rPr>
          <w:rFonts w:cs="Times New Roman"/>
          <w:sz w:val="26"/>
          <w:szCs w:val="26"/>
        </w:rPr>
      </w:pPr>
      <w:r w:rsidRPr="000B335B">
        <w:rPr>
          <w:rFonts w:cs="Times New Roman"/>
          <w:sz w:val="26"/>
          <w:szCs w:val="26"/>
        </w:rPr>
        <w:t>различать биологически активные вещества (витамины, ферменты, гормоны), выявлять их роль в процессе обмена веществ и превращения энергии;</w:t>
      </w:r>
    </w:p>
    <w:p w:rsidR="000B335B" w:rsidRPr="000B335B" w:rsidRDefault="000B335B" w:rsidP="000B335B">
      <w:pPr>
        <w:pStyle w:val="Bull"/>
        <w:rPr>
          <w:rFonts w:cs="Times New Roman"/>
          <w:sz w:val="26"/>
          <w:szCs w:val="26"/>
        </w:rPr>
      </w:pPr>
      <w:r w:rsidRPr="000B335B">
        <w:rPr>
          <w:rFonts w:cs="Times New Roman"/>
          <w:sz w:val="26"/>
          <w:szCs w:val="26"/>
        </w:rPr>
        <w:lastRenderedPageBreak/>
        <w:t>характеризовать биологические процессы: обмен веществ и превращение энергии, питание, дыхание, выделение, транспорт веществ, движение, рост, регуляция функций, иммунитет, поведение, развитие, размножение человека;</w:t>
      </w:r>
    </w:p>
    <w:p w:rsidR="000B335B" w:rsidRPr="000B335B" w:rsidRDefault="000B335B" w:rsidP="000B335B">
      <w:pPr>
        <w:pStyle w:val="Bull"/>
        <w:rPr>
          <w:rFonts w:cs="Times New Roman"/>
          <w:sz w:val="26"/>
          <w:szCs w:val="26"/>
        </w:rPr>
      </w:pPr>
      <w:r w:rsidRPr="000B335B">
        <w:rPr>
          <w:rFonts w:cs="Times New Roman"/>
          <w:sz w:val="26"/>
          <w:szCs w:val="26"/>
        </w:rPr>
        <w:t>выявлять причинно-следственные связи между строением клеток, органов, систем органов организма человека и их функциями; между строением, жизнедеятельностью и средой обитания человека;</w:t>
      </w:r>
    </w:p>
    <w:p w:rsidR="000B335B" w:rsidRPr="000B335B" w:rsidRDefault="000B335B" w:rsidP="000B335B">
      <w:pPr>
        <w:pStyle w:val="Bull"/>
        <w:rPr>
          <w:rFonts w:cs="Times New Roman"/>
          <w:sz w:val="26"/>
          <w:szCs w:val="26"/>
        </w:rPr>
      </w:pPr>
      <w:r w:rsidRPr="000B335B">
        <w:rPr>
          <w:rFonts w:cs="Times New Roman"/>
          <w:sz w:val="26"/>
          <w:szCs w:val="26"/>
        </w:rPr>
        <w:t>применять биологические модели для выявления особенностей строения и функционирования органов и систем органов человека;</w:t>
      </w:r>
    </w:p>
    <w:p w:rsidR="000B335B" w:rsidRPr="000B335B" w:rsidRDefault="000B335B" w:rsidP="000B335B">
      <w:pPr>
        <w:pStyle w:val="Bull"/>
        <w:rPr>
          <w:rFonts w:cs="Times New Roman"/>
          <w:sz w:val="26"/>
          <w:szCs w:val="26"/>
        </w:rPr>
      </w:pPr>
      <w:r w:rsidRPr="000B335B">
        <w:rPr>
          <w:rFonts w:cs="Times New Roman"/>
          <w:sz w:val="26"/>
          <w:szCs w:val="26"/>
        </w:rPr>
        <w:t>объяснять нейрогуморальную регуляцию процессов жизнедеятельности организма человека;</w:t>
      </w:r>
    </w:p>
    <w:p w:rsidR="000B335B" w:rsidRPr="000B335B" w:rsidRDefault="000B335B" w:rsidP="000B335B">
      <w:pPr>
        <w:pStyle w:val="Bull"/>
        <w:rPr>
          <w:rFonts w:cs="Times New Roman"/>
          <w:sz w:val="26"/>
          <w:szCs w:val="26"/>
        </w:rPr>
      </w:pPr>
      <w:r w:rsidRPr="000B335B">
        <w:rPr>
          <w:rFonts w:cs="Times New Roman"/>
          <w:sz w:val="26"/>
          <w:szCs w:val="26"/>
        </w:rPr>
        <w:t>характеризовать и сравнивать безусловные и условные рефлексы; наследственные и ненаследственные программы поведения; особенности высшей нервной деятельности человека; виды потребностей, памяти, мышления, речи, темпераментов, эмоций, сна; структуру функциональных систем организма, направленных на достижение полезных приспособительных результатов;</w:t>
      </w:r>
    </w:p>
    <w:p w:rsidR="000B335B" w:rsidRPr="000B335B" w:rsidRDefault="000B335B" w:rsidP="000B335B">
      <w:pPr>
        <w:pStyle w:val="Bull"/>
        <w:rPr>
          <w:rFonts w:cs="Times New Roman"/>
          <w:sz w:val="26"/>
          <w:szCs w:val="26"/>
        </w:rPr>
      </w:pPr>
      <w:r w:rsidRPr="000B335B">
        <w:rPr>
          <w:rFonts w:cs="Times New Roman"/>
          <w:sz w:val="26"/>
          <w:szCs w:val="26"/>
        </w:rPr>
        <w:t>различать наследственные и ненаследственные (инфекционные, неинфекционные) заболевания человека; объяснять значение мер профилактики в предупреждении заболеваний человека;</w:t>
      </w:r>
    </w:p>
    <w:p w:rsidR="000B335B" w:rsidRPr="000B335B" w:rsidRDefault="000B335B" w:rsidP="000B335B">
      <w:pPr>
        <w:pStyle w:val="Bull"/>
        <w:rPr>
          <w:rFonts w:cs="Times New Roman"/>
          <w:sz w:val="26"/>
          <w:szCs w:val="26"/>
        </w:rPr>
      </w:pPr>
      <w:r w:rsidRPr="000B335B">
        <w:rPr>
          <w:rFonts w:cs="Times New Roman"/>
          <w:sz w:val="26"/>
          <w:szCs w:val="26"/>
        </w:rPr>
        <w:t>выполнять практические и лабораторные работы по морфологии, анатомии, физиологии и поведению человека, в том числе работы с микроскопом с постоянными (фиксированными) и временными микропрепаратами, исследовательские работы с использованием приборов и инструментов цифровой лаборатории;</w:t>
      </w:r>
    </w:p>
    <w:p w:rsidR="000B335B" w:rsidRPr="000B335B" w:rsidRDefault="000B335B" w:rsidP="000B335B">
      <w:pPr>
        <w:pStyle w:val="Bull"/>
        <w:rPr>
          <w:rFonts w:cs="Times New Roman"/>
          <w:sz w:val="26"/>
          <w:szCs w:val="26"/>
        </w:rPr>
      </w:pPr>
      <w:r w:rsidRPr="000B335B">
        <w:rPr>
          <w:rFonts w:cs="Times New Roman"/>
          <w:sz w:val="26"/>
          <w:szCs w:val="26"/>
        </w:rPr>
        <w:t>решать качественные и количественные задачи, используя основные показатели здоровья человека, проводить расчёты и оценивать полученные значения;</w:t>
      </w:r>
    </w:p>
    <w:p w:rsidR="000B335B" w:rsidRPr="000B335B" w:rsidRDefault="000B335B" w:rsidP="000B335B">
      <w:pPr>
        <w:pStyle w:val="Bull"/>
        <w:rPr>
          <w:rFonts w:cs="Times New Roman"/>
          <w:sz w:val="26"/>
          <w:szCs w:val="26"/>
        </w:rPr>
      </w:pPr>
      <w:r w:rsidRPr="000B335B">
        <w:rPr>
          <w:rFonts w:cs="Times New Roman"/>
          <w:sz w:val="26"/>
          <w:szCs w:val="26"/>
        </w:rPr>
        <w:t>называть и аргументировать основные принципы здорового образа жизни, методы защиты и укрепления здоровья человека: сбалансированное питание, соблюдение правил личной гигиены, занятия физкультурой и спортом, рациональная организация труда и полноценного отдыха, позитивное эмоцио-нально-психическое состояние;</w:t>
      </w:r>
    </w:p>
    <w:p w:rsidR="000B335B" w:rsidRPr="000B335B" w:rsidRDefault="000B335B" w:rsidP="000B335B">
      <w:pPr>
        <w:pStyle w:val="Bull"/>
        <w:rPr>
          <w:rFonts w:cs="Times New Roman"/>
          <w:sz w:val="26"/>
          <w:szCs w:val="26"/>
        </w:rPr>
      </w:pPr>
      <w:r w:rsidRPr="000B335B">
        <w:rPr>
          <w:rFonts w:cs="Times New Roman"/>
          <w:sz w:val="26"/>
          <w:szCs w:val="26"/>
        </w:rPr>
        <w:t>использовать приобретённые знания и умения для соблюдения здорового образа жизни, сбалансированного питания, физической активности, стрессоустойчивости, для исключения вредных привычек, зависимостей;</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оказания первой помощи человеку при потере сознания, солнечном и тепловом ударе, отравлении, утоплении, кровотечении, травмах мягких тканей, костей скелета, органов чувств, ожогах и отморожениях;</w:t>
      </w:r>
    </w:p>
    <w:p w:rsidR="000B335B" w:rsidRPr="000B335B" w:rsidRDefault="000B335B" w:rsidP="000B335B">
      <w:pPr>
        <w:pStyle w:val="Bull"/>
        <w:rPr>
          <w:rFonts w:cs="Times New Roman"/>
          <w:sz w:val="26"/>
          <w:szCs w:val="26"/>
        </w:rPr>
      </w:pPr>
      <w:r w:rsidRPr="000B335B">
        <w:rPr>
          <w:rFonts w:cs="Times New Roman"/>
          <w:sz w:val="26"/>
          <w:szCs w:val="26"/>
        </w:rPr>
        <w:t>демонстрировать на конкретных примерах связь знаний наук о человеке со знаниями предметов естественно-научного и гуманитарного циклов, различных видов искусства; технологии, ОБЖ, физической культуры;</w:t>
      </w:r>
    </w:p>
    <w:p w:rsidR="000B335B" w:rsidRPr="000B335B" w:rsidRDefault="000B335B" w:rsidP="000B335B">
      <w:pPr>
        <w:pStyle w:val="Bull"/>
        <w:rPr>
          <w:rFonts w:cs="Times New Roman"/>
          <w:sz w:val="26"/>
          <w:szCs w:val="26"/>
        </w:rPr>
      </w:pPr>
      <w:r w:rsidRPr="000B335B">
        <w:rPr>
          <w:rFonts w:cs="Times New Roman"/>
          <w:sz w:val="26"/>
          <w:szCs w:val="26"/>
        </w:rPr>
        <w:t>использовать методы биологии: наблюдать, измерять, описывать организм человека и процессы его жизнедеятельности; проводить простейшие исследования организма человека и объяснять их результаты;</w:t>
      </w:r>
    </w:p>
    <w:p w:rsidR="000B335B" w:rsidRPr="000B335B" w:rsidRDefault="000B335B" w:rsidP="000B335B">
      <w:pPr>
        <w:pStyle w:val="Bull"/>
        <w:rPr>
          <w:rFonts w:cs="Times New Roman"/>
          <w:sz w:val="26"/>
          <w:szCs w:val="26"/>
        </w:rPr>
      </w:pPr>
      <w:r w:rsidRPr="000B335B">
        <w:rPr>
          <w:rFonts w:cs="Times New Roman"/>
          <w:sz w:val="26"/>
          <w:szCs w:val="26"/>
        </w:rPr>
        <w:t>соблюдать правила безопасного труда при работе с учебным и лабораторным оборудованием, химической посудой в соответствии с инструкциями на уроке и во внеурочной деятельности;</w:t>
      </w:r>
    </w:p>
    <w:p w:rsidR="000B335B" w:rsidRPr="000B335B" w:rsidRDefault="000B335B" w:rsidP="000B335B">
      <w:pPr>
        <w:pStyle w:val="Bull"/>
        <w:rPr>
          <w:rFonts w:cs="Times New Roman"/>
          <w:sz w:val="26"/>
          <w:szCs w:val="26"/>
        </w:rPr>
      </w:pPr>
      <w:r w:rsidRPr="000B335B">
        <w:rPr>
          <w:rFonts w:cs="Times New Roman"/>
          <w:sz w:val="26"/>
          <w:szCs w:val="26"/>
        </w:rPr>
        <w:t>владеть приёмами работы с биологической информацией: формулировать основания для извлечения и обобщения информации из нескольких (4—5) источников; преобразовывать информацию из одной знаковой системы в другую;</w:t>
      </w:r>
    </w:p>
    <w:p w:rsidR="000B335B" w:rsidRPr="000B335B" w:rsidRDefault="000B335B" w:rsidP="000B335B">
      <w:pPr>
        <w:pStyle w:val="a0"/>
        <w:rPr>
          <w:b/>
          <w:sz w:val="26"/>
          <w:szCs w:val="26"/>
        </w:rPr>
      </w:pPr>
      <w:r w:rsidRPr="000B335B">
        <w:rPr>
          <w:sz w:val="26"/>
          <w:szCs w:val="26"/>
        </w:rPr>
        <w:lastRenderedPageBreak/>
        <w:t>создавать письменные и устные сообщения, грамотно используя понятийный аппарат изученного раздела биологии, сопровождать выступление презентацией с учётом особенностей</w:t>
      </w:r>
      <w:r>
        <w:rPr>
          <w:sz w:val="26"/>
          <w:szCs w:val="26"/>
        </w:rPr>
        <w:t>.</w:t>
      </w:r>
    </w:p>
    <w:p w:rsidR="000B335B" w:rsidRDefault="000B335B" w:rsidP="000B335B">
      <w:pPr>
        <w:pStyle w:val="a0"/>
        <w:numPr>
          <w:ilvl w:val="0"/>
          <w:numId w:val="0"/>
        </w:numPr>
        <w:ind w:left="360"/>
        <w:rPr>
          <w:b/>
          <w:i/>
          <w:color w:val="FF0000"/>
          <w:sz w:val="26"/>
          <w:szCs w:val="26"/>
        </w:rPr>
      </w:pPr>
      <w:r w:rsidRPr="000B335B">
        <w:rPr>
          <w:b/>
          <w:i/>
          <w:color w:val="FF0000"/>
          <w:sz w:val="26"/>
          <w:szCs w:val="26"/>
        </w:rPr>
        <w:t xml:space="preserve">Ученик получит возможность научиться: </w:t>
      </w:r>
    </w:p>
    <w:p w:rsidR="000B335B" w:rsidRDefault="000B335B" w:rsidP="000B335B">
      <w:pPr>
        <w:pStyle w:val="a0"/>
        <w:numPr>
          <w:ilvl w:val="0"/>
          <w:numId w:val="0"/>
        </w:numPr>
        <w:ind w:left="360"/>
        <w:rPr>
          <w:b/>
          <w:i/>
          <w:color w:val="FF0000"/>
          <w:sz w:val="26"/>
          <w:szCs w:val="26"/>
        </w:rPr>
      </w:pPr>
    </w:p>
    <w:p w:rsidR="000B335B" w:rsidRDefault="000B335B" w:rsidP="000B335B">
      <w:pPr>
        <w:pStyle w:val="a0"/>
        <w:numPr>
          <w:ilvl w:val="0"/>
          <w:numId w:val="0"/>
        </w:numPr>
        <w:ind w:left="360"/>
        <w:rPr>
          <w:b/>
          <w:color w:val="auto"/>
          <w:sz w:val="26"/>
          <w:szCs w:val="26"/>
        </w:rPr>
      </w:pPr>
      <w:r w:rsidRPr="000B335B">
        <w:rPr>
          <w:b/>
          <w:color w:val="auto"/>
          <w:sz w:val="26"/>
          <w:szCs w:val="26"/>
        </w:rPr>
        <w:t xml:space="preserve">2.2.15. Химия </w:t>
      </w:r>
    </w:p>
    <w:p w:rsidR="004F5767" w:rsidRDefault="004F5767" w:rsidP="004F5767">
      <w:pPr>
        <w:keepNext/>
        <w:keepLines/>
        <w:suppressAutoHyphens/>
        <w:autoSpaceDE w:val="0"/>
        <w:autoSpaceDN w:val="0"/>
        <w:adjustRightInd w:val="0"/>
        <w:spacing w:after="0" w:line="240" w:lineRule="atLeast"/>
        <w:ind w:firstLine="0"/>
        <w:jc w:val="left"/>
        <w:textAlignment w:val="center"/>
        <w:rPr>
          <w:rFonts w:eastAsia="Times New Roman" w:cs="Times New Roman"/>
          <w:b/>
          <w:caps/>
          <w:color w:val="000000"/>
          <w:position w:val="6"/>
          <w:sz w:val="26"/>
          <w:szCs w:val="26"/>
        </w:rPr>
      </w:pPr>
    </w:p>
    <w:p w:rsidR="004F5767" w:rsidRPr="004F5767" w:rsidRDefault="004F5767" w:rsidP="004F5767">
      <w:pPr>
        <w:keepNext/>
        <w:keepLines/>
        <w:suppressAutoHyphens/>
        <w:autoSpaceDE w:val="0"/>
        <w:autoSpaceDN w:val="0"/>
        <w:adjustRightInd w:val="0"/>
        <w:spacing w:after="0" w:line="240" w:lineRule="atLeast"/>
        <w:ind w:firstLine="0"/>
        <w:jc w:val="left"/>
        <w:textAlignment w:val="center"/>
        <w:rPr>
          <w:rFonts w:eastAsia="Times New Roman" w:cs="Times New Roman"/>
          <w:b/>
          <w:caps/>
          <w:color w:val="000000"/>
          <w:position w:val="6"/>
          <w:sz w:val="26"/>
          <w:szCs w:val="26"/>
        </w:rPr>
      </w:pPr>
      <w:r w:rsidRPr="004F5767">
        <w:rPr>
          <w:rFonts w:eastAsia="Times New Roman" w:cs="Times New Roman"/>
          <w:b/>
          <w:caps/>
          <w:color w:val="000000"/>
          <w:position w:val="6"/>
          <w:sz w:val="26"/>
          <w:szCs w:val="26"/>
        </w:rPr>
        <w:t xml:space="preserve">8 КЛАСС </w:t>
      </w:r>
    </w:p>
    <w:p w:rsidR="004F5767" w:rsidRPr="004F5767" w:rsidRDefault="004F5767" w:rsidP="004F5767">
      <w:pPr>
        <w:keepNext/>
        <w:widowControl w:val="0"/>
        <w:suppressAutoHyphens/>
        <w:autoSpaceDE w:val="0"/>
        <w:autoSpaceDN w:val="0"/>
        <w:adjustRightInd w:val="0"/>
        <w:spacing w:before="12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Первоначальные химические понятия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Предмет химии. Роль химии в жизни человека. Тела и вещества. Физические свойства веществ. Агрегатное состояние веществ. Понятие о методах познания в химии. Химия в системе наук. Чистые вещества и смеси. Способы разделения смесей.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Атомы и молекулы. Химические элементы. Символы химических элементов. Простые и сложные вещества. Атомно-молекулярное учение.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Химическая формула. Валентность атомов химических элементов. Закон постоянства состава веществ. Относительная атомная масса. Относительная молекулярная масса. Массовая доля химического элемента в соединении.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Физические и химические явления. Химическая реакция и её признаки. Закон сохранения массы веществ. Химические уравнения. Классификация химических реакций (соединения, разложения, замещения, обмена).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pacing w:val="-2"/>
          <w:sz w:val="26"/>
          <w:szCs w:val="26"/>
        </w:rPr>
      </w:pPr>
      <w:r w:rsidRPr="004F5767">
        <w:rPr>
          <w:rFonts w:eastAsia="Times New Roman" w:cs="Times New Roman"/>
          <w:color w:val="000000"/>
          <w:spacing w:val="-2"/>
          <w:sz w:val="26"/>
          <w:szCs w:val="26"/>
        </w:rPr>
        <w:t>Химический эксперимент: знакомство с химической посудой, с правилами работы в лаборатории и приёмами обращения с лабораторным оборудованием; изучение и описание физических свойств образцов неорганических веществ; наблюдение физических (плавление воска, таяние льда, растирание сахара в ступке, кипение и конденсация воды) и химических (горение свечи, прокаливание медной проволоки, взаимодействие мела с кислотой) явлений, наблюдение и описание признаков протекания химических реакций (разложение сахара, взаимодействие серной кислоты с хлоридом бария, разложение гидроксида меди(II) при нагревании, взаимодействие железа с раствором соли меди(II)); изучение способов разделения смесей (с помощью магнита, фильтрование, выпаривание, дистилляция, хроматография), проведение очистки поваренной соли; наблюдение и описание результатов проведения опыта, иллюстрирующего закон сохранения массы; создание моделей молекул (шаростержневых).</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Важнейшие представители неорганических веществ</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Воздух — смесь газов. Состав воздуха. Кислород — элемент и простое вещество. Нахождение кислорода в природе, физические и химические свойства (реакции горения). Оксиды. Применение кислорода. Способы получения кислорода в лаборатории и промышленности. Круговорот кислорода в природе. Озон — аллотропная модификация кислорода.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Тепловой эффект химической реакции, термохимические уравнения, экзо- и эндотермические реакции. Топливо: уголь и метан. Загрязнение воздуха, усиление парникового эффекта, разрушение озонового слоя.</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Водород — элемент и простое вещество. Нахождение водорода в природе, физические и химические свойства, применение, способы получения. Кислоты и соли.</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pacing w:val="-3"/>
          <w:sz w:val="26"/>
          <w:szCs w:val="26"/>
        </w:rPr>
      </w:pPr>
      <w:r w:rsidRPr="004F5767">
        <w:rPr>
          <w:rFonts w:eastAsia="Times New Roman" w:cs="Times New Roman"/>
          <w:color w:val="000000"/>
          <w:spacing w:val="-3"/>
          <w:sz w:val="26"/>
          <w:szCs w:val="26"/>
        </w:rPr>
        <w:t>Количество вещества. Моль. Молярная масса. Закон Авогадро. Молярный объём газов. Расчёты по химическим уравнениям.</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Физические свойства воды. Вода как растворитель. Растворы. Насыщенные и ненасыщенные растворы. </w:t>
      </w:r>
      <w:r w:rsidRPr="004F5767">
        <w:rPr>
          <w:rFonts w:eastAsia="Times New Roman" w:cs="Times New Roman"/>
          <w:i/>
          <w:color w:val="000000"/>
          <w:sz w:val="26"/>
          <w:szCs w:val="26"/>
        </w:rPr>
        <w:t>Растворимость веществ в воде.</w:t>
      </w:r>
      <w:r w:rsidRPr="004F5767">
        <w:rPr>
          <w:rFonts w:eastAsia="Times New Roman" w:cs="Times New Roman"/>
          <w:color w:val="000000"/>
          <w:sz w:val="26"/>
          <w:szCs w:val="26"/>
        </w:rPr>
        <w:t xml:space="preserve"> Массовая доля вещества в растворе. Химические свойства воды. Основания. Роль растворов в природе и в жизни </w:t>
      </w:r>
      <w:r w:rsidRPr="004F5767">
        <w:rPr>
          <w:rFonts w:eastAsia="Times New Roman" w:cs="Times New Roman"/>
          <w:color w:val="000000"/>
          <w:sz w:val="26"/>
          <w:szCs w:val="26"/>
        </w:rPr>
        <w:lastRenderedPageBreak/>
        <w:t xml:space="preserve">человека. Круговорот воды в природе. Загрязнение природных вод. Охрана и очистка природных вод.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Классификация неорганических соединений. Оксиды. Классификация оксидов: солеобразующие (основные, кислотные, амфотерные) и несолеобразующие. Номенклатура оксидов (международная и тривиальная). Физические и химические свойства оксидов. Получение оксидов.</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Основания. Классификация оснований: щёлочи и нерастворимые основания. Номенклатура оснований (международная и тривиальная). Физические и химические свойства оснований. Получение оснований.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Кислоты. Классификация кислот. Номенклатура кислот (международная и тривиальная). Физические и химические свойства кислот. Ряд активности металлов Н. Н. Бекетова. Получение кислот.</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Соли. Номенклатура солей (международная и тривиальная). Физические и химические свойства солей. Получение солей.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Генетическая связь между классами неорганических соединений.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Химический эксперимент: качественное определение содержания кислорода в воздухе; получение, собирание, распознавание и изучение свойств кислорода; наблюдение взаимодействия веществ с кислородом и условия возникновения и прекращения горения (пожара); ознакомление с образцами оксидов и описание их свойств; получение, собирание, распознавание и изучение свойств водорода (горение); взаимодействие водорода с оксидом меди(II) (возможно использование видеоматериалов); наблюдение образцов веществ количеством 1 моль; исследование особенностей растворения веществ с различной растворимостью; приготовление растворов с определённой массовой долей растворённого вещества; взаимодействие воды с металлами (натрием и кальцием) (возможно использование видеоматериалов); определение растворов кислот и щелочей с помощью индикаторов; исследование образцов неорганических веществ различных классов; наблюдение изменения окраски индикаторов в растворах кислот и щелочей; изучение взаимодействия оксида меди(II) с раствором серной кислоты, кислот с металлами, реакций нейтрализации; получение нерастворимых оснований, вытеснение одного металла другим из раствора соли; решение экспериментальных задач по теме «Важнейшие классы неорганических соединений».</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Периодический закон и Периодическая система </w:t>
      </w:r>
      <w:r w:rsidRPr="004F5767">
        <w:rPr>
          <w:rFonts w:eastAsia="Times New Roman" w:cs="Times New Roman"/>
          <w:b/>
          <w:color w:val="000000"/>
          <w:position w:val="6"/>
          <w:sz w:val="26"/>
          <w:szCs w:val="26"/>
        </w:rPr>
        <w:br/>
        <w:t xml:space="preserve">химических элементов Д. И. Менделеева. Строение атомов. </w:t>
      </w:r>
      <w:r w:rsidRPr="004F5767">
        <w:rPr>
          <w:rFonts w:eastAsia="Times New Roman" w:cs="Times New Roman"/>
          <w:b/>
          <w:color w:val="000000"/>
          <w:position w:val="6"/>
          <w:sz w:val="26"/>
          <w:szCs w:val="26"/>
        </w:rPr>
        <w:br/>
        <w:t xml:space="preserve">Химическая связь. Окислительно-восстановительные реакции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Первые попытки классификации химических элементов. Понятие о группах сходных элементов (щелочные и щелочноземельные металлы, галогены, инертные газы). Элементы, которые образуют амфотерные оксиды и гидроксиды.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Периодический закон. Периодическая система химических элементов Д. И. Менделеева. Короткопериодная и длиннопериодная формы Периодической системы химических элементов Д. И. Менделеева. Периоды и группы. Физический смысл порядкового номера, номеров периода и группы элемента.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Строение атомов. Состав атомных ядер. Изотопы. Электроны. Строение электронных оболочек атомов первых 20 химических элементов Периодической системы Д. И. Менделеева. Характеристика химического элемента по его положению в Периодической системе Д. И. Менделеева.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Закономерности изменения радиуса атомов химических элементов, металлических и неметаллических свойств по группам и периодам. Значение Периодического закона и </w:t>
      </w:r>
      <w:r w:rsidRPr="004F5767">
        <w:rPr>
          <w:rFonts w:eastAsia="Times New Roman" w:cs="Times New Roman"/>
          <w:color w:val="000000"/>
          <w:sz w:val="26"/>
          <w:szCs w:val="26"/>
        </w:rPr>
        <w:lastRenderedPageBreak/>
        <w:t>Периодической системы химических элементов для развития науки и практики. Д. И. Менделеев — учёный и гражданин.</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Химическая связь. Ковалентная (полярная и неполярная) связь. Электроотрицательность химических элементов. Ионная связь.</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Степень окисления. Окислительно-восстановительные реакции. Процессы окисления и восстановления. Окислители и восстановители.</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Химический эксперимент: изучение образцов веществ металлов и неметаллов; взаимодействие гидроксида цинка с растворами кислот и щелочей; проведение опытов, иллюстрирующих примеры окислительно-восстановительных реакций (горение, реакции разложения, соединения).</w:t>
      </w:r>
    </w:p>
    <w:p w:rsidR="004F5767" w:rsidRPr="004F5767" w:rsidRDefault="004F5767" w:rsidP="004F5767">
      <w:pPr>
        <w:keepNext/>
        <w:widowControl w:val="0"/>
        <w:suppressAutoHyphens/>
        <w:autoSpaceDE w:val="0"/>
        <w:autoSpaceDN w:val="0"/>
        <w:adjustRightInd w:val="0"/>
        <w:spacing w:before="283" w:after="0" w:line="240" w:lineRule="atLeast"/>
        <w:ind w:firstLine="0"/>
        <w:jc w:val="left"/>
        <w:textAlignment w:val="center"/>
        <w:rPr>
          <w:rFonts w:eastAsia="Times New Roman" w:cs="Times New Roman"/>
          <w:b/>
          <w:bCs/>
          <w:color w:val="000000"/>
          <w:position w:val="6"/>
          <w:sz w:val="26"/>
          <w:szCs w:val="26"/>
        </w:rPr>
      </w:pPr>
      <w:r w:rsidRPr="004F5767">
        <w:rPr>
          <w:rFonts w:eastAsia="Times New Roman" w:cs="Times New Roman"/>
          <w:b/>
          <w:bCs/>
          <w:color w:val="000000"/>
          <w:position w:val="6"/>
          <w:sz w:val="26"/>
          <w:szCs w:val="26"/>
        </w:rPr>
        <w:t xml:space="preserve">Межпредметные связи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Реализация межпредметных связей при изучении химии в 8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Общие естественно-научные понятия: научный факт, гипотеза, теория, закон, анализ, синтез, классификация, периодичность, наблюдение, эксперимент, моделирование, измерение, модель, явление.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Физика: материя, атом, электрон, протон, нейтрон, ион, нуклид, изотопы, радиоактивность, молекула, электрический заряд, вещество, тело, объём, агрегатное состояние вещества, газ, физические величины, единицы измерения, космос, планеты, звёзды, Солнце.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Биология: фотосинтез, дыхание, биосфера.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География: атмосфера, гидросфера, минералы, горные породы, полезные ископаемые, топливо, водные ресурсы.</w:t>
      </w:r>
    </w:p>
    <w:p w:rsidR="004F5767" w:rsidRPr="004F5767" w:rsidRDefault="004F5767" w:rsidP="004F5767">
      <w:pPr>
        <w:keepNext/>
        <w:keepLines/>
        <w:suppressAutoHyphens/>
        <w:autoSpaceDE w:val="0"/>
        <w:autoSpaceDN w:val="0"/>
        <w:adjustRightInd w:val="0"/>
        <w:spacing w:before="397" w:after="0" w:line="240" w:lineRule="atLeast"/>
        <w:ind w:firstLine="0"/>
        <w:jc w:val="left"/>
        <w:textAlignment w:val="center"/>
        <w:rPr>
          <w:rFonts w:eastAsia="Times New Roman" w:cs="Times New Roman"/>
          <w:b/>
          <w:caps/>
          <w:color w:val="000000"/>
          <w:position w:val="6"/>
          <w:sz w:val="26"/>
          <w:szCs w:val="26"/>
        </w:rPr>
      </w:pPr>
      <w:r w:rsidRPr="004F5767">
        <w:rPr>
          <w:rFonts w:eastAsia="Times New Roman" w:cs="Times New Roman"/>
          <w:b/>
          <w:caps/>
          <w:color w:val="000000"/>
          <w:position w:val="6"/>
          <w:sz w:val="26"/>
          <w:szCs w:val="26"/>
        </w:rPr>
        <w:t xml:space="preserve">9 КЛАСС </w:t>
      </w:r>
    </w:p>
    <w:p w:rsidR="004F5767" w:rsidRPr="004F5767" w:rsidRDefault="004F5767" w:rsidP="004F5767">
      <w:pPr>
        <w:keepNext/>
        <w:widowControl w:val="0"/>
        <w:suppressAutoHyphens/>
        <w:autoSpaceDE w:val="0"/>
        <w:autoSpaceDN w:val="0"/>
        <w:adjustRightInd w:val="0"/>
        <w:spacing w:before="12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Вещество и химическая реакция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pacing w:val="-2"/>
          <w:sz w:val="26"/>
          <w:szCs w:val="26"/>
        </w:rPr>
      </w:pPr>
      <w:r w:rsidRPr="004F5767">
        <w:rPr>
          <w:rFonts w:eastAsia="Times New Roman" w:cs="Times New Roman"/>
          <w:color w:val="000000"/>
          <w:spacing w:val="-2"/>
          <w:sz w:val="26"/>
          <w:szCs w:val="26"/>
        </w:rPr>
        <w:t xml:space="preserve">Периодический закон. Периодическая система химических элементов Д. И. Менделеева. Строение атомов. Закономерности в изменении свойств химических элементов первых трёх периодов, калия, кальция и их соединений в соответствии с положением элементов в Периодической системе и строением их атомов.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Строение вещества: виды химической связи. Типы кристаллических решёток, зависимость свойств вещества от типа кристаллической решётки и вида химической связи.</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Классификация и номенклатура неорганических веществ (международная и тривиальная). Химические свойства веществ, относящихся к различным классам неорганических соединений, генетическая связь неорганических веществ.</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Классификация химических реакций по различным признакам (по числу и составу участвующих в реакции веществ, по тепловому эффекту, по изменению степеней окисления химических элементов, по обратимости, по участию катализатора). Экзо- и эндотермические реакции, термохимические уравнения.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i/>
          <w:iCs/>
          <w:color w:val="000000"/>
          <w:sz w:val="26"/>
          <w:szCs w:val="26"/>
        </w:rPr>
      </w:pPr>
      <w:r w:rsidRPr="004F5767">
        <w:rPr>
          <w:rFonts w:eastAsia="Times New Roman" w:cs="Times New Roman"/>
          <w:color w:val="000000"/>
          <w:sz w:val="26"/>
          <w:szCs w:val="26"/>
        </w:rPr>
        <w:t>Понятие о скорости химической реакции</w:t>
      </w:r>
      <w:r w:rsidRPr="004F5767">
        <w:rPr>
          <w:rFonts w:eastAsia="Times New Roman" w:cs="Times New Roman"/>
          <w:i/>
          <w:iCs/>
          <w:color w:val="000000"/>
          <w:sz w:val="26"/>
          <w:szCs w:val="26"/>
        </w:rPr>
        <w:t xml:space="preserve">. </w:t>
      </w:r>
      <w:r w:rsidRPr="004F5767">
        <w:rPr>
          <w:rFonts w:eastAsia="Times New Roman" w:cs="Times New Roman"/>
          <w:color w:val="000000"/>
          <w:sz w:val="26"/>
          <w:szCs w:val="26"/>
        </w:rPr>
        <w:t>Понятие об обратимых и необратимых химических реакциях. Понятие о гомогенных и гетерогенных реакциях.</w:t>
      </w:r>
      <w:r w:rsidRPr="004F5767">
        <w:rPr>
          <w:rFonts w:eastAsia="Times New Roman" w:cs="Times New Roman"/>
          <w:i/>
          <w:iCs/>
          <w:color w:val="000000"/>
          <w:sz w:val="26"/>
          <w:szCs w:val="26"/>
        </w:rPr>
        <w:t xml:space="preserve"> Понятие о химическом равновесии. Факторы, влияющие на скорость химической реакции и положение химического равновесия.</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Окислительно-восстановительные реакции, электронный баланс окислительно-восстановительной реакции. Составление уравнений окислительно-восстановительных реакций с использованием метода электронного баланса.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lastRenderedPageBreak/>
        <w:t xml:space="preserve">Теория электролитической диссоциации. Электролиты и неэлектролиты. Катионы, анионы. Механизм диссоциации веществ с различными видами химической связи. Степень диссоциации. Сильные и слабые электролиты.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Реакции ионного обмена. Условия протекания реакций ионного обмена, полные и сокращённые ионные уравнения реакций. Свойства кислот, оснований и солей в свете представлений об электролитической диссоциации. Качественные реакции на ионы. </w:t>
      </w:r>
      <w:r w:rsidRPr="004F5767">
        <w:rPr>
          <w:rFonts w:eastAsia="Times New Roman" w:cs="Times New Roman"/>
          <w:i/>
          <w:iCs/>
          <w:color w:val="000000"/>
          <w:sz w:val="26"/>
          <w:szCs w:val="26"/>
        </w:rPr>
        <w:t>Понятие о гидролизе солей</w:t>
      </w:r>
      <w:r w:rsidRPr="004F5767">
        <w:rPr>
          <w:rFonts w:eastAsia="Times New Roman" w:cs="Times New Roman"/>
          <w:color w:val="000000"/>
          <w:sz w:val="26"/>
          <w:szCs w:val="26"/>
        </w:rPr>
        <w:t xml:space="preserve">.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pacing w:val="-1"/>
          <w:sz w:val="26"/>
          <w:szCs w:val="26"/>
        </w:rPr>
      </w:pPr>
      <w:r w:rsidRPr="004F5767">
        <w:rPr>
          <w:rFonts w:eastAsia="Times New Roman" w:cs="Times New Roman"/>
          <w:color w:val="000000"/>
          <w:spacing w:val="-1"/>
          <w:sz w:val="26"/>
          <w:szCs w:val="26"/>
        </w:rPr>
        <w:t>Химический эксперимент: ознакомление с моделями кристаллических решёток неорганических веществ — металлов и неметаллов (графита и алмаза), сложных веществ (хлорида натрия); исследование зависимости скорости химической реакции от воздействия различных факторов; исследование электропроводности растворов веществ, процесса диссоциации кислот, щелочей и солей (возможно использование видеоматериалов); проведение опытов, иллюстрирующих признаки протекания реакций ионного обмена (образование осадка, выделение газа, образование воды); опытов, иллюстрирующих примеры окислительно-восстановительных реакций (горение, реакции разложения, соединения); распознавание неорганических веществ с помощью качественных реакций на ионы; решение экспериментальных задач.</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Неметаллы и их соединения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Общая характеристика галогенов. Особенности строения атомов, характерные степени окисления. Строение и физические свойства простых веществ — галогенов. Химические свойства на примере хлора (взаимодействие с металлами, неметаллами, щелочами). Хлороводород. Соляная кислота, химические свойства, получение, применение. Действие хлора и хлороводорода на организм человека. Важнейшие хлориды и их нахождение в природе.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Общая характеристика элементов VIА-группы. Особенности строения атомов, характерные степени окисления.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Строение и физические свойства простых веществ — кислорода и серы. Аллотропные модификации кислорода и серы. Химические свойства серы. Сероводород, строение, физические и химические свойства. Оксиды серы как представители кислотных оксидов. Серная кислота, физические и химические свойства (общие как представителя класса кислот и специфические). Химические реакции, лежащие в основе промышленного способа получения серной кислоты. Применение. Соли серной кислоты, качественная реакция на сульфат-ион. Нахождение серы и её соединений в природе. Химическое загрязнение окружающей среды соединениями серы (кислотные дожди, загрязнение воздуха и водоёмов), способы его предотвращения.</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Общая характеристика элементов VА-группы. Особенности строения атомов, характерные степени окисления.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pacing w:val="-2"/>
          <w:sz w:val="26"/>
          <w:szCs w:val="26"/>
        </w:rPr>
      </w:pPr>
      <w:r w:rsidRPr="004F5767">
        <w:rPr>
          <w:rFonts w:eastAsia="Times New Roman" w:cs="Times New Roman"/>
          <w:color w:val="000000"/>
          <w:spacing w:val="-2"/>
          <w:sz w:val="26"/>
          <w:szCs w:val="26"/>
        </w:rPr>
        <w:t>Азот, распространение в природе, физические и химические свойства. Круговорот азота в природе. Аммиак, его физические и химические свойства, получение и применение. Соли аммония, их физические и химические свойства, применение. Качественная реакция на ионы аммония. Азотная кислота, её получение, физические и химические свойства (общие как представителя класса кислот и специфические). Использование нитратов и солей аммония в качестве минеральных удобрений. Химическое загрязнение окружающей среды соединениями азота (кислотные дожди, загрязнение воздуха, почвы и водоёмов).</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Фосфор, аллотропные модификации фосфора, физические и химические свойства. Оксид фосфора(V) и фосфорная кислота, физические и химические свойства, получение. Использование фосфатов в качестве минеральных удобрений.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lastRenderedPageBreak/>
        <w:t xml:space="preserve">Общая характеристика элементов IVА-группы. Особенности строения атомов, характерные степени окисления.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Углерод, аллотропные модификации, распространение в природе, физические и химические свойства. Адсорбция. Круговорот углерода в природе. Оксиды углерода, их физические и химические свойства, действие на живые организмы, получение и применение. Экологические проблемы, связанные с оксидом углерода (IV); гипотеза глобального потепления климата; парниковый эффект. Угольная кислота и её соли, их физические и химические свойства, получение и применение. Качественная реакция на карбонат-ионы. Использование карбонатов в быту, медицине, промышленности и сельском хозяйстве.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i/>
          <w:iCs/>
          <w:color w:val="000000"/>
          <w:sz w:val="26"/>
          <w:szCs w:val="26"/>
        </w:rPr>
      </w:pPr>
      <w:r w:rsidRPr="004F5767">
        <w:rPr>
          <w:rFonts w:eastAsia="Times New Roman" w:cs="Times New Roman"/>
          <w:color w:val="000000"/>
          <w:sz w:val="26"/>
          <w:szCs w:val="26"/>
        </w:rPr>
        <w:t>Первоначальные понятия об органических веществах как о соединениях углерода (метан, этан, этилен, ацетилен, этанол, глицерин, уксусная кислота).</w:t>
      </w:r>
      <w:r w:rsidRPr="004F5767">
        <w:rPr>
          <w:rFonts w:eastAsia="Times New Roman" w:cs="Times New Roman"/>
          <w:i/>
          <w:iCs/>
          <w:color w:val="000000"/>
          <w:sz w:val="26"/>
          <w:szCs w:val="26"/>
        </w:rPr>
        <w:t xml:space="preserve"> Их состав и химическое строение. </w:t>
      </w:r>
      <w:r w:rsidRPr="004F5767">
        <w:rPr>
          <w:rFonts w:eastAsia="Times New Roman" w:cs="Times New Roman"/>
          <w:color w:val="000000"/>
          <w:sz w:val="26"/>
          <w:szCs w:val="26"/>
        </w:rPr>
        <w:t xml:space="preserve">Понятие о биологически важных веществах: жирах, белках, углеводах — и их роли в жизни человека. </w:t>
      </w:r>
      <w:r w:rsidRPr="004F5767">
        <w:rPr>
          <w:rFonts w:eastAsia="Times New Roman" w:cs="Times New Roman"/>
          <w:i/>
          <w:iCs/>
          <w:color w:val="000000"/>
          <w:sz w:val="26"/>
          <w:szCs w:val="26"/>
        </w:rPr>
        <w:t>Материальное единство органических и неорганических соединений.</w:t>
      </w:r>
      <w:r w:rsidRPr="004F5767">
        <w:rPr>
          <w:rFonts w:eastAsia="Times New Roman" w:cs="Times New Roman"/>
          <w:color w:val="000000"/>
          <w:sz w:val="26"/>
          <w:szCs w:val="26"/>
        </w:rPr>
        <w:t xml:space="preserve">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Кремний, его физические и химические свойства, получение и применение. Соединения кремния в природе. Общие представления об оксиде кремния (IV) и кремниевой кислоте. Силикаты, их использование в быту, медицине, промышленности. </w:t>
      </w:r>
      <w:r w:rsidRPr="004F5767">
        <w:rPr>
          <w:rFonts w:eastAsia="Times New Roman" w:cs="Times New Roman"/>
          <w:i/>
          <w:iCs/>
          <w:color w:val="000000"/>
          <w:sz w:val="26"/>
          <w:szCs w:val="26"/>
        </w:rPr>
        <w:t>Важнейшие строительные материалы: керамика, стекло, цемент, бетон, железобетон. Проблемы безопасного использования строительных материалов в повседневной жизни.</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Химический эксперимент: изучение образцов неорганических веществ, свойств соляной кислоты; проведение качественных реакций на хлорид-ионы и наблюдение признаков их протекания; опыты, отражающие физические и химические свойства галогенов и их соединений (возможно использование видеоматериалов); ознакомление с образцами хлоридов (галогенидов); ознакомление с образцами серы и её соединениями (возможно использование видеоматериалов); наблюдение процесса обугливания сахара под действием концентрированной серной кислоты; изучение химических свойств разбавленной серной кислоты, проведение качественной реакции на сульфат-ион и наблюдение признака её протекания; ознакомление с физическими свойствами азота, фосфора и их соединений (возможно использование видеоматериалов), образцами азотных и фосфорных удобрений; получение, собирание, распознавание и изучение свойств аммиака; проведение качественных реакций на ион аммония и фосфат-ион и изучение признаков их протекания, взаимодействие концентрированной азотной кислоты с медью (возможно использование видеоматериалов); изучение моделей кристаллических решёток алмаза, графита, фуллерена; ознакомление с процессом адсорбции растворённых веществ активированным углём и устройством противогаза; получение, собирание, распознавание и изучение свойств углекислого газа; проведение качественных реакций на карбонат- и силикат-ионы и изучение признаков их протекания; ознакомление с продукцией силикатной промышленности; решение экспериментальных задач по теме «Важнейшие неметаллы и их соединения».</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Металлы и их соединения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Общая характеристика химических элементов — металлов на основании их положения в Периодической системе химических элементов Д. И. Менделеева и строения атомов. Строение металлов. Металлическая связь и металлическая кристаллическая решётка. Электрохимический ряд напряжений металлов. Физические и химические свойства металлов. Общие способы получения металлов. Понятие о </w:t>
      </w:r>
      <w:r w:rsidRPr="004F5767">
        <w:rPr>
          <w:rFonts w:eastAsia="Times New Roman" w:cs="Times New Roman"/>
          <w:color w:val="000000"/>
          <w:sz w:val="26"/>
          <w:szCs w:val="26"/>
        </w:rPr>
        <w:lastRenderedPageBreak/>
        <w:t xml:space="preserve">коррозии металлов, основные способы защиты их от коррозии. Сплавы (сталь, чугун, дюралюминий, бронза) и их применение в быту и промышленности.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Щелочные металлы: положение в Периодической системе химических элементов Д. И. Менделеева; строение их атомов; нахождение в природе. Физические и химические свойства (на примере натрия и калия). Оксиды и гидроксиды натрия и калия. Применение щелочных металлов и их соединений.</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Щелочноземельные металлы магний и кальций: положение в Периодической системе химических элементов Д. И. Менделеева; строение их атомов; нахождение в природе. Физические и химические свойства магния и кальция. Важнейшие соединения кальция (оксид, гидроксид, соли). Жёсткость воды и способы её устранения.</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Алюминий: положение в Периодической системе химических элементов Д. И. Менделеева; строение атома; нахождение в природе. Физические и химические свойства алюминия. Амфотерные свойства оксида и гидроксида алюминия.</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Железо: положение в Периодической системе химических элементов Д. И. Менделеева; строение атома; нахождение в природе. Физические и химические свойства железа. Оксиды, гидроксиды и соли железа (II) и железа (III), их состав, свойства и получение.</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Химический эксперимент: ознакомление с образцами металлов и сплавов, их физическими свойствами; изучение результатов коррозии металлов (возможно использование видеоматериалов), особенностей взаимодействия оксида кальция и натрия с водой (возможно использование видеоматериалов); исследование свойств жёсткой воды; процесса горения железа в кислороде (возможно использование видеоматериалов); признаков протекания качественных реакций на ионы (магния, кальция, алюминия, цинка, железа(II) и железа(III), меди(II)); наблюдение и описание процессов окрашивания пламени ионами натрия, калия и кальция (возможно использование видеоматериалов); исследование амфотерных свойств гидроксида алюминия и гидроксида цинка; решение экспериментальных задач по теме «Важнейшие металлы и их соединения».</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Химия и окружающая среда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Новые материалы и технологии. Вещества и материалы в повседневной жизни человека. Химия и здоровье. Безопасное использование веществ и химических реакций в быту. Первая помощь при химических ожогах и отравлениях. Основы экологической грамотности. Химическое загрязнение окружающей среды (предельная допустимая концентрация веществ — ПДК). Роль химии в решении экологических проблем.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Природные источники углеводородов (уголь, природный газ, нефть), продукты их переработки, их роль в быту и промышленности.</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Химический эксперимент: изучение образцов материалов (стекло, сплавы металлов, полимерные материалы).</w:t>
      </w:r>
    </w:p>
    <w:p w:rsidR="004F5767" w:rsidRPr="004F5767" w:rsidRDefault="004F5767" w:rsidP="004F5767">
      <w:pPr>
        <w:keepNext/>
        <w:widowControl w:val="0"/>
        <w:suppressAutoHyphens/>
        <w:autoSpaceDE w:val="0"/>
        <w:autoSpaceDN w:val="0"/>
        <w:adjustRightInd w:val="0"/>
        <w:spacing w:before="240" w:after="0" w:line="240" w:lineRule="atLeast"/>
        <w:ind w:firstLine="0"/>
        <w:jc w:val="left"/>
        <w:textAlignment w:val="center"/>
        <w:rPr>
          <w:rFonts w:eastAsia="Times New Roman" w:cs="Times New Roman"/>
          <w:b/>
          <w:color w:val="000000"/>
          <w:position w:val="6"/>
          <w:sz w:val="26"/>
          <w:szCs w:val="26"/>
        </w:rPr>
      </w:pPr>
      <w:r w:rsidRPr="004F5767">
        <w:rPr>
          <w:rFonts w:eastAsia="Times New Roman" w:cs="Times New Roman"/>
          <w:b/>
          <w:color w:val="000000"/>
          <w:position w:val="6"/>
          <w:sz w:val="26"/>
          <w:szCs w:val="26"/>
        </w:rPr>
        <w:t xml:space="preserve">Межпредметные связи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Реализация межпредметных связей при изучении химии в 9 классе осуществляется через использование как общих естественно-научных понятий, так и понятий, являющихся системными для отдельных предметов естественно-научного цикла.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Общие естественно-научные понятия: научный факт, гипотеза, закон, теория, анализ, синтез, классификация, периодичность, наблюдение, эксперимент, моделирование, измерение, модель, явление, парниковый эффект, технология, материалы.</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 xml:space="preserve">Физика: материя, атом, электрон, протон, нейтрон, ион, нуклид, изотопы, радиоактивность, молекула, электрический заряд, проводники, полупроводники, диэлектрики, фотоэлемент, вещество, тело, объём, агрегатное состояние вещества, газ, </w:t>
      </w:r>
      <w:r w:rsidRPr="004F5767">
        <w:rPr>
          <w:rFonts w:eastAsia="Times New Roman" w:cs="Times New Roman"/>
          <w:color w:val="000000"/>
          <w:sz w:val="26"/>
          <w:szCs w:val="26"/>
        </w:rPr>
        <w:lastRenderedPageBreak/>
        <w:t xml:space="preserve">раствор, растворимость, кристаллическая решётка, сплавы, физические величины, единицы измерения, космическое пространство, планеты, звёзды, Солнце. </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Биология: фотосинтез, дыхание, биосфера, экосистема, минеральные удобрения, микроэлементы, макроэлементы, питательные вещества.</w:t>
      </w:r>
    </w:p>
    <w:p w:rsidR="004F5767" w:rsidRPr="004F5767" w:rsidRDefault="004F5767" w:rsidP="004F5767">
      <w:pPr>
        <w:tabs>
          <w:tab w:val="left" w:pos="510"/>
        </w:tabs>
        <w:autoSpaceDE w:val="0"/>
        <w:autoSpaceDN w:val="0"/>
        <w:adjustRightInd w:val="0"/>
        <w:spacing w:after="0" w:line="240" w:lineRule="atLeast"/>
        <w:textAlignment w:val="center"/>
        <w:rPr>
          <w:rFonts w:eastAsia="Times New Roman" w:cs="Times New Roman"/>
          <w:color w:val="000000"/>
          <w:sz w:val="26"/>
          <w:szCs w:val="26"/>
        </w:rPr>
      </w:pPr>
      <w:r w:rsidRPr="004F5767">
        <w:rPr>
          <w:rFonts w:eastAsia="Times New Roman" w:cs="Times New Roman"/>
          <w:color w:val="000000"/>
          <w:sz w:val="26"/>
          <w:szCs w:val="26"/>
        </w:rPr>
        <w:t>География: атмосфера, гидросфера, минералы, горные породы, полезные ископаемые, топливо, водные ресурсы.</w:t>
      </w:r>
    </w:p>
    <w:p w:rsidR="004F5767" w:rsidRDefault="004F5767" w:rsidP="000B335B">
      <w:pPr>
        <w:pStyle w:val="a0"/>
        <w:numPr>
          <w:ilvl w:val="0"/>
          <w:numId w:val="0"/>
        </w:numPr>
        <w:ind w:left="360"/>
        <w:rPr>
          <w:b/>
          <w:color w:val="auto"/>
          <w:sz w:val="26"/>
          <w:szCs w:val="26"/>
        </w:rPr>
      </w:pPr>
    </w:p>
    <w:p w:rsidR="004F5767" w:rsidRDefault="004F5767" w:rsidP="000B335B">
      <w:pPr>
        <w:pStyle w:val="a0"/>
        <w:numPr>
          <w:ilvl w:val="0"/>
          <w:numId w:val="0"/>
        </w:numPr>
        <w:ind w:left="360"/>
        <w:rPr>
          <w:b/>
          <w:color w:val="auto"/>
          <w:sz w:val="26"/>
          <w:szCs w:val="26"/>
        </w:rPr>
      </w:pPr>
      <w:r>
        <w:rPr>
          <w:b/>
          <w:color w:val="auto"/>
          <w:sz w:val="26"/>
          <w:szCs w:val="26"/>
        </w:rPr>
        <w:t xml:space="preserve">Планируемые результаты освоения учебного предмета «Химия» </w:t>
      </w:r>
    </w:p>
    <w:p w:rsidR="004F5767" w:rsidRDefault="004F5767" w:rsidP="004F5767">
      <w:pPr>
        <w:pStyle w:val="Body0"/>
        <w:rPr>
          <w:rFonts w:cs="Times New Roman"/>
          <w:sz w:val="26"/>
          <w:szCs w:val="26"/>
        </w:rPr>
      </w:pPr>
      <w:r>
        <w:rPr>
          <w:rFonts w:cs="Times New Roman"/>
          <w:sz w:val="26"/>
          <w:szCs w:val="26"/>
        </w:rPr>
        <w:t xml:space="preserve">  </w:t>
      </w:r>
    </w:p>
    <w:p w:rsidR="004F5767" w:rsidRPr="004F5767" w:rsidRDefault="004F5767" w:rsidP="004F5767">
      <w:pPr>
        <w:pStyle w:val="Body0"/>
        <w:rPr>
          <w:rFonts w:cs="Times New Roman"/>
          <w:sz w:val="26"/>
          <w:szCs w:val="26"/>
        </w:rPr>
      </w:pPr>
      <w:r>
        <w:rPr>
          <w:rFonts w:cs="Times New Roman"/>
          <w:sz w:val="26"/>
          <w:szCs w:val="26"/>
        </w:rPr>
        <w:t xml:space="preserve">   </w:t>
      </w:r>
      <w:r w:rsidRPr="004F5767">
        <w:rPr>
          <w:rFonts w:cs="Times New Roman"/>
          <w:sz w:val="26"/>
          <w:szCs w:val="26"/>
        </w:rPr>
        <w:t xml:space="preserve">Изучение химии в основной школе направлено на достижение обучающимися личностных, метапредметных и предметных результатов освоения учебного предмета. </w:t>
      </w:r>
    </w:p>
    <w:p w:rsidR="004F5767" w:rsidRPr="004F5767" w:rsidRDefault="004F5767" w:rsidP="004F5767">
      <w:pPr>
        <w:pStyle w:val="Header3"/>
        <w:spacing w:before="227"/>
        <w:rPr>
          <w:rFonts w:cs="Times New Roman"/>
          <w:sz w:val="26"/>
          <w:szCs w:val="26"/>
        </w:rPr>
      </w:pPr>
      <w:r w:rsidRPr="004F5767">
        <w:rPr>
          <w:rFonts w:cs="Times New Roman"/>
          <w:sz w:val="26"/>
          <w:szCs w:val="26"/>
        </w:rPr>
        <w:t>Личностные результаты</w:t>
      </w:r>
    </w:p>
    <w:p w:rsidR="004F5767" w:rsidRPr="004F5767" w:rsidRDefault="004F5767" w:rsidP="004F5767">
      <w:pPr>
        <w:pStyle w:val="Body0"/>
        <w:rPr>
          <w:rFonts w:cs="Times New Roman"/>
          <w:sz w:val="26"/>
          <w:szCs w:val="26"/>
        </w:rPr>
      </w:pPr>
      <w:r w:rsidRPr="004F5767">
        <w:rPr>
          <w:rFonts w:cs="Times New Roman"/>
          <w:sz w:val="26"/>
          <w:szCs w:val="26"/>
        </w:rPr>
        <w:t>Личностные результаты освоения программы основного общего образования достигаются в ходе обучения химии в единстве учебной и воспитательной деятельности Организации в соответствии с традиционными российскими социокультурными и духовно-нравственными ценностями, принятыми в обществе правилами и нормами поведения и способствуют процессам самопознания, саморазвития и социализации обучающихся.</w:t>
      </w:r>
    </w:p>
    <w:p w:rsidR="004F5767" w:rsidRPr="004F5767" w:rsidRDefault="004F5767" w:rsidP="004F5767">
      <w:pPr>
        <w:pStyle w:val="Body0"/>
        <w:rPr>
          <w:rFonts w:cs="Times New Roman"/>
          <w:sz w:val="26"/>
          <w:szCs w:val="26"/>
        </w:rPr>
      </w:pPr>
      <w:r w:rsidRPr="004F5767">
        <w:rPr>
          <w:rFonts w:cs="Times New Roman"/>
          <w:sz w:val="26"/>
          <w:szCs w:val="26"/>
        </w:rPr>
        <w:t xml:space="preserve">Личностные результаты отражают сформированность, в том числе в части: </w:t>
      </w:r>
    </w:p>
    <w:p w:rsidR="004F5767" w:rsidRPr="004F5767" w:rsidRDefault="004F5767" w:rsidP="004F5767">
      <w:pPr>
        <w:pStyle w:val="Header4"/>
        <w:spacing w:before="227"/>
        <w:rPr>
          <w:rFonts w:cs="Times New Roman"/>
          <w:sz w:val="26"/>
          <w:szCs w:val="26"/>
        </w:rPr>
      </w:pPr>
      <w:r w:rsidRPr="004F5767">
        <w:rPr>
          <w:rFonts w:cs="Times New Roman"/>
          <w:sz w:val="26"/>
          <w:szCs w:val="26"/>
        </w:rPr>
        <w:t xml:space="preserve">Патриотического воспитания </w:t>
      </w:r>
    </w:p>
    <w:p w:rsidR="004F5767" w:rsidRPr="004F5767" w:rsidRDefault="004F5767" w:rsidP="004F5767">
      <w:pPr>
        <w:pStyle w:val="Body0"/>
        <w:rPr>
          <w:rFonts w:cs="Times New Roman"/>
          <w:sz w:val="26"/>
          <w:szCs w:val="26"/>
        </w:rPr>
      </w:pPr>
      <w:r w:rsidRPr="004F5767">
        <w:rPr>
          <w:rFonts w:cs="Times New Roman"/>
          <w:sz w:val="26"/>
          <w:szCs w:val="26"/>
        </w:rPr>
        <w:t>1) ценностного отношения к отечественному культурному, историческому и научному наследию, понимания значения химической науки в жизни современного общества, способности владеть достоверной информацией о передовых достижениях и открытиях мировой и отечественной химии, заинтересованности в научных знаниях об устройстве мира и общества;</w:t>
      </w:r>
    </w:p>
    <w:p w:rsidR="004F5767" w:rsidRPr="004F5767" w:rsidRDefault="004F5767" w:rsidP="004F5767">
      <w:pPr>
        <w:pStyle w:val="Header4"/>
        <w:spacing w:before="227"/>
        <w:rPr>
          <w:rFonts w:cs="Times New Roman"/>
          <w:sz w:val="26"/>
          <w:szCs w:val="26"/>
        </w:rPr>
      </w:pPr>
      <w:r w:rsidRPr="004F5767">
        <w:rPr>
          <w:rFonts w:cs="Times New Roman"/>
          <w:sz w:val="26"/>
          <w:szCs w:val="26"/>
        </w:rPr>
        <w:t xml:space="preserve">Гражданского воспитания </w:t>
      </w:r>
    </w:p>
    <w:p w:rsidR="004F5767" w:rsidRPr="004F5767" w:rsidRDefault="004F5767" w:rsidP="004F5767">
      <w:pPr>
        <w:pStyle w:val="Body0"/>
        <w:rPr>
          <w:rFonts w:cs="Times New Roman"/>
          <w:sz w:val="26"/>
          <w:szCs w:val="26"/>
        </w:rPr>
      </w:pPr>
      <w:r w:rsidRPr="004F5767">
        <w:rPr>
          <w:rFonts w:cs="Times New Roman"/>
          <w:sz w:val="26"/>
          <w:szCs w:val="26"/>
        </w:rPr>
        <w:t>2) представления о социальных нормах и правилах межличностных отношений в коллективе, коммуникативной компетентности в общественно полезной, учебно-исследовательской, творческой и других видах деятельности; готовности к разнообразной совместной деятельности при выполнении учебных, познавательных задач, выполнении химических экспериментов, создании учебных проектов, стремления к взаимопониманию и взаимопомощи в процессе этой учебной деятельности; готовности оценивать своё поведение и поступки своих товарищей с позиции нравственных и правовых норм с учётом осознания последствий поступков;</w:t>
      </w:r>
    </w:p>
    <w:p w:rsidR="004F5767" w:rsidRPr="004F5767" w:rsidRDefault="004F5767" w:rsidP="004F5767">
      <w:pPr>
        <w:pStyle w:val="Header4"/>
        <w:spacing w:before="227"/>
        <w:rPr>
          <w:rFonts w:cs="Times New Roman"/>
          <w:sz w:val="26"/>
          <w:szCs w:val="26"/>
        </w:rPr>
      </w:pPr>
      <w:r w:rsidRPr="004F5767">
        <w:rPr>
          <w:rFonts w:cs="Times New Roman"/>
          <w:sz w:val="26"/>
          <w:szCs w:val="26"/>
        </w:rPr>
        <w:t xml:space="preserve">Ценности научного познания </w:t>
      </w:r>
    </w:p>
    <w:p w:rsidR="004F5767" w:rsidRPr="004F5767" w:rsidRDefault="004F5767" w:rsidP="004F5767">
      <w:pPr>
        <w:pStyle w:val="Body0"/>
        <w:rPr>
          <w:rFonts w:cs="Times New Roman"/>
          <w:sz w:val="26"/>
          <w:szCs w:val="26"/>
        </w:rPr>
      </w:pPr>
      <w:r w:rsidRPr="004F5767">
        <w:rPr>
          <w:rFonts w:cs="Times New Roman"/>
          <w:sz w:val="26"/>
          <w:szCs w:val="26"/>
        </w:rPr>
        <w:t>3) мировоззренческих представлений о веществе и химической реакции, соответствующих современному уровню развития науки и составляющих основу для понимания сущности научной картины мира; представлений об основных закономерностях развития природы, взаимосвязях человека с природной средой, о роли химии в познании этих закономерностей;</w:t>
      </w:r>
    </w:p>
    <w:p w:rsidR="004F5767" w:rsidRPr="004F5767" w:rsidRDefault="004F5767" w:rsidP="004F5767">
      <w:pPr>
        <w:pStyle w:val="Body0"/>
        <w:rPr>
          <w:rFonts w:cs="Times New Roman"/>
          <w:sz w:val="26"/>
          <w:szCs w:val="26"/>
        </w:rPr>
      </w:pPr>
      <w:r w:rsidRPr="004F5767">
        <w:rPr>
          <w:rFonts w:cs="Times New Roman"/>
          <w:sz w:val="26"/>
          <w:szCs w:val="26"/>
        </w:rPr>
        <w:t>4) познавательных мотивов, направленных на получение новых знаний по химии, необходимых для объяснения наблюдаемых процессов и явлений;</w:t>
      </w:r>
    </w:p>
    <w:p w:rsidR="004F5767" w:rsidRPr="004F5767" w:rsidRDefault="004F5767" w:rsidP="004F5767">
      <w:pPr>
        <w:pStyle w:val="Body0"/>
        <w:rPr>
          <w:rFonts w:cs="Times New Roman"/>
          <w:sz w:val="26"/>
          <w:szCs w:val="26"/>
        </w:rPr>
      </w:pPr>
      <w:r w:rsidRPr="004F5767">
        <w:rPr>
          <w:rFonts w:cs="Times New Roman"/>
          <w:sz w:val="26"/>
          <w:szCs w:val="26"/>
        </w:rPr>
        <w:t>5) познавательной, информационной и читательской культуры, в том числе навыков самостоятельной работы с учебными текстами, справочной литературой, доступными техническими средствами информационных технологий;</w:t>
      </w:r>
    </w:p>
    <w:p w:rsidR="004F5767" w:rsidRPr="004F5767" w:rsidRDefault="004F5767" w:rsidP="004F5767">
      <w:pPr>
        <w:pStyle w:val="Body0"/>
        <w:rPr>
          <w:rFonts w:cs="Times New Roman"/>
          <w:sz w:val="26"/>
          <w:szCs w:val="26"/>
        </w:rPr>
      </w:pPr>
      <w:r w:rsidRPr="004F5767">
        <w:rPr>
          <w:rFonts w:cs="Times New Roman"/>
          <w:sz w:val="26"/>
          <w:szCs w:val="26"/>
        </w:rPr>
        <w:lastRenderedPageBreak/>
        <w:t>6) интереса к обучению и познанию, любознательности, готовности и способности к самообразованию, проектной и исследовательской деятельности, к осознанному выбору направленности и уровня обучения в дальнейшем;</w:t>
      </w:r>
    </w:p>
    <w:p w:rsidR="004F5767" w:rsidRPr="004F5767" w:rsidRDefault="004F5767" w:rsidP="004F5767">
      <w:pPr>
        <w:pStyle w:val="Header4"/>
        <w:spacing w:before="283"/>
        <w:rPr>
          <w:rFonts w:cs="Times New Roman"/>
          <w:sz w:val="26"/>
          <w:szCs w:val="26"/>
        </w:rPr>
      </w:pPr>
      <w:r w:rsidRPr="004F5767">
        <w:rPr>
          <w:rFonts w:cs="Times New Roman"/>
          <w:sz w:val="26"/>
          <w:szCs w:val="26"/>
        </w:rPr>
        <w:t xml:space="preserve">Формирования культуры здоровья </w:t>
      </w:r>
    </w:p>
    <w:p w:rsidR="004F5767" w:rsidRPr="004F5767" w:rsidRDefault="004F5767" w:rsidP="004F5767">
      <w:pPr>
        <w:pStyle w:val="Body0"/>
        <w:rPr>
          <w:rFonts w:cs="Times New Roman"/>
          <w:sz w:val="26"/>
          <w:szCs w:val="26"/>
        </w:rPr>
      </w:pPr>
      <w:r w:rsidRPr="004F5767">
        <w:rPr>
          <w:rFonts w:cs="Times New Roman"/>
          <w:sz w:val="26"/>
          <w:szCs w:val="26"/>
        </w:rPr>
        <w:t>7) осознания ценности жизни, ответственного отношения к своему здоровью, установки на здоровый образ жизни, осознания последствий и неприятия вредных привычек (употребления алкоголя, наркотиков, курения), необходимости соблюдения правил безопасности при обращении с химическими веществами в быту и реальной жизни;</w:t>
      </w:r>
    </w:p>
    <w:p w:rsidR="004F5767" w:rsidRPr="004F5767" w:rsidRDefault="004F5767" w:rsidP="004F5767">
      <w:pPr>
        <w:pStyle w:val="Header4"/>
        <w:spacing w:before="283"/>
        <w:rPr>
          <w:rFonts w:cs="Times New Roman"/>
          <w:sz w:val="26"/>
          <w:szCs w:val="26"/>
        </w:rPr>
      </w:pPr>
      <w:r w:rsidRPr="004F5767">
        <w:rPr>
          <w:rFonts w:cs="Times New Roman"/>
          <w:sz w:val="26"/>
          <w:szCs w:val="26"/>
        </w:rPr>
        <w:t xml:space="preserve">Трудового воспитания </w:t>
      </w:r>
    </w:p>
    <w:p w:rsidR="004F5767" w:rsidRPr="004F5767" w:rsidRDefault="004F5767" w:rsidP="004F5767">
      <w:pPr>
        <w:pStyle w:val="Body0"/>
        <w:rPr>
          <w:rFonts w:cs="Times New Roman"/>
          <w:spacing w:val="-2"/>
          <w:sz w:val="26"/>
          <w:szCs w:val="26"/>
        </w:rPr>
      </w:pPr>
      <w:r w:rsidRPr="004F5767">
        <w:rPr>
          <w:rFonts w:cs="Times New Roman"/>
          <w:spacing w:val="-2"/>
          <w:sz w:val="26"/>
          <w:szCs w:val="26"/>
        </w:rPr>
        <w:t>8) интереса к практическому изучению профессий и труда различного рода, уважение к труду и результатам трудовой деятельности, в том числе на основе применения предметных знаний по химии, осознанного выбора индивидуальной траектории продолжения образования с учётом личностных интересов и способности к химии, общественных интересов и потребностей; успешной профессиональной деятельности и развития необходимых умений; готовность адаптироваться в профессиональной среде;</w:t>
      </w:r>
    </w:p>
    <w:p w:rsidR="004F5767" w:rsidRPr="004F5767" w:rsidRDefault="004F5767" w:rsidP="004F5767">
      <w:pPr>
        <w:pStyle w:val="Header4"/>
        <w:spacing w:before="283"/>
        <w:rPr>
          <w:rFonts w:cs="Times New Roman"/>
          <w:sz w:val="26"/>
          <w:szCs w:val="26"/>
        </w:rPr>
      </w:pPr>
      <w:r w:rsidRPr="004F5767">
        <w:rPr>
          <w:rFonts w:cs="Times New Roman"/>
          <w:sz w:val="26"/>
          <w:szCs w:val="26"/>
        </w:rPr>
        <w:t>Экологического воспитания</w:t>
      </w:r>
    </w:p>
    <w:p w:rsidR="004F5767" w:rsidRPr="004F5767" w:rsidRDefault="004F5767" w:rsidP="004F5767">
      <w:pPr>
        <w:pStyle w:val="Body0"/>
        <w:rPr>
          <w:rFonts w:cs="Times New Roman"/>
          <w:spacing w:val="-1"/>
          <w:sz w:val="26"/>
          <w:szCs w:val="26"/>
        </w:rPr>
      </w:pPr>
      <w:r w:rsidRPr="004F5767">
        <w:rPr>
          <w:rFonts w:cs="Times New Roman"/>
          <w:spacing w:val="-1"/>
          <w:sz w:val="26"/>
          <w:szCs w:val="26"/>
        </w:rPr>
        <w:t>9) экологически целесообразного отношения к природе как источнику жизни на Земле, основе её существования, понимания ценности здорового и безопасного образа жизни, ответственного отношения к собственному физическому и психическому здоровью, осознания ценности соблюдения правил безопасного поведения при работе с веществами, а также в ситуациях, угрожающих здоровью и жизни людей;</w:t>
      </w:r>
    </w:p>
    <w:p w:rsidR="004F5767" w:rsidRPr="004F5767" w:rsidRDefault="004F5767" w:rsidP="004F5767">
      <w:pPr>
        <w:pStyle w:val="Body0"/>
        <w:rPr>
          <w:rFonts w:cs="Times New Roman"/>
          <w:sz w:val="26"/>
          <w:szCs w:val="26"/>
        </w:rPr>
      </w:pPr>
      <w:r w:rsidRPr="004F5767">
        <w:rPr>
          <w:rFonts w:cs="Times New Roman"/>
          <w:sz w:val="26"/>
          <w:szCs w:val="26"/>
        </w:rPr>
        <w:t>10) способности применять знания, получаемые при изучении химии, для решения задач, связанных с окружающей природной средой, повышения уровня экологической культуры, осознания глобального характера экологических проблем и путей их решения посредством методов химии;</w:t>
      </w:r>
    </w:p>
    <w:p w:rsidR="004F5767" w:rsidRPr="004F5767" w:rsidRDefault="004F5767" w:rsidP="004F5767">
      <w:pPr>
        <w:pStyle w:val="Body0"/>
        <w:rPr>
          <w:rFonts w:cs="Times New Roman"/>
          <w:sz w:val="26"/>
          <w:szCs w:val="26"/>
        </w:rPr>
      </w:pPr>
      <w:r w:rsidRPr="004F5767">
        <w:rPr>
          <w:rFonts w:cs="Times New Roman"/>
          <w:sz w:val="26"/>
          <w:szCs w:val="26"/>
        </w:rPr>
        <w:t>11) экологического мышления, умения руководствоваться им в познавательной, коммуникативной и социальной практике.</w:t>
      </w:r>
    </w:p>
    <w:p w:rsidR="004F5767" w:rsidRPr="004F5767" w:rsidRDefault="004F5767" w:rsidP="004F5767">
      <w:pPr>
        <w:pStyle w:val="Header3"/>
        <w:rPr>
          <w:rFonts w:cs="Times New Roman"/>
          <w:sz w:val="26"/>
          <w:szCs w:val="26"/>
        </w:rPr>
      </w:pPr>
      <w:r w:rsidRPr="004F5767">
        <w:rPr>
          <w:rFonts w:cs="Times New Roman"/>
          <w:sz w:val="26"/>
          <w:szCs w:val="26"/>
        </w:rPr>
        <w:t>Метапредметные результаты</w:t>
      </w:r>
    </w:p>
    <w:p w:rsidR="004F5767" w:rsidRPr="004F5767" w:rsidRDefault="004F5767" w:rsidP="004F5767">
      <w:pPr>
        <w:pStyle w:val="Body0"/>
        <w:rPr>
          <w:rFonts w:cs="Times New Roman"/>
          <w:sz w:val="26"/>
          <w:szCs w:val="26"/>
        </w:rPr>
      </w:pPr>
      <w:r w:rsidRPr="004F5767">
        <w:rPr>
          <w:rFonts w:cs="Times New Roman"/>
          <w:sz w:val="26"/>
          <w:szCs w:val="26"/>
        </w:rPr>
        <w:t>В составе метапредметных результатов выделяют значимые для формирования мировоззрения общенаучные понятия (закон, теория, принцип, гипотеза, факт, система, процесс, эксперимент и др.), которые используются в естественно-научных учебных предметах и позволяют на основе знаний из этих предметов формировать представление о целостной научной картине мира, и универсальные учебные действия (познавательные, коммуникативные, регулятивные), которые обеспечивают формирование готовности к самостоятельному планированию и осуществлению учебной деятельности.</w:t>
      </w:r>
    </w:p>
    <w:p w:rsidR="004F5767" w:rsidRPr="004F5767" w:rsidRDefault="004F5767" w:rsidP="004F5767">
      <w:pPr>
        <w:pStyle w:val="Body0"/>
        <w:rPr>
          <w:rFonts w:cs="Times New Roman"/>
          <w:sz w:val="26"/>
          <w:szCs w:val="26"/>
        </w:rPr>
      </w:pPr>
      <w:r w:rsidRPr="004F5767">
        <w:rPr>
          <w:rFonts w:cs="Times New Roman"/>
          <w:sz w:val="26"/>
          <w:szCs w:val="26"/>
        </w:rPr>
        <w:t>Метапредметные результаты освоения образовательной программы по химии отражают овладение универсальными познавательными действиями, в том числе:</w:t>
      </w:r>
    </w:p>
    <w:p w:rsidR="004F5767" w:rsidRPr="004F5767" w:rsidRDefault="004F5767" w:rsidP="004F5767">
      <w:pPr>
        <w:pStyle w:val="Header4"/>
        <w:rPr>
          <w:rFonts w:cs="Times New Roman"/>
          <w:sz w:val="26"/>
          <w:szCs w:val="26"/>
        </w:rPr>
      </w:pPr>
      <w:r w:rsidRPr="004F5767">
        <w:rPr>
          <w:rFonts w:cs="Times New Roman"/>
          <w:sz w:val="26"/>
          <w:szCs w:val="26"/>
        </w:rPr>
        <w:t>Базовыми логическими действиями</w:t>
      </w:r>
    </w:p>
    <w:p w:rsidR="004F5767" w:rsidRPr="004F5767" w:rsidRDefault="004F5767" w:rsidP="004F5767">
      <w:pPr>
        <w:pStyle w:val="Body0"/>
        <w:rPr>
          <w:rFonts w:cs="Times New Roman"/>
          <w:spacing w:val="1"/>
          <w:sz w:val="26"/>
          <w:szCs w:val="26"/>
        </w:rPr>
      </w:pPr>
      <w:r w:rsidRPr="004F5767">
        <w:rPr>
          <w:rFonts w:cs="Times New Roman"/>
          <w:spacing w:val="1"/>
          <w:sz w:val="26"/>
          <w:szCs w:val="26"/>
        </w:rPr>
        <w:t>1) умением использовать приёмы логического мышления при освоении знаний: раскрывать смысл химических понятий (выделять их характерные признаки, устанавливать взаимосвязь с другими понятиями), использовать понятия для объяснения отдельных фактов и явлений; выбирать основания и критерии для классификации химических веществ и химических реакций; устанавливать причинно-</w:t>
      </w:r>
      <w:r w:rsidRPr="004F5767">
        <w:rPr>
          <w:rFonts w:cs="Times New Roman"/>
          <w:spacing w:val="1"/>
          <w:sz w:val="26"/>
          <w:szCs w:val="26"/>
        </w:rPr>
        <w:lastRenderedPageBreak/>
        <w:t>следственные связи между объектами изучения; строить логические рассуждения (индуктивные, дедуктивные, по аналогии); делать выводы и заключения;</w:t>
      </w:r>
    </w:p>
    <w:p w:rsidR="004F5767" w:rsidRPr="004F5767" w:rsidRDefault="004F5767" w:rsidP="004F5767">
      <w:pPr>
        <w:pStyle w:val="Body0"/>
        <w:rPr>
          <w:rFonts w:cs="Times New Roman"/>
          <w:sz w:val="26"/>
          <w:szCs w:val="26"/>
        </w:rPr>
      </w:pPr>
      <w:r w:rsidRPr="004F5767">
        <w:rPr>
          <w:rFonts w:cs="Times New Roman"/>
          <w:sz w:val="26"/>
          <w:szCs w:val="26"/>
        </w:rPr>
        <w:t>2) умением применять в процессе познания понятия (предметные и метапредметные), символические (знаковые) модели, используемые в химии, преобразовывать широко применяемые в химии модельные представления — химический знак (символ элемента), химическая формула и уравнение химической реакции — при решении учебно-познавательных задач; с учётом этих модельных представлений выявлять и характеризовать существенные признаки изучаемых объектов — химических веществ и химических реакций; выявлять общие закономерности, причинно-следственные связи и противоречия в изучаемых процессах и явлениях; предлагать критерии для выявления этих закономерностей и противоречий; 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4F5767" w:rsidRPr="004F5767" w:rsidRDefault="004F5767" w:rsidP="004F5767">
      <w:pPr>
        <w:pStyle w:val="Header4"/>
        <w:spacing w:before="283"/>
        <w:rPr>
          <w:rFonts w:cs="Times New Roman"/>
          <w:sz w:val="26"/>
          <w:szCs w:val="26"/>
        </w:rPr>
      </w:pPr>
      <w:r w:rsidRPr="004F5767">
        <w:rPr>
          <w:rFonts w:cs="Times New Roman"/>
          <w:sz w:val="26"/>
          <w:szCs w:val="26"/>
        </w:rPr>
        <w:t>Базовыми исследовательскими действиями</w:t>
      </w:r>
    </w:p>
    <w:p w:rsidR="004F5767" w:rsidRPr="004F5767" w:rsidRDefault="004F5767" w:rsidP="004F5767">
      <w:pPr>
        <w:pStyle w:val="Body0"/>
        <w:rPr>
          <w:rFonts w:cs="Times New Roman"/>
          <w:sz w:val="26"/>
          <w:szCs w:val="26"/>
        </w:rPr>
      </w:pPr>
      <w:r w:rsidRPr="004F5767">
        <w:rPr>
          <w:rFonts w:cs="Times New Roman"/>
          <w:sz w:val="26"/>
          <w:szCs w:val="26"/>
        </w:rPr>
        <w:t>3) умением использовать поставленные вопросы в качестве инструмента познания, а также в качестве основы для формирования гипотезы по проверке правильности высказываемых суждений;</w:t>
      </w:r>
    </w:p>
    <w:p w:rsidR="004F5767" w:rsidRPr="004F5767" w:rsidRDefault="004F5767" w:rsidP="004F5767">
      <w:pPr>
        <w:pStyle w:val="Body0"/>
        <w:rPr>
          <w:rFonts w:cs="Times New Roman"/>
          <w:sz w:val="26"/>
          <w:szCs w:val="26"/>
        </w:rPr>
      </w:pPr>
      <w:r w:rsidRPr="004F5767">
        <w:rPr>
          <w:rFonts w:cs="Times New Roman"/>
          <w:sz w:val="26"/>
          <w:szCs w:val="26"/>
        </w:rPr>
        <w:t>4) приобретение опыта по планированию, организации и проведению ученических экспериментов: умение наблюдать за ходом процесса, самостоятельно прогнозировать его результат, формулировать обобщения и выводы по результатам проведённого опыта, исследования, составлять отчёт о проделанной работе;</w:t>
      </w:r>
    </w:p>
    <w:p w:rsidR="004F5767" w:rsidRPr="004F5767" w:rsidRDefault="004F5767" w:rsidP="004F5767">
      <w:pPr>
        <w:pStyle w:val="Header4"/>
        <w:spacing w:before="283"/>
        <w:rPr>
          <w:rFonts w:cs="Times New Roman"/>
          <w:sz w:val="26"/>
          <w:szCs w:val="26"/>
        </w:rPr>
      </w:pPr>
      <w:r w:rsidRPr="004F5767">
        <w:rPr>
          <w:rFonts w:cs="Times New Roman"/>
          <w:sz w:val="26"/>
          <w:szCs w:val="26"/>
        </w:rPr>
        <w:t>Работой с информацией</w:t>
      </w:r>
    </w:p>
    <w:p w:rsidR="004F5767" w:rsidRPr="004F5767" w:rsidRDefault="004F5767" w:rsidP="004F5767">
      <w:pPr>
        <w:pStyle w:val="Body0"/>
        <w:rPr>
          <w:rFonts w:cs="Times New Roman"/>
          <w:sz w:val="26"/>
          <w:szCs w:val="26"/>
        </w:rPr>
      </w:pPr>
      <w:r w:rsidRPr="004F5767">
        <w:rPr>
          <w:rFonts w:cs="Times New Roman"/>
          <w:sz w:val="26"/>
          <w:szCs w:val="26"/>
        </w:rPr>
        <w:t>5) умением выбирать, анализировать и интерпретировать информацию различных видов и форм представления, получаемую из разных источников (научно-популярная литература химического содержания, справочные пособия, ресурсы Интернета); критически оценивать противоречивую и недостоверную информацию;</w:t>
      </w:r>
    </w:p>
    <w:p w:rsidR="004F5767" w:rsidRPr="004F5767" w:rsidRDefault="004F5767" w:rsidP="004F5767">
      <w:pPr>
        <w:pStyle w:val="Body0"/>
        <w:rPr>
          <w:rFonts w:cs="Times New Roman"/>
          <w:sz w:val="26"/>
          <w:szCs w:val="26"/>
        </w:rPr>
      </w:pPr>
      <w:r w:rsidRPr="004F5767">
        <w:rPr>
          <w:rFonts w:cs="Times New Roman"/>
          <w:sz w:val="26"/>
          <w:szCs w:val="26"/>
        </w:rPr>
        <w:t>6) умением применять различные методы и запросы при поиске и отборе информации и соответствующих данных, необходимых для выполнения учебных и познавательных задач определённого типа; приобретение опыта в области использования информационно-коммуникативных технологий, овладение культурой активного использования различных поисковых систем; самостоятельно выбирать оптимальную форму представления информации и иллюстрировать решаемые задачи несложными схемами, диаграммами, другими формами графики и их комбинациями;</w:t>
      </w:r>
    </w:p>
    <w:p w:rsidR="004F5767" w:rsidRPr="004F5767" w:rsidRDefault="004F5767" w:rsidP="004F5767">
      <w:pPr>
        <w:pStyle w:val="Body0"/>
        <w:rPr>
          <w:rFonts w:cs="Times New Roman"/>
          <w:sz w:val="26"/>
          <w:szCs w:val="26"/>
        </w:rPr>
      </w:pPr>
      <w:r w:rsidRPr="004F5767">
        <w:rPr>
          <w:rFonts w:cs="Times New Roman"/>
          <w:sz w:val="26"/>
          <w:szCs w:val="26"/>
        </w:rPr>
        <w:t xml:space="preserve">7) умением использовать и анализировать в процессе учебной и исследовательской деятельности информацию о влиянии промышленности, сельского хозяйства и транспорта на состояние окружающей природной среды; </w:t>
      </w:r>
    </w:p>
    <w:p w:rsidR="004F5767" w:rsidRPr="004F5767" w:rsidRDefault="004F5767" w:rsidP="004F5767">
      <w:pPr>
        <w:pStyle w:val="Header4"/>
        <w:spacing w:before="283"/>
        <w:rPr>
          <w:rFonts w:cs="Times New Roman"/>
          <w:sz w:val="26"/>
          <w:szCs w:val="26"/>
        </w:rPr>
      </w:pPr>
      <w:r w:rsidRPr="004F5767">
        <w:rPr>
          <w:rFonts w:cs="Times New Roman"/>
          <w:sz w:val="26"/>
          <w:szCs w:val="26"/>
        </w:rPr>
        <w:t>Универсальными коммуникативными действиями</w:t>
      </w:r>
    </w:p>
    <w:p w:rsidR="004F5767" w:rsidRPr="004F5767" w:rsidRDefault="004F5767" w:rsidP="004F5767">
      <w:pPr>
        <w:pStyle w:val="Body0"/>
        <w:rPr>
          <w:rFonts w:cs="Times New Roman"/>
          <w:sz w:val="26"/>
          <w:szCs w:val="26"/>
        </w:rPr>
      </w:pPr>
      <w:r w:rsidRPr="004F5767">
        <w:rPr>
          <w:rFonts w:cs="Times New Roman"/>
          <w:sz w:val="26"/>
          <w:szCs w:val="26"/>
        </w:rPr>
        <w:t xml:space="preserve">8) умением задавать вопросы (в ходе диалога и/или дискуссии) по существу обсуждаемой темы, формулировать свои предложения относительно выполнения предложенной задачи; </w:t>
      </w:r>
    </w:p>
    <w:p w:rsidR="004F5767" w:rsidRPr="004F5767" w:rsidRDefault="004F5767" w:rsidP="004F5767">
      <w:pPr>
        <w:pStyle w:val="Body0"/>
        <w:rPr>
          <w:rFonts w:cs="Times New Roman"/>
          <w:sz w:val="26"/>
          <w:szCs w:val="26"/>
        </w:rPr>
      </w:pPr>
      <w:r w:rsidRPr="004F5767">
        <w:rPr>
          <w:rFonts w:cs="Times New Roman"/>
          <w:sz w:val="26"/>
          <w:szCs w:val="26"/>
        </w:rPr>
        <w:t xml:space="preserve">9) приобретение опыта презентации результатов выполнения химического эксперимента (лабораторного опыта, лабораторной работы по исследованию свойств веществ, учебного проекта); </w:t>
      </w:r>
    </w:p>
    <w:p w:rsidR="004F5767" w:rsidRPr="004F5767" w:rsidRDefault="004F5767" w:rsidP="004F5767">
      <w:pPr>
        <w:pStyle w:val="Body0"/>
        <w:rPr>
          <w:rFonts w:cs="Times New Roman"/>
          <w:sz w:val="26"/>
          <w:szCs w:val="26"/>
        </w:rPr>
      </w:pPr>
      <w:r w:rsidRPr="004F5767">
        <w:rPr>
          <w:rFonts w:cs="Times New Roman"/>
          <w:sz w:val="26"/>
          <w:szCs w:val="26"/>
        </w:rPr>
        <w:t xml:space="preserve">10) заинтересованность в совместной со сверстниками познавательной и исследовательской деятельности при решении возникающих проблем на основе учёта общих интересов и согласования позиций (обсуждения, обмен мнениями, «мозговые </w:t>
      </w:r>
      <w:r w:rsidRPr="004F5767">
        <w:rPr>
          <w:rFonts w:cs="Times New Roman"/>
          <w:sz w:val="26"/>
          <w:szCs w:val="26"/>
        </w:rPr>
        <w:lastRenderedPageBreak/>
        <w:t xml:space="preserve">штурмы», координация совместных действий, определение критериев по оценке качества выполненной работы и др.); </w:t>
      </w:r>
    </w:p>
    <w:p w:rsidR="004F5767" w:rsidRPr="004F5767" w:rsidRDefault="004F5767" w:rsidP="004F5767">
      <w:pPr>
        <w:pStyle w:val="Header4"/>
        <w:spacing w:before="397"/>
        <w:rPr>
          <w:rFonts w:cs="Times New Roman"/>
          <w:sz w:val="26"/>
          <w:szCs w:val="26"/>
        </w:rPr>
      </w:pPr>
      <w:r w:rsidRPr="004F5767">
        <w:rPr>
          <w:rFonts w:cs="Times New Roman"/>
          <w:sz w:val="26"/>
          <w:szCs w:val="26"/>
        </w:rPr>
        <w:t>Универсальными регулятивными действиями</w:t>
      </w:r>
    </w:p>
    <w:p w:rsidR="004F5767" w:rsidRPr="004F5767" w:rsidRDefault="004F5767" w:rsidP="004F5767">
      <w:pPr>
        <w:pStyle w:val="Body0"/>
        <w:rPr>
          <w:rFonts w:cs="Times New Roman"/>
          <w:sz w:val="26"/>
          <w:szCs w:val="26"/>
        </w:rPr>
      </w:pPr>
      <w:r w:rsidRPr="004F5767">
        <w:rPr>
          <w:rFonts w:cs="Times New Roman"/>
          <w:sz w:val="26"/>
          <w:szCs w:val="26"/>
        </w:rPr>
        <w:t>11) умением самостоятельно определять цели деятельности, планировать, осуществлять, контролировать и при необходимости корректировать свою деятельность, выбирать наиболее эффективные способы решения учебных и познавательных задач, самостоятельно составлять или корректировать предложенный алгоритм действий при выполнении заданий с учётом получения новых знаний об изучаемых объектах — веществах и реакциях; оценивать соответствие полученного результата заявленной цели;</w:t>
      </w:r>
    </w:p>
    <w:p w:rsidR="004F5767" w:rsidRPr="004F5767" w:rsidRDefault="004F5767" w:rsidP="004F5767">
      <w:pPr>
        <w:pStyle w:val="Body0"/>
        <w:rPr>
          <w:rFonts w:cs="Times New Roman"/>
          <w:sz w:val="26"/>
          <w:szCs w:val="26"/>
        </w:rPr>
      </w:pPr>
      <w:r w:rsidRPr="004F5767">
        <w:rPr>
          <w:rFonts w:cs="Times New Roman"/>
          <w:sz w:val="26"/>
          <w:szCs w:val="26"/>
        </w:rPr>
        <w:t xml:space="preserve">12) умением использовать и анализировать контексты, предлагаемые в условии заданий. </w:t>
      </w:r>
    </w:p>
    <w:p w:rsidR="004F5767" w:rsidRPr="004F5767" w:rsidRDefault="004F5767" w:rsidP="004F5767">
      <w:pPr>
        <w:pStyle w:val="Header3"/>
        <w:spacing w:before="510"/>
        <w:rPr>
          <w:rFonts w:cs="Times New Roman"/>
          <w:sz w:val="26"/>
          <w:szCs w:val="26"/>
        </w:rPr>
      </w:pPr>
      <w:r w:rsidRPr="004F5767">
        <w:rPr>
          <w:rFonts w:cs="Times New Roman"/>
          <w:sz w:val="26"/>
          <w:szCs w:val="26"/>
        </w:rPr>
        <w:t>Предметные результаты</w:t>
      </w:r>
    </w:p>
    <w:p w:rsidR="004F5767" w:rsidRPr="004F5767" w:rsidRDefault="004F5767" w:rsidP="004F5767">
      <w:pPr>
        <w:pStyle w:val="Body0"/>
        <w:rPr>
          <w:rFonts w:cs="Times New Roman"/>
          <w:sz w:val="26"/>
          <w:szCs w:val="26"/>
        </w:rPr>
      </w:pPr>
      <w:r w:rsidRPr="004F5767">
        <w:rPr>
          <w:rFonts w:cs="Times New Roman"/>
          <w:sz w:val="26"/>
          <w:szCs w:val="26"/>
        </w:rPr>
        <w:t xml:space="preserve">В составе предметных результатов по освоению обязательного содержания, </w:t>
      </w:r>
      <w:r w:rsidR="0007035B">
        <w:rPr>
          <w:rFonts w:cs="Times New Roman"/>
          <w:sz w:val="26"/>
          <w:szCs w:val="26"/>
        </w:rPr>
        <w:t xml:space="preserve">установленного данной </w:t>
      </w:r>
      <w:r w:rsidRPr="004F5767">
        <w:rPr>
          <w:rFonts w:cs="Times New Roman"/>
          <w:sz w:val="26"/>
          <w:szCs w:val="26"/>
        </w:rPr>
        <w:t>рабочей программой, выделяют: освоенные обучающимися научные знания, умения и способы действий, специфические для предметной области «Химия», виды деятельности по получению нового знания, его интерпретации, преобразованию и применению в различных учебных и новых ситуациях.</w:t>
      </w:r>
    </w:p>
    <w:p w:rsidR="004F5767" w:rsidRPr="004F5767" w:rsidRDefault="004F5767" w:rsidP="004F5767">
      <w:pPr>
        <w:pStyle w:val="Body0"/>
        <w:rPr>
          <w:rFonts w:cs="Times New Roman"/>
          <w:sz w:val="26"/>
          <w:szCs w:val="26"/>
        </w:rPr>
      </w:pPr>
      <w:r w:rsidRPr="004F5767">
        <w:rPr>
          <w:rFonts w:cs="Times New Roman"/>
          <w:sz w:val="26"/>
          <w:szCs w:val="26"/>
        </w:rPr>
        <w:t>Предметные результаты представлены по годам обучения и отражают сформированность у обучающихся следующих умений:</w:t>
      </w:r>
    </w:p>
    <w:p w:rsidR="004F5767" w:rsidRDefault="004F5767" w:rsidP="004F5767">
      <w:pPr>
        <w:pStyle w:val="Header2"/>
        <w:rPr>
          <w:rFonts w:cs="Times New Roman"/>
          <w:sz w:val="26"/>
          <w:szCs w:val="26"/>
        </w:rPr>
      </w:pPr>
      <w:r w:rsidRPr="004F5767">
        <w:rPr>
          <w:rFonts w:cs="Times New Roman"/>
          <w:sz w:val="26"/>
          <w:szCs w:val="26"/>
        </w:rPr>
        <w:t>8 КЛАСС</w:t>
      </w:r>
    </w:p>
    <w:p w:rsidR="0007035B" w:rsidRPr="0007035B" w:rsidRDefault="0007035B" w:rsidP="0007035B">
      <w:pPr>
        <w:rPr>
          <w:b/>
          <w:sz w:val="26"/>
          <w:szCs w:val="26"/>
        </w:rPr>
      </w:pPr>
      <w:r w:rsidRPr="0007035B">
        <w:rPr>
          <w:b/>
          <w:sz w:val="26"/>
          <w:szCs w:val="26"/>
        </w:rPr>
        <w:t xml:space="preserve">Ученик научится: </w:t>
      </w:r>
    </w:p>
    <w:p w:rsidR="004F5767" w:rsidRPr="004F5767" w:rsidRDefault="004F5767" w:rsidP="004F5767">
      <w:pPr>
        <w:pStyle w:val="Body0"/>
        <w:rPr>
          <w:rFonts w:cs="Times New Roman"/>
          <w:sz w:val="26"/>
          <w:szCs w:val="26"/>
        </w:rPr>
      </w:pPr>
      <w:r w:rsidRPr="004F5767">
        <w:rPr>
          <w:rFonts w:cs="Times New Roman"/>
          <w:sz w:val="26"/>
          <w:szCs w:val="26"/>
        </w:rPr>
        <w:t xml:space="preserve">1) </w:t>
      </w:r>
      <w:r w:rsidRPr="004F5767">
        <w:rPr>
          <w:rStyle w:val="Italic"/>
          <w:rFonts w:cs="Times New Roman"/>
          <w:sz w:val="26"/>
          <w:szCs w:val="26"/>
        </w:rPr>
        <w:t>раскрывать</w:t>
      </w:r>
      <w:r w:rsidRPr="004F5767">
        <w:rPr>
          <w:rFonts w:cs="Times New Roman"/>
          <w:sz w:val="26"/>
          <w:szCs w:val="26"/>
        </w:rPr>
        <w:t xml:space="preserve"> </w:t>
      </w:r>
      <w:r w:rsidRPr="004F5767">
        <w:rPr>
          <w:rStyle w:val="Italic"/>
          <w:rFonts w:cs="Times New Roman"/>
          <w:sz w:val="26"/>
          <w:szCs w:val="26"/>
        </w:rPr>
        <w:t>смысл</w:t>
      </w:r>
      <w:r w:rsidRPr="004F5767">
        <w:rPr>
          <w:rFonts w:cs="Times New Roman"/>
          <w:sz w:val="26"/>
          <w:szCs w:val="26"/>
        </w:rPr>
        <w:t xml:space="preserve"> основных химических понятий: атом, молекула, химический элемент, простое вещество, сложное вещество, смесь (однородная и неоднородная), валентность, относительная атомная и молекулярная масса, количество вещества, моль, молярная масса, массовая доля химического элемента в соединении, молярный объём, оксид, кислота, основание, соль, электроотрицательность, степень окисления, химическая реакция, классификация реакций: реакции соединения, реакции разложения, реакции замещения, реакции обмена, экзо- и эндотермические реакции; тепловой эффект реакции; ядро атома, электронный слой атома, атомная орбиталь, радиус атома, химическая связь, полярная и неполярная ковалентная связь, ионная связь, ион, катион, анион, раствор, массовая доля вещества (процентная концентрация) в растворе;</w:t>
      </w:r>
    </w:p>
    <w:p w:rsidR="004F5767" w:rsidRPr="004F5767" w:rsidRDefault="004F5767" w:rsidP="004F5767">
      <w:pPr>
        <w:pStyle w:val="Body0"/>
        <w:rPr>
          <w:rFonts w:cs="Times New Roman"/>
          <w:sz w:val="26"/>
          <w:szCs w:val="26"/>
        </w:rPr>
      </w:pPr>
      <w:r w:rsidRPr="004F5767">
        <w:rPr>
          <w:rFonts w:cs="Times New Roman"/>
          <w:sz w:val="26"/>
          <w:szCs w:val="26"/>
        </w:rPr>
        <w:t xml:space="preserve">2) </w:t>
      </w:r>
      <w:r w:rsidRPr="004F5767">
        <w:rPr>
          <w:rStyle w:val="Italic"/>
          <w:rFonts w:cs="Times New Roman"/>
          <w:sz w:val="26"/>
          <w:szCs w:val="26"/>
        </w:rPr>
        <w:t>иллюстрировать</w:t>
      </w:r>
      <w:r w:rsidRPr="004F5767">
        <w:rPr>
          <w:rFonts w:cs="Times New Roman"/>
          <w:sz w:val="26"/>
          <w:szCs w:val="26"/>
        </w:rPr>
        <w:t xml:space="preserve"> взаимосвязь основных химических понятий (см. п. 1) и применять эти понятия при описании веществ и их превращений;</w:t>
      </w:r>
    </w:p>
    <w:p w:rsidR="004F5767" w:rsidRPr="004F5767" w:rsidRDefault="004F5767" w:rsidP="004F5767">
      <w:pPr>
        <w:pStyle w:val="Body0"/>
        <w:rPr>
          <w:rFonts w:cs="Times New Roman"/>
          <w:sz w:val="26"/>
          <w:szCs w:val="26"/>
        </w:rPr>
      </w:pPr>
      <w:r w:rsidRPr="004F5767">
        <w:rPr>
          <w:rFonts w:cs="Times New Roman"/>
          <w:sz w:val="26"/>
          <w:szCs w:val="26"/>
        </w:rPr>
        <w:t xml:space="preserve">3) </w:t>
      </w:r>
      <w:r w:rsidRPr="004F5767">
        <w:rPr>
          <w:rStyle w:val="Italic"/>
          <w:rFonts w:cs="Times New Roman"/>
          <w:sz w:val="26"/>
          <w:szCs w:val="26"/>
        </w:rPr>
        <w:t>использовать</w:t>
      </w:r>
      <w:r w:rsidRPr="004F5767">
        <w:rPr>
          <w:rFonts w:cs="Times New Roman"/>
          <w:sz w:val="26"/>
          <w:szCs w:val="26"/>
        </w:rPr>
        <w:t xml:space="preserve"> химическую символику для составления формул веществ и уравнений химических реакций;</w:t>
      </w:r>
    </w:p>
    <w:p w:rsidR="004F5767" w:rsidRPr="004F5767" w:rsidRDefault="004F5767" w:rsidP="004F5767">
      <w:pPr>
        <w:pStyle w:val="Body0"/>
        <w:rPr>
          <w:rFonts w:cs="Times New Roman"/>
          <w:sz w:val="26"/>
          <w:szCs w:val="26"/>
        </w:rPr>
      </w:pPr>
      <w:r w:rsidRPr="004F5767">
        <w:rPr>
          <w:rFonts w:cs="Times New Roman"/>
          <w:sz w:val="26"/>
          <w:szCs w:val="26"/>
        </w:rPr>
        <w:t xml:space="preserve">4) </w:t>
      </w:r>
      <w:r w:rsidRPr="004F5767">
        <w:rPr>
          <w:rStyle w:val="Italic"/>
          <w:rFonts w:cs="Times New Roman"/>
          <w:sz w:val="26"/>
          <w:szCs w:val="26"/>
        </w:rPr>
        <w:t xml:space="preserve">определять </w:t>
      </w:r>
      <w:r w:rsidRPr="004F5767">
        <w:rPr>
          <w:rFonts w:cs="Times New Roman"/>
          <w:sz w:val="26"/>
          <w:szCs w:val="26"/>
        </w:rPr>
        <w:t xml:space="preserve">валентность атомов элементов в бинарных соединениях; степень окисления элементов в бинарных соединениях; принадлежность веществ к определённому классу соединений по формулам; вид химической связи (ковалентная и ионная) в неорганических соединениях; </w:t>
      </w:r>
    </w:p>
    <w:p w:rsidR="004F5767" w:rsidRPr="004F5767" w:rsidRDefault="004F5767" w:rsidP="004F5767">
      <w:pPr>
        <w:pStyle w:val="Body0"/>
        <w:rPr>
          <w:rFonts w:cs="Times New Roman"/>
          <w:sz w:val="26"/>
          <w:szCs w:val="26"/>
        </w:rPr>
      </w:pPr>
      <w:r w:rsidRPr="004F5767">
        <w:rPr>
          <w:rFonts w:cs="Times New Roman"/>
          <w:sz w:val="26"/>
          <w:szCs w:val="26"/>
        </w:rPr>
        <w:t xml:space="preserve">5) </w:t>
      </w:r>
      <w:r w:rsidRPr="004F5767">
        <w:rPr>
          <w:rStyle w:val="Italic"/>
          <w:rFonts w:cs="Times New Roman"/>
          <w:sz w:val="26"/>
          <w:szCs w:val="26"/>
        </w:rPr>
        <w:t>раскрывать смысл</w:t>
      </w:r>
      <w:r w:rsidRPr="004F5767">
        <w:rPr>
          <w:rFonts w:cs="Times New Roman"/>
          <w:sz w:val="26"/>
          <w:szCs w:val="26"/>
        </w:rPr>
        <w:t xml:space="preserve"> Периодического закона Д. И. Менделеева: демонстрировать понимание периодической зависимости свойств химических элементов от их положения в Периодической системе; законов сохранения массы веществ, постоянства состава, атомно-молекулярного учения, закона Авогадро; </w:t>
      </w:r>
      <w:r w:rsidRPr="004F5767">
        <w:rPr>
          <w:rStyle w:val="Italic"/>
          <w:rFonts w:cs="Times New Roman"/>
          <w:sz w:val="26"/>
          <w:szCs w:val="26"/>
        </w:rPr>
        <w:t>описывать и характеризовать</w:t>
      </w:r>
      <w:r w:rsidRPr="004F5767">
        <w:rPr>
          <w:rFonts w:cs="Times New Roman"/>
          <w:sz w:val="26"/>
          <w:szCs w:val="26"/>
        </w:rPr>
        <w:t xml:space="preserve"> табличную форму Периодической системы химических элементов: </w:t>
      </w:r>
      <w:r w:rsidRPr="004F5767">
        <w:rPr>
          <w:rFonts w:cs="Times New Roman"/>
          <w:sz w:val="26"/>
          <w:szCs w:val="26"/>
        </w:rPr>
        <w:lastRenderedPageBreak/>
        <w:t xml:space="preserve">различать понятия «главная подгруппа (А-группа)» и «побочная подгруппа (Б-группа)», малые и большие периоды; </w:t>
      </w:r>
      <w:r w:rsidRPr="004F5767">
        <w:rPr>
          <w:rStyle w:val="Italic"/>
          <w:rFonts w:cs="Times New Roman"/>
          <w:sz w:val="26"/>
          <w:szCs w:val="26"/>
        </w:rPr>
        <w:t>соотносить</w:t>
      </w:r>
      <w:r w:rsidRPr="004F5767">
        <w:rPr>
          <w:rFonts w:cs="Times New Roman"/>
          <w:sz w:val="26"/>
          <w:szCs w:val="26"/>
        </w:rPr>
        <w:t xml:space="preserve"> обозначения, которые имеются в таблице «Периодическая система химических элементов Д. И. Менделеева» с числовыми характеристиками строения атомов химических элементов (состав и заряд ядра, общее число электронов и распределение их по электронным слоям);</w:t>
      </w:r>
    </w:p>
    <w:p w:rsidR="004F5767" w:rsidRPr="004F5767" w:rsidRDefault="004F5767" w:rsidP="004F5767">
      <w:pPr>
        <w:pStyle w:val="Body0"/>
        <w:rPr>
          <w:rFonts w:cs="Times New Roman"/>
          <w:sz w:val="26"/>
          <w:szCs w:val="26"/>
        </w:rPr>
      </w:pPr>
      <w:r w:rsidRPr="004F5767">
        <w:rPr>
          <w:rFonts w:cs="Times New Roman"/>
          <w:sz w:val="26"/>
          <w:szCs w:val="26"/>
        </w:rPr>
        <w:t xml:space="preserve">6) </w:t>
      </w:r>
      <w:r w:rsidRPr="004F5767">
        <w:rPr>
          <w:rStyle w:val="Italic"/>
          <w:rFonts w:cs="Times New Roman"/>
          <w:sz w:val="26"/>
          <w:szCs w:val="26"/>
        </w:rPr>
        <w:t xml:space="preserve">классифицировать </w:t>
      </w:r>
      <w:r w:rsidRPr="004F5767">
        <w:rPr>
          <w:rFonts w:cs="Times New Roman"/>
          <w:sz w:val="26"/>
          <w:szCs w:val="26"/>
        </w:rPr>
        <w:t>химические элементы; неорганические вещества; химические реакции (по числу и составу участвующих в реакции веществ, по тепловому эффекту);</w:t>
      </w:r>
    </w:p>
    <w:p w:rsidR="004F5767" w:rsidRPr="004F5767" w:rsidRDefault="004F5767" w:rsidP="004F5767">
      <w:pPr>
        <w:pStyle w:val="Body0"/>
        <w:rPr>
          <w:rFonts w:cs="Times New Roman"/>
          <w:sz w:val="26"/>
          <w:szCs w:val="26"/>
        </w:rPr>
      </w:pPr>
      <w:r w:rsidRPr="004F5767">
        <w:rPr>
          <w:rFonts w:cs="Times New Roman"/>
          <w:sz w:val="26"/>
          <w:szCs w:val="26"/>
        </w:rPr>
        <w:t xml:space="preserve">7) </w:t>
      </w:r>
      <w:r w:rsidRPr="004F5767">
        <w:rPr>
          <w:rStyle w:val="Italic"/>
          <w:rFonts w:cs="Times New Roman"/>
          <w:sz w:val="26"/>
          <w:szCs w:val="26"/>
        </w:rPr>
        <w:t>характеризовать (описывать)</w:t>
      </w:r>
      <w:r w:rsidRPr="004F5767">
        <w:rPr>
          <w:rFonts w:cs="Times New Roman"/>
          <w:sz w:val="26"/>
          <w:szCs w:val="26"/>
        </w:rPr>
        <w:t xml:space="preserve"> общие химические свойства веществ различных классов, подтверждая описание примерами молекулярных уравнений соответствующих химических реакций;</w:t>
      </w:r>
    </w:p>
    <w:p w:rsidR="004F5767" w:rsidRPr="004F5767" w:rsidRDefault="004F5767" w:rsidP="004F5767">
      <w:pPr>
        <w:pStyle w:val="Body0"/>
        <w:rPr>
          <w:rFonts w:cs="Times New Roman"/>
          <w:sz w:val="26"/>
          <w:szCs w:val="26"/>
        </w:rPr>
      </w:pPr>
      <w:r w:rsidRPr="004F5767">
        <w:rPr>
          <w:rFonts w:cs="Times New Roman"/>
          <w:sz w:val="26"/>
          <w:szCs w:val="26"/>
        </w:rPr>
        <w:t xml:space="preserve">8) </w:t>
      </w:r>
      <w:r w:rsidRPr="004F5767">
        <w:rPr>
          <w:rStyle w:val="Italic"/>
          <w:rFonts w:cs="Times New Roman"/>
          <w:sz w:val="26"/>
          <w:szCs w:val="26"/>
        </w:rPr>
        <w:t xml:space="preserve">прогнозировать </w:t>
      </w:r>
      <w:r w:rsidRPr="004F5767">
        <w:rPr>
          <w:rFonts w:cs="Times New Roman"/>
          <w:sz w:val="26"/>
          <w:szCs w:val="26"/>
        </w:rPr>
        <w:t>свойства веществ в зависимости от их качественного состава; возможности протекания химических превращений в различных условиях;</w:t>
      </w:r>
    </w:p>
    <w:p w:rsidR="004F5767" w:rsidRPr="004F5767" w:rsidRDefault="004F5767" w:rsidP="004F5767">
      <w:pPr>
        <w:pStyle w:val="Body0"/>
        <w:rPr>
          <w:rFonts w:cs="Times New Roman"/>
          <w:sz w:val="26"/>
          <w:szCs w:val="26"/>
        </w:rPr>
      </w:pPr>
      <w:r w:rsidRPr="004F5767">
        <w:rPr>
          <w:rFonts w:cs="Times New Roman"/>
          <w:sz w:val="26"/>
          <w:szCs w:val="26"/>
        </w:rPr>
        <w:t xml:space="preserve">9) </w:t>
      </w:r>
      <w:r w:rsidRPr="004F5767">
        <w:rPr>
          <w:rStyle w:val="Italic"/>
          <w:rFonts w:cs="Times New Roman"/>
          <w:sz w:val="26"/>
          <w:szCs w:val="26"/>
        </w:rPr>
        <w:t>вычислять</w:t>
      </w:r>
      <w:r w:rsidRPr="004F5767">
        <w:rPr>
          <w:rFonts w:cs="Times New Roman"/>
          <w:sz w:val="26"/>
          <w:szCs w:val="26"/>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F5767" w:rsidRPr="004F5767" w:rsidRDefault="004F5767" w:rsidP="004F5767">
      <w:pPr>
        <w:pStyle w:val="Body0"/>
        <w:rPr>
          <w:rFonts w:cs="Times New Roman"/>
          <w:sz w:val="26"/>
          <w:szCs w:val="26"/>
        </w:rPr>
      </w:pPr>
      <w:r w:rsidRPr="004F5767">
        <w:rPr>
          <w:rFonts w:cs="Times New Roman"/>
          <w:sz w:val="26"/>
          <w:szCs w:val="26"/>
        </w:rPr>
        <w:t>10) </w:t>
      </w:r>
      <w:r w:rsidRPr="004F5767">
        <w:rPr>
          <w:rStyle w:val="Italic"/>
          <w:rFonts w:cs="Times New Roman"/>
          <w:sz w:val="26"/>
          <w:szCs w:val="26"/>
        </w:rPr>
        <w:t xml:space="preserve">применять </w:t>
      </w:r>
      <w:r w:rsidRPr="004F5767">
        <w:rPr>
          <w:rFonts w:cs="Times New Roman"/>
          <w:sz w:val="26"/>
          <w:szCs w:val="26"/>
        </w:rPr>
        <w:t>основные операции мыслительной деятельности — анализ и синтез, сравнение, обобщение, систематизацию, классификацию,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эксперимент (реальный и мысленный);</w:t>
      </w:r>
    </w:p>
    <w:p w:rsidR="004F5767" w:rsidRDefault="004F5767" w:rsidP="004F5767">
      <w:pPr>
        <w:pStyle w:val="Body0"/>
        <w:rPr>
          <w:rFonts w:cs="Times New Roman"/>
          <w:sz w:val="26"/>
          <w:szCs w:val="26"/>
        </w:rPr>
      </w:pPr>
      <w:r w:rsidRPr="004F5767">
        <w:rPr>
          <w:rFonts w:cs="Times New Roman"/>
          <w:sz w:val="26"/>
          <w:szCs w:val="26"/>
        </w:rPr>
        <w:t>11)</w:t>
      </w:r>
      <w:r w:rsidRPr="004F5767">
        <w:rPr>
          <w:rStyle w:val="Italic"/>
          <w:rFonts w:cs="Times New Roman"/>
          <w:sz w:val="26"/>
          <w:szCs w:val="26"/>
        </w:rPr>
        <w:t> следовать</w:t>
      </w:r>
      <w:r w:rsidRPr="004F5767">
        <w:rPr>
          <w:rFonts w:cs="Times New Roman"/>
          <w:sz w:val="26"/>
          <w:szCs w:val="26"/>
        </w:rPr>
        <w:t xml:space="preserve"> 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(водорода и кислорода), приготовлению растворов с определённой массовой долей растворённого вещества; планировать и проводить химические эксперименты по распознаванию растворов щелочей и кислот с помощью индикаторов (лакмус, фенолфталеин, метилоранж и др.).</w:t>
      </w:r>
    </w:p>
    <w:p w:rsidR="0007035B" w:rsidRPr="0007035B" w:rsidRDefault="0007035B" w:rsidP="004F5767">
      <w:pPr>
        <w:pStyle w:val="Body0"/>
        <w:rPr>
          <w:rFonts w:cs="Times New Roman"/>
          <w:b/>
          <w:i/>
          <w:color w:val="FF0000"/>
          <w:sz w:val="26"/>
          <w:szCs w:val="26"/>
        </w:rPr>
      </w:pPr>
      <w:r w:rsidRPr="0007035B">
        <w:rPr>
          <w:rFonts w:cs="Times New Roman"/>
          <w:b/>
          <w:i/>
          <w:color w:val="FF0000"/>
          <w:sz w:val="26"/>
          <w:szCs w:val="26"/>
        </w:rPr>
        <w:t xml:space="preserve">Ученик получит возможность научиться: </w:t>
      </w:r>
    </w:p>
    <w:p w:rsidR="004F5767" w:rsidRDefault="004F5767" w:rsidP="004F5767">
      <w:pPr>
        <w:pStyle w:val="Header2"/>
        <w:spacing w:before="397"/>
        <w:rPr>
          <w:rFonts w:cs="Times New Roman"/>
          <w:sz w:val="26"/>
          <w:szCs w:val="26"/>
        </w:rPr>
      </w:pPr>
      <w:r w:rsidRPr="004F5767">
        <w:rPr>
          <w:rFonts w:cs="Times New Roman"/>
          <w:sz w:val="26"/>
          <w:szCs w:val="26"/>
        </w:rPr>
        <w:t>9 КЛАСС</w:t>
      </w:r>
    </w:p>
    <w:p w:rsidR="0007035B" w:rsidRDefault="0007035B" w:rsidP="0007035B">
      <w:pPr>
        <w:rPr>
          <w:b/>
          <w:sz w:val="26"/>
          <w:szCs w:val="26"/>
        </w:rPr>
      </w:pPr>
    </w:p>
    <w:p w:rsidR="0007035B" w:rsidRPr="0007035B" w:rsidRDefault="0007035B" w:rsidP="0007035B">
      <w:pPr>
        <w:rPr>
          <w:b/>
          <w:sz w:val="26"/>
          <w:szCs w:val="26"/>
        </w:rPr>
      </w:pPr>
      <w:r w:rsidRPr="0007035B">
        <w:rPr>
          <w:b/>
          <w:sz w:val="26"/>
          <w:szCs w:val="26"/>
        </w:rPr>
        <w:t xml:space="preserve">Ученик научится: </w:t>
      </w:r>
    </w:p>
    <w:p w:rsidR="004F5767" w:rsidRPr="004F5767" w:rsidRDefault="004F5767" w:rsidP="004F5767">
      <w:pPr>
        <w:pStyle w:val="Body0"/>
        <w:rPr>
          <w:rFonts w:cs="Times New Roman"/>
          <w:sz w:val="26"/>
          <w:szCs w:val="26"/>
        </w:rPr>
      </w:pPr>
      <w:r w:rsidRPr="004F5767">
        <w:rPr>
          <w:rFonts w:cs="Times New Roman"/>
          <w:sz w:val="26"/>
          <w:szCs w:val="26"/>
        </w:rPr>
        <w:t xml:space="preserve">1) </w:t>
      </w:r>
      <w:r w:rsidRPr="004F5767">
        <w:rPr>
          <w:rStyle w:val="Italic"/>
          <w:rFonts w:cs="Times New Roman"/>
          <w:sz w:val="26"/>
          <w:szCs w:val="26"/>
        </w:rPr>
        <w:t>раскрывать</w:t>
      </w:r>
      <w:r w:rsidRPr="004F5767">
        <w:rPr>
          <w:rFonts w:cs="Times New Roman"/>
          <w:sz w:val="26"/>
          <w:szCs w:val="26"/>
        </w:rPr>
        <w:t xml:space="preserve"> </w:t>
      </w:r>
      <w:r w:rsidRPr="004F5767">
        <w:rPr>
          <w:rStyle w:val="Italic"/>
          <w:rFonts w:cs="Times New Roman"/>
          <w:sz w:val="26"/>
          <w:szCs w:val="26"/>
        </w:rPr>
        <w:t>смысл</w:t>
      </w:r>
      <w:r w:rsidRPr="004F5767">
        <w:rPr>
          <w:rFonts w:cs="Times New Roman"/>
          <w:sz w:val="26"/>
          <w:szCs w:val="26"/>
        </w:rPr>
        <w:t xml:space="preserve"> основных химических понятий: химический элемент, атом, молекула, ион, катион, анион, простое вещество, сложное вещество, валентность, электроотрицательность, степень окисления, химическая реакция, химическая связь, тепловой эффект реакции, моль, молярный объём, раствор; электролиты, неэлектролиты, электролитическая диссоциация, реакции ионного обмена, катализатор, химическое равновесие, обратимые и необратимые реакции, окислительно-восстановительные реакции, окислитель, восстановитель, окисление и восстановление, аллотропия, амфотерность, химическая связь (ковалентная, ионная, металлическая), кристаллическая решётка, коррозия металлов, сплавы; скорость химической реакции, предельно допустимая концентрация (ПДК) вещества;</w:t>
      </w:r>
    </w:p>
    <w:p w:rsidR="004F5767" w:rsidRPr="004F5767" w:rsidRDefault="004F5767" w:rsidP="004F5767">
      <w:pPr>
        <w:pStyle w:val="Body0"/>
        <w:rPr>
          <w:rFonts w:cs="Times New Roman"/>
          <w:sz w:val="26"/>
          <w:szCs w:val="26"/>
        </w:rPr>
      </w:pPr>
      <w:r w:rsidRPr="004F5767">
        <w:rPr>
          <w:rFonts w:cs="Times New Roman"/>
          <w:sz w:val="26"/>
          <w:szCs w:val="26"/>
        </w:rPr>
        <w:t xml:space="preserve">2) </w:t>
      </w:r>
      <w:r w:rsidRPr="004F5767">
        <w:rPr>
          <w:rStyle w:val="Italic"/>
          <w:rFonts w:cs="Times New Roman"/>
          <w:sz w:val="26"/>
          <w:szCs w:val="26"/>
        </w:rPr>
        <w:t>иллюстрировать</w:t>
      </w:r>
      <w:r w:rsidRPr="004F5767">
        <w:rPr>
          <w:rFonts w:cs="Times New Roman"/>
          <w:sz w:val="26"/>
          <w:szCs w:val="26"/>
        </w:rPr>
        <w:t xml:space="preserve"> взаимосвязь основных химических понятий (см. п. 1) и применять эти понятия при описании веществ и их превращений;</w:t>
      </w:r>
    </w:p>
    <w:p w:rsidR="004F5767" w:rsidRPr="004F5767" w:rsidRDefault="004F5767" w:rsidP="004F5767">
      <w:pPr>
        <w:pStyle w:val="Body0"/>
        <w:rPr>
          <w:rFonts w:cs="Times New Roman"/>
          <w:sz w:val="26"/>
          <w:szCs w:val="26"/>
        </w:rPr>
      </w:pPr>
      <w:r w:rsidRPr="004F5767">
        <w:rPr>
          <w:rFonts w:cs="Times New Roman"/>
          <w:sz w:val="26"/>
          <w:szCs w:val="26"/>
        </w:rPr>
        <w:t xml:space="preserve">3) </w:t>
      </w:r>
      <w:r w:rsidRPr="004F5767">
        <w:rPr>
          <w:rStyle w:val="Italic"/>
          <w:rFonts w:cs="Times New Roman"/>
          <w:sz w:val="26"/>
          <w:szCs w:val="26"/>
        </w:rPr>
        <w:t>использовать</w:t>
      </w:r>
      <w:r w:rsidRPr="004F5767">
        <w:rPr>
          <w:rFonts w:cs="Times New Roman"/>
          <w:sz w:val="26"/>
          <w:szCs w:val="26"/>
        </w:rPr>
        <w:t xml:space="preserve"> химическую символику для составления формул веществ и уравнений химических реакций;</w:t>
      </w:r>
    </w:p>
    <w:p w:rsidR="004F5767" w:rsidRPr="004F5767" w:rsidRDefault="004F5767" w:rsidP="004F5767">
      <w:pPr>
        <w:pStyle w:val="Body0"/>
        <w:rPr>
          <w:rFonts w:cs="Times New Roman"/>
          <w:sz w:val="26"/>
          <w:szCs w:val="26"/>
        </w:rPr>
      </w:pPr>
      <w:r w:rsidRPr="004F5767">
        <w:rPr>
          <w:rFonts w:cs="Times New Roman"/>
          <w:sz w:val="26"/>
          <w:szCs w:val="26"/>
        </w:rPr>
        <w:t xml:space="preserve">4) </w:t>
      </w:r>
      <w:r w:rsidRPr="004F5767">
        <w:rPr>
          <w:rStyle w:val="Italic"/>
          <w:rFonts w:cs="Times New Roman"/>
          <w:sz w:val="26"/>
          <w:szCs w:val="26"/>
        </w:rPr>
        <w:t xml:space="preserve">определять </w:t>
      </w:r>
      <w:r w:rsidRPr="004F5767">
        <w:rPr>
          <w:rFonts w:cs="Times New Roman"/>
          <w:sz w:val="26"/>
          <w:szCs w:val="26"/>
        </w:rPr>
        <w:t xml:space="preserve">валентность и степень окисления химических элементов в соединениях различного состава; принадлежность веществ к определённому классу соединений по формулам; вид химической связи (ковалентная, ионная, металлическая) </w:t>
      </w:r>
      <w:r w:rsidRPr="004F5767">
        <w:rPr>
          <w:rFonts w:cs="Times New Roman"/>
          <w:sz w:val="26"/>
          <w:szCs w:val="26"/>
        </w:rPr>
        <w:lastRenderedPageBreak/>
        <w:t>в неорганических соединениях; заряд иона по химической формуле; характер среды в водных растворах неорганических соединений, тип кристаллической решётки конкретного вещества;</w:t>
      </w:r>
    </w:p>
    <w:p w:rsidR="004F5767" w:rsidRPr="004F5767" w:rsidRDefault="004F5767" w:rsidP="004F5767">
      <w:pPr>
        <w:pStyle w:val="Body0"/>
        <w:rPr>
          <w:rFonts w:cs="Times New Roman"/>
          <w:sz w:val="26"/>
          <w:szCs w:val="26"/>
        </w:rPr>
      </w:pPr>
      <w:r w:rsidRPr="004F5767">
        <w:rPr>
          <w:rFonts w:cs="Times New Roman"/>
          <w:sz w:val="26"/>
          <w:szCs w:val="26"/>
        </w:rPr>
        <w:t xml:space="preserve">5) </w:t>
      </w:r>
      <w:r w:rsidRPr="004F5767">
        <w:rPr>
          <w:rStyle w:val="Italic"/>
          <w:rFonts w:cs="Times New Roman"/>
          <w:sz w:val="26"/>
          <w:szCs w:val="26"/>
        </w:rPr>
        <w:t>раскрывать смысл</w:t>
      </w:r>
      <w:r w:rsidRPr="004F5767">
        <w:rPr>
          <w:rFonts w:cs="Times New Roman"/>
          <w:sz w:val="26"/>
          <w:szCs w:val="26"/>
        </w:rPr>
        <w:t xml:space="preserve"> Периодического закона Д. И. Менделеева и демонстрировать его понимание: </w:t>
      </w:r>
      <w:r w:rsidRPr="004F5767">
        <w:rPr>
          <w:rStyle w:val="Italic"/>
          <w:rFonts w:cs="Times New Roman"/>
          <w:sz w:val="26"/>
          <w:szCs w:val="26"/>
        </w:rPr>
        <w:t>описывать и характеризовать</w:t>
      </w:r>
      <w:r w:rsidRPr="004F5767">
        <w:rPr>
          <w:rFonts w:cs="Times New Roman"/>
          <w:sz w:val="26"/>
          <w:szCs w:val="26"/>
        </w:rPr>
        <w:t xml:space="preserve"> табличную форму Периодической системы химических элементов: различать понятия «главная подгруппа (А-группа)» и «побочная подгруппа (Б-группа)», малые и большие периоды; </w:t>
      </w:r>
      <w:r w:rsidRPr="004F5767">
        <w:rPr>
          <w:rStyle w:val="Italic"/>
          <w:rFonts w:cs="Times New Roman"/>
          <w:sz w:val="26"/>
          <w:szCs w:val="26"/>
        </w:rPr>
        <w:t>соотносить</w:t>
      </w:r>
      <w:r w:rsidRPr="004F5767">
        <w:rPr>
          <w:rFonts w:cs="Times New Roman"/>
          <w:sz w:val="26"/>
          <w:szCs w:val="26"/>
        </w:rPr>
        <w:t xml:space="preserve"> обозначения, которые имеются в периодической таблице, с числовыми характеристиками строения атомов химических элементов (состав и заряд ядра, общее число электронов и распределение их по электронным слоям); </w:t>
      </w:r>
      <w:r w:rsidRPr="004F5767">
        <w:rPr>
          <w:rStyle w:val="Italic"/>
          <w:rFonts w:cs="Times New Roman"/>
          <w:sz w:val="26"/>
          <w:szCs w:val="26"/>
        </w:rPr>
        <w:t>объяснять</w:t>
      </w:r>
      <w:r w:rsidRPr="004F5767">
        <w:rPr>
          <w:rFonts w:cs="Times New Roman"/>
          <w:sz w:val="26"/>
          <w:szCs w:val="26"/>
        </w:rPr>
        <w:t xml:space="preserve"> общие закономерности в изменении свойств элементов и их соединений в пределах малых периодов и главных подгрупп с учётом строения их атомов;</w:t>
      </w:r>
    </w:p>
    <w:p w:rsidR="004F5767" w:rsidRPr="004F5767" w:rsidRDefault="004F5767" w:rsidP="004F5767">
      <w:pPr>
        <w:pStyle w:val="Body0"/>
        <w:rPr>
          <w:rFonts w:cs="Times New Roman"/>
          <w:sz w:val="26"/>
          <w:szCs w:val="26"/>
        </w:rPr>
      </w:pPr>
      <w:r w:rsidRPr="004F5767">
        <w:rPr>
          <w:rFonts w:cs="Times New Roman"/>
          <w:sz w:val="26"/>
          <w:szCs w:val="26"/>
        </w:rPr>
        <w:t xml:space="preserve">6) </w:t>
      </w:r>
      <w:r w:rsidRPr="004F5767">
        <w:rPr>
          <w:rStyle w:val="Italic"/>
          <w:rFonts w:cs="Times New Roman"/>
          <w:sz w:val="26"/>
          <w:szCs w:val="26"/>
        </w:rPr>
        <w:t xml:space="preserve">классифицировать </w:t>
      </w:r>
      <w:r w:rsidRPr="004F5767">
        <w:rPr>
          <w:rFonts w:cs="Times New Roman"/>
          <w:sz w:val="26"/>
          <w:szCs w:val="26"/>
        </w:rPr>
        <w:t>химические элементы; неорганические вещества; химические реакции (по числу и составу участвующих в реакции веществ, по тепловому эффекту, по изменению степеней окисления химических элементов);</w:t>
      </w:r>
    </w:p>
    <w:p w:rsidR="004F5767" w:rsidRPr="004F5767" w:rsidRDefault="004F5767" w:rsidP="004F5767">
      <w:pPr>
        <w:pStyle w:val="Body0"/>
        <w:rPr>
          <w:rFonts w:cs="Times New Roman"/>
          <w:sz w:val="26"/>
          <w:szCs w:val="26"/>
        </w:rPr>
      </w:pPr>
      <w:r w:rsidRPr="004F5767">
        <w:rPr>
          <w:rFonts w:cs="Times New Roman"/>
          <w:sz w:val="26"/>
          <w:szCs w:val="26"/>
        </w:rPr>
        <w:t xml:space="preserve">7) </w:t>
      </w:r>
      <w:r w:rsidRPr="004F5767">
        <w:rPr>
          <w:rStyle w:val="Italic"/>
          <w:rFonts w:cs="Times New Roman"/>
          <w:sz w:val="26"/>
          <w:szCs w:val="26"/>
        </w:rPr>
        <w:t>характеризовать (описывать)</w:t>
      </w:r>
      <w:r w:rsidRPr="004F5767">
        <w:rPr>
          <w:rFonts w:cs="Times New Roman"/>
          <w:sz w:val="26"/>
          <w:szCs w:val="26"/>
        </w:rPr>
        <w:t xml:space="preserve"> общие и специфические химические свойства простых и сложных веществ, подтверждая описание примерами молекулярных и ионных уравнений соответствующих химических реакций;</w:t>
      </w:r>
    </w:p>
    <w:p w:rsidR="004F5767" w:rsidRPr="004F5767" w:rsidRDefault="004F5767" w:rsidP="004F5767">
      <w:pPr>
        <w:pStyle w:val="Body0"/>
        <w:rPr>
          <w:rFonts w:cs="Times New Roman"/>
          <w:sz w:val="26"/>
          <w:szCs w:val="26"/>
        </w:rPr>
      </w:pPr>
      <w:r w:rsidRPr="004F5767">
        <w:rPr>
          <w:rFonts w:cs="Times New Roman"/>
          <w:sz w:val="26"/>
          <w:szCs w:val="26"/>
        </w:rPr>
        <w:t xml:space="preserve">8) </w:t>
      </w:r>
      <w:r w:rsidRPr="004F5767">
        <w:rPr>
          <w:rStyle w:val="Italic"/>
          <w:rFonts w:cs="Times New Roman"/>
          <w:sz w:val="26"/>
          <w:szCs w:val="26"/>
        </w:rPr>
        <w:t>составлять</w:t>
      </w:r>
      <w:r w:rsidRPr="004F5767">
        <w:rPr>
          <w:rFonts w:cs="Times New Roman"/>
          <w:sz w:val="26"/>
          <w:szCs w:val="26"/>
        </w:rPr>
        <w:t xml:space="preserve"> уравнения электролитической диссоциации кислот, щелочей и солей; полные и сокращённые уравнения реакций ионного обмена; уравнения реакций, подтверждающих существование генетической связи между веществами различных классов;</w:t>
      </w:r>
    </w:p>
    <w:p w:rsidR="004F5767" w:rsidRPr="004F5767" w:rsidRDefault="004F5767" w:rsidP="004F5767">
      <w:pPr>
        <w:pStyle w:val="Body0"/>
        <w:rPr>
          <w:rFonts w:cs="Times New Roman"/>
          <w:sz w:val="26"/>
          <w:szCs w:val="26"/>
        </w:rPr>
      </w:pPr>
      <w:r w:rsidRPr="004F5767">
        <w:rPr>
          <w:rFonts w:cs="Times New Roman"/>
          <w:sz w:val="26"/>
          <w:szCs w:val="26"/>
        </w:rPr>
        <w:t xml:space="preserve">9) </w:t>
      </w:r>
      <w:r w:rsidRPr="004F5767">
        <w:rPr>
          <w:rStyle w:val="Italic"/>
          <w:rFonts w:cs="Times New Roman"/>
          <w:sz w:val="26"/>
          <w:szCs w:val="26"/>
        </w:rPr>
        <w:t>раскрывать</w:t>
      </w:r>
      <w:r w:rsidRPr="004F5767">
        <w:rPr>
          <w:rFonts w:cs="Times New Roman"/>
          <w:sz w:val="26"/>
          <w:szCs w:val="26"/>
        </w:rPr>
        <w:t xml:space="preserve"> сущность окислительно-восстановительных реакций посредством составления электронного баланса этих реакций;</w:t>
      </w:r>
    </w:p>
    <w:p w:rsidR="004F5767" w:rsidRPr="004F5767" w:rsidRDefault="004F5767" w:rsidP="004F5767">
      <w:pPr>
        <w:pStyle w:val="Body0"/>
        <w:rPr>
          <w:rFonts w:cs="Times New Roman"/>
          <w:sz w:val="26"/>
          <w:szCs w:val="26"/>
        </w:rPr>
      </w:pPr>
      <w:r w:rsidRPr="004F5767">
        <w:rPr>
          <w:rFonts w:cs="Times New Roman"/>
          <w:sz w:val="26"/>
          <w:szCs w:val="26"/>
        </w:rPr>
        <w:t>10)</w:t>
      </w:r>
      <w:r w:rsidRPr="004F5767">
        <w:rPr>
          <w:rStyle w:val="Italic"/>
          <w:rFonts w:cs="Times New Roman"/>
          <w:sz w:val="26"/>
          <w:szCs w:val="26"/>
        </w:rPr>
        <w:t xml:space="preserve"> прогнозировать </w:t>
      </w:r>
      <w:r w:rsidRPr="004F5767">
        <w:rPr>
          <w:rFonts w:cs="Times New Roman"/>
          <w:sz w:val="26"/>
          <w:szCs w:val="26"/>
        </w:rPr>
        <w:t>свойства веществ в зависимости от их строения; возможности протекания химических превращений в различных условиях;</w:t>
      </w:r>
    </w:p>
    <w:p w:rsidR="004F5767" w:rsidRPr="004F5767" w:rsidRDefault="004F5767" w:rsidP="004F5767">
      <w:pPr>
        <w:pStyle w:val="Body0"/>
        <w:rPr>
          <w:rFonts w:cs="Times New Roman"/>
          <w:sz w:val="26"/>
          <w:szCs w:val="26"/>
        </w:rPr>
      </w:pPr>
      <w:r w:rsidRPr="004F5767">
        <w:rPr>
          <w:rFonts w:cs="Times New Roman"/>
          <w:sz w:val="26"/>
          <w:szCs w:val="26"/>
        </w:rPr>
        <w:t>11)</w:t>
      </w:r>
      <w:r w:rsidRPr="004F5767">
        <w:rPr>
          <w:rStyle w:val="Italic"/>
          <w:rFonts w:cs="Times New Roman"/>
          <w:sz w:val="26"/>
          <w:szCs w:val="26"/>
        </w:rPr>
        <w:t> вычислять</w:t>
      </w:r>
      <w:r w:rsidRPr="004F5767">
        <w:rPr>
          <w:rFonts w:cs="Times New Roman"/>
          <w:sz w:val="26"/>
          <w:szCs w:val="26"/>
        </w:rPr>
        <w:t xml:space="preserve"> относительную молекулярную и молярную массы веществ; массовую долю химического элемента по формуле соединения; массовую долю вещества в растворе; проводить расчёты по уравнению химической реакции;</w:t>
      </w:r>
    </w:p>
    <w:p w:rsidR="004F5767" w:rsidRPr="004F5767" w:rsidRDefault="004F5767" w:rsidP="004F5767">
      <w:pPr>
        <w:pStyle w:val="Body0"/>
        <w:rPr>
          <w:rFonts w:cs="Times New Roman"/>
          <w:sz w:val="26"/>
          <w:szCs w:val="26"/>
        </w:rPr>
      </w:pPr>
      <w:r w:rsidRPr="004F5767">
        <w:rPr>
          <w:rFonts w:cs="Times New Roman"/>
          <w:sz w:val="26"/>
          <w:szCs w:val="26"/>
        </w:rPr>
        <w:t>12) </w:t>
      </w:r>
      <w:r w:rsidRPr="004F5767">
        <w:rPr>
          <w:rStyle w:val="Italic"/>
          <w:rFonts w:cs="Times New Roman"/>
          <w:sz w:val="26"/>
          <w:szCs w:val="26"/>
        </w:rPr>
        <w:t xml:space="preserve">следовать </w:t>
      </w:r>
      <w:r w:rsidRPr="004F5767">
        <w:rPr>
          <w:rFonts w:cs="Times New Roman"/>
          <w:sz w:val="26"/>
          <w:szCs w:val="26"/>
        </w:rPr>
        <w:t>правилам пользования химической посудой и лабораторным оборудованием, а также правилам обращения с веществами в соответствии с инструкциями по выполнению лабораторных химических опытов по получению и собиранию газообразных веществ (аммиака и углекислого газа);</w:t>
      </w:r>
    </w:p>
    <w:p w:rsidR="004F5767" w:rsidRPr="004F5767" w:rsidRDefault="004F5767" w:rsidP="004F5767">
      <w:pPr>
        <w:pStyle w:val="Body0"/>
        <w:rPr>
          <w:rFonts w:cs="Times New Roman"/>
          <w:sz w:val="26"/>
          <w:szCs w:val="26"/>
        </w:rPr>
      </w:pPr>
      <w:r w:rsidRPr="004F5767">
        <w:rPr>
          <w:rFonts w:cs="Times New Roman"/>
          <w:sz w:val="26"/>
          <w:szCs w:val="26"/>
        </w:rPr>
        <w:t>13)</w:t>
      </w:r>
      <w:r w:rsidRPr="004F5767">
        <w:rPr>
          <w:rStyle w:val="Italic"/>
          <w:rFonts w:cs="Times New Roman"/>
          <w:sz w:val="26"/>
          <w:szCs w:val="26"/>
        </w:rPr>
        <w:t> проводить</w:t>
      </w:r>
      <w:r w:rsidRPr="004F5767">
        <w:rPr>
          <w:rFonts w:cs="Times New Roman"/>
          <w:sz w:val="26"/>
          <w:szCs w:val="26"/>
        </w:rPr>
        <w:t xml:space="preserve"> реакции, подтверждающие качественный состав различных веществ: распознавать опытным путём хлорид- бромид-, иодид-, карбонат-, фосфат-, силикат-, сульфат-, гидроксид-ионы, катионы аммония и ионы изученных металлов, присутствующие в водных растворах неорганических веществ;</w:t>
      </w:r>
    </w:p>
    <w:p w:rsidR="004F5767" w:rsidRDefault="004F5767" w:rsidP="004F5767">
      <w:pPr>
        <w:pStyle w:val="Body0"/>
        <w:rPr>
          <w:rFonts w:cs="Times New Roman"/>
          <w:sz w:val="26"/>
          <w:szCs w:val="26"/>
        </w:rPr>
      </w:pPr>
      <w:r w:rsidRPr="004F5767">
        <w:rPr>
          <w:rFonts w:cs="Times New Roman"/>
          <w:sz w:val="26"/>
          <w:szCs w:val="26"/>
        </w:rPr>
        <w:t xml:space="preserve">14) </w:t>
      </w:r>
      <w:r w:rsidRPr="004F5767">
        <w:rPr>
          <w:rStyle w:val="Italic"/>
          <w:rFonts w:cs="Times New Roman"/>
          <w:sz w:val="26"/>
          <w:szCs w:val="26"/>
        </w:rPr>
        <w:t xml:space="preserve">применять </w:t>
      </w:r>
      <w:r w:rsidRPr="004F5767">
        <w:rPr>
          <w:rFonts w:cs="Times New Roman"/>
          <w:sz w:val="26"/>
          <w:szCs w:val="26"/>
        </w:rPr>
        <w:t>основные операции мыслительной деятельности — анализ и синт</w:t>
      </w:r>
      <w:r w:rsidRPr="004F5767">
        <w:rPr>
          <w:rFonts w:cs="Times New Roman"/>
          <w:spacing w:val="-2"/>
          <w:sz w:val="26"/>
          <w:szCs w:val="26"/>
        </w:rPr>
        <w:t>ез, сравнение, обобщение, систематизацию, выявление причинно-следственных связей — для изучения свойств веществ и химических реакций; естественно-научные методы познания — наблюдение, измерение, моделирование, эксперим</w:t>
      </w:r>
      <w:r w:rsidRPr="004F5767">
        <w:rPr>
          <w:rFonts w:cs="Times New Roman"/>
          <w:sz w:val="26"/>
          <w:szCs w:val="26"/>
        </w:rPr>
        <w:t>ент (реальный и мысленный).</w:t>
      </w:r>
    </w:p>
    <w:p w:rsidR="0007035B" w:rsidRPr="0007035B" w:rsidRDefault="0007035B" w:rsidP="004F5767">
      <w:pPr>
        <w:pStyle w:val="Body0"/>
        <w:rPr>
          <w:rFonts w:cs="Times New Roman"/>
          <w:b/>
          <w:i/>
          <w:color w:val="FF0000"/>
          <w:sz w:val="26"/>
          <w:szCs w:val="26"/>
        </w:rPr>
      </w:pPr>
      <w:r w:rsidRPr="0007035B">
        <w:rPr>
          <w:rFonts w:cs="Times New Roman"/>
          <w:b/>
          <w:i/>
          <w:color w:val="FF0000"/>
          <w:sz w:val="26"/>
          <w:szCs w:val="26"/>
        </w:rPr>
        <w:t xml:space="preserve">Ученик получит возможность научиться: </w:t>
      </w:r>
    </w:p>
    <w:p w:rsidR="004F5767" w:rsidRDefault="004F5767" w:rsidP="000B335B">
      <w:pPr>
        <w:pStyle w:val="a0"/>
        <w:numPr>
          <w:ilvl w:val="0"/>
          <w:numId w:val="0"/>
        </w:numPr>
        <w:ind w:left="360"/>
        <w:rPr>
          <w:b/>
          <w:i/>
          <w:color w:val="FF0000"/>
          <w:sz w:val="26"/>
          <w:szCs w:val="26"/>
        </w:rPr>
      </w:pPr>
    </w:p>
    <w:p w:rsidR="0007035B" w:rsidRDefault="0007035B" w:rsidP="000B335B">
      <w:pPr>
        <w:pStyle w:val="a0"/>
        <w:numPr>
          <w:ilvl w:val="0"/>
          <w:numId w:val="0"/>
        </w:numPr>
        <w:ind w:left="360"/>
        <w:rPr>
          <w:b/>
          <w:color w:val="auto"/>
          <w:sz w:val="26"/>
          <w:szCs w:val="26"/>
        </w:rPr>
      </w:pPr>
      <w:r w:rsidRPr="000E13A8">
        <w:rPr>
          <w:b/>
          <w:color w:val="auto"/>
          <w:sz w:val="26"/>
          <w:szCs w:val="26"/>
        </w:rPr>
        <w:t>2.2.16. Изобразительное искусство</w:t>
      </w:r>
    </w:p>
    <w:p w:rsidR="002C782D" w:rsidRPr="002C782D" w:rsidRDefault="00A55274" w:rsidP="002C782D">
      <w:pPr>
        <w:pStyle w:val="afffffa"/>
        <w:rPr>
          <w:sz w:val="26"/>
          <w:szCs w:val="26"/>
        </w:rPr>
      </w:pPr>
      <w:r w:rsidRPr="002C782D">
        <w:rPr>
          <w:rFonts w:cs="Times New Roman"/>
          <w:sz w:val="26"/>
          <w:szCs w:val="26"/>
        </w:rPr>
        <w:t>Содержание предмета «Изобразительное искусство» структурировано как система тематических модулей. Три модуля входят в учебный план 5—7 классов программы основного общего образования в объёме 102 учебных часов, не менее 1 учебного часа в неделю в качестве инвариантных.</w:t>
      </w:r>
      <w:r w:rsidR="002C782D" w:rsidRPr="002C782D">
        <w:t xml:space="preserve"> </w:t>
      </w:r>
      <w:r w:rsidR="002C782D" w:rsidRPr="002C782D">
        <w:rPr>
          <w:sz w:val="26"/>
          <w:szCs w:val="26"/>
        </w:rPr>
        <w:t xml:space="preserve">Четвёртый модуль предлагается в качестве вариативного (для соответствующих вариантов учебного плана). </w:t>
      </w:r>
    </w:p>
    <w:p w:rsidR="000E13A8" w:rsidRDefault="000E13A8" w:rsidP="002C782D">
      <w:pPr>
        <w:pStyle w:val="a0"/>
        <w:numPr>
          <w:ilvl w:val="0"/>
          <w:numId w:val="0"/>
        </w:numPr>
        <w:rPr>
          <w:b/>
          <w:color w:val="auto"/>
          <w:sz w:val="26"/>
          <w:szCs w:val="26"/>
        </w:rPr>
      </w:pPr>
    </w:p>
    <w:p w:rsidR="000E13A8" w:rsidRPr="000E13A8" w:rsidRDefault="000E13A8" w:rsidP="000E13A8">
      <w:pPr>
        <w:suppressAutoHyphens/>
        <w:autoSpaceDE w:val="0"/>
        <w:autoSpaceDN w:val="0"/>
        <w:adjustRightInd w:val="0"/>
        <w:spacing w:before="57" w:after="113" w:line="240" w:lineRule="atLeast"/>
        <w:ind w:firstLine="0"/>
        <w:jc w:val="left"/>
        <w:textAlignment w:val="center"/>
        <w:rPr>
          <w:rFonts w:cs="Times New Roman"/>
          <w:b/>
          <w:bCs/>
          <w:color w:val="000000"/>
          <w:sz w:val="26"/>
          <w:szCs w:val="26"/>
        </w:rPr>
      </w:pPr>
      <w:r w:rsidRPr="000E13A8">
        <w:rPr>
          <w:rFonts w:cs="Times New Roman"/>
          <w:b/>
          <w:bCs/>
          <w:color w:val="000000"/>
          <w:sz w:val="26"/>
          <w:szCs w:val="26"/>
        </w:rPr>
        <w:t>Модуль № 1 «Декоративно-прикладное и народное искусство»</w:t>
      </w:r>
    </w:p>
    <w:p w:rsidR="000E13A8" w:rsidRPr="000E13A8" w:rsidRDefault="000E13A8" w:rsidP="000E13A8">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Общие сведения о декоративно-прикладном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Декоративно-прикладное искусство и его виды.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Декоративно-прикладное искусство и предметная среда жизни людей.</w:t>
      </w:r>
    </w:p>
    <w:p w:rsidR="000E13A8" w:rsidRPr="000E13A8" w:rsidRDefault="000E13A8" w:rsidP="000E13A8">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Древние корни народного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Истоки образного языка декоративно-прикладного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Традиционные образы народного (крестьянского) прикладного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Связь народного искусства с природой, бытом, трудом, верованиями и эпосом.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природных материалов в строительстве и изготовлении предметов быта, их значение в характере труда и жизненного уклада.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Образно-символический язык народного прикладного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Знаки-символы традиционного крестьянского прикладного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рисунков на темы древних узоров деревянной резьбы, росписи по дереву, вышивки. Освоение навыков декоративного обобщения в процессе практической творческой работы.</w:t>
      </w:r>
    </w:p>
    <w:p w:rsidR="000E13A8" w:rsidRPr="000E13A8" w:rsidRDefault="000E13A8" w:rsidP="000E13A8">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Убранство русской избы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Конструкция избы, единство красоты и пользы — функционального и символического — в её постройке и украшении.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Символическое значение образов и мотивов в узорном убранстве русских изб. Картина мира в образном строе бытового крестьянского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рисунков — эскизов орнаментального декора крестьянского дома.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Устройство внутреннего пространства крестьянского дома. Декоративные элементы жилой среды.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Определяющая роль природных материалов для конструкции и декора традиционной постройки жилого дома в любой природной среде. Мудрость соотношения характера постройки, символики её декора и уклада жизни для каждого народа.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рисунков предметов народного быта, выявление мудрости их выразительной формы и орнаментально-символического оформления.</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Народный праздничный костюм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Образный строй народного праздничного костюма — женского и мужского.</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Традиционная конструкция русского женского костюма — северорусский (сарафан) и южнорусский (понёва) варианты.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Разнообразие форм и украшений народного праздничного костюма для различных регионов страны.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Искусство народной вышивки. Вышивка в народных костюмах и обрядах. Древнее происхождение и присутствие всех типов орнаментов в народной вышивке. Символическое изображение женских фигур и образов всадников в орнаментах вышивки. Особенности традиционных орнаментов текстильных промыслов в разных регионах страны.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рисунков традиционных праздничных костюмов, выражение в форме, цветовом решении, орнаментике костюма черт национального своеобразия.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Народные праздники и праздничные обряды как синтез всех видов народного творчества.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Выполнение сюжетной композиции или участие в работе по созданию коллективного панно на тему традиций народных праздников.</w:t>
      </w:r>
    </w:p>
    <w:p w:rsidR="000E13A8" w:rsidRPr="000E13A8" w:rsidRDefault="000E13A8" w:rsidP="000E13A8">
      <w:pPr>
        <w:widowControl w:val="0"/>
        <w:autoSpaceDE w:val="0"/>
        <w:autoSpaceDN w:val="0"/>
        <w:adjustRightInd w:val="0"/>
        <w:spacing w:before="198" w:after="28" w:line="237" w:lineRule="atLeast"/>
        <w:ind w:firstLine="0"/>
        <w:jc w:val="left"/>
        <w:textAlignment w:val="center"/>
        <w:rPr>
          <w:rFonts w:cs="Times New Roman"/>
          <w:b/>
          <w:color w:val="000000"/>
          <w:sz w:val="26"/>
          <w:szCs w:val="26"/>
        </w:rPr>
      </w:pPr>
      <w:r w:rsidRPr="000E13A8">
        <w:rPr>
          <w:rFonts w:cs="Times New Roman"/>
          <w:b/>
          <w:color w:val="000000"/>
          <w:sz w:val="26"/>
          <w:szCs w:val="26"/>
        </w:rPr>
        <w:t>Народные художественные промыслы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и значение народных промыслов в современной жизни. Искусство и ремесло. Традиции культуры, особенные для каждого региона.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Многообразие видов традиционных ремёсел и происхождение художественных промыслов народов России.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Разнообразие материалов народных ремёсел и их связь с регионально-национальным бытом (дерево, береста, керамика, металл, кость, мех и кожа, шерсть и лён и др.).</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Традиционные древние образы в современных игрушках народных промыслов. Особенности цветового строя, основные орнаментальные элементы росписи филимоновской, дымковской, каргопольской игрушки. Местные промыслы игрушек разных регионов страны.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Создание эскиза игрушки по мотивам избранного промысла.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Роспись по дереву. Хохлома. Краткие сведения по истории хохломского промысла. Травный узор, «травка» — основной мотив хохломского орнамента. Связь с природой. Единство формы и декора в произведениях промысла. Последовательность выполнения травного орнамента. Праздничность изделий «золотой хохломы».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Городецкая роспись по дереву. Краткие сведения по истории. Традиционные образы городецкой росписи предметов быта. Птица и конь — традиционные мотивы орнаментальных композиций. Сюжетные мотивы, основные приёмы и композиционные особенности городецкой росписи.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Посуда из глины. Искусство Гжели. Краткие сведения по истории промысла. Гжельская керамика и фарфор: единство скульптурной формы и кобальтового декора. Природные мотивы росписи посуды. Приёмы мазка, тональный контраст, сочетание пятна и линии.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Роспись по металлу. Жостово. Краткие сведения по истории промысла. Разнообразие форм подносов, цветового и композиционного решения росписей. Приёмы свободной кистевой импровизации в живописи цветочных букетов. Эффект освещённости и объёмности изображения.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Древние традиции художественной обработки металла в разных регионах страны. Разнообразие назначения предметов и художественно-технических приёмов работы с металлом.</w:t>
      </w:r>
    </w:p>
    <w:p w:rsidR="000E13A8" w:rsidRPr="000E13A8" w:rsidRDefault="000E13A8" w:rsidP="000E13A8">
      <w:pPr>
        <w:autoSpaceDE w:val="0"/>
        <w:autoSpaceDN w:val="0"/>
        <w:adjustRightInd w:val="0"/>
        <w:spacing w:after="0" w:line="240" w:lineRule="atLeast"/>
        <w:textAlignment w:val="center"/>
        <w:rPr>
          <w:rFonts w:cs="Times New Roman"/>
          <w:color w:val="000000"/>
          <w:spacing w:val="-4"/>
          <w:sz w:val="26"/>
          <w:szCs w:val="26"/>
        </w:rPr>
      </w:pPr>
      <w:r w:rsidRPr="000E13A8">
        <w:rPr>
          <w:rFonts w:cs="Times New Roman"/>
          <w:color w:val="000000"/>
          <w:spacing w:val="-4"/>
          <w:sz w:val="26"/>
          <w:szCs w:val="26"/>
        </w:rPr>
        <w:t>Искусство лаковой живописи: Палех, Федоскино, Холуй, Мстёра — роспись шкатулок, ларчиков, табакерок из папье-маше. Происхождение искусства лаковой миниатюры в России. Особенности стиля каждой школы. Роль искусства лаковой миниатюры в сохранении и развитии традиций отечественной культуры.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Мир сказок и легенд, примет и оберегов в творчестве мастеров художественных промыслов.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Отражение в изделиях народных промыслов многообразия исторических, духовных и культурных традиций.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Народные художественные ремёсла и промыслы — материальные и духовные ценности, неотъемлемая часть культурного наследия России.</w:t>
      </w:r>
    </w:p>
    <w:p w:rsidR="000E13A8" w:rsidRPr="000E13A8" w:rsidRDefault="000E13A8" w:rsidP="000E13A8">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Декоративно-прикладное искусство в культуре разных эпох и народов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декоративно-прикладного искусства в культуре древних цивилизаций.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Отражение в декоре мировоззрения эпохи, организации общества, традиций быта и ремесла, уклада жизни людей.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Характерные признаки произведений декоративно-прикладного искусства, основные мотивы и символика орнаментов в культуре разных эпох.</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Характерные особенности одежды для культуры разных эпох и народов. Выражение образа человека, его положения в обществе и характера деятельности в его костюме и его украшениях.</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Украшение жизненного пространства: построений, интерьеров, предметов быта — в культуре разных эпох.</w:t>
      </w:r>
    </w:p>
    <w:p w:rsidR="000E13A8" w:rsidRPr="000E13A8" w:rsidRDefault="000E13A8" w:rsidP="000E13A8">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Декоративно-прикладное искусство в жизни современного человека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Многообразие материалов и техник современного декоративно-прикладного искусства (художественная керамика, стекло, металл, гобелен, роспись по ткани, моделирование одежды).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Символический знак в современной жизни: эмблема, логотип, указующий или декоративный знак.</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Государственная символика и традиции геральдики.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Декоративные украшения предметов нашего быта и одежды.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Значение украшений в проявлении образа человека, его характера, самопонимания, установок и намерений.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Декор на улицах и декор помещений.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Декор праздничный и повседневный.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Праздничное оформление школы.</w:t>
      </w:r>
    </w:p>
    <w:p w:rsidR="000E13A8" w:rsidRPr="000E13A8" w:rsidRDefault="000E13A8" w:rsidP="000E13A8">
      <w:pPr>
        <w:suppressAutoHyphens/>
        <w:autoSpaceDE w:val="0"/>
        <w:autoSpaceDN w:val="0"/>
        <w:adjustRightInd w:val="0"/>
        <w:spacing w:before="454" w:after="113" w:line="240" w:lineRule="atLeast"/>
        <w:ind w:firstLine="0"/>
        <w:jc w:val="left"/>
        <w:textAlignment w:val="center"/>
        <w:rPr>
          <w:rFonts w:cs="Times New Roman"/>
          <w:b/>
          <w:bCs/>
          <w:color w:val="000000"/>
          <w:sz w:val="26"/>
          <w:szCs w:val="26"/>
        </w:rPr>
      </w:pPr>
      <w:r w:rsidRPr="000E13A8">
        <w:rPr>
          <w:rFonts w:cs="Times New Roman"/>
          <w:b/>
          <w:bCs/>
          <w:color w:val="000000"/>
          <w:sz w:val="26"/>
          <w:szCs w:val="26"/>
        </w:rPr>
        <w:t>Модуль № 2 «Живопись, графика, скульптура»</w:t>
      </w:r>
    </w:p>
    <w:p w:rsidR="000E13A8" w:rsidRPr="000E13A8" w:rsidRDefault="000E13A8" w:rsidP="000E13A8">
      <w:pPr>
        <w:autoSpaceDE w:val="0"/>
        <w:autoSpaceDN w:val="0"/>
        <w:adjustRightInd w:val="0"/>
        <w:spacing w:after="0" w:line="240" w:lineRule="atLeast"/>
        <w:textAlignment w:val="center"/>
        <w:rPr>
          <w:rFonts w:cs="Times New Roman"/>
          <w:i/>
          <w:iCs/>
          <w:color w:val="000000"/>
          <w:sz w:val="26"/>
          <w:szCs w:val="26"/>
        </w:rPr>
      </w:pPr>
      <w:r w:rsidRPr="000E13A8">
        <w:rPr>
          <w:rFonts w:cs="Times New Roman"/>
          <w:i/>
          <w:iCs/>
          <w:color w:val="000000"/>
          <w:sz w:val="26"/>
          <w:szCs w:val="26"/>
        </w:rPr>
        <w:t>Общие сведения о видах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Пространственные и временные виды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Изобразительные, конструктивные и декоративные виды пространственных искусств, их место и назначение в жизни людей.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Основные виды живописи, графики и скульптуры.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Художник и зритель: зрительские умения, знания и творчество зрителя.</w:t>
      </w:r>
    </w:p>
    <w:p w:rsidR="000E13A8" w:rsidRPr="000E13A8" w:rsidRDefault="000E13A8" w:rsidP="000E13A8">
      <w:pPr>
        <w:widowControl w:val="0"/>
        <w:autoSpaceDE w:val="0"/>
        <w:autoSpaceDN w:val="0"/>
        <w:adjustRightInd w:val="0"/>
        <w:spacing w:before="170"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Язык изобразительного искусства и его выразительные средства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Живописные, графические и скульптурные художественные материалы, их особые свойства.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Рисунок — основа изобразительного искусства и мастерства художника.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Виды рисунка: зарисовка, набросок, учебный рисунок и творческий рисунок.</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Навыки размещения рисунка в листе, выбор формата.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Начальные умения рисунка с натуры. Зарисовки простых предметов.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Линейные графические рисунки и наброски.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Тон и тональные отношения: тёмное — светлое.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Ритм и ритмическая организация плоскости листа.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Основы цветоведения: понятие цвета в художественной деятельности, физическая основа цвета, цветовой круг, основные и составные цвета, дополнительные цвета.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Цвет как выразительное средство в изобразительном искусстве: холодный и тёплый цвет, понятие цветовых отношений; колорит в живописи.</w:t>
      </w:r>
    </w:p>
    <w:p w:rsidR="000E13A8" w:rsidRPr="000E13A8" w:rsidRDefault="000E13A8" w:rsidP="000E13A8">
      <w:pPr>
        <w:autoSpaceDE w:val="0"/>
        <w:autoSpaceDN w:val="0"/>
        <w:adjustRightInd w:val="0"/>
        <w:spacing w:after="0" w:line="240" w:lineRule="atLeast"/>
        <w:textAlignment w:val="center"/>
        <w:rPr>
          <w:rFonts w:cs="Times New Roman"/>
          <w:color w:val="000000"/>
          <w:spacing w:val="-4"/>
          <w:sz w:val="26"/>
          <w:szCs w:val="26"/>
        </w:rPr>
      </w:pPr>
      <w:r w:rsidRPr="000E13A8">
        <w:rPr>
          <w:rFonts w:cs="Times New Roman"/>
          <w:color w:val="000000"/>
          <w:sz w:val="26"/>
          <w:szCs w:val="26"/>
        </w:rPr>
        <w:t>Виды скульптуры и характер материала в скульптуре. Скуль</w:t>
      </w:r>
      <w:r w:rsidRPr="000E13A8">
        <w:rPr>
          <w:rFonts w:cs="Times New Roman"/>
          <w:color w:val="000000"/>
          <w:spacing w:val="-4"/>
          <w:sz w:val="26"/>
          <w:szCs w:val="26"/>
        </w:rPr>
        <w:t>птурные памятники, парковая скульптура, камерная скульптура.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Статика и движение в скульптуре. Круглая скульптура. Произведения мелкой пластики. Виды рельефа.</w:t>
      </w:r>
    </w:p>
    <w:p w:rsidR="000E13A8" w:rsidRPr="000E13A8" w:rsidRDefault="000E13A8" w:rsidP="000E13A8">
      <w:pPr>
        <w:widowControl w:val="0"/>
        <w:autoSpaceDE w:val="0"/>
        <w:autoSpaceDN w:val="0"/>
        <w:adjustRightInd w:val="0"/>
        <w:spacing w:before="283" w:after="28" w:line="237" w:lineRule="atLeast"/>
        <w:ind w:firstLine="0"/>
        <w:jc w:val="left"/>
        <w:textAlignment w:val="center"/>
        <w:rPr>
          <w:rFonts w:cs="Times New Roman"/>
          <w:b/>
          <w:color w:val="000000"/>
          <w:sz w:val="26"/>
          <w:szCs w:val="26"/>
        </w:rPr>
      </w:pPr>
      <w:r w:rsidRPr="000E13A8">
        <w:rPr>
          <w:rFonts w:cs="Times New Roman"/>
          <w:b/>
          <w:color w:val="000000"/>
          <w:sz w:val="26"/>
          <w:szCs w:val="26"/>
        </w:rPr>
        <w:lastRenderedPageBreak/>
        <w:t>Жанры изобразительного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Жанровая система в изобразительном искусстве как инструмент для сравнения и анализа произведений изобразительного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Предмет изображения, сюжет и содержание произведения изобразительного искусства.</w:t>
      </w:r>
    </w:p>
    <w:p w:rsidR="000E13A8" w:rsidRPr="000E13A8" w:rsidRDefault="000E13A8" w:rsidP="000E13A8">
      <w:pPr>
        <w:widowControl w:val="0"/>
        <w:autoSpaceDE w:val="0"/>
        <w:autoSpaceDN w:val="0"/>
        <w:adjustRightInd w:val="0"/>
        <w:spacing w:before="283" w:after="28" w:line="237" w:lineRule="atLeast"/>
        <w:ind w:firstLine="0"/>
        <w:jc w:val="left"/>
        <w:textAlignment w:val="center"/>
        <w:rPr>
          <w:rFonts w:cs="Times New Roman"/>
          <w:b/>
          <w:color w:val="000000"/>
          <w:sz w:val="26"/>
          <w:szCs w:val="26"/>
        </w:rPr>
      </w:pPr>
      <w:r w:rsidRPr="000E13A8">
        <w:rPr>
          <w:rFonts w:cs="Times New Roman"/>
          <w:b/>
          <w:color w:val="000000"/>
          <w:sz w:val="26"/>
          <w:szCs w:val="26"/>
        </w:rPr>
        <w:t>Натюрморт</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Изображение предметного мира в изобразительном искусстве и появление жанра натюрморта в европейском и отечественном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Основы графической грамоты: правила объёмного изображения предметов на плоскости.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Линейное построение предмета в пространстве: линия горизонта, точка зрения и точка схода, правила перспективных сокращений.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Изображение окружности в перспективе.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Рисование геометрических тел на основе правил линейной перспективы.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Сложная пространственная форма и выявление её конструкции.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Рисунок сложной формы предмета как соотношение простых геометрических фигур.</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Линейный рисунок конструкции из нескольких геометрических тел.</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Освещение как средство выявления объёма предмета. Понятия «свет», «блик», «полутень», «собственная тень», «рефлекс», «падающая тень». Особенности освещения «по свету» и «против света».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Рисунок натюрморта графическими материалами с натуры или по представлению.</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Творческий натюрморт в графике. Произведения художников-графиков. Особенности графических техник. Печатная графика.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Живописное изображение натюрморта. Цвет в натюрмортах европейских и отечественных живописцев. Опыт создания живописного натюрморта.</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Портрет</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Портрет как образ определённого реального человека. Изображение портрета человека в искусстве разных эпох. Выражение в портретном изображении характера человека и мировоззренческих идеалов эпохи.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Великие портретисты в европейском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Особенности развития портретного жанра в отечественном искусстве. Великие портретисты в русской живописи.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Парадный и камерный портрет в живописи.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Особенности развития жанра портрета в искусстве ХХ в. — отечественном и европейском.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Построение головы человека, основные пропорции лица, соотношение лицевой и черепной частей головы.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Графический портрет в работах известных художников. Разнообразие графических средств в изображении образа человека.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Графический портретный рисунок с натуры или по памяти.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освещения головы при создании портретного образа. Свет и тень в изображении головы человека.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Портрет в скульптуре.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Выражение характера человека, его социального положения и образа эпохи в скульптурном портрете.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Значение свойств художественных материалов в создании скульптурного портрета.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Живописное изображение портрета. Роль цвета в живописном портретном образе в произведениях выдающихся живописцев.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Опыт работы над созданием живописного портрета.</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Пейзаж</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Особенности изображения пространства в эпоху Древнего мира, в средневековом искусстве и в эпоху Возрождения.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Правила построения линейной перспективы в изображении пространства.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Правила воздушной перспективы, построения переднего, среднего и дальнего планов при изображении пейзажа.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Особенности изображения разных состояний природы и её освещения. Романтический пейзаж. Морские пейзажи И. Айвазовского.</w:t>
      </w:r>
    </w:p>
    <w:p w:rsidR="000E13A8" w:rsidRPr="000E13A8" w:rsidRDefault="000E13A8" w:rsidP="000E13A8">
      <w:pPr>
        <w:autoSpaceDE w:val="0"/>
        <w:autoSpaceDN w:val="0"/>
        <w:adjustRightInd w:val="0"/>
        <w:spacing w:after="0" w:line="240" w:lineRule="atLeast"/>
        <w:textAlignment w:val="center"/>
        <w:rPr>
          <w:rFonts w:cs="Times New Roman"/>
          <w:color w:val="000000"/>
          <w:spacing w:val="-2"/>
          <w:sz w:val="26"/>
          <w:szCs w:val="26"/>
        </w:rPr>
      </w:pPr>
      <w:r w:rsidRPr="000E13A8">
        <w:rPr>
          <w:rFonts w:cs="Times New Roman"/>
          <w:color w:val="000000"/>
          <w:sz w:val="26"/>
          <w:szCs w:val="26"/>
        </w:rPr>
        <w:t xml:space="preserve">Особенности изображения природы в творчестве импрессионистов и постимпрессионистов. Представления о пленэрной </w:t>
      </w:r>
      <w:r w:rsidRPr="000E13A8">
        <w:rPr>
          <w:rFonts w:cs="Times New Roman"/>
          <w:color w:val="000000"/>
          <w:spacing w:val="-2"/>
          <w:sz w:val="26"/>
          <w:szCs w:val="26"/>
        </w:rPr>
        <w:t>живописи и колористической изменчивости состояний природы.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Живописное изображение различных состояний природы.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Пейзаж в истории русской живописи и его значение в отечественной культуре. История становления картины Родины в развитии отечественной пейзажной живописи XIX 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Становление образа родной природы в произведениях А. Венецианова и его учеников: А. Саврасова, И. Шишкина. Пейзажная живопись И. Левитана и её значение для русской культуры. Значение художественного образа отечественного пейзажа в развитии чувства Родины.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Творческий опыт в создании композиционного живописного пейзажа своей Родины.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Графический образ пейзажа в работах выдающихся мастеров.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Средства выразительности в графическом рисунке и многообразие графических техник.</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Графические зарисовки и графическая композиция на темы окружающей природы.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Городской пейзаж в творчестве мастеров искусства. Многообразие в понимании образа города.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Город как материальное воплощение отечественной истории и культурного наследия. Задачи охраны культурного наследия и исторического образа в жизни современного города.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Опыт изображения городского пейзажа. Наблюдательная перспектива и ритмическая организация плоскости изображения.</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Бытовой жанр в изобразительном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Изображение труда и бытовой жизни людей в традициях искусства разных эпох. Значение художественного изображения бытовой жизни людей в понимании истории человечества и современной жизни.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Жанровая картина как обобщение жизненных впечатлений художника. Тема, сюжет, содержание в жанровой картине. Образ нравственных и ценностных смыслов в жанровой картине и роль картины в их утверждении.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Работа над сюжетной композицией. Композиция как целостность в организации художественных выразительных средств и взаимосвязи всех компонентов произведения.</w:t>
      </w:r>
    </w:p>
    <w:p w:rsidR="000E13A8" w:rsidRPr="000E13A8" w:rsidRDefault="000E13A8" w:rsidP="000E13A8">
      <w:pPr>
        <w:widowControl w:val="0"/>
        <w:autoSpaceDE w:val="0"/>
        <w:autoSpaceDN w:val="0"/>
        <w:adjustRightInd w:val="0"/>
        <w:spacing w:before="283" w:after="28" w:line="237" w:lineRule="atLeast"/>
        <w:ind w:firstLine="0"/>
        <w:jc w:val="left"/>
        <w:textAlignment w:val="center"/>
        <w:rPr>
          <w:rFonts w:cs="Times New Roman"/>
          <w:b/>
          <w:color w:val="000000"/>
          <w:sz w:val="26"/>
          <w:szCs w:val="26"/>
        </w:rPr>
      </w:pPr>
      <w:r w:rsidRPr="000E13A8">
        <w:rPr>
          <w:rFonts w:cs="Times New Roman"/>
          <w:b/>
          <w:color w:val="000000"/>
          <w:sz w:val="26"/>
          <w:szCs w:val="26"/>
        </w:rPr>
        <w:t>Исторический жанр в изобразительном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Историческая тема в искусстве как изображение наиболее значительных событий в жизни общества.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Жанровые разновидности исторической картины в зависимости от сюжета: мифологическая картина, картина на библейские темы, батальная картина и др.</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Историческая картина в русском искусстве XIX в. и её особое место в развитии отечественной культуры.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Картина К. Брюллова «Последний день Помпеи», исторические картины в творчестве В. Сурикова и др. Исторический образ России в картинах ХХ 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Работа над сюжетной композицией. Этапы длительного периода работы художника над исторической картиной: идея и эскизы, сбор материала и работа над этюдами, уточнения композиции в эскизах, картон композиции, работа над холстом.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Разработка эскизов композиции на историческую тему с опорой на собранный материал по задуманному сюжету.</w:t>
      </w:r>
    </w:p>
    <w:p w:rsidR="000E13A8" w:rsidRPr="000E13A8" w:rsidRDefault="000E13A8" w:rsidP="000E13A8">
      <w:pPr>
        <w:widowControl w:val="0"/>
        <w:autoSpaceDE w:val="0"/>
        <w:autoSpaceDN w:val="0"/>
        <w:adjustRightInd w:val="0"/>
        <w:spacing w:before="283" w:after="28" w:line="237" w:lineRule="atLeast"/>
        <w:ind w:firstLine="0"/>
        <w:jc w:val="left"/>
        <w:textAlignment w:val="center"/>
        <w:rPr>
          <w:rFonts w:cs="Times New Roman"/>
          <w:b/>
          <w:color w:val="000000"/>
          <w:sz w:val="26"/>
          <w:szCs w:val="26"/>
        </w:rPr>
      </w:pPr>
      <w:r w:rsidRPr="000E13A8">
        <w:rPr>
          <w:rFonts w:cs="Times New Roman"/>
          <w:b/>
          <w:color w:val="000000"/>
          <w:sz w:val="26"/>
          <w:szCs w:val="26"/>
        </w:rPr>
        <w:t>Библейские темы в изобразительном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Исторические картины на библейские темы: место и значение сюжетов Священной истории в европейской культуре.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Вечные темы и их нравственное и духовно-ценностное выражение как «духовная ось», соединяющая жизненные позиции разных поколений.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Произведения на библейские темы Леонардо да Винчи, Рафаэля, Рембрандта, в скульптуре «Пьета» Микеланджело и др.</w:t>
      </w:r>
    </w:p>
    <w:p w:rsidR="000E13A8" w:rsidRPr="000E13A8" w:rsidRDefault="000E13A8" w:rsidP="000E13A8">
      <w:pPr>
        <w:autoSpaceDE w:val="0"/>
        <w:autoSpaceDN w:val="0"/>
        <w:adjustRightInd w:val="0"/>
        <w:spacing w:after="0" w:line="240" w:lineRule="atLeast"/>
        <w:textAlignment w:val="center"/>
        <w:rPr>
          <w:rFonts w:cs="Times New Roman"/>
          <w:color w:val="000000"/>
          <w:spacing w:val="-2"/>
          <w:sz w:val="26"/>
          <w:szCs w:val="26"/>
        </w:rPr>
      </w:pPr>
      <w:r w:rsidRPr="000E13A8">
        <w:rPr>
          <w:rFonts w:cs="Times New Roman"/>
          <w:color w:val="000000"/>
          <w:sz w:val="26"/>
          <w:szCs w:val="26"/>
        </w:rPr>
        <w:t>Библейские темы в отечественных картинах XIX в. (А. Ива</w:t>
      </w:r>
      <w:r w:rsidRPr="000E13A8">
        <w:rPr>
          <w:rFonts w:cs="Times New Roman"/>
          <w:color w:val="000000"/>
          <w:spacing w:val="-4"/>
          <w:sz w:val="26"/>
          <w:szCs w:val="26"/>
        </w:rPr>
        <w:t>нов. «Явление Христа народу», И. Крамской. «Христос в пустыне», Н. Ге. «Тайная вечеря», В. Поленов. «Христос и грешница»).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Иконопись как великое проявление русской культуры. Язык изображения в иконе — его религиозный и символический смысл.</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Великие русские иконописцы: духовный свет икон Андрея Рублёва, Феофана Грека, Дионисия.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Работа над эскизом сюжетной композиции.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и значение изобразительного искусства в жизни людей: образ мира в изобразительном искусстве.</w:t>
      </w:r>
    </w:p>
    <w:p w:rsidR="000E13A8" w:rsidRPr="000E13A8" w:rsidRDefault="000E13A8" w:rsidP="000E13A8">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E13A8">
        <w:rPr>
          <w:rFonts w:cs="Times New Roman"/>
          <w:b/>
          <w:bCs/>
          <w:color w:val="000000"/>
          <w:sz w:val="26"/>
          <w:szCs w:val="26"/>
        </w:rPr>
        <w:t>Модуль № 3 «Архитектура и дизайн»</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Архитектура и дизайн — искусства художественной постройки — конструктивные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Дизайн и архитектура как создатели «второй природы» — предметно-пространственной среды жизни людей.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Функциональность предметно-пространственной среды и выражение в ней мировосприятия, духовно-ценностных позиций общества.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Материальная культура человечества как уникальная информация о жизни людей в разные исторические эпохи.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архитектуры в понимании человеком своей идентичности. Задачи сохранения культурного наследия и природного ландшафта.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Возникновение архитектуры и дизайна на разных этапах общественного развития. Единство функционального и художественного — целесообразности и красоты.</w:t>
      </w:r>
    </w:p>
    <w:p w:rsidR="000E13A8" w:rsidRPr="000E13A8" w:rsidRDefault="000E13A8" w:rsidP="000E13A8">
      <w:pPr>
        <w:keepNext/>
        <w:widowControl w:val="0"/>
        <w:autoSpaceDE w:val="0"/>
        <w:autoSpaceDN w:val="0"/>
        <w:adjustRightInd w:val="0"/>
        <w:spacing w:before="142"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Графический дизайн</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Композиция как основа реализации замысла в любой творческой деятельности. Основы формальной композиции в конструктивных искусствах.</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Элементы композиции в графическом дизайне: пятно, линия, цвет, буква, текст и изображение.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Формальная композиция как композиционное построение на основе сочетания геометрических фигур, без предметного содержания.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Основные свойства композиции: целостность и соподчинённость элементов.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Ритмическая организация элементов: выделение доминанты, симметрия и асимметрия, динамическая и статичная композиция, контраст, нюанс, акцент, замкнутость или открытость композиции.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Практические упражнения по созданию композиции с вариативным ритмическим расположением геометрических фигур на плоскости.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цвета в организации композиционного пространства.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Функциональные задачи цвета в конструктивных искусствах. Цвет и законы колористики. Применение локального цвета. Цветовой акцент, ритм цветовых форм, доминанта.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Шрифты и шрифтовая композиция в графическом дизайне.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Форма буквы как изобразительно-смысловой символ.</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Шрифт и содержание текста. Стилизация шрифта.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Типографика. Понимание типографской строки как элемента плоскостной композиции.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аналитических и практических работ по теме «Буква — изобразительный элемент композиции».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Логотип как графический знак, эмблема или стилизованный графический символ. Функции логотипа. Шрифтовой логотип. Знаковый логотип.</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Композиционные основы макетирования в графическом дизайне при соединении текста и изображения.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Искусство плаката. Синтез слова и изображения. Изобразительный язык плаката. Композиционный монтаж изображения и текста в плакате, рекламе, поздравительной открытке.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Многообразие форм графического дизайна. Дизайн книги и журнала. Элементы, составляющие конструкцию и художественное оформление книги, журнала.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Макет разворота книги или журнала по выбранной теме в виде коллажа или на основе компьютерных программ.</w:t>
      </w:r>
    </w:p>
    <w:p w:rsidR="000E13A8" w:rsidRPr="000E13A8" w:rsidRDefault="000E13A8" w:rsidP="000E13A8">
      <w:pPr>
        <w:keepNext/>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Макетирование объёмно-пространственных композиций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Композиция плоскостная и пространственная. Композиционная организация пространства. Прочтение плоскостной композиции как «чертежа» пространства.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Макетирование. Введение в макет понятия рельефа местности и способы его обозначения на макете.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практических работ по созданию объёмно-пространственных композиций. Объём и пространство. Взаимосвязь объектов в архитектурном макете.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Структура зданий различных архитектурных стилей и эпох: выявление простых объёмов, образующих целостную постройку. Взаимное влияние объёмов и их сочетаний на образный характер постройки.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Понятие тектоники как выражение в художественной форме конструктивной сущности сооружения и логики конструктивного соотношения его частей.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эволюции строительных материалов и строительных технологий в изменении архитектурных конструкций (перекрытия и опора — стоечно-балочная конструкция — архитектура сводов; каркасная каменная архитектура; металлический каркас, железобетон и язык современной архитектуры).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Многообразие предметного мира, создаваемого человеком. Функция вещи и её форма. Образ времени в предметах, создаваемых человеком.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Дизайн предмета как искусство и социальное проектирование. Анализ формы через выявление сочетающихся объёмов. Красота — наиболее полное выявление функции предмета. Влияние развития технологий и материалов на изменение формы предмета.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аналитических зарисовок форм бытовых предметов.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Творческое проектирование предметов быта с определением их функций и материала изготовления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Цвет в архитектуре и дизайне. Эмоциональное и формообразующее значение цвета в дизайне и архитектуре. Влияние цвета на восприятие формы объектов архитектуры и дизайна.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Конструирование объектов дизайна или архитектурное макетирование с использованием цвета.</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Социальное значение дизайна и архитектуры как среды жизни человека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Образ и стиль материальной культуры прошлого. Смена стилей как отражение эволюции образа жизни, изменения мировоззрения людей и развития производственных возможностей.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Художественно-аналитический обзор развития образно-стилевого языка архитектуры как этапов духовной, художественной и материальной культуры разных народов и эпох.</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Архитектура народного жилища, храмовая архитектура, частный дом в предметно-пространственной среде жизни разных народов.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заданий по теме «Архитектурные образы прошлых эпох» в виде аналитических зарисовок известных архитектурных памятников по фотографиям и другим видам изображения.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Пути развития современной архитектуры и дизайна: город сегодня и завтра.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Архитектурная и градостроительная революция XX в. Её технологические и эстетические предпосылки и истоки. Социальный аспект «перестройки» в архитектуре.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Отрицание канонов и сохранение наследия с учётом нового уровня материально-строительной техники. Приоритет функционализма. Проблема урбанизации ландшафта, безликости и агрессивности среды современного города.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Пространство городской среды. Исторические формы планировки городской среды и их связь с образом жизни людей.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цвета в формировании пространства. Схема-планировка и реальность.</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Современные поиски новой эстетики в градостроительстве.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практических работ по теме «Образ современного города и архитектурного стиля будущего»: фотоколлажа или фантазийной зарисовки города будущего.</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Индивидуальный образ каждого города. Неповторимость исторических кварталов и значение культурного наследия для современной жизни людей.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Дизайн городской среды. Малые архитектурные формы. Роль малых архитектурных форм и архитектурного дизайна в организации городской среды и индивидуальном образе города.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Проектирование дизайна объектов городской среды. Устройство пешеходных зон в городах, установка городской мебели (скамьи, «диваны» и пр.), киосков, информационных блоков, блоков локального озеленения и т. д.</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практической работы по теме «Проектирование дизайна объектов городской среды» в виде создания коллажно-графической композиции или дизайн-проекта оформления витрины магазина.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Интерьер и предметный мир в доме. Назначение помещения и построение его интерьера. Дизайн пространственно-предметной среды интерьера.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Образно-стилевое единство материальной культуры каждой эпохи. Интерьер как отражение стиля жизни его хозяев.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Зонирование интерьера — создание многофункционального пространства. Отделочные материалы, введение фактуры и цвета в интерьер.</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Интерьеры общественных зданий (театр, кафе, вокзал, офис, школа).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практической и аналитической работы по теме «Роль вещи в образно-стилевом решении интерьера» в форме создания коллажной композиции.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Организация архитектурно-ландшафтного пространства. Город в единстве с ландшафтно-парковой средой.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Основные школы ландшафтного дизайна. Особенности ландшафта русской усадебной территории и задачи сохранения исторического наследия. Традиции графического языка ландшафтных проектов.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дизайн-проекта территории парка или приусадебного участка в виде схемы-чертежа.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Единство эстетического и функционального в объёмно-пространственной организации среды жизнедеятельности людей.</w:t>
      </w:r>
    </w:p>
    <w:p w:rsidR="000E13A8" w:rsidRPr="000E13A8" w:rsidRDefault="000E13A8" w:rsidP="000E13A8">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Образ человека и индивидуальное проектирование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Организация пространства жилой среды как отражение социального заказа и индивидуальности человека, его вкуса, потребностей и возможностей. Образно-личностное проектирование в дизайне и архитектуре.</w:t>
      </w:r>
    </w:p>
    <w:p w:rsidR="000E13A8" w:rsidRPr="000E13A8" w:rsidRDefault="000E13A8" w:rsidP="000E13A8">
      <w:pPr>
        <w:autoSpaceDE w:val="0"/>
        <w:autoSpaceDN w:val="0"/>
        <w:adjustRightInd w:val="0"/>
        <w:spacing w:after="0" w:line="240" w:lineRule="atLeast"/>
        <w:textAlignment w:val="center"/>
        <w:rPr>
          <w:rFonts w:cs="Times New Roman"/>
          <w:color w:val="000000"/>
          <w:spacing w:val="-2"/>
          <w:sz w:val="26"/>
          <w:szCs w:val="26"/>
        </w:rPr>
      </w:pPr>
      <w:r w:rsidRPr="000E13A8">
        <w:rPr>
          <w:rFonts w:cs="Times New Roman"/>
          <w:color w:val="000000"/>
          <w:spacing w:val="-2"/>
          <w:sz w:val="26"/>
          <w:szCs w:val="26"/>
        </w:rPr>
        <w:t>Проектные работы по созданию облика частного дома, комнаты и сада. Дизайн предметной среды в интерьере частного дома.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Мода и культура как параметры создания собственного костюма или комплекта одежды.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Костюм как образ человека. Стиль в одежде. Соответствие материи и формы. Целесообразность и мода. Мода как ответ на изменения в укладе жизни, как бизнес и в качестве манипулирования массовым сознанием.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Характерные особенности современной одежды. Молодёжная субкультура и подростковая мода. Унификация одежды и индивидуальный стиль. Ансамбль в костюме. Роль фантазии и вкуса в подборе одежды.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Выполнение практических творческих эскизов по теме «Дизайн современной одежды».</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Искусство грима и причёски. Форма лица и причёска. Макияж дневной, вечерний и карнавальный. Грим бытовой и сценический.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Имидж-дизайн и его связь с публичностью, технологией социального поведения, рекламой, общественной деятельностью.</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Дизайн и архитектура — средства организации среды жизни людей и строительства нового мира.</w:t>
      </w:r>
    </w:p>
    <w:p w:rsidR="000E13A8" w:rsidRPr="000E13A8" w:rsidRDefault="000E13A8" w:rsidP="000E13A8">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0E13A8">
        <w:rPr>
          <w:rFonts w:cs="Times New Roman"/>
          <w:b/>
          <w:bCs/>
          <w:color w:val="000000"/>
          <w:sz w:val="26"/>
          <w:szCs w:val="26"/>
        </w:rPr>
        <w:t>Модуль № 4 «Изображение в синтетических,</w:t>
      </w:r>
      <w:r w:rsidRPr="000E13A8">
        <w:rPr>
          <w:rFonts w:cs="Times New Roman"/>
          <w:b/>
          <w:bCs/>
          <w:color w:val="000000"/>
          <w:sz w:val="26"/>
          <w:szCs w:val="26"/>
        </w:rPr>
        <w:br/>
        <w:t>экранных видах искусства и художественная фотография»</w:t>
      </w:r>
      <w:r w:rsidRPr="000E13A8">
        <w:rPr>
          <w:rFonts w:cs="Times New Roman"/>
          <w:b/>
          <w:bCs/>
          <w:color w:val="000000"/>
          <w:sz w:val="26"/>
          <w:szCs w:val="26"/>
        </w:rPr>
        <w:br/>
        <w:t>(</w:t>
      </w:r>
      <w:r w:rsidRPr="000E13A8">
        <w:rPr>
          <w:rFonts w:cs="Times New Roman"/>
          <w:b/>
          <w:bCs/>
          <w:i/>
          <w:iCs/>
          <w:color w:val="000000"/>
          <w:sz w:val="26"/>
          <w:szCs w:val="26"/>
        </w:rPr>
        <w:t>вариативный</w:t>
      </w:r>
      <w:r w:rsidRPr="000E13A8">
        <w:rPr>
          <w:rFonts w:cs="Times New Roman"/>
          <w:b/>
          <w:bCs/>
          <w:color w:val="000000"/>
          <w:sz w:val="26"/>
          <w:szCs w:val="26"/>
        </w:rPr>
        <w:t>)</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Синтетические — пространственно-временные виды искусства. Роль изображения в синтетических искусствах в соединении со словом, музыкой, движением.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Значение развития технологий в становлении новых видов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Мультимедиа и объединение множества воспринимаемых человеком информационных средств на экране цифрового искусства.</w:t>
      </w:r>
    </w:p>
    <w:p w:rsidR="000E13A8" w:rsidRPr="000E13A8" w:rsidRDefault="000E13A8" w:rsidP="000E13A8">
      <w:pPr>
        <w:keepNext/>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Художник и искусство театра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Рождение театра в древнейших обрядах. История развития искусства театра.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Жанровое многообразие театральных представлений, шоу, праздников и их визуальный облик.</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lastRenderedPageBreak/>
        <w:t>Роль художника и виды профессиональной деятельности художника в современном театре.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Сценография и создание сценического образа. Сотворчество художника-постановщика с драматургом, режиссёром и актёрами.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освещения в визуальном облике театрального действия. Бутафорские, пошивочные, декорационные и иные цеха в театре.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Сценический костюм, грим и маска. Стилистическое единство в решении образа спектакля. Выражение в костюме характера персонажа.</w:t>
      </w:r>
    </w:p>
    <w:p w:rsidR="000E13A8" w:rsidRPr="000E13A8" w:rsidRDefault="000E13A8" w:rsidP="000E13A8">
      <w:pPr>
        <w:autoSpaceDE w:val="0"/>
        <w:autoSpaceDN w:val="0"/>
        <w:adjustRightInd w:val="0"/>
        <w:spacing w:after="0" w:line="240" w:lineRule="atLeast"/>
        <w:textAlignment w:val="center"/>
        <w:rPr>
          <w:rFonts w:cs="Times New Roman"/>
          <w:color w:val="000000"/>
          <w:spacing w:val="-2"/>
          <w:sz w:val="26"/>
          <w:szCs w:val="26"/>
        </w:rPr>
      </w:pPr>
      <w:r w:rsidRPr="000E13A8">
        <w:rPr>
          <w:rFonts w:cs="Times New Roman"/>
          <w:color w:val="000000"/>
          <w:sz w:val="26"/>
          <w:szCs w:val="26"/>
        </w:rPr>
        <w:t>Творчество художников-постановщиков в истории отече</w:t>
      </w:r>
      <w:r w:rsidRPr="000E13A8">
        <w:rPr>
          <w:rFonts w:cs="Times New Roman"/>
          <w:color w:val="000000"/>
          <w:spacing w:val="-2"/>
          <w:sz w:val="26"/>
          <w:szCs w:val="26"/>
        </w:rPr>
        <w:t>ственного искусства (К. Коровин, И. Билибин, А. Головин и др.).</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Школьный спектакль и работа художника по его подготовке.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Художник в театре кукол и его ведущая роль как соавтора режиссёра и актёра в процессе создания образа персонажа.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Условность и метафора в театральной постановке как образная и авторская интерпретация реальности.</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Художественная фотография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Рождение фотографии как технологическая революция запечатления реальности. Искусство и технология. История фотографии: от дагеротипа до компьютерных технологий.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Современные возможности художественной обработки цифровой фотографии.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Картина мира и «Родиноведение» в фотографиях С. М. Прокудина-Горского. Сохранённая история и роль его фотографий в современной отечественной культуре.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Фотография — искусство светописи. Роль света в выявлении формы и фактуры предмета. Примеры художественной фотографии в творчестве профессиональных мастеров.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Композиция кадра, ракурс, плановость, графический ритм.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Умения наблюдать и выявлять выразительность и красоту окружающей жизни с помощью фотографии.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Фотопейзаж в творчестве профессиональных фотографов.</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Образные возможности чёрно-белой и цветной фотографии. Роль тональных контрастов и роль цвета в эмоционально-образном восприятии пейзажа.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освещения в портретном образе. Фотография постановочная и документальная.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Фотопортрет в истории профессиональной фотографии и его связь с направлениями в изобразительном искусстве.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Портрет в фотографии, его общее и особенное по сравнению с живописным и графическим портретом. Опыт выполнения портретных фотографий.</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Фоторепортаж. Образ события в кадре. Репортажный снимок — свидетельство истории и его значение в сохранении памяти о событии.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Фоторепортаж — дневник истории. Значение работы военных фотографов. Спортивные фотографии. Образ современности в репортажных фотографиях.</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«Работать для жизни…» — фотографии Александра Родченко, их значение и влияние на стиль эпохи.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Возможности компьютерной обработки фотографий, задачи преобразования фотографий и границы достоверности.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Коллаж как жанр художественного творчества с помощью различных компьютерных программ.</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Художественная фотография как авторское видение мира, как образ времени и влияние фотообраза на жизнь людей.</w:t>
      </w:r>
    </w:p>
    <w:p w:rsidR="000E13A8" w:rsidRPr="000E13A8" w:rsidRDefault="000E13A8" w:rsidP="000E13A8">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lastRenderedPageBreak/>
        <w:t>Изображение и искусство кино</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Ожившее изображение. История кино и его эволюция как 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Синтетическая природа пространственно-временного искусства кино и состав творческого коллектива. Сценарист — режиссёр — художник — оператор в работе над фильмом. Сложносоставной язык кино.</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Монтаж композиционно построенных кадров — основа языка киноискусства.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Художник-постановщик и его команда художников в работе по созданию фильма. Эскизы мест действия, образы и костюмы персонажей, раскадровка, чертежи и воплощение в материале. Пространство и предметы, историческая конкретность и художественный образ — видеоряд художественного игрового фильма.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Создание видеоролика — от замысла до съёмки. Разные жанры — разные задачи в работе над видеороликом. Этапы создания видеоролика.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Искусство анимации и художник-мультипликатор. Рисованные, кукольные мультфильмы и цифровая анимация. Уолт Дисней и его студия. Особое лицо отечественной мультипликации, её знаменитые создатели.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Использование электронно-цифровых технологий в современном игровом кинематографе.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Компьютерная анимация на занятиях в школе. Техническое оборудование и его возможности для создания анимации. Коллективный характер деятельности по созданию анимационного фильма. Выбор технологии: пластилиновые мультфильмы, бумажная перекладка, сыпучая анимация.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Этапы создания анимационного фильма. Требования и критерии художественности.</w:t>
      </w:r>
    </w:p>
    <w:p w:rsidR="000E13A8" w:rsidRPr="000E13A8" w:rsidRDefault="000E13A8" w:rsidP="000E13A8">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0E13A8">
        <w:rPr>
          <w:rFonts w:cs="Times New Roman"/>
          <w:b/>
          <w:color w:val="000000"/>
          <w:sz w:val="26"/>
          <w:szCs w:val="26"/>
        </w:rPr>
        <w:t>Изобразительное искусство на телевидении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Телевидение — экранное искусство: средство массовой информации, художественного и научного просвещения, развлечения и организации досуга.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Искусство и технология. Создатель телевидения — русский инженер Владимир Козьмич Зворыкин.</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телевидения в превращении мира в единое информационное пространство. Картина мира, создаваемая телевидением. Прямой эфир и его значение.</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Деятельность художника на телевидении: художники по свету, костюму, гриму; сценографический дизайн и компьютерная графика.</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Школьное телевидение и студия мультимедиа. Построение видеоряда и художественного оформления.</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Художнические роли каждого человека в реальной бытийной жизни.</w:t>
      </w:r>
    </w:p>
    <w:p w:rsidR="000E13A8" w:rsidRPr="000E13A8" w:rsidRDefault="000E13A8" w:rsidP="000E13A8">
      <w:pPr>
        <w:autoSpaceDE w:val="0"/>
        <w:autoSpaceDN w:val="0"/>
        <w:adjustRightInd w:val="0"/>
        <w:spacing w:after="0" w:line="240" w:lineRule="atLeast"/>
        <w:textAlignment w:val="center"/>
        <w:rPr>
          <w:rFonts w:cs="Times New Roman"/>
          <w:color w:val="000000"/>
          <w:sz w:val="26"/>
          <w:szCs w:val="26"/>
        </w:rPr>
      </w:pPr>
      <w:r w:rsidRPr="000E13A8">
        <w:rPr>
          <w:rFonts w:cs="Times New Roman"/>
          <w:color w:val="000000"/>
          <w:sz w:val="26"/>
          <w:szCs w:val="26"/>
        </w:rPr>
        <w:t>Роль искусства в жизни общества и его влияние на жизнь каждого человека.</w:t>
      </w:r>
    </w:p>
    <w:p w:rsidR="000E13A8" w:rsidRPr="000E13A8" w:rsidRDefault="000E13A8" w:rsidP="000B335B">
      <w:pPr>
        <w:pStyle w:val="a0"/>
        <w:numPr>
          <w:ilvl w:val="0"/>
          <w:numId w:val="0"/>
        </w:numPr>
        <w:ind w:left="360"/>
        <w:rPr>
          <w:b/>
          <w:color w:val="auto"/>
          <w:sz w:val="26"/>
          <w:szCs w:val="26"/>
        </w:rPr>
      </w:pPr>
    </w:p>
    <w:p w:rsidR="0007035B" w:rsidRDefault="00152073" w:rsidP="000B335B">
      <w:pPr>
        <w:pStyle w:val="a0"/>
        <w:numPr>
          <w:ilvl w:val="0"/>
          <w:numId w:val="0"/>
        </w:numPr>
        <w:ind w:left="360"/>
        <w:rPr>
          <w:b/>
          <w:color w:val="auto"/>
          <w:sz w:val="26"/>
          <w:szCs w:val="26"/>
        </w:rPr>
      </w:pPr>
      <w:r w:rsidRPr="00152073">
        <w:rPr>
          <w:b/>
          <w:color w:val="auto"/>
          <w:sz w:val="26"/>
          <w:szCs w:val="26"/>
        </w:rPr>
        <w:t>Планируемые результаты освоения учебного предмета «Изобразительное искусство»</w:t>
      </w:r>
    </w:p>
    <w:p w:rsidR="00152073" w:rsidRPr="00152073" w:rsidRDefault="00152073" w:rsidP="00152073">
      <w:pPr>
        <w:suppressAutoHyphens/>
        <w:autoSpaceDE w:val="0"/>
        <w:autoSpaceDN w:val="0"/>
        <w:adjustRightInd w:val="0"/>
        <w:spacing w:after="170" w:line="240" w:lineRule="atLeast"/>
        <w:ind w:firstLine="0"/>
        <w:jc w:val="left"/>
        <w:textAlignment w:val="center"/>
        <w:rPr>
          <w:rFonts w:cs="Times New Roman"/>
          <w:b/>
          <w:bCs/>
          <w:caps/>
          <w:color w:val="000000"/>
          <w:sz w:val="22"/>
        </w:rPr>
      </w:pPr>
      <w:r w:rsidRPr="00152073">
        <w:rPr>
          <w:rFonts w:cs="Times New Roman"/>
          <w:b/>
          <w:bCs/>
          <w:caps/>
          <w:color w:val="000000"/>
          <w:sz w:val="22"/>
        </w:rPr>
        <w:t>Личностные результаты</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 центре примерной программы по изобразительному искусству в соответствии с ФГОС общего образования находится личностное развитие обучающихся, приобщение обучающихся к российским традиционным духовным ценностям, социализация личности.</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 xml:space="preserve">Программа призвана обеспечить достижение учащимися личностных результатов, указанных во ФГОС: формирование у обучающихся основ российской идентичности; </w:t>
      </w:r>
      <w:r w:rsidRPr="00813782">
        <w:rPr>
          <w:rFonts w:cs="Times New Roman"/>
          <w:color w:val="000000"/>
          <w:sz w:val="26"/>
          <w:szCs w:val="26"/>
        </w:rPr>
        <w:lastRenderedPageBreak/>
        <w:t>ценностные установки и социально значимые качества личности; духовно-нравственное развитие обучающихся и отношение школьников к культуре; мотивацию к познанию и обучению, готовность к саморазвитию и активному участию в социально значимой деятельности.</w:t>
      </w:r>
    </w:p>
    <w:p w:rsidR="00152073" w:rsidRPr="00813782" w:rsidRDefault="00152073" w:rsidP="00152073">
      <w:pPr>
        <w:suppressAutoHyphens/>
        <w:autoSpaceDE w:val="0"/>
        <w:autoSpaceDN w:val="0"/>
        <w:adjustRightInd w:val="0"/>
        <w:spacing w:before="85" w:after="40"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1. Патриотическое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Осуществляется через освоение школьниками содержания традиций, истории и современного развития отечественной культуры, выраженной в её архитектуре, народном, прикладном и изобразительном искусстве. Воспитание патриотизма в процессе освоения особенностей и красоты отечественной духовной жизни, выраженной в произведениях искусства, посвящённых различным подходам к изображению человека, великим победам, торжественным и трагическим событиям, эпической и лирической красоте отечественного пейзажа. Патриотические чувства воспитываются в изучении истории народного искусства, его житейской мудрости и значения символических смыслов. Урок искусства воспитывает патриотизм не в декларативной форме, а в процессе собственной художественно-практической деятельности обучающегося, который учится чувственно-эмоциональному восприятию и творческому созиданию художественного образа.</w:t>
      </w:r>
    </w:p>
    <w:p w:rsidR="00152073" w:rsidRPr="00813782" w:rsidRDefault="00152073" w:rsidP="00152073">
      <w:pPr>
        <w:suppressAutoHyphens/>
        <w:autoSpaceDE w:val="0"/>
        <w:autoSpaceDN w:val="0"/>
        <w:adjustRightInd w:val="0"/>
        <w:spacing w:before="85" w:after="40"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2. Гражданское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pacing w:val="-2"/>
          <w:sz w:val="26"/>
          <w:szCs w:val="26"/>
        </w:rPr>
      </w:pPr>
      <w:r w:rsidRPr="00813782">
        <w:rPr>
          <w:rFonts w:cs="Times New Roman"/>
          <w:color w:val="000000"/>
          <w:spacing w:val="-2"/>
          <w:sz w:val="26"/>
          <w:szCs w:val="26"/>
        </w:rPr>
        <w:t>Программа по изобразительному искусству направлена на активное приобщение обучающихся к ценностям мировой и отечественной культуры. При этом реализуются задачи социализации и гражданского воспитания школьника. Формируется чувство личной причастности к жизни общества. Искусство рассматривается как особый язык, развивающий коммуникативные умения. В рамках предмета «Изобразительное искусство» происходит изучение художественной культуры и мировой истории искусства, углубляются интернациональные чувства обучающихся. Предмет способствует пониманию особенностей жизни разных народов и красоты различных национальных эстетических идеалов. Коллективные творческие работы, а также участие в общих художественных проектах создают условия для разнообразной совместной деятельности, способствуют пониманию другого, становлению чувства личной ответственности.</w:t>
      </w:r>
    </w:p>
    <w:p w:rsidR="00152073" w:rsidRPr="00813782"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3. Духовно-нравственное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 искусстве</w:t>
      </w:r>
      <w:r w:rsidRPr="00813782">
        <w:rPr>
          <w:rFonts w:cs="Times New Roman"/>
          <w:i/>
          <w:iCs/>
          <w:color w:val="000000"/>
          <w:sz w:val="26"/>
          <w:szCs w:val="26"/>
        </w:rPr>
        <w:t xml:space="preserve"> </w:t>
      </w:r>
      <w:r w:rsidRPr="00813782">
        <w:rPr>
          <w:rFonts w:cs="Times New Roman"/>
          <w:color w:val="000000"/>
          <w:sz w:val="26"/>
          <w:szCs w:val="26"/>
        </w:rPr>
        <w:t>воплощена духовная жизнь человечества, концентрирующая в себе эстетический, художественный и нравственный мировой опыт, раскрытие которого составляет суть школьного предмета. Учебные задания направлены на развитие внутреннего мира учащегося и воспитание его эмоционально-образной, чувственной сферы. Развитие творческого потенциала способствует росту самосознания обучающегося, осознанию себя как личности и члена общества. Ценностно-ориентационная и коммуникативная деятельность на занятиях по изобразительному искусству способствует освоению базовых ценностей — формированию отношения к миру, жизни, человеку, семье, труду, культуре как духовному богатству общества и важному условию ощущения человеком полноты проживаемой жизни.</w:t>
      </w:r>
    </w:p>
    <w:p w:rsidR="00152073" w:rsidRPr="00813782"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4. Эстетическое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 xml:space="preserve">Эстетическое (от греч. aisthetikos — чувствующий, чувственный) — это воспитание чувственной сферы обучающегося на основе всего спектра эстетических категорий: прекрасное, безобразное, трагическое, комическое, высокое, низменное. Искусство понимается как воплощение в изображении и в создании предметно-пространственной среды постоянного поиска идеалов, веры, надежд, представлений о добре и зле. </w:t>
      </w:r>
      <w:r w:rsidRPr="00813782">
        <w:rPr>
          <w:rFonts w:cs="Times New Roman"/>
          <w:color w:val="000000"/>
          <w:sz w:val="26"/>
          <w:szCs w:val="26"/>
        </w:rPr>
        <w:lastRenderedPageBreak/>
        <w:t>Эстетическое воспитание является важнейшим компонентом и условием развития социально значимых отношений обучающихся. Способствует формированию ценностных ориентаций школьников в отношении к окружающим людям, стремлению к их пониманию, отношению к семье, к мирной жизни как главному принципу человеческого общежития, к самому себе как самореализующейся и ответственной личности, способной к позитивному действию в условиях соревновательной конкуренции. Способствует формированию ценностного отношения к природе, труду, искусству, культурному наследию.</w:t>
      </w:r>
    </w:p>
    <w:p w:rsidR="00152073" w:rsidRPr="00813782" w:rsidRDefault="00152073" w:rsidP="00152073">
      <w:pPr>
        <w:suppressAutoHyphens/>
        <w:autoSpaceDE w:val="0"/>
        <w:autoSpaceDN w:val="0"/>
        <w:adjustRightInd w:val="0"/>
        <w:spacing w:before="142"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5. Ценности познавательной деятельности</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 процессе художественной деятельности на занятиях изобразительным искусством ставятся задачи воспитания наблюдательности — умений активно, т. е. в соответствии со специальными установками, видеть окружающий мир. Воспитывается эмоционально окрашенный интерес к жизни.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культурно-исторической направленности.</w:t>
      </w:r>
    </w:p>
    <w:p w:rsidR="00152073" w:rsidRPr="00813782" w:rsidRDefault="00152073" w:rsidP="00152073">
      <w:pPr>
        <w:suppressAutoHyphens/>
        <w:autoSpaceDE w:val="0"/>
        <w:autoSpaceDN w:val="0"/>
        <w:adjustRightInd w:val="0"/>
        <w:spacing w:before="142"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6. Экологическое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Повышение уровня экологической культуры, осознание глобального характера экологических проблем, активное неприятие действий, приносящих вред окружающей среде, воспитывается в процессе художественно-эстетического наблюдения природы, её образа в произведениях искусства и личной художественно-творческой работе.</w:t>
      </w:r>
    </w:p>
    <w:p w:rsidR="00152073" w:rsidRPr="00813782" w:rsidRDefault="00152073" w:rsidP="00152073">
      <w:pPr>
        <w:suppressAutoHyphens/>
        <w:autoSpaceDE w:val="0"/>
        <w:autoSpaceDN w:val="0"/>
        <w:adjustRightInd w:val="0"/>
        <w:spacing w:before="142"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7. Трудовое воспитание</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Художественно-эстетическое развитие обучающихся обязательно должно осуществляться в процессе личной художественно-творческой работы с освоением художественных материалов и специфики каждого из них. Эта трудовая и смысловая деятельность формирует такие качества, как навыки практической (не теоретико-виртуальной) работы своими руками, формирование умений преобразования реального жизненного пространства и его оформления, удовлетворение от создания реального практического продукта. Воспитываются качества упорства, стремления к результату, понимание эстетики трудовой деятельности. А также умения сотрудничества, коллективной трудовой работы, работы в команде — обязательные требования к определённым заданиям программы.</w:t>
      </w:r>
    </w:p>
    <w:p w:rsidR="00152073" w:rsidRPr="00813782" w:rsidRDefault="00152073" w:rsidP="00152073">
      <w:pPr>
        <w:suppressAutoHyphens/>
        <w:autoSpaceDE w:val="0"/>
        <w:autoSpaceDN w:val="0"/>
        <w:adjustRightInd w:val="0"/>
        <w:spacing w:before="113"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8. Воспитывающая предметно-эстетическая среда</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 процессе художественно-эстетического воспитания обучающихся имеет значение организация пространственной среды школы. При этом школьники должны быть активными участниками (а не только потребителями) её создания и оформления пространства в соответствии с задачами образовательной организации, среды, календарными событиями школьной жизни. Эта деятельность обучающихся, как и сам образ предметно-пространственной среды школы, оказывает активное воспитательное воздействие и влияет на формирование позитивных ценностных ориентаций и восприятие жизни школьниками.</w:t>
      </w:r>
    </w:p>
    <w:p w:rsidR="00152073" w:rsidRPr="00813782" w:rsidRDefault="00152073" w:rsidP="00152073">
      <w:pPr>
        <w:suppressAutoHyphens/>
        <w:autoSpaceDE w:val="0"/>
        <w:autoSpaceDN w:val="0"/>
        <w:adjustRightInd w:val="0"/>
        <w:spacing w:before="454" w:after="170" w:line="240" w:lineRule="atLeast"/>
        <w:ind w:firstLine="0"/>
        <w:jc w:val="left"/>
        <w:textAlignment w:val="center"/>
        <w:rPr>
          <w:rFonts w:cs="Times New Roman"/>
          <w:b/>
          <w:bCs/>
          <w:caps/>
          <w:color w:val="000000"/>
          <w:sz w:val="26"/>
          <w:szCs w:val="26"/>
        </w:rPr>
      </w:pPr>
      <w:r w:rsidRPr="00813782">
        <w:rPr>
          <w:rFonts w:cs="Times New Roman"/>
          <w:b/>
          <w:bCs/>
          <w:caps/>
          <w:color w:val="000000"/>
          <w:sz w:val="26"/>
          <w:szCs w:val="26"/>
        </w:rPr>
        <w:t>Метапредметные результаты</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Метапредметные результаты освоения основной образовательной программы, формируемые при изучении предмета «Изобразительное искусство»:</w:t>
      </w:r>
    </w:p>
    <w:p w:rsidR="00152073" w:rsidRPr="00813782"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1. Овладение универсальными познавательными действиями</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lastRenderedPageBreak/>
        <w:t>Формирование пространственных представлений и сенсорных способностей:</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сравнивать предметные и пространственные объекты по заданным основаниям;</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характеризовать форму предмета, конструкции;</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выявлять положение предметной формы в пространстве;</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обобщать форму составной конструкции;</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анализировать структуру предмета, конструкции, пространства, зрительного образа;</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структурировать предметно-пространственные явления;</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сопоставлять пропорциональное соотношение частей внутри целого и предметов между собой;</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абстрагировать образ реальности в построении плоской или пространственной композиции.</w:t>
      </w:r>
    </w:p>
    <w:p w:rsidR="00152073" w:rsidRPr="00813782" w:rsidRDefault="00152073" w:rsidP="00813782">
      <w:pPr>
        <w:pStyle w:val="a6"/>
        <w:numPr>
          <w:ilvl w:val="0"/>
          <w:numId w:val="180"/>
        </w:num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Базовые логические и исследовательские действия:</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выявлять и характеризовать существенные признаки явлений художественной культуры;</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сопоставлять, анализировать, сравнивать и оценивать с позиций эстетических категорий явления искусства и действительности;</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классифицировать произведения искусства по видам и, соответственно, по назначению в жизни людей;</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ставить и использовать вопросы как исследовательский инструмент познания;</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вести исследовательскую работу по сбору информационного материала по установленной или выбранной теме;</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самостоятельно формулировать выводы и обобщения по результатам наблюдения или исследования, аргументированно защищать свои позиции.</w:t>
      </w:r>
    </w:p>
    <w:p w:rsidR="00152073" w:rsidRPr="00813782" w:rsidRDefault="00152073" w:rsidP="00813782">
      <w:pPr>
        <w:pStyle w:val="a6"/>
        <w:keepNext/>
        <w:numPr>
          <w:ilvl w:val="0"/>
          <w:numId w:val="180"/>
        </w:num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Работа с информацией:</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использовать различные методы, в том числе электронные технологии, для поиска и отбора информации на основе образовательных задач и заданных критериев;</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использовать электронные образовательные ресурсы;</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уметь работать с электронными учебными пособиями и учебниками;</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выбирать, анализировать, интерпретировать, обобщать и систематизировать информацию, представленную в произведениях искусства, в текстах, таблицах и схемах;</w:t>
      </w:r>
    </w:p>
    <w:p w:rsidR="00152073" w:rsidRPr="00813782" w:rsidRDefault="00152073" w:rsidP="00813782">
      <w:pPr>
        <w:pStyle w:val="a6"/>
        <w:numPr>
          <w:ilvl w:val="0"/>
          <w:numId w:val="180"/>
        </w:numPr>
        <w:tabs>
          <w:tab w:val="left" w:pos="227"/>
        </w:tabs>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самостоятельно готовить информацию на заданную или выбранную тему в различных видах её представления: в рисунках и эскизах, тексте, таблицах, схемах, электронных презентациях.</w:t>
      </w:r>
    </w:p>
    <w:p w:rsidR="00152073" w:rsidRPr="00813782" w:rsidRDefault="00152073" w:rsidP="00152073">
      <w:pPr>
        <w:suppressAutoHyphens/>
        <w:autoSpaceDE w:val="0"/>
        <w:autoSpaceDN w:val="0"/>
        <w:adjustRightInd w:val="0"/>
        <w:spacing w:before="425"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2. Овладение универсальными коммуникативными действиями</w:t>
      </w:r>
    </w:p>
    <w:p w:rsidR="00152073" w:rsidRPr="0063652E" w:rsidRDefault="00152073" w:rsidP="0063652E">
      <w:pPr>
        <w:pStyle w:val="a6"/>
        <w:numPr>
          <w:ilvl w:val="0"/>
          <w:numId w:val="181"/>
        </w:numPr>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Понимать искусство в качестве особого языка общения — межличностного (автор — зритель), между поколениями, между народами;</w:t>
      </w:r>
    </w:p>
    <w:p w:rsidR="00152073" w:rsidRPr="0063652E" w:rsidRDefault="00152073" w:rsidP="0063652E">
      <w:pPr>
        <w:pStyle w:val="a6"/>
        <w:numPr>
          <w:ilvl w:val="0"/>
          <w:numId w:val="181"/>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воспринимать и формулировать суждения, выражать эмоции в соответствии с целями и условиями общения, развивая способность к эмпатии и опираясь на восприятие окружающих;</w:t>
      </w:r>
    </w:p>
    <w:p w:rsidR="00152073" w:rsidRPr="0063652E" w:rsidRDefault="00152073" w:rsidP="0063652E">
      <w:pPr>
        <w:pStyle w:val="a6"/>
        <w:numPr>
          <w:ilvl w:val="0"/>
          <w:numId w:val="181"/>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вести диалог и участвовать в дискуссии, проявляя уважительное отношение к оппонентам, сопоставлять свои суждения с суждениями участников общения, выявляя и корректно, доказательно отстаивая свои позиции в оценке и понимании обсуждаемого явления; находить общее решение и разрешать конфликты на основе общих позиций и учёта интересов;</w:t>
      </w:r>
    </w:p>
    <w:p w:rsidR="00152073" w:rsidRPr="0063652E" w:rsidRDefault="00152073" w:rsidP="0063652E">
      <w:pPr>
        <w:pStyle w:val="a6"/>
        <w:numPr>
          <w:ilvl w:val="0"/>
          <w:numId w:val="181"/>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lastRenderedPageBreak/>
        <w:t>публично представлять и объяснять результаты своего творческого, художественного или исследовательского опыта;</w:t>
      </w:r>
    </w:p>
    <w:p w:rsidR="00152073" w:rsidRPr="0063652E" w:rsidRDefault="00152073" w:rsidP="0063652E">
      <w:pPr>
        <w:pStyle w:val="a6"/>
        <w:numPr>
          <w:ilvl w:val="0"/>
          <w:numId w:val="181"/>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взаимодействовать, сотрудничать в коллективной работе, принимать цель совместной деятельности и строить действия по её достижению, договариваться, проявлять готовность руководить, выполнять поручения, подчиняться, ответственно относиться к задачам, своей роли в достижении общего результата.</w:t>
      </w:r>
    </w:p>
    <w:p w:rsidR="00152073" w:rsidRPr="00813782"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813782">
        <w:rPr>
          <w:rFonts w:cs="Times New Roman"/>
          <w:b/>
          <w:bCs/>
          <w:color w:val="000000"/>
          <w:sz w:val="26"/>
          <w:szCs w:val="26"/>
        </w:rPr>
        <w:t>3. Овладение универсальными регулятивными действиями</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Самоорганизация:</w:t>
      </w:r>
    </w:p>
    <w:p w:rsidR="00152073" w:rsidRPr="0063652E" w:rsidRDefault="00152073" w:rsidP="0063652E">
      <w:pPr>
        <w:pStyle w:val="a6"/>
        <w:numPr>
          <w:ilvl w:val="0"/>
          <w:numId w:val="182"/>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осознавать или самостоятельно формулировать цель и результат выполнения учебных задач, осознанно подчиняя поставленной цели совершаемые учебные действия, развивать мотивы и интересы своей учебной деятельности;</w:t>
      </w:r>
    </w:p>
    <w:p w:rsidR="00152073" w:rsidRPr="0063652E" w:rsidRDefault="00152073" w:rsidP="0063652E">
      <w:pPr>
        <w:pStyle w:val="a6"/>
        <w:numPr>
          <w:ilvl w:val="0"/>
          <w:numId w:val="182"/>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планировать пути достижения поставленных целей, составлять алгоритм действий, осознанно выбирать наиболее эффективные способы решения учебных, познавательных, художественно-творческих задач;</w:t>
      </w:r>
    </w:p>
    <w:p w:rsidR="00152073" w:rsidRPr="0063652E" w:rsidRDefault="00152073" w:rsidP="0063652E">
      <w:pPr>
        <w:pStyle w:val="a6"/>
        <w:numPr>
          <w:ilvl w:val="0"/>
          <w:numId w:val="182"/>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уметь организовывать своё рабочее место для практической работы, сохраняя порядок в окружающем пространстве и бережно относясь к используемым материалам.</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Самоконтроль:</w:t>
      </w:r>
    </w:p>
    <w:p w:rsidR="00152073" w:rsidRPr="0063652E" w:rsidRDefault="00152073" w:rsidP="0063652E">
      <w:pPr>
        <w:pStyle w:val="a6"/>
        <w:numPr>
          <w:ilvl w:val="0"/>
          <w:numId w:val="183"/>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соотносить свои действия с планируемыми результатами, осуществлять контроль своей деятельности в процессе достижения результата;</w:t>
      </w:r>
    </w:p>
    <w:p w:rsidR="00152073" w:rsidRPr="0063652E" w:rsidRDefault="00152073" w:rsidP="0063652E">
      <w:pPr>
        <w:pStyle w:val="a6"/>
        <w:numPr>
          <w:ilvl w:val="0"/>
          <w:numId w:val="183"/>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владеть основами самоконтроля, рефлексии, самооценки на основе соответствующих целям критериев.</w:t>
      </w:r>
    </w:p>
    <w:p w:rsidR="00152073" w:rsidRPr="00813782" w:rsidRDefault="00152073" w:rsidP="00152073">
      <w:pPr>
        <w:autoSpaceDE w:val="0"/>
        <w:autoSpaceDN w:val="0"/>
        <w:adjustRightInd w:val="0"/>
        <w:spacing w:after="0" w:line="240" w:lineRule="atLeast"/>
        <w:textAlignment w:val="center"/>
        <w:rPr>
          <w:rFonts w:cs="Times New Roman"/>
          <w:color w:val="000000"/>
          <w:sz w:val="26"/>
          <w:szCs w:val="26"/>
        </w:rPr>
      </w:pPr>
      <w:r w:rsidRPr="00813782">
        <w:rPr>
          <w:rFonts w:cs="Times New Roman"/>
          <w:color w:val="000000"/>
          <w:sz w:val="26"/>
          <w:szCs w:val="26"/>
        </w:rPr>
        <w:t>Эмоциональный интеллект:</w:t>
      </w:r>
    </w:p>
    <w:p w:rsidR="00152073" w:rsidRPr="0063652E" w:rsidRDefault="00152073" w:rsidP="0063652E">
      <w:pPr>
        <w:pStyle w:val="a6"/>
        <w:numPr>
          <w:ilvl w:val="0"/>
          <w:numId w:val="184"/>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развивать способность управлять собственными эмоциями, стремиться к пониманию эмоций других;</w:t>
      </w:r>
    </w:p>
    <w:p w:rsidR="00152073" w:rsidRPr="0063652E" w:rsidRDefault="00152073" w:rsidP="0063652E">
      <w:pPr>
        <w:pStyle w:val="a6"/>
        <w:numPr>
          <w:ilvl w:val="0"/>
          <w:numId w:val="184"/>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уметь рефлексировать эмоции как основание для художественного восприятия искусства и собственной художественной деятельности;</w:t>
      </w:r>
    </w:p>
    <w:p w:rsidR="00152073" w:rsidRPr="0063652E" w:rsidRDefault="00152073" w:rsidP="0063652E">
      <w:pPr>
        <w:pStyle w:val="a6"/>
        <w:numPr>
          <w:ilvl w:val="0"/>
          <w:numId w:val="184"/>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63652E">
        <w:rPr>
          <w:rFonts w:cs="Times New Roman"/>
          <w:color w:val="000000"/>
          <w:spacing w:val="-2"/>
          <w:sz w:val="26"/>
          <w:szCs w:val="26"/>
        </w:rPr>
        <w:t>развивать свои эмпатические способности, способность сопереживать, понимать намерения и переживания свои и других;</w:t>
      </w:r>
    </w:p>
    <w:p w:rsidR="00152073" w:rsidRPr="0063652E" w:rsidRDefault="00152073" w:rsidP="0063652E">
      <w:pPr>
        <w:pStyle w:val="a6"/>
        <w:numPr>
          <w:ilvl w:val="0"/>
          <w:numId w:val="184"/>
        </w:numPr>
        <w:tabs>
          <w:tab w:val="left" w:pos="227"/>
        </w:tabs>
        <w:autoSpaceDE w:val="0"/>
        <w:autoSpaceDN w:val="0"/>
        <w:adjustRightInd w:val="0"/>
        <w:spacing w:after="0" w:line="240" w:lineRule="atLeast"/>
        <w:textAlignment w:val="center"/>
        <w:rPr>
          <w:rFonts w:cs="Times New Roman"/>
          <w:color w:val="000000"/>
          <w:sz w:val="26"/>
          <w:szCs w:val="26"/>
        </w:rPr>
      </w:pPr>
      <w:r w:rsidRPr="0063652E">
        <w:rPr>
          <w:rFonts w:cs="Times New Roman"/>
          <w:color w:val="000000"/>
          <w:sz w:val="26"/>
          <w:szCs w:val="26"/>
        </w:rPr>
        <w:t>признавать своё и чужое право на ошибку;</w:t>
      </w:r>
    </w:p>
    <w:p w:rsidR="00152073" w:rsidRPr="0063652E" w:rsidRDefault="00152073" w:rsidP="0063652E">
      <w:pPr>
        <w:pStyle w:val="a6"/>
        <w:numPr>
          <w:ilvl w:val="0"/>
          <w:numId w:val="184"/>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63652E">
        <w:rPr>
          <w:rFonts w:cs="Times New Roman"/>
          <w:color w:val="000000"/>
          <w:spacing w:val="-2"/>
          <w:sz w:val="26"/>
          <w:szCs w:val="26"/>
        </w:rPr>
        <w:t>работать индивидуально и в группе; продуктивно участвовать в учебном сотрудничестве, в совместной деятельности со сверстниками, с педагогами и межвозрастном взаимодействии.</w:t>
      </w:r>
    </w:p>
    <w:p w:rsidR="00152073" w:rsidRPr="00813782" w:rsidRDefault="00152073" w:rsidP="00152073">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sidRPr="00813782">
        <w:rPr>
          <w:rFonts w:cs="Times New Roman"/>
          <w:b/>
          <w:bCs/>
          <w:caps/>
          <w:color w:val="000000"/>
          <w:sz w:val="26"/>
          <w:szCs w:val="26"/>
        </w:rPr>
        <w:t>Предметные результаты</w:t>
      </w:r>
    </w:p>
    <w:p w:rsidR="00152073"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pacing w:val="-2"/>
          <w:sz w:val="26"/>
          <w:szCs w:val="26"/>
        </w:rPr>
      </w:pPr>
      <w:r w:rsidRPr="00152073">
        <w:rPr>
          <w:rFonts w:cs="Times New Roman"/>
          <w:b/>
          <w:bCs/>
          <w:color w:val="000000"/>
          <w:spacing w:val="-2"/>
          <w:sz w:val="26"/>
          <w:szCs w:val="26"/>
        </w:rPr>
        <w:t>Модуль № 1 «Декоративно-прикладное и народное искусство»:</w:t>
      </w:r>
    </w:p>
    <w:p w:rsidR="001C6F45" w:rsidRPr="00152073" w:rsidRDefault="001C6F45" w:rsidP="00152073">
      <w:pPr>
        <w:suppressAutoHyphens/>
        <w:autoSpaceDE w:val="0"/>
        <w:autoSpaceDN w:val="0"/>
        <w:adjustRightInd w:val="0"/>
        <w:spacing w:before="227" w:after="113" w:line="240" w:lineRule="atLeast"/>
        <w:ind w:firstLine="0"/>
        <w:jc w:val="left"/>
        <w:textAlignment w:val="center"/>
        <w:rPr>
          <w:rFonts w:cs="Times New Roman"/>
          <w:b/>
          <w:bCs/>
          <w:color w:val="000000"/>
          <w:spacing w:val="-2"/>
          <w:sz w:val="26"/>
          <w:szCs w:val="26"/>
        </w:rPr>
      </w:pPr>
      <w:r>
        <w:rPr>
          <w:rFonts w:cs="Times New Roman"/>
          <w:b/>
          <w:bCs/>
          <w:color w:val="000000"/>
          <w:spacing w:val="-2"/>
          <w:sz w:val="26"/>
          <w:szCs w:val="26"/>
        </w:rPr>
        <w:t xml:space="preserve">Ученик научится: </w:t>
      </w:r>
    </w:p>
    <w:p w:rsidR="00152073" w:rsidRPr="00152073" w:rsidRDefault="00152073" w:rsidP="00152073">
      <w:pPr>
        <w:pStyle w:val="a0"/>
        <w:numPr>
          <w:ilvl w:val="0"/>
          <w:numId w:val="163"/>
        </w:numPr>
        <w:rPr>
          <w:sz w:val="26"/>
          <w:szCs w:val="26"/>
        </w:rPr>
      </w:pPr>
      <w:r w:rsidRPr="00152073">
        <w:rPr>
          <w:sz w:val="26"/>
          <w:szCs w:val="26"/>
        </w:rPr>
        <w:t>знать о многообразии видов декоративно-прикладного искусства: народного, классического, современного, искусства промыслов; понимать связь декоративно-прикладного искусства с бытовыми потребностями людей, необходимость присутствия в предметном мире и жилой среде;</w:t>
      </w:r>
    </w:p>
    <w:p w:rsidR="00152073" w:rsidRPr="00152073" w:rsidRDefault="00152073" w:rsidP="00152073">
      <w:pPr>
        <w:pStyle w:val="a0"/>
        <w:numPr>
          <w:ilvl w:val="0"/>
          <w:numId w:val="163"/>
        </w:numPr>
        <w:rPr>
          <w:sz w:val="26"/>
          <w:szCs w:val="26"/>
        </w:rPr>
      </w:pPr>
      <w:r w:rsidRPr="00152073">
        <w:rPr>
          <w:sz w:val="26"/>
          <w:szCs w:val="26"/>
        </w:rPr>
        <w:t>иметь представление (уметь рассуждать, приводить примеры) о мифологическом и магическом значении орнаментального оформления жилой среды в древней истории человечества, о присутствии в древних орнаментах символического описания мира;</w:t>
      </w:r>
    </w:p>
    <w:p w:rsidR="00152073" w:rsidRPr="00152073" w:rsidRDefault="00152073" w:rsidP="00152073">
      <w:pPr>
        <w:pStyle w:val="a0"/>
        <w:numPr>
          <w:ilvl w:val="0"/>
          <w:numId w:val="163"/>
        </w:numPr>
        <w:rPr>
          <w:sz w:val="26"/>
          <w:szCs w:val="26"/>
        </w:rPr>
      </w:pPr>
      <w:r w:rsidRPr="00152073">
        <w:rPr>
          <w:sz w:val="26"/>
          <w:szCs w:val="26"/>
        </w:rPr>
        <w:t>характеризовать коммуникативные, познавательные и культовые функции декоративно-прикладного искусства;</w:t>
      </w:r>
    </w:p>
    <w:p w:rsidR="00152073" w:rsidRPr="00152073" w:rsidRDefault="00152073" w:rsidP="00152073">
      <w:pPr>
        <w:pStyle w:val="a0"/>
        <w:numPr>
          <w:ilvl w:val="0"/>
          <w:numId w:val="163"/>
        </w:numPr>
        <w:rPr>
          <w:sz w:val="26"/>
          <w:szCs w:val="26"/>
        </w:rPr>
      </w:pPr>
      <w:r w:rsidRPr="00152073">
        <w:rPr>
          <w:sz w:val="26"/>
          <w:szCs w:val="26"/>
        </w:rPr>
        <w:lastRenderedPageBreak/>
        <w:t>уметь объяснять коммуникативное значение декоративного образа в организации межличностных отношений, в обозначении социальной роли человека, в оформлении предметно-пространственной среды;</w:t>
      </w:r>
    </w:p>
    <w:p w:rsidR="00152073" w:rsidRPr="00152073" w:rsidRDefault="00152073" w:rsidP="00152073">
      <w:pPr>
        <w:pStyle w:val="a0"/>
        <w:numPr>
          <w:ilvl w:val="0"/>
          <w:numId w:val="163"/>
        </w:numPr>
        <w:rPr>
          <w:sz w:val="26"/>
          <w:szCs w:val="26"/>
        </w:rPr>
      </w:pPr>
      <w:r w:rsidRPr="00152073">
        <w:rPr>
          <w:sz w:val="26"/>
          <w:szCs w:val="26"/>
        </w:rPr>
        <w:t>распознавать произведения декоративно-прикладного искус</w:t>
      </w:r>
      <w:r w:rsidRPr="00152073">
        <w:rPr>
          <w:spacing w:val="-4"/>
          <w:sz w:val="26"/>
          <w:szCs w:val="26"/>
        </w:rPr>
        <w:t>ства по материалу (дерево, металл, керамика, текстиль, стекло</w:t>
      </w:r>
      <w:r w:rsidRPr="00152073">
        <w:rPr>
          <w:sz w:val="26"/>
          <w:szCs w:val="26"/>
        </w:rPr>
        <w:t>, камень, кость, др.); уметь характеризовать неразрывную связь декора и материала;</w:t>
      </w:r>
    </w:p>
    <w:p w:rsidR="00152073" w:rsidRPr="00152073" w:rsidRDefault="00152073" w:rsidP="00152073">
      <w:pPr>
        <w:pStyle w:val="a0"/>
        <w:numPr>
          <w:ilvl w:val="0"/>
          <w:numId w:val="163"/>
        </w:numPr>
        <w:rPr>
          <w:sz w:val="26"/>
          <w:szCs w:val="26"/>
        </w:rPr>
      </w:pPr>
      <w:r w:rsidRPr="00152073">
        <w:rPr>
          <w:sz w:val="26"/>
          <w:szCs w:val="26"/>
        </w:rPr>
        <w:t>распознавать и называть техники исполнения произведений декоративно-прикладного искусства в разных материалах: резьба, роспись, вышивка, ткачество, плетение, ковка, др.;</w:t>
      </w:r>
    </w:p>
    <w:p w:rsidR="00152073" w:rsidRPr="00152073" w:rsidRDefault="00152073" w:rsidP="00152073">
      <w:pPr>
        <w:pStyle w:val="a0"/>
        <w:numPr>
          <w:ilvl w:val="0"/>
          <w:numId w:val="163"/>
        </w:numPr>
        <w:rPr>
          <w:sz w:val="26"/>
          <w:szCs w:val="26"/>
        </w:rPr>
      </w:pPr>
      <w:r w:rsidRPr="00152073">
        <w:rPr>
          <w:sz w:val="26"/>
          <w:szCs w:val="26"/>
        </w:rPr>
        <w:t>знать специфику образного языка декоративного искусства — его знаковую природу, орнаментальность, стилизацию изображения;</w:t>
      </w:r>
    </w:p>
    <w:p w:rsidR="00152073" w:rsidRPr="00152073" w:rsidRDefault="00152073" w:rsidP="00152073">
      <w:pPr>
        <w:pStyle w:val="a0"/>
        <w:numPr>
          <w:ilvl w:val="0"/>
          <w:numId w:val="163"/>
        </w:numPr>
        <w:rPr>
          <w:sz w:val="26"/>
          <w:szCs w:val="26"/>
        </w:rPr>
      </w:pPr>
      <w:r w:rsidRPr="00152073">
        <w:rPr>
          <w:sz w:val="26"/>
          <w:szCs w:val="26"/>
        </w:rPr>
        <w:t>различать разные виды орнамента по сюжетной основе: геометрический, растительный, зооморфный, антропоморфный;</w:t>
      </w:r>
    </w:p>
    <w:p w:rsidR="00152073" w:rsidRPr="00152073" w:rsidRDefault="00152073" w:rsidP="00152073">
      <w:pPr>
        <w:pStyle w:val="a0"/>
        <w:numPr>
          <w:ilvl w:val="0"/>
          <w:numId w:val="163"/>
        </w:numPr>
        <w:rPr>
          <w:sz w:val="26"/>
          <w:szCs w:val="26"/>
        </w:rPr>
      </w:pPr>
      <w:r w:rsidRPr="00152073">
        <w:rPr>
          <w:sz w:val="26"/>
          <w:szCs w:val="26"/>
        </w:rPr>
        <w:t>владеть практическими навыками самостоятельного творческого создания орнаментов ленточных, сетчатых, центрических;</w:t>
      </w:r>
    </w:p>
    <w:p w:rsidR="00152073" w:rsidRPr="00152073" w:rsidRDefault="00152073" w:rsidP="00152073">
      <w:pPr>
        <w:pStyle w:val="a0"/>
        <w:numPr>
          <w:ilvl w:val="0"/>
          <w:numId w:val="163"/>
        </w:numPr>
        <w:rPr>
          <w:sz w:val="26"/>
          <w:szCs w:val="26"/>
        </w:rPr>
      </w:pPr>
      <w:r w:rsidRPr="00152073">
        <w:rPr>
          <w:sz w:val="26"/>
          <w:szCs w:val="26"/>
        </w:rPr>
        <w:t>знать о значении ритма, раппорта, различных видов симметрии в построении орнамента и уметь применять эти знания в собственных творческих декоративных работах;</w:t>
      </w:r>
    </w:p>
    <w:p w:rsidR="00152073" w:rsidRPr="00152073" w:rsidRDefault="00152073" w:rsidP="00152073">
      <w:pPr>
        <w:pStyle w:val="a0"/>
        <w:numPr>
          <w:ilvl w:val="0"/>
          <w:numId w:val="163"/>
        </w:numPr>
        <w:rPr>
          <w:sz w:val="26"/>
          <w:szCs w:val="26"/>
        </w:rPr>
      </w:pPr>
      <w:r w:rsidRPr="00152073">
        <w:rPr>
          <w:sz w:val="26"/>
          <w:szCs w:val="26"/>
        </w:rPr>
        <w:t>овладеть практическими навыками стилизованного — орнаментального лаконичного изображения деталей природы, стилизованного обобщённого изображения представителей животного мира, сказочных и мифологических персонажей с опорой на традиционные образы мирового искус-ства;</w:t>
      </w:r>
    </w:p>
    <w:p w:rsidR="00152073" w:rsidRPr="00152073" w:rsidRDefault="00152073" w:rsidP="00152073">
      <w:pPr>
        <w:pStyle w:val="a0"/>
        <w:numPr>
          <w:ilvl w:val="0"/>
          <w:numId w:val="163"/>
        </w:numPr>
        <w:rPr>
          <w:sz w:val="26"/>
          <w:szCs w:val="26"/>
        </w:rPr>
      </w:pPr>
      <w:r w:rsidRPr="00152073">
        <w:rPr>
          <w:sz w:val="26"/>
          <w:szCs w:val="26"/>
        </w:rPr>
        <w:t>знать особенности народного крестьянского искусства как целостного мира, в предметной среде которого выражено отношение человека к труду, к природе, к добру и злу, к жизни в целом;</w:t>
      </w:r>
    </w:p>
    <w:p w:rsidR="00152073" w:rsidRPr="00152073" w:rsidRDefault="00152073" w:rsidP="00152073">
      <w:pPr>
        <w:pStyle w:val="a0"/>
        <w:numPr>
          <w:ilvl w:val="0"/>
          <w:numId w:val="163"/>
        </w:numPr>
        <w:rPr>
          <w:sz w:val="26"/>
          <w:szCs w:val="26"/>
        </w:rPr>
      </w:pPr>
      <w:r w:rsidRPr="00152073">
        <w:rPr>
          <w:sz w:val="26"/>
          <w:szCs w:val="26"/>
        </w:rPr>
        <w:t>уметь объяснять символическое значение традиционных знаков народного крестьянского искусства (солярные знаки, древо жизни, конь, птица, мать-земля);</w:t>
      </w:r>
    </w:p>
    <w:p w:rsidR="00152073" w:rsidRPr="00152073" w:rsidRDefault="00152073" w:rsidP="00152073">
      <w:pPr>
        <w:pStyle w:val="a0"/>
        <w:numPr>
          <w:ilvl w:val="0"/>
          <w:numId w:val="163"/>
        </w:numPr>
        <w:rPr>
          <w:sz w:val="26"/>
          <w:szCs w:val="26"/>
        </w:rPr>
      </w:pPr>
      <w:r w:rsidRPr="00152073">
        <w:rPr>
          <w:sz w:val="26"/>
          <w:szCs w:val="26"/>
        </w:rPr>
        <w:t>знать и самостоятельно изображать конструкцию традиционного крестьянского дома, его декоративное убранство, уметь объяснять функциональное, декоративное и символическое единство его деталей; объяснять крестьянский дом как отражение уклада крестьянской жизни и памятник архитектуры;</w:t>
      </w:r>
    </w:p>
    <w:p w:rsidR="00152073" w:rsidRPr="00152073" w:rsidRDefault="00152073" w:rsidP="00152073">
      <w:pPr>
        <w:pStyle w:val="a0"/>
        <w:numPr>
          <w:ilvl w:val="0"/>
          <w:numId w:val="163"/>
        </w:numPr>
        <w:rPr>
          <w:sz w:val="26"/>
          <w:szCs w:val="26"/>
        </w:rPr>
      </w:pPr>
      <w:r w:rsidRPr="00152073">
        <w:rPr>
          <w:sz w:val="26"/>
          <w:szCs w:val="26"/>
        </w:rPr>
        <w:t>иметь практический опыт изображения характерных традиционных предметов крестьянского быта;</w:t>
      </w:r>
    </w:p>
    <w:p w:rsidR="00152073" w:rsidRPr="00152073" w:rsidRDefault="00152073" w:rsidP="00152073">
      <w:pPr>
        <w:pStyle w:val="a0"/>
        <w:numPr>
          <w:ilvl w:val="0"/>
          <w:numId w:val="163"/>
        </w:numPr>
        <w:rPr>
          <w:sz w:val="26"/>
          <w:szCs w:val="26"/>
        </w:rPr>
      </w:pPr>
      <w:r w:rsidRPr="00152073">
        <w:rPr>
          <w:sz w:val="26"/>
          <w:szCs w:val="26"/>
        </w:rPr>
        <w:t>освоить конструкцию народного праздничного костюма, его образный строй и символическое значение его декора; знать о разнообразии форм и украшений народного праздничного костюма различных регионов страны; уметь изобразить или смоделировать традиционный народный костюм;</w:t>
      </w:r>
    </w:p>
    <w:p w:rsidR="00152073" w:rsidRPr="00152073" w:rsidRDefault="00152073" w:rsidP="00152073">
      <w:pPr>
        <w:pStyle w:val="a0"/>
        <w:numPr>
          <w:ilvl w:val="0"/>
          <w:numId w:val="163"/>
        </w:numPr>
        <w:rPr>
          <w:sz w:val="26"/>
          <w:szCs w:val="26"/>
        </w:rPr>
      </w:pPr>
      <w:r w:rsidRPr="00152073">
        <w:rPr>
          <w:sz w:val="26"/>
          <w:szCs w:val="26"/>
        </w:rPr>
        <w:t>осознавать произведения народного искусства как бесценное культурное наследие, хранящее в своих материальных формах глубинные духовные ценности;</w:t>
      </w:r>
    </w:p>
    <w:p w:rsidR="00152073" w:rsidRPr="00152073" w:rsidRDefault="00152073" w:rsidP="00152073">
      <w:pPr>
        <w:pStyle w:val="a0"/>
        <w:numPr>
          <w:ilvl w:val="0"/>
          <w:numId w:val="163"/>
        </w:numPr>
        <w:rPr>
          <w:sz w:val="26"/>
          <w:szCs w:val="26"/>
        </w:rPr>
      </w:pPr>
      <w:r w:rsidRPr="00152073">
        <w:rPr>
          <w:sz w:val="26"/>
          <w:szCs w:val="26"/>
        </w:rPr>
        <w:t>знать и уметь изображать или конструировать устройство традиционных жилищ разных народов, например юрты, сакли, хаты-мазанки; объяснять семантическое значение деталей конструкции и декора, их связь с природой, трудом и бытом;</w:t>
      </w:r>
    </w:p>
    <w:p w:rsidR="00152073" w:rsidRPr="00152073" w:rsidRDefault="00152073" w:rsidP="00152073">
      <w:pPr>
        <w:pStyle w:val="a0"/>
        <w:numPr>
          <w:ilvl w:val="0"/>
          <w:numId w:val="163"/>
        </w:numPr>
        <w:rPr>
          <w:sz w:val="26"/>
          <w:szCs w:val="26"/>
        </w:rPr>
      </w:pPr>
      <w:r w:rsidRPr="00152073">
        <w:rPr>
          <w:sz w:val="26"/>
          <w:szCs w:val="26"/>
        </w:rPr>
        <w:t>иметь представление и распознавать примеры декоративного оформления жизнедеятельности — быта, костюма разных исторических эпох и народов (например, Древний Египет, Древний Китай, античные Греция и Рим, Европейское Средневековье); понимать разнообразие образов декоративно-прикладного искусства, его единство и целостность для каждой конкретной культуры, определяемые природными условиями и сложившийся историей;</w:t>
      </w:r>
    </w:p>
    <w:p w:rsidR="00152073" w:rsidRPr="00152073" w:rsidRDefault="00152073" w:rsidP="00152073">
      <w:pPr>
        <w:pStyle w:val="a0"/>
        <w:numPr>
          <w:ilvl w:val="0"/>
          <w:numId w:val="163"/>
        </w:numPr>
        <w:rPr>
          <w:sz w:val="26"/>
          <w:szCs w:val="26"/>
        </w:rPr>
      </w:pPr>
      <w:r w:rsidRPr="00152073">
        <w:rPr>
          <w:sz w:val="26"/>
          <w:szCs w:val="26"/>
        </w:rPr>
        <w:lastRenderedPageBreak/>
        <w:t>объяснять значение народных промыслов и традиций художественного ремесла в современной жизни;</w:t>
      </w:r>
    </w:p>
    <w:p w:rsidR="00152073" w:rsidRPr="00152073" w:rsidRDefault="00152073" w:rsidP="00152073">
      <w:pPr>
        <w:pStyle w:val="a0"/>
        <w:numPr>
          <w:ilvl w:val="0"/>
          <w:numId w:val="163"/>
        </w:numPr>
        <w:rPr>
          <w:sz w:val="26"/>
          <w:szCs w:val="26"/>
        </w:rPr>
      </w:pPr>
      <w:r w:rsidRPr="00152073">
        <w:rPr>
          <w:sz w:val="26"/>
          <w:szCs w:val="26"/>
        </w:rPr>
        <w:t>рассказывать о происхождении народных художественных промыслов; о соотношении ремесла и искусства;</w:t>
      </w:r>
    </w:p>
    <w:p w:rsidR="00152073" w:rsidRPr="00152073" w:rsidRDefault="00152073" w:rsidP="00152073">
      <w:pPr>
        <w:pStyle w:val="a0"/>
        <w:numPr>
          <w:ilvl w:val="0"/>
          <w:numId w:val="163"/>
        </w:numPr>
        <w:rPr>
          <w:sz w:val="26"/>
          <w:szCs w:val="26"/>
        </w:rPr>
      </w:pPr>
      <w:r w:rsidRPr="00152073">
        <w:rPr>
          <w:sz w:val="26"/>
          <w:szCs w:val="26"/>
        </w:rPr>
        <w:t>называть характерные черты орнаментов и изделий ряда отечественных народных художественных промыслов;</w:t>
      </w:r>
    </w:p>
    <w:p w:rsidR="00152073" w:rsidRPr="00152073" w:rsidRDefault="00152073" w:rsidP="00152073">
      <w:pPr>
        <w:pStyle w:val="a0"/>
        <w:numPr>
          <w:ilvl w:val="0"/>
          <w:numId w:val="163"/>
        </w:numPr>
        <w:rPr>
          <w:sz w:val="26"/>
          <w:szCs w:val="26"/>
        </w:rPr>
      </w:pPr>
      <w:r w:rsidRPr="00152073">
        <w:rPr>
          <w:sz w:val="26"/>
          <w:szCs w:val="26"/>
        </w:rPr>
        <w:t>характеризовать древние образы народного искусства в произведениях современных народных промыслов;</w:t>
      </w:r>
    </w:p>
    <w:p w:rsidR="00152073" w:rsidRPr="00152073" w:rsidRDefault="00152073" w:rsidP="00152073">
      <w:pPr>
        <w:pStyle w:val="a0"/>
        <w:numPr>
          <w:ilvl w:val="0"/>
          <w:numId w:val="163"/>
        </w:numPr>
        <w:rPr>
          <w:sz w:val="26"/>
          <w:szCs w:val="26"/>
        </w:rPr>
      </w:pPr>
      <w:r w:rsidRPr="00152073">
        <w:rPr>
          <w:sz w:val="26"/>
          <w:szCs w:val="26"/>
        </w:rPr>
        <w:t>уметь перечислять материалы, используемые в народных художественных промыслах: дерево, глина, металл, стекло, др.;</w:t>
      </w:r>
    </w:p>
    <w:p w:rsidR="00152073" w:rsidRPr="00152073" w:rsidRDefault="00152073" w:rsidP="00152073">
      <w:pPr>
        <w:pStyle w:val="a0"/>
        <w:numPr>
          <w:ilvl w:val="0"/>
          <w:numId w:val="163"/>
        </w:numPr>
        <w:rPr>
          <w:sz w:val="26"/>
          <w:szCs w:val="26"/>
        </w:rPr>
      </w:pPr>
      <w:r w:rsidRPr="00152073">
        <w:rPr>
          <w:sz w:val="26"/>
          <w:szCs w:val="26"/>
        </w:rPr>
        <w:t>различать изделия народных художественных промыслов по материалу изготовления и технике декора;</w:t>
      </w:r>
    </w:p>
    <w:p w:rsidR="00152073" w:rsidRPr="00152073" w:rsidRDefault="00152073" w:rsidP="00152073">
      <w:pPr>
        <w:pStyle w:val="a0"/>
        <w:numPr>
          <w:ilvl w:val="0"/>
          <w:numId w:val="163"/>
        </w:numPr>
        <w:rPr>
          <w:sz w:val="26"/>
          <w:szCs w:val="26"/>
        </w:rPr>
      </w:pPr>
      <w:r w:rsidRPr="00152073">
        <w:rPr>
          <w:sz w:val="26"/>
          <w:szCs w:val="26"/>
        </w:rPr>
        <w:t>объяснять связь между материалом, формой и техникой декора в произведениях народных промыслов;</w:t>
      </w:r>
    </w:p>
    <w:p w:rsidR="00152073" w:rsidRPr="00152073" w:rsidRDefault="00152073" w:rsidP="00152073">
      <w:pPr>
        <w:pStyle w:val="a0"/>
        <w:numPr>
          <w:ilvl w:val="0"/>
          <w:numId w:val="163"/>
        </w:numPr>
        <w:rPr>
          <w:sz w:val="26"/>
          <w:szCs w:val="26"/>
        </w:rPr>
      </w:pPr>
      <w:r w:rsidRPr="00152073">
        <w:rPr>
          <w:sz w:val="26"/>
          <w:szCs w:val="26"/>
        </w:rPr>
        <w:t>иметь представление о приёмах и последовательности работы при создании изделий некоторых художественных промыслов;</w:t>
      </w:r>
    </w:p>
    <w:p w:rsidR="00152073" w:rsidRPr="00152073" w:rsidRDefault="00152073" w:rsidP="00152073">
      <w:pPr>
        <w:pStyle w:val="a0"/>
        <w:numPr>
          <w:ilvl w:val="0"/>
          <w:numId w:val="163"/>
        </w:numPr>
        <w:rPr>
          <w:sz w:val="26"/>
          <w:szCs w:val="26"/>
        </w:rPr>
      </w:pPr>
      <w:r w:rsidRPr="00152073">
        <w:rPr>
          <w:sz w:val="26"/>
          <w:szCs w:val="26"/>
        </w:rPr>
        <w:t>уметь изображать фрагменты орнаментов, отдельные сюжеты, детали или общий вид изделий ряда отечественных художественных промыслов;</w:t>
      </w:r>
    </w:p>
    <w:p w:rsidR="00152073" w:rsidRPr="00152073" w:rsidRDefault="00152073" w:rsidP="00152073">
      <w:pPr>
        <w:pStyle w:val="a0"/>
        <w:numPr>
          <w:ilvl w:val="0"/>
          <w:numId w:val="163"/>
        </w:numPr>
        <w:rPr>
          <w:sz w:val="26"/>
          <w:szCs w:val="26"/>
        </w:rPr>
      </w:pPr>
      <w:r w:rsidRPr="00152073">
        <w:rPr>
          <w:sz w:val="26"/>
          <w:szCs w:val="26"/>
        </w:rPr>
        <w:t>характеризовать роль символического знака в современной жизни (герб, эмблема, логотип, указующий или декоративный знак) и иметь опыт творческого создания эмблемы или логотипа;</w:t>
      </w:r>
    </w:p>
    <w:p w:rsidR="00152073" w:rsidRPr="00152073" w:rsidRDefault="00152073" w:rsidP="00152073">
      <w:pPr>
        <w:pStyle w:val="a0"/>
        <w:numPr>
          <w:ilvl w:val="0"/>
          <w:numId w:val="163"/>
        </w:numPr>
        <w:rPr>
          <w:sz w:val="26"/>
          <w:szCs w:val="26"/>
        </w:rPr>
      </w:pPr>
      <w:r w:rsidRPr="00152073">
        <w:rPr>
          <w:sz w:val="26"/>
          <w:szCs w:val="26"/>
        </w:rPr>
        <w:t>понимать и объяснять значение государственной символики, иметь представление о значении и содержании геральдики;</w:t>
      </w:r>
    </w:p>
    <w:p w:rsidR="00152073" w:rsidRPr="00152073" w:rsidRDefault="00152073" w:rsidP="00152073">
      <w:pPr>
        <w:pStyle w:val="a0"/>
        <w:numPr>
          <w:ilvl w:val="0"/>
          <w:numId w:val="163"/>
        </w:numPr>
        <w:rPr>
          <w:sz w:val="26"/>
          <w:szCs w:val="26"/>
        </w:rPr>
      </w:pPr>
      <w:r w:rsidRPr="00152073">
        <w:rPr>
          <w:sz w:val="26"/>
          <w:szCs w:val="26"/>
        </w:rPr>
        <w:t>уметь определять и указывать продукты декоративно-прикладной художественной деятельности в окружающей предметно-пространственной среде, обычной жизненной обстановке и характеризовать их образное назначение;</w:t>
      </w:r>
    </w:p>
    <w:p w:rsidR="00152073" w:rsidRPr="00152073" w:rsidRDefault="00152073" w:rsidP="00152073">
      <w:pPr>
        <w:pStyle w:val="a0"/>
        <w:numPr>
          <w:ilvl w:val="0"/>
          <w:numId w:val="163"/>
        </w:numPr>
        <w:rPr>
          <w:sz w:val="26"/>
          <w:szCs w:val="26"/>
        </w:rPr>
      </w:pPr>
      <w:r w:rsidRPr="00152073">
        <w:rPr>
          <w:sz w:val="26"/>
          <w:szCs w:val="26"/>
        </w:rPr>
        <w:t xml:space="preserve">ориентироваться в широком разнообразии современного декоративно-прикладного искусства; различать по материалам, </w:t>
      </w:r>
      <w:r w:rsidRPr="00152073">
        <w:rPr>
          <w:spacing w:val="-2"/>
          <w:sz w:val="26"/>
          <w:szCs w:val="26"/>
        </w:rPr>
        <w:t>технике исполнения художественное стекло, керамику, ковку</w:t>
      </w:r>
      <w:r w:rsidRPr="00152073">
        <w:rPr>
          <w:sz w:val="26"/>
          <w:szCs w:val="26"/>
        </w:rPr>
        <w:t>, литьё, гобелен и т. д.;</w:t>
      </w:r>
    </w:p>
    <w:p w:rsidR="00152073" w:rsidRDefault="00152073" w:rsidP="00152073">
      <w:pPr>
        <w:pStyle w:val="a0"/>
        <w:numPr>
          <w:ilvl w:val="0"/>
          <w:numId w:val="163"/>
        </w:numPr>
        <w:rPr>
          <w:sz w:val="26"/>
          <w:szCs w:val="26"/>
        </w:rPr>
      </w:pPr>
      <w:r w:rsidRPr="00152073">
        <w:rPr>
          <w:sz w:val="26"/>
          <w:szCs w:val="26"/>
        </w:rPr>
        <w:t>овладевать навыками коллективной практической творческой работы по оформлению пространства школы и школьных праздников.</w:t>
      </w:r>
    </w:p>
    <w:p w:rsidR="00316974" w:rsidRPr="00316974" w:rsidRDefault="00316974" w:rsidP="00316974">
      <w:pPr>
        <w:pStyle w:val="a0"/>
        <w:numPr>
          <w:ilvl w:val="0"/>
          <w:numId w:val="0"/>
        </w:numPr>
        <w:ind w:left="360"/>
        <w:rPr>
          <w:b/>
          <w:i/>
          <w:color w:val="FF0000"/>
          <w:sz w:val="26"/>
          <w:szCs w:val="26"/>
        </w:rPr>
      </w:pPr>
      <w:r w:rsidRPr="00316974">
        <w:rPr>
          <w:b/>
          <w:i/>
          <w:color w:val="FF0000"/>
          <w:sz w:val="26"/>
          <w:szCs w:val="26"/>
        </w:rPr>
        <w:t xml:space="preserve">Ученик получит возможность научиться: </w:t>
      </w:r>
    </w:p>
    <w:p w:rsidR="00316974" w:rsidRPr="00316974" w:rsidRDefault="00316974" w:rsidP="00316974">
      <w:pPr>
        <w:pStyle w:val="a0"/>
        <w:numPr>
          <w:ilvl w:val="0"/>
          <w:numId w:val="0"/>
        </w:numPr>
        <w:ind w:left="360"/>
        <w:rPr>
          <w:b/>
          <w:i/>
          <w:color w:val="FF0000"/>
          <w:sz w:val="26"/>
          <w:szCs w:val="26"/>
        </w:rPr>
      </w:pPr>
    </w:p>
    <w:p w:rsidR="00316974" w:rsidRPr="00152073" w:rsidRDefault="00316974" w:rsidP="00316974">
      <w:pPr>
        <w:pStyle w:val="a0"/>
        <w:numPr>
          <w:ilvl w:val="0"/>
          <w:numId w:val="0"/>
        </w:numPr>
        <w:ind w:left="360"/>
        <w:rPr>
          <w:sz w:val="26"/>
          <w:szCs w:val="26"/>
        </w:rPr>
      </w:pPr>
    </w:p>
    <w:p w:rsidR="00152073" w:rsidRDefault="00152073" w:rsidP="001C6F45">
      <w:pPr>
        <w:pStyle w:val="a0"/>
        <w:numPr>
          <w:ilvl w:val="0"/>
          <w:numId w:val="0"/>
        </w:numPr>
        <w:ind w:left="720" w:hanging="360"/>
        <w:rPr>
          <w:b/>
          <w:sz w:val="26"/>
          <w:szCs w:val="26"/>
        </w:rPr>
      </w:pPr>
      <w:r w:rsidRPr="001C6F45">
        <w:rPr>
          <w:b/>
          <w:sz w:val="26"/>
          <w:szCs w:val="26"/>
        </w:rPr>
        <w:t>Модуль № 2 «Живопись, графика, скульптура»:</w:t>
      </w:r>
    </w:p>
    <w:p w:rsidR="00316974" w:rsidRPr="001C6F45" w:rsidRDefault="00316974" w:rsidP="001C6F45">
      <w:pPr>
        <w:pStyle w:val="a0"/>
        <w:numPr>
          <w:ilvl w:val="0"/>
          <w:numId w:val="0"/>
        </w:numPr>
        <w:ind w:left="720" w:hanging="360"/>
        <w:rPr>
          <w:b/>
          <w:sz w:val="26"/>
          <w:szCs w:val="26"/>
        </w:rPr>
      </w:pPr>
      <w:r>
        <w:rPr>
          <w:b/>
          <w:sz w:val="26"/>
          <w:szCs w:val="26"/>
        </w:rPr>
        <w:t xml:space="preserve">   Ученик научится: </w:t>
      </w:r>
    </w:p>
    <w:p w:rsidR="00152073" w:rsidRPr="00152073" w:rsidRDefault="00152073" w:rsidP="00152073">
      <w:pPr>
        <w:pStyle w:val="a0"/>
        <w:numPr>
          <w:ilvl w:val="0"/>
          <w:numId w:val="163"/>
        </w:numPr>
        <w:rPr>
          <w:sz w:val="26"/>
          <w:szCs w:val="26"/>
        </w:rPr>
      </w:pPr>
      <w:r w:rsidRPr="00152073">
        <w:rPr>
          <w:sz w:val="26"/>
          <w:szCs w:val="26"/>
        </w:rPr>
        <w:t>характеризовать различия между пространственными и временными видами искусства и их значение в жизни людей;</w:t>
      </w:r>
    </w:p>
    <w:p w:rsidR="00152073" w:rsidRPr="00152073" w:rsidRDefault="00152073" w:rsidP="00152073">
      <w:pPr>
        <w:pStyle w:val="a0"/>
        <w:numPr>
          <w:ilvl w:val="0"/>
          <w:numId w:val="163"/>
        </w:numPr>
        <w:rPr>
          <w:sz w:val="26"/>
          <w:szCs w:val="26"/>
        </w:rPr>
      </w:pPr>
      <w:r w:rsidRPr="00152073">
        <w:rPr>
          <w:sz w:val="26"/>
          <w:szCs w:val="26"/>
        </w:rPr>
        <w:t>объяснять причины деления пространственных искусств на виды;</w:t>
      </w:r>
    </w:p>
    <w:p w:rsidR="00152073" w:rsidRPr="00152073" w:rsidRDefault="00152073" w:rsidP="00152073">
      <w:pPr>
        <w:pStyle w:val="a0"/>
        <w:numPr>
          <w:ilvl w:val="0"/>
          <w:numId w:val="163"/>
        </w:numPr>
        <w:rPr>
          <w:sz w:val="26"/>
          <w:szCs w:val="26"/>
        </w:rPr>
      </w:pPr>
      <w:r w:rsidRPr="00152073">
        <w:rPr>
          <w:sz w:val="26"/>
          <w:szCs w:val="26"/>
        </w:rPr>
        <w:t>знать основные виды живописи, графики и скульптуры, объяснять их назначение в жизни людей.</w:t>
      </w:r>
    </w:p>
    <w:p w:rsidR="00152073" w:rsidRPr="00152073" w:rsidRDefault="00152073" w:rsidP="00152073">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Язык изобразительного искусства и его выразительные средства:</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различать и характеризовать традиционные художественные материалы для графики, живописи, скульптуры;</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осознавать значение материала в создании художественного образа; уметь различать и объяснять роль художественного материала в произведениях искусства;</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иметь практические навыки изображения карандашами разной жёсткости, фломастерами, углём, пастелью и мелками, акварелью, гуашью, лепкой из пластилина, а также использовать возможности применять другие доступные художественные материалы;</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различных художественных техниках в использовании художественных материалов;</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понимать роль рисунка как основы изобразительной деятельности;</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учебного рисунка — светотеневого изображения объёмных форм;</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основы линейной перспективы и уметь изображать объёмные геометрические тела на двухмерной плоскости;</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316974">
        <w:rPr>
          <w:rFonts w:cs="Times New Roman"/>
          <w:color w:val="000000"/>
          <w:spacing w:val="-2"/>
          <w:sz w:val="26"/>
          <w:szCs w:val="26"/>
        </w:rPr>
        <w:t>знать понятия графической грамоты изображения предмета «освещённая часть», «блик», «полутень», «собственная тень», «падающая тень» и уметь их применять в практике рисунка;</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понимать содержание понятий «тон», «тональные отношения» и иметь опыт их визуального анализа;</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обладать навыком определения конструкции сложных форм, геометризации плоскостных и объёмных форм, умением соотносить между собой пропорции частей внутри целого;</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линейного рисунка, понимать выразительные возможности линии;</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творческого композиционного рисунка в ответ на заданную учебную задачу или как самостоятельное творческое действие;</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основы цветоведения: характеризовать основные и составные цвета, дополнительные цвета — и значение этих знаний для искусства живописи;</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определять содержание понятий «колорит», «цветовые отношения», «цветовой контраст» и иметь навыки практической работы гуашью и акварелью;</w:t>
      </w:r>
    </w:p>
    <w:p w:rsidR="00152073" w:rsidRPr="00316974" w:rsidRDefault="00152073" w:rsidP="00316974">
      <w:pPr>
        <w:pStyle w:val="a6"/>
        <w:numPr>
          <w:ilvl w:val="0"/>
          <w:numId w:val="16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объёмного изображения (лепки) и начальные представления о пластической выразительности скульптуры, соотношении пропорций в изображении предметов или животных.</w:t>
      </w:r>
    </w:p>
    <w:p w:rsidR="00152073" w:rsidRPr="00152073" w:rsidRDefault="00152073" w:rsidP="00152073">
      <w:pPr>
        <w:widowControl w:val="0"/>
        <w:autoSpaceDE w:val="0"/>
        <w:autoSpaceDN w:val="0"/>
        <w:adjustRightInd w:val="0"/>
        <w:spacing w:before="85"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t>Жанры изобразительного искусства:</w:t>
      </w:r>
    </w:p>
    <w:p w:rsidR="00152073" w:rsidRPr="00316974" w:rsidRDefault="00152073" w:rsidP="00316974">
      <w:pPr>
        <w:pStyle w:val="a6"/>
        <w:numPr>
          <w:ilvl w:val="0"/>
          <w:numId w:val="165"/>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понятие «жанры в изобразительном искусстве», перечислять жанры;</w:t>
      </w:r>
    </w:p>
    <w:p w:rsidR="00152073" w:rsidRPr="00316974" w:rsidRDefault="00152073" w:rsidP="00316974">
      <w:pPr>
        <w:pStyle w:val="a6"/>
        <w:numPr>
          <w:ilvl w:val="0"/>
          <w:numId w:val="165"/>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разницу между предметом изображения, сюжетом и содержанием произведения искусства.</w:t>
      </w:r>
    </w:p>
    <w:p w:rsidR="00152073" w:rsidRPr="00152073" w:rsidRDefault="00152073" w:rsidP="00152073">
      <w:pPr>
        <w:widowControl w:val="0"/>
        <w:autoSpaceDE w:val="0"/>
        <w:autoSpaceDN w:val="0"/>
        <w:adjustRightInd w:val="0"/>
        <w:spacing w:before="85"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t>Натюрморт:</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рассказывать о натюрморте в истории русского искусства и роли натюрморта в отечественном искусстве ХХ в., опираясь на конкретные произведения отечественных художников;</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и уметь применять в рисунке правила линейной перспективы и изображения объёмного предмета в двухмерном пространстве листа;</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316974">
        <w:rPr>
          <w:rFonts w:cs="Times New Roman"/>
          <w:color w:val="000000"/>
          <w:spacing w:val="-2"/>
          <w:sz w:val="26"/>
          <w:szCs w:val="26"/>
        </w:rPr>
        <w:t>знать об освещении как средстве выявления объёма предмета;</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построения композиции натюрморта: опыт разнообразного расположения предметов на листе, выделения доминанты и целостного соотношения всех применяемых средств выразительности;</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создания графического натюрморта;</w:t>
      </w:r>
    </w:p>
    <w:p w:rsidR="00152073" w:rsidRPr="00316974" w:rsidRDefault="00152073" w:rsidP="00316974">
      <w:pPr>
        <w:pStyle w:val="a6"/>
        <w:numPr>
          <w:ilvl w:val="0"/>
          <w:numId w:val="166"/>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создания натюрморта средствами живописи.</w:t>
      </w:r>
    </w:p>
    <w:p w:rsidR="00152073" w:rsidRPr="00152073" w:rsidRDefault="00152073" w:rsidP="00152073">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lastRenderedPageBreak/>
        <w:t>Портрет:</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об истории портретного изображения человека в разные эпохи как последовательности изменений представления о человеке;</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сравнивать содержание портретного образа в искусстве Древнего Рима, эпохи Возрождения и Нового времени;</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316974">
        <w:rPr>
          <w:rFonts w:cs="Times New Roman"/>
          <w:color w:val="000000"/>
          <w:spacing w:val="-2"/>
          <w:sz w:val="26"/>
          <w:szCs w:val="26"/>
        </w:rPr>
        <w:t>понимать, что в художественном портрете присутствует также выражение идеалов эпохи и авторская позиция художника;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узнавать произведения и называть имена нескольких вели</w:t>
      </w:r>
      <w:r w:rsidRPr="00316974">
        <w:rPr>
          <w:rFonts w:cs="Times New Roman"/>
          <w:color w:val="000000"/>
          <w:spacing w:val="-2"/>
          <w:sz w:val="26"/>
          <w:szCs w:val="26"/>
        </w:rPr>
        <w:t>ких портретистов европейского искусства (Леонардо да Винчи,</w:t>
      </w:r>
      <w:r w:rsidRPr="00316974">
        <w:rPr>
          <w:rFonts w:cs="Times New Roman"/>
          <w:color w:val="000000"/>
          <w:sz w:val="26"/>
          <w:szCs w:val="26"/>
        </w:rPr>
        <w:t xml:space="preserve"> Рафаэль, Микеланджело, Рембрандт и др.);</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рассказывать историю портрета в русском изобразительном искусстве, называть имена великих художников-портретистов (В. Боровиковский, А. Венецианов, О. Кипренский, В. Тропинин, К. Брюллов, И. Крамской, И. Репин, В. Суриков, В. Серов и др.);</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и претворять в рисунке основные позиции конструкции головы человека, пропорции лица, соотношение лицевой и черепной частей головы;</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pacing w:val="-4"/>
          <w:sz w:val="26"/>
          <w:szCs w:val="26"/>
        </w:rPr>
      </w:pPr>
      <w:r w:rsidRPr="00316974">
        <w:rPr>
          <w:rFonts w:cs="Times New Roman"/>
          <w:color w:val="000000"/>
          <w:sz w:val="26"/>
          <w:szCs w:val="26"/>
        </w:rPr>
        <w:t>иметь представление о способах объёмного изображения го</w:t>
      </w:r>
      <w:r w:rsidRPr="00316974">
        <w:rPr>
          <w:rFonts w:cs="Times New Roman"/>
          <w:color w:val="000000"/>
          <w:spacing w:val="-4"/>
          <w:sz w:val="26"/>
          <w:szCs w:val="26"/>
        </w:rPr>
        <w:t>ловы человека, создавать зарисовки объёмной конструкции головы; понимать термин «ракурс» и определять его на практике;</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скульптурном портрете в истории искусства, о выражении характера человека и образа эпохи в скульптурном портрете;</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начальный опыт лепки головы человека;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приобретать опыт графического портретного изображения как нового для себя видения индивидуальности человека;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графических портретах мастеров разных эпох, о разнообразии графических средств в изображении образа человека;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характеризовать роль освещения как выразительного средства при создании художественного образа;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создания живописного портрета, понимать роль цвета в создании портретного образа как средства выражения настроения, характера, индивидуальности героя портрета;</w:t>
      </w:r>
    </w:p>
    <w:p w:rsidR="00152073" w:rsidRPr="00316974" w:rsidRDefault="00152073" w:rsidP="00316974">
      <w:pPr>
        <w:pStyle w:val="a6"/>
        <w:numPr>
          <w:ilvl w:val="0"/>
          <w:numId w:val="167"/>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жанре портрета в искусстве ХХ в. — западном и отечественном.</w:t>
      </w:r>
    </w:p>
    <w:p w:rsidR="00152073" w:rsidRPr="00152073" w:rsidRDefault="00152073" w:rsidP="00152073">
      <w:pPr>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Пейзаж:</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и уметь сравнивать изображение пространства в эпоху Древнего мира, в Средневековом искусстве и в эпоху Возрождения;</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правила построения линейной перспективы и уметь применять их в рисунке;</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определять содержание понятий: линия горизонта, точка схода, низкий и высокий горизонт, перспективные сокращения, центральная и угловая перспектива;</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правила воздушной перспективы и уметь их применять на практике;</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морских пейзажах И. Айвазовского;</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об особенностях пленэрной живописи и колористической изменчивости состояний природы;</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знать и уметь рассказывать историю пейзажа в русской живописи, характеризуя особенности понимания пейзажа в творчестве А. Саврасова, И. Шишкина, И. Левитана и художников ХХ в. (по выбору);</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объяснять, как в пейзажной живописи развивался образ отечественной природы и каково его значение в развитии чувства Родины;</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живописного изображения различных активно выраженных состояний природы;</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пейзажных зарисовок, графического изображения природы по памяти и представлению;</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художественной наблюдательности как способа развития интереса к окружающему миру и его художественно-поэтическому видению;</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изображения городского пейзажа — по памяти или представлению;</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обрести навыки восприятия образности городского пространства как выражения самобытного лица культуры и истории народа;</w:t>
      </w:r>
    </w:p>
    <w:p w:rsidR="00152073" w:rsidRPr="00316974" w:rsidRDefault="00152073" w:rsidP="00316974">
      <w:pPr>
        <w:pStyle w:val="a6"/>
        <w:numPr>
          <w:ilvl w:val="0"/>
          <w:numId w:val="168"/>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понимать и объяснять роль культурного наследия в городском пространстве, задачи его охраны и сохранения.</w:t>
      </w:r>
    </w:p>
    <w:p w:rsidR="00152073" w:rsidRPr="00152073" w:rsidRDefault="00152073" w:rsidP="00152073">
      <w:pPr>
        <w:widowControl w:val="0"/>
        <w:autoSpaceDE w:val="0"/>
        <w:autoSpaceDN w:val="0"/>
        <w:adjustRightInd w:val="0"/>
        <w:spacing w:before="283"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t>Бытовой жанр:</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роль изобразительного искусства в формировании представлений о жизни людей разных эпох и народов;</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объяснять понятия «тематическая картина», «станковая живопись», «монументальная живопись»; перечислять основные жанры тематической картины;</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различать тему, сюжет и содержание в жанровой картине; выявлять образ нравственных и ценностных смыслов в жанровой картине;</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композиции как целостности в организации художественных выразительных средств, взаимосвязи всех компонентов художественного произведения;</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значение художественного изображения бытовой жизни людей в понимании истории человечества и современной жизни;</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осознавать многообразие форм организации бытовой жизни и одновременно единство мира людей;</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об изображении труда и повседневных занятий человека в искусстве разных эпох и народов; различать произведения разных культур по их стилистическим признакам и изобразительным традициям (Древний Египет, Китай, античный мир и др.);</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изображения бытовой жизни разных народов в контексте традиций их искусства;</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понятие «бытовой жанр» и уметь приводить несколько примеров произведений европейского и отечественного искусства;</w:t>
      </w:r>
    </w:p>
    <w:p w:rsidR="00152073" w:rsidRPr="00316974" w:rsidRDefault="00152073" w:rsidP="00316974">
      <w:pPr>
        <w:pStyle w:val="a6"/>
        <w:numPr>
          <w:ilvl w:val="0"/>
          <w:numId w:val="169"/>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обрести опыт создания композиции на сюжеты из реальной повседневной жизни, обучаясь художественной наблюдательности и образному видению окружающей действительности.</w:t>
      </w:r>
    </w:p>
    <w:p w:rsidR="00152073" w:rsidRPr="00152073" w:rsidRDefault="00152073" w:rsidP="00152073">
      <w:pPr>
        <w:keepNext/>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Исторический жанр:</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исторический жанр в истории искусства и объяснять его значение для жизни общества; уметь объяснить, почему историческая картина считалась самым высоким жанром произведений изобразительного искусства;</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знать авторов, узнавать и уметь объяснять содержание таких картин, как «Последний день Помпеи» К. Брюллова, «Боярыня Морозова» и другие картины В. Сурикова, «Бурлаки на Волге» И. Репина;</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развитии исторического жанра в творчестве отечественных художников ХХ в.;</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объяснять, почему произведения на библейские, мифологические темы, сюжеты об античных героях принято относить к историческому жанру;</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узнавать и называть авторов таких произведений, как «Давид» Микеланджело, «Весна» С. Боттичелли;</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характеристики основных этапов работы художника над тематической картиной: периода эскизов, периода сбора материала и работы над этюдами, уточнения эскизов, этапов работы над основным холстом;</w:t>
      </w:r>
    </w:p>
    <w:p w:rsidR="00152073" w:rsidRPr="00316974" w:rsidRDefault="00152073" w:rsidP="00316974">
      <w:pPr>
        <w:pStyle w:val="a6"/>
        <w:numPr>
          <w:ilvl w:val="0"/>
          <w:numId w:val="170"/>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разработки композиции на выбранную историческую тему (художественный проект): сбор материала, работа над эскизами, работа над композицией.</w:t>
      </w:r>
    </w:p>
    <w:p w:rsidR="00152073" w:rsidRPr="00152073" w:rsidRDefault="00152073" w:rsidP="00152073">
      <w:pPr>
        <w:widowControl w:val="0"/>
        <w:autoSpaceDE w:val="0"/>
        <w:autoSpaceDN w:val="0"/>
        <w:adjustRightInd w:val="0"/>
        <w:spacing w:before="142"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Библейские темы в изобразительном искусстве:</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 значении библейских сюжетов в истории культуры и узнавать сюжеты Священной истории в произведениях искусства;</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значение великих — вечных тем в искусстве на основе сюжетов Библии как «духовную ось», соединяющую жизненные позиции разных поколений;</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pacing w:val="-4"/>
          <w:sz w:val="26"/>
          <w:szCs w:val="26"/>
        </w:rPr>
      </w:pPr>
      <w:r w:rsidRPr="00316974">
        <w:rPr>
          <w:rFonts w:cs="Times New Roman"/>
          <w:color w:val="000000"/>
          <w:sz w:val="26"/>
          <w:szCs w:val="26"/>
        </w:rPr>
        <w:t xml:space="preserve">знать, объяснять содержание, узнавать произведения великих европейских художников на библейские темы, такие как «Сикстинская мадонна» Рафаэля, «Тайная вечеря» Леонардо </w:t>
      </w:r>
      <w:r w:rsidRPr="00316974">
        <w:rPr>
          <w:rFonts w:cs="Times New Roman"/>
          <w:color w:val="000000"/>
          <w:spacing w:val="-4"/>
          <w:sz w:val="26"/>
          <w:szCs w:val="26"/>
        </w:rPr>
        <w:t>да Винчи, «Возвращение блудного сына» и «Святое семейство» Рембрандта и др.; в скульптуре «Пьета» Микеланджело и др.;</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 картинах на библейские темы в истории русского искусства;</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рассказывать о содержании знаменитых русских картин на библейские темы, таких как «Явление Христа народу» А. Иванова, «Христос в пустыне» И. Крамского, «Тайная вечеря» Н. Ге, «Христос и грешница» В. Поленова и др.;</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смысловом различии между иконой и картиной на библейские темы;</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знания о русской иконописи, о великих русских иконописцах: Андрее Рублёве, Феофане Греке, Дионисии;</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воспринимать</w:t>
      </w:r>
      <w:r w:rsidRPr="00316974">
        <w:rPr>
          <w:rFonts w:cs="Times New Roman"/>
          <w:i/>
          <w:iCs/>
          <w:color w:val="000000"/>
          <w:sz w:val="26"/>
          <w:szCs w:val="26"/>
        </w:rPr>
        <w:t xml:space="preserve"> </w:t>
      </w:r>
      <w:r w:rsidRPr="00316974">
        <w:rPr>
          <w:rFonts w:cs="Times New Roman"/>
          <w:color w:val="000000"/>
          <w:sz w:val="26"/>
          <w:szCs w:val="26"/>
        </w:rPr>
        <w:t>искусство древнерусской иконописи как уникальное и высокое достижение отечественной культуры;</w:t>
      </w:r>
    </w:p>
    <w:p w:rsidR="00152073" w:rsidRPr="00316974"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творческий и деятельный характер восприятия произведений искусства на основе художественной культуры зрителя;</w:t>
      </w:r>
    </w:p>
    <w:p w:rsidR="00152073" w:rsidRDefault="00152073" w:rsidP="00316974">
      <w:pPr>
        <w:pStyle w:val="a6"/>
        <w:numPr>
          <w:ilvl w:val="0"/>
          <w:numId w:val="171"/>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рассуждать о месте и значении изобразительного искусства в культуре, в жизни общества, в жизни человека.</w:t>
      </w:r>
    </w:p>
    <w:p w:rsidR="00316974" w:rsidRPr="00316974" w:rsidRDefault="00316974" w:rsidP="00316974">
      <w:pPr>
        <w:tabs>
          <w:tab w:val="left" w:pos="227"/>
        </w:tabs>
        <w:autoSpaceDE w:val="0"/>
        <w:autoSpaceDN w:val="0"/>
        <w:adjustRightInd w:val="0"/>
        <w:spacing w:after="0" w:line="240" w:lineRule="atLeast"/>
        <w:textAlignment w:val="center"/>
        <w:rPr>
          <w:rFonts w:cs="Times New Roman"/>
          <w:b/>
          <w:i/>
          <w:color w:val="FF0000"/>
          <w:sz w:val="26"/>
          <w:szCs w:val="26"/>
        </w:rPr>
      </w:pPr>
      <w:r w:rsidRPr="00316974">
        <w:rPr>
          <w:rFonts w:cs="Times New Roman"/>
          <w:b/>
          <w:i/>
          <w:color w:val="FF0000"/>
          <w:sz w:val="26"/>
          <w:szCs w:val="26"/>
        </w:rPr>
        <w:t xml:space="preserve">Ученик получит возможность научиться: </w:t>
      </w:r>
    </w:p>
    <w:p w:rsidR="00152073" w:rsidRDefault="00152073" w:rsidP="00152073">
      <w:pPr>
        <w:keepNext/>
        <w:suppressAutoHyphens/>
        <w:autoSpaceDE w:val="0"/>
        <w:autoSpaceDN w:val="0"/>
        <w:adjustRightInd w:val="0"/>
        <w:spacing w:before="255" w:after="113" w:line="240" w:lineRule="atLeast"/>
        <w:ind w:firstLine="0"/>
        <w:jc w:val="left"/>
        <w:textAlignment w:val="center"/>
        <w:rPr>
          <w:rFonts w:cs="Times New Roman"/>
          <w:b/>
          <w:bCs/>
          <w:color w:val="000000"/>
          <w:sz w:val="26"/>
          <w:szCs w:val="26"/>
        </w:rPr>
      </w:pPr>
      <w:r w:rsidRPr="00152073">
        <w:rPr>
          <w:rFonts w:cs="Times New Roman"/>
          <w:b/>
          <w:bCs/>
          <w:color w:val="000000"/>
          <w:sz w:val="26"/>
          <w:szCs w:val="26"/>
        </w:rPr>
        <w:t>Модуль № 3 «Архитектура и дизайн»:</w:t>
      </w:r>
    </w:p>
    <w:p w:rsidR="00316974" w:rsidRPr="00152073" w:rsidRDefault="00316974" w:rsidP="00152073">
      <w:pPr>
        <w:keepNext/>
        <w:suppressAutoHyphens/>
        <w:autoSpaceDE w:val="0"/>
        <w:autoSpaceDN w:val="0"/>
        <w:adjustRightInd w:val="0"/>
        <w:spacing w:before="255"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Ученик научится: </w:t>
      </w:r>
    </w:p>
    <w:p w:rsidR="00152073" w:rsidRPr="00316974" w:rsidRDefault="00152073" w:rsidP="00316974">
      <w:pPr>
        <w:pStyle w:val="a6"/>
        <w:numPr>
          <w:ilvl w:val="0"/>
          <w:numId w:val="172"/>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архитектуру и дизайн как конструктивные виды искусства, т. е. искусства художественного построения предметно-пространственной среды жизни людей;</w:t>
      </w:r>
    </w:p>
    <w:p w:rsidR="00152073" w:rsidRPr="00316974" w:rsidRDefault="00152073" w:rsidP="00316974">
      <w:pPr>
        <w:pStyle w:val="a6"/>
        <w:numPr>
          <w:ilvl w:val="0"/>
          <w:numId w:val="172"/>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объяснять роль архитектуры и дизайна в построении предметно-пространственной среды жизнедеятельности человека;</w:t>
      </w:r>
    </w:p>
    <w:p w:rsidR="00152073" w:rsidRPr="00316974" w:rsidRDefault="00152073" w:rsidP="00316974">
      <w:pPr>
        <w:pStyle w:val="a6"/>
        <w:numPr>
          <w:ilvl w:val="0"/>
          <w:numId w:val="172"/>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рассуждать о влиянии предметно-пространственной среды на чувства, установки и поведение человека;</w:t>
      </w:r>
    </w:p>
    <w:p w:rsidR="00152073" w:rsidRPr="00316974" w:rsidRDefault="00152073" w:rsidP="00316974">
      <w:pPr>
        <w:pStyle w:val="a6"/>
        <w:numPr>
          <w:ilvl w:val="0"/>
          <w:numId w:val="172"/>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рассуждать о том, как предметно-пространственная среда организует деятельность человека и представления о самом себе;</w:t>
      </w:r>
    </w:p>
    <w:p w:rsidR="00152073" w:rsidRPr="00316974" w:rsidRDefault="00152073" w:rsidP="00316974">
      <w:pPr>
        <w:pStyle w:val="a6"/>
        <w:numPr>
          <w:ilvl w:val="0"/>
          <w:numId w:val="172"/>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ценность сохранения культурного наследия, выраженного в архитектуре, предметах труда и быта разных эпох.</w:t>
      </w:r>
    </w:p>
    <w:p w:rsidR="00152073" w:rsidRPr="00152073" w:rsidRDefault="00152073" w:rsidP="00152073">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Графический дизайн:</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понятие формальной композиции и её значение как основы языка конструктивных искусств;</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основные средства — требования к композиции;</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уметь перечислять и объяснять основные типы формальной композиции;</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составлять различные формальные композиции на плоскости в зависимости от поставленных задач;</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выделять при творческом построении композиции листа композиционную доминанту;</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составлять формальные композиции на выражение в них движения и статики;</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осваивать навыки вариативности в ритмической организации листа;</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роль цвета в конструктивных искусствах;</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различать технологию использования цвета в живописи и в конструктивных искусствах;</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выражение «цветовой образ»;</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применять цвет в графических композициях как акцент или доминанту, объединённые одним стилем;</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определять шрифт как графический рисунок начертания букв, объединённых общим стилем, отвечающий законам художественной композиции;</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соотносить особенности стилизации рисунка шрифта и содержание текста; различать «архитектуру» шрифта и особенности шрифтовых гарнитур; иметь опыт творческого воплощения шрифтовой композиции (буквицы);</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применять печатное слово, типографскую строку в качестве элементов графической композиции;</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функции логотипа как представительского знака, эмблемы, торговой марки; различать шрифтовой и знаковый виды логотипа; иметь практический опыт разработки логотипа на выбранную тему;</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приобрести творческий опыт построения композиции плаката, поздравительной открытки или рекламы на основе соединения текста и изображения;</w:t>
      </w:r>
    </w:p>
    <w:p w:rsidR="00152073" w:rsidRPr="00316974" w:rsidRDefault="00152073" w:rsidP="00316974">
      <w:pPr>
        <w:pStyle w:val="a6"/>
        <w:numPr>
          <w:ilvl w:val="0"/>
          <w:numId w:val="173"/>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об искусстве конструирования книги, дизайне журнала; иметь практический творческий опыт образного построения книжного и журнального разворотов в качестве графических композиций.</w:t>
      </w:r>
    </w:p>
    <w:p w:rsidR="00152073" w:rsidRPr="00152073" w:rsidRDefault="00152073" w:rsidP="00152073">
      <w:pPr>
        <w:widowControl w:val="0"/>
        <w:autoSpaceDE w:val="0"/>
        <w:autoSpaceDN w:val="0"/>
        <w:adjustRightInd w:val="0"/>
        <w:spacing w:before="85"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t>Социальное значение дизайна и архитектуры как среды жизни человека: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построения объёмно-пространственной композиции как макета архитектурного пространства в реальной жизни;</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выполнять построение макета пространственно-объёмной композиции по его чертежу;</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 роли строительного материала в эволюции архитектурных конструкций и изменении облика архитектурных сооружений;</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знания и опыт изображения особенностей архитектурно-художественных стилей разных эпох, выраженных в постройках общественных зданий, храмовой архитектуре и частном строительстве, в организации городской среды;</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архитектурные и градостроительные изменения в культуре новейшего времени, современный уровень развития технологий и материалов; рассуждать о социокультурных противоречиях в организации современной городской среды и поисках путей их преодоления;</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о значении сохранения исторического облика города для современной жизни, сохранения архитектурного наследия как важнейшего фактора исторической памяти и понимания своей идентичности;</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определять понятие «городская среда»; рассматривать и объяснять планировку города как способ организации образа жизни людей;</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знать различные виды планировки города; иметь опыт разработки построения городского пространства в виде макетной или графической схемы;</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характеризовать эстетическое и экологическое взаимное сосуществование природы и архитектуры; иметь представление о традициях ландшафтно-парковой архитектуры и школах ландшафтного дизайна;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роль малой архитектуры и архитектурного дизайна в установке связи между человеком и архитектурой, в «проживании» городского пространства;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задачах соотношения функционального и образного в построении формы предметов, создаваемых людьми; видеть образ времени и характер жизнедеятельности человека в предметах его быта;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в чём заключается взаимосвязь формы и материала при построении предметного мира; объяснять характер влияния цвета на восприятие человеком формы объектов архитектуры и дизайна;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опыт творческого проектирования интерьерного пространства для конкретных задач жизнедеятельности человека;</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объяснять, как в одежде проявляются характер человека, его ценностные позиции и конкретные намерения действий; объяснять, что такое стиль в одежде;</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об истории костюма в истории разных эпох; характеризовать понятие моды в одежде; объяснять, как в одежде проявляются социальный статус человека, его ценностные ориентации, мировоззренческие идеалы и характер деятельности;</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иметь представление о конструкции костюма и применении законов композиции в проектировании одежды, ансамбле в костюме;</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316974">
        <w:rPr>
          <w:rFonts w:cs="Times New Roman"/>
          <w:color w:val="000000"/>
          <w:spacing w:val="-2"/>
          <w:sz w:val="26"/>
          <w:szCs w:val="26"/>
        </w:rPr>
        <w:t>уметь рассуждать о характерных особенностях современной моды, сравнивать функциональные особенности современной одежды с традиционными функциями одежды прошлых эпох;</w:t>
      </w:r>
    </w:p>
    <w:p w:rsidR="00152073" w:rsidRPr="00316974"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lastRenderedPageBreak/>
        <w:t>иметь опыт выполнения практических творческих эскизов по теме «Дизайн современной одежды», создания эскизов молодёжной одежды для разных жизненных задач (спортивной, праздничной, повседневной и др.);</w:t>
      </w:r>
    </w:p>
    <w:p w:rsidR="00152073" w:rsidRDefault="00152073" w:rsidP="00316974">
      <w:pPr>
        <w:pStyle w:val="a6"/>
        <w:numPr>
          <w:ilvl w:val="0"/>
          <w:numId w:val="174"/>
        </w:numPr>
        <w:tabs>
          <w:tab w:val="left" w:pos="227"/>
        </w:tabs>
        <w:autoSpaceDE w:val="0"/>
        <w:autoSpaceDN w:val="0"/>
        <w:adjustRightInd w:val="0"/>
        <w:spacing w:after="0" w:line="240" w:lineRule="atLeast"/>
        <w:textAlignment w:val="center"/>
        <w:rPr>
          <w:rFonts w:cs="Times New Roman"/>
          <w:color w:val="000000"/>
          <w:sz w:val="26"/>
          <w:szCs w:val="26"/>
        </w:rPr>
      </w:pPr>
      <w:r w:rsidRPr="00316974">
        <w:rPr>
          <w:rFonts w:cs="Times New Roman"/>
          <w:color w:val="000000"/>
          <w:sz w:val="26"/>
          <w:szCs w:val="26"/>
        </w:rPr>
        <w:t>различать задачи искусства театрального грима и бытового макияжа; иметь представление об имидж-дизайне, его задачах и социальном бытовании; иметь опыт создания эскизов для макияжа театральных образов и опыт бытового макияжа; определять эстетические и этические границы применения макияжа и стилистики причёски в повседневном быту.</w:t>
      </w:r>
    </w:p>
    <w:p w:rsidR="00316974" w:rsidRPr="00316974" w:rsidRDefault="00316974" w:rsidP="00316974">
      <w:pPr>
        <w:tabs>
          <w:tab w:val="left" w:pos="227"/>
        </w:tabs>
        <w:autoSpaceDE w:val="0"/>
        <w:autoSpaceDN w:val="0"/>
        <w:adjustRightInd w:val="0"/>
        <w:spacing w:after="0" w:line="240" w:lineRule="atLeast"/>
        <w:textAlignment w:val="center"/>
        <w:rPr>
          <w:rFonts w:cs="Times New Roman"/>
          <w:b/>
          <w:i/>
          <w:color w:val="FF0000"/>
          <w:sz w:val="26"/>
          <w:szCs w:val="26"/>
        </w:rPr>
      </w:pPr>
      <w:r w:rsidRPr="00316974">
        <w:rPr>
          <w:rFonts w:cs="Times New Roman"/>
          <w:b/>
          <w:i/>
          <w:color w:val="FF0000"/>
          <w:sz w:val="26"/>
          <w:szCs w:val="26"/>
        </w:rPr>
        <w:t xml:space="preserve">Ученик получит возможность научиться: </w:t>
      </w:r>
    </w:p>
    <w:p w:rsidR="00152073" w:rsidRDefault="00152073"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sidRPr="00152073">
        <w:rPr>
          <w:rFonts w:cs="Times New Roman"/>
          <w:b/>
          <w:bCs/>
          <w:color w:val="000000"/>
          <w:sz w:val="26"/>
          <w:szCs w:val="26"/>
        </w:rPr>
        <w:t>Модуль № 4 «Изображение в синтетических,</w:t>
      </w:r>
      <w:r w:rsidRPr="00152073">
        <w:rPr>
          <w:rFonts w:cs="Times New Roman"/>
          <w:b/>
          <w:bCs/>
          <w:color w:val="000000"/>
          <w:sz w:val="26"/>
          <w:szCs w:val="26"/>
        </w:rPr>
        <w:br/>
        <w:t xml:space="preserve">экранных видах искусства и художественная фотография» </w:t>
      </w:r>
      <w:r w:rsidRPr="00152073">
        <w:rPr>
          <w:rFonts w:cs="Times New Roman"/>
          <w:b/>
          <w:bCs/>
          <w:color w:val="000000"/>
          <w:sz w:val="26"/>
          <w:szCs w:val="26"/>
        </w:rPr>
        <w:br/>
        <w:t>(</w:t>
      </w:r>
      <w:r w:rsidRPr="00152073">
        <w:rPr>
          <w:rFonts w:cs="Times New Roman"/>
          <w:b/>
          <w:bCs/>
          <w:i/>
          <w:iCs/>
          <w:color w:val="000000"/>
          <w:sz w:val="26"/>
          <w:szCs w:val="26"/>
        </w:rPr>
        <w:t>вариативный</w:t>
      </w:r>
      <w:r w:rsidRPr="00152073">
        <w:rPr>
          <w:rFonts w:cs="Times New Roman"/>
          <w:b/>
          <w:bCs/>
          <w:color w:val="000000"/>
          <w:sz w:val="26"/>
          <w:szCs w:val="26"/>
        </w:rPr>
        <w:t>):</w:t>
      </w:r>
    </w:p>
    <w:p w:rsidR="00DC7DD9" w:rsidRPr="00152073" w:rsidRDefault="00DC7DD9" w:rsidP="00152073">
      <w:pPr>
        <w:suppressAutoHyphens/>
        <w:autoSpaceDE w:val="0"/>
        <w:autoSpaceDN w:val="0"/>
        <w:adjustRightInd w:val="0"/>
        <w:spacing w:before="227" w:after="113" w:line="240" w:lineRule="atLeast"/>
        <w:ind w:firstLine="0"/>
        <w:jc w:val="left"/>
        <w:textAlignment w:val="center"/>
        <w:rPr>
          <w:rFonts w:cs="Times New Roman"/>
          <w:b/>
          <w:bCs/>
          <w:color w:val="000000"/>
          <w:sz w:val="26"/>
          <w:szCs w:val="26"/>
        </w:rPr>
      </w:pPr>
      <w:r>
        <w:rPr>
          <w:rFonts w:cs="Times New Roman"/>
          <w:b/>
          <w:bCs/>
          <w:color w:val="000000"/>
          <w:sz w:val="26"/>
          <w:szCs w:val="26"/>
        </w:rPr>
        <w:t xml:space="preserve">  Ученик научится: </w:t>
      </w:r>
    </w:p>
    <w:p w:rsidR="00152073" w:rsidRPr="00DC7DD9" w:rsidRDefault="00152073" w:rsidP="00DC7DD9">
      <w:pPr>
        <w:pStyle w:val="a6"/>
        <w:numPr>
          <w:ilvl w:val="0"/>
          <w:numId w:val="175"/>
        </w:numPr>
        <w:tabs>
          <w:tab w:val="left" w:pos="227"/>
        </w:tabs>
        <w:autoSpaceDE w:val="0"/>
        <w:autoSpaceDN w:val="0"/>
        <w:adjustRightInd w:val="0"/>
        <w:spacing w:after="0" w:line="240" w:lineRule="atLeast"/>
        <w:textAlignment w:val="center"/>
        <w:rPr>
          <w:rFonts w:cs="Times New Roman"/>
          <w:color w:val="000000"/>
          <w:spacing w:val="-3"/>
          <w:sz w:val="26"/>
          <w:szCs w:val="26"/>
        </w:rPr>
      </w:pPr>
      <w:r w:rsidRPr="00DC7DD9">
        <w:rPr>
          <w:rFonts w:cs="Times New Roman"/>
          <w:color w:val="000000"/>
          <w:spacing w:val="-3"/>
          <w:sz w:val="26"/>
          <w:szCs w:val="26"/>
        </w:rPr>
        <w:t>знать о синтетической природе — коллективности творческого процесса в синтетических искусствах, синтезирующих выразительные средства разных видов художественного творчества;</w:t>
      </w:r>
    </w:p>
    <w:p w:rsidR="00152073" w:rsidRPr="00DC7DD9" w:rsidRDefault="00152073" w:rsidP="00DC7DD9">
      <w:pPr>
        <w:pStyle w:val="a6"/>
        <w:numPr>
          <w:ilvl w:val="0"/>
          <w:numId w:val="175"/>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и характеризовать роль визуального образа в синтетических искусствах;</w:t>
      </w:r>
    </w:p>
    <w:p w:rsidR="00152073" w:rsidRPr="00DC7DD9" w:rsidRDefault="00152073" w:rsidP="00DC7DD9">
      <w:pPr>
        <w:pStyle w:val="a6"/>
        <w:numPr>
          <w:ilvl w:val="0"/>
          <w:numId w:val="175"/>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w:t>
      </w:r>
    </w:p>
    <w:p w:rsidR="00152073" w:rsidRPr="00152073" w:rsidRDefault="00152073" w:rsidP="00152073">
      <w:pPr>
        <w:widowControl w:val="0"/>
        <w:autoSpaceDE w:val="0"/>
        <w:autoSpaceDN w:val="0"/>
        <w:adjustRightInd w:val="0"/>
        <w:spacing w:before="85"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t>Художник и искусство театра:</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об истории развития театра и жанровом многообразии театральных представлений;</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знать о роли художника и видах профессиональной художнической деятельности в современном театре;</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сценографии и символическом характере сценического образа;</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различие между бытовым костюмом в жизни и сценическим костюмом театрального персонажа, воплощающим характер героя и его эпоху в единстве всего стилистического образа спектакля;</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творчестве наиболее известных художников-постановщиков в истории отечественного искусства (эскизы костюмов и декораций в творчестве К. Коровина, И. Билибина, А. Головина и др.);</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практический опыт создания эскизов оформления спектакля по выбранной пьесе; уметь применять полученные знания при постановке школьного спектакля;</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объяснять ведущую роль художника кукольного спектакля как соавтора режиссёра и актёра в процессе создания образа персонажа;</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практический навык игрового одушевления куклы из простых бытовых предметов;</w:t>
      </w:r>
    </w:p>
    <w:p w:rsidR="00152073" w:rsidRPr="00DC7DD9" w:rsidRDefault="00152073" w:rsidP="00DC7DD9">
      <w:pPr>
        <w:pStyle w:val="a6"/>
        <w:numPr>
          <w:ilvl w:val="0"/>
          <w:numId w:val="176"/>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необходимость зрительских знаний и умений — обладания зрительской культурой для восприятия произведений художественного творчества и понимания их значения в интерпретации явлений жизни.</w:t>
      </w:r>
    </w:p>
    <w:p w:rsidR="00152073" w:rsidRPr="00152073" w:rsidRDefault="00152073" w:rsidP="00152073">
      <w:pPr>
        <w:keepNext/>
        <w:widowControl w:val="0"/>
        <w:autoSpaceDE w:val="0"/>
        <w:autoSpaceDN w:val="0"/>
        <w:adjustRightInd w:val="0"/>
        <w:spacing w:before="85" w:after="28" w:line="237" w:lineRule="atLeast"/>
        <w:ind w:firstLine="0"/>
        <w:jc w:val="left"/>
        <w:textAlignment w:val="center"/>
        <w:rPr>
          <w:rFonts w:cs="Times New Roman"/>
          <w:b/>
          <w:color w:val="000000"/>
          <w:sz w:val="26"/>
          <w:szCs w:val="26"/>
        </w:rPr>
      </w:pPr>
      <w:r w:rsidRPr="00152073">
        <w:rPr>
          <w:rFonts w:cs="Times New Roman"/>
          <w:b/>
          <w:color w:val="000000"/>
          <w:sz w:val="26"/>
          <w:szCs w:val="26"/>
        </w:rPr>
        <w:lastRenderedPageBreak/>
        <w:t>Художественная фотография:</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рождении и истории фотографии, о соотношении прогресса технологий и развитии искусства запечатления реальности в зримых образах;</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уметь объяснять понятия «длительность экспозиции», «выдержка», «диафрагма»;</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DC7DD9">
        <w:rPr>
          <w:rFonts w:cs="Times New Roman"/>
          <w:color w:val="000000"/>
          <w:spacing w:val="-2"/>
          <w:sz w:val="26"/>
          <w:szCs w:val="26"/>
        </w:rPr>
        <w:t>иметь навыки фотографирования и обработки цифровых фотографий с помощью компьютерных графических редакторов;</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уметь объяснять значение фотографий «Родиноведения» С. М. Прокудина-Горского для современных представлений об истории жизни в нашей стране;</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различать и характеризовать различные жанры художественной фотографии;</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объяснять роль света как художественного средства в искусстве фотографии;</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pacing w:val="-2"/>
          <w:sz w:val="26"/>
          <w:szCs w:val="26"/>
        </w:rPr>
      </w:pPr>
      <w:r w:rsidRPr="00DC7DD9">
        <w:rPr>
          <w:rFonts w:cs="Times New Roman"/>
          <w:color w:val="000000"/>
          <w:spacing w:val="-2"/>
          <w:sz w:val="26"/>
          <w:szCs w:val="26"/>
        </w:rPr>
        <w:t>понимать, как в художественной фотографии проявляются средства выразительности изобразительного искусства, и стремиться к их применению в своей практике фотографирования;</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опыт наблюдения и художественно-эстетического анализа художественных фотографий известных профессиональных мастеров фотографии;</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опыт применения знаний о художественно-образных критериях к композиции кадра при самостоятельном фотографировании окружающей жизни;</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обретать опыт художественного наблюдения жизни, развивая познавательный интерес и внимание к окружающему миру, к людям;</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уметь объяснять разницу в содержании искусства живописной картины, графического рисунка и фотоснимка, возможности их одновременного существования и актуальности в современной художественной культуре;</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значение репортажного жанра, роли журналистов-фотографов в истории ХХ в. и современном мире;</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фототворчестве А. Родченко, о том, как его фотографии выражают образ эпохи, его авторскую позицию, и о влиянии его фотографий на стиль эпохи;</w:t>
      </w:r>
    </w:p>
    <w:p w:rsidR="00152073" w:rsidRPr="00DC7DD9" w:rsidRDefault="00152073" w:rsidP="00DC7DD9">
      <w:pPr>
        <w:pStyle w:val="a6"/>
        <w:numPr>
          <w:ilvl w:val="0"/>
          <w:numId w:val="177"/>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навыки компьютерной обработки и преобразования фотографий.</w:t>
      </w:r>
    </w:p>
    <w:p w:rsidR="00152073" w:rsidRPr="00152073" w:rsidRDefault="00152073" w:rsidP="00152073">
      <w:pPr>
        <w:keepNext/>
        <w:widowControl w:val="0"/>
        <w:autoSpaceDE w:val="0"/>
        <w:autoSpaceDN w:val="0"/>
        <w:adjustRightInd w:val="0"/>
        <w:spacing w:before="198"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Изображение и искусство кино:</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об этапах в истории кино и его эволюции как искусства;</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уметь объяснять, почему экранное время и всё изображаемое в фильме, являясь условностью, формирует у людей восприятие реального мира;</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об экранных искусствах как монтаже композиционно построенных кадров;</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знать и объяснять, в чём состоит работа художника-постановщика и специалистов его команды художников в период подготовки и съёмки игрового фильма;</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объяснять роль видео в современной бытовой культуре;</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приобрести опыт создания видеоролика; осваивать основные этапы создания видеоролика и планировать свою работу по созданию видеоролика;</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различие задач при создании видеороликов разных жанров: видеорепортажа, игрового короткометражного фильма, социальной рекламы, анимационного фильма, музыкального клипа, документального фильма;</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pacing w:val="-3"/>
          <w:sz w:val="26"/>
          <w:szCs w:val="26"/>
        </w:rPr>
      </w:pPr>
      <w:r w:rsidRPr="00DC7DD9">
        <w:rPr>
          <w:rFonts w:cs="Times New Roman"/>
          <w:color w:val="000000"/>
          <w:spacing w:val="-3"/>
          <w:sz w:val="26"/>
          <w:szCs w:val="26"/>
        </w:rPr>
        <w:t>осваивать начальные навыки практической работы по видеомонтажу на основе соответствующих компьютерных программ;</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lastRenderedPageBreak/>
        <w:t>обрести навык критического осмысления качества снятых роликов;</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знания по истории мультипликации и уметь приводить примеры использования электронно-цифровых технологий в современном игровом кинематографе;</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опыт анализа художественного образа и средств его достижения в лучших отечественных мультфильмах; осознавать многообразие подходов, поэзию и уникальность художественных образов отечественной мультипликации;</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осваивать опыт создания компьютерной анимации в выбранной технике и в соответствующей компьютерной программе;</w:t>
      </w:r>
    </w:p>
    <w:p w:rsidR="00152073" w:rsidRPr="00DC7DD9" w:rsidRDefault="00152073" w:rsidP="00DC7DD9">
      <w:pPr>
        <w:pStyle w:val="a6"/>
        <w:numPr>
          <w:ilvl w:val="0"/>
          <w:numId w:val="178"/>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опыт совместной творческой коллективной работы по созданию анимационного фильма.</w:t>
      </w:r>
    </w:p>
    <w:p w:rsidR="00152073" w:rsidRPr="00152073" w:rsidRDefault="00152073" w:rsidP="00152073">
      <w:pPr>
        <w:widowControl w:val="0"/>
        <w:autoSpaceDE w:val="0"/>
        <w:autoSpaceDN w:val="0"/>
        <w:adjustRightInd w:val="0"/>
        <w:spacing w:before="283" w:after="113" w:line="237" w:lineRule="atLeast"/>
        <w:ind w:firstLine="0"/>
        <w:jc w:val="left"/>
        <w:textAlignment w:val="center"/>
        <w:rPr>
          <w:rFonts w:cs="Times New Roman"/>
          <w:b/>
          <w:color w:val="000000"/>
          <w:sz w:val="26"/>
          <w:szCs w:val="26"/>
        </w:rPr>
      </w:pPr>
      <w:r w:rsidRPr="00152073">
        <w:rPr>
          <w:rFonts w:cs="Times New Roman"/>
          <w:b/>
          <w:color w:val="000000"/>
          <w:sz w:val="26"/>
          <w:szCs w:val="26"/>
        </w:rPr>
        <w:t>Изобразительное искусство на телевидении:</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объяснять особую роль и функции телевидения в жизни общества как экранного искусства и средства массовой информации, художественного и научного просвещения, развлечения и организации досуга;</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знать о создателе телевидения — русском инженере Владимире Зворыкине;</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осознавать роль телевидения в превращении мира в единое информационное пространство;</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иметь представление о многих направлениях деятельности и профессиях художника на телевидении;</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применять полученные знания и опыт творчества в работе школьного телевидения и студии мультимедиа;</w:t>
      </w:r>
    </w:p>
    <w:p w:rsidR="00152073" w:rsidRPr="00DC7DD9"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понимать образовательные задачи зрительской культуры и необходимость зрительских умений;</w:t>
      </w:r>
    </w:p>
    <w:p w:rsidR="00152073" w:rsidRDefault="00152073" w:rsidP="00DC7DD9">
      <w:pPr>
        <w:pStyle w:val="a6"/>
        <w:numPr>
          <w:ilvl w:val="0"/>
          <w:numId w:val="179"/>
        </w:numPr>
        <w:tabs>
          <w:tab w:val="left" w:pos="227"/>
        </w:tabs>
        <w:autoSpaceDE w:val="0"/>
        <w:autoSpaceDN w:val="0"/>
        <w:adjustRightInd w:val="0"/>
        <w:spacing w:after="0" w:line="240" w:lineRule="atLeast"/>
        <w:textAlignment w:val="center"/>
        <w:rPr>
          <w:rFonts w:cs="Times New Roman"/>
          <w:color w:val="000000"/>
          <w:sz w:val="26"/>
          <w:szCs w:val="26"/>
        </w:rPr>
      </w:pPr>
      <w:r w:rsidRPr="00DC7DD9">
        <w:rPr>
          <w:rFonts w:cs="Times New Roman"/>
          <w:color w:val="000000"/>
          <w:sz w:val="26"/>
          <w:szCs w:val="26"/>
        </w:rPr>
        <w:t>осознавать значение художественной культуры для личностного духовно-нравственного развития и самореализации, определять место и роль художественной деятельности в своей жизни и в жизни общества.</w:t>
      </w:r>
    </w:p>
    <w:p w:rsidR="00DC7DD9" w:rsidRPr="00DC7DD9" w:rsidRDefault="00DC7DD9" w:rsidP="00DC7DD9">
      <w:pPr>
        <w:tabs>
          <w:tab w:val="left" w:pos="227"/>
        </w:tabs>
        <w:autoSpaceDE w:val="0"/>
        <w:autoSpaceDN w:val="0"/>
        <w:adjustRightInd w:val="0"/>
        <w:spacing w:after="0" w:line="240" w:lineRule="atLeast"/>
        <w:ind w:left="360" w:firstLine="0"/>
        <w:textAlignment w:val="center"/>
        <w:rPr>
          <w:rFonts w:cs="Times New Roman"/>
          <w:b/>
          <w:i/>
          <w:color w:val="FF0000"/>
          <w:sz w:val="26"/>
          <w:szCs w:val="26"/>
        </w:rPr>
      </w:pPr>
      <w:r w:rsidRPr="00DC7DD9">
        <w:rPr>
          <w:rFonts w:cs="Times New Roman"/>
          <w:b/>
          <w:i/>
          <w:color w:val="FF0000"/>
          <w:sz w:val="26"/>
          <w:szCs w:val="26"/>
        </w:rPr>
        <w:t xml:space="preserve">Ученик получит возможность научиться: </w:t>
      </w:r>
    </w:p>
    <w:p w:rsidR="00152073" w:rsidRDefault="00152073" w:rsidP="000B335B">
      <w:pPr>
        <w:pStyle w:val="a0"/>
        <w:numPr>
          <w:ilvl w:val="0"/>
          <w:numId w:val="0"/>
        </w:numPr>
        <w:ind w:left="360"/>
        <w:rPr>
          <w:b/>
          <w:color w:val="auto"/>
          <w:sz w:val="26"/>
          <w:szCs w:val="26"/>
        </w:rPr>
      </w:pPr>
    </w:p>
    <w:p w:rsidR="00813782" w:rsidRDefault="00625009" w:rsidP="000B335B">
      <w:pPr>
        <w:pStyle w:val="a0"/>
        <w:numPr>
          <w:ilvl w:val="0"/>
          <w:numId w:val="0"/>
        </w:numPr>
        <w:ind w:left="360"/>
        <w:rPr>
          <w:b/>
          <w:color w:val="auto"/>
          <w:sz w:val="26"/>
          <w:szCs w:val="26"/>
        </w:rPr>
      </w:pPr>
      <w:r>
        <w:rPr>
          <w:b/>
          <w:color w:val="auto"/>
          <w:sz w:val="26"/>
          <w:szCs w:val="26"/>
        </w:rPr>
        <w:t xml:space="preserve">2.2.16. Музыка </w:t>
      </w:r>
    </w:p>
    <w:p w:rsidR="00625009" w:rsidRDefault="00625009" w:rsidP="000B335B">
      <w:pPr>
        <w:pStyle w:val="a0"/>
        <w:numPr>
          <w:ilvl w:val="0"/>
          <w:numId w:val="0"/>
        </w:numPr>
        <w:ind w:left="360"/>
        <w:rPr>
          <w:b/>
          <w:color w:val="auto"/>
          <w:sz w:val="26"/>
          <w:szCs w:val="26"/>
        </w:rPr>
      </w:pPr>
    </w:p>
    <w:p w:rsidR="00AB68C3" w:rsidRPr="00AB68C3" w:rsidRDefault="00AB68C3" w:rsidP="00AB68C3">
      <w:pPr>
        <w:autoSpaceDE w:val="0"/>
        <w:autoSpaceDN w:val="0"/>
        <w:adjustRightInd w:val="0"/>
        <w:spacing w:after="0" w:line="240" w:lineRule="atLeast"/>
        <w:textAlignment w:val="center"/>
        <w:rPr>
          <w:rFonts w:cs="Times New Roman"/>
          <w:color w:val="000000"/>
          <w:sz w:val="26"/>
          <w:szCs w:val="26"/>
        </w:rPr>
      </w:pPr>
      <w:r w:rsidRPr="00AB68C3">
        <w:rPr>
          <w:rFonts w:cs="Times New Roman"/>
          <w:color w:val="000000"/>
          <w:sz w:val="26"/>
          <w:szCs w:val="26"/>
        </w:rPr>
        <w:t>Каждый модуль состоит из нескольких тематических блоков, рассчитанных на 3—6 часов учебного времени. Для удобства вариативного распределения в рамках календарно-тематического планирования они имеют буквенную маркировку (А, Б, В, Г). Модульный принцип допускает перестановку блоков (например: А, В, Б, Г); перераспределение количества учебных часов между блоками. Могут быть полностью опущены отдельные тематические блоки в случае, если данный материал был хорошо освоен в начальной школе.</w:t>
      </w:r>
    </w:p>
    <w:p w:rsidR="00AB68C3" w:rsidRDefault="00AB68C3" w:rsidP="00AB68C3">
      <w:pPr>
        <w:autoSpaceDE w:val="0"/>
        <w:autoSpaceDN w:val="0"/>
        <w:adjustRightInd w:val="0"/>
        <w:spacing w:after="0" w:line="240" w:lineRule="atLeast"/>
        <w:textAlignment w:val="center"/>
        <w:rPr>
          <w:rFonts w:cs="Times New Roman"/>
          <w:color w:val="000000"/>
          <w:sz w:val="26"/>
          <w:szCs w:val="26"/>
        </w:rPr>
      </w:pPr>
      <w:r w:rsidRPr="00AB68C3">
        <w:rPr>
          <w:rFonts w:cs="Times New Roman"/>
          <w:color w:val="000000"/>
          <w:sz w:val="26"/>
          <w:szCs w:val="26"/>
        </w:rPr>
        <w:t>Вариативная компоновка тематических блоков позволяет существенно расширить формы и виды деятельности за счёт внеурочных и внеклассных мероприятий — посещений театров, музеев, концертных залов; работы над исследовательскими и творческими проектами. В таком случае количество часов, отводимых на изучение данной темы, увеличивается за счёт внеурочной деятельности в рамках часов, предусмотренных эстетическим направлением плана внеурочной деятельности образовательной организации (п. 25.3 ФГОС ООО). Виды деятельности, которые может использовать в том числе (но не исключительн</w:t>
      </w:r>
      <w:r>
        <w:rPr>
          <w:rFonts w:cs="Times New Roman"/>
          <w:color w:val="000000"/>
          <w:sz w:val="26"/>
          <w:szCs w:val="26"/>
        </w:rPr>
        <w:t>о) учитель для планирования вне</w:t>
      </w:r>
      <w:r w:rsidRPr="00AB68C3">
        <w:rPr>
          <w:rFonts w:cs="Times New Roman"/>
          <w:color w:val="000000"/>
          <w:sz w:val="26"/>
          <w:szCs w:val="26"/>
        </w:rPr>
        <w:t>урочной, внеклассной работы, обозначены в подразделе «На выбор или факультативно».</w:t>
      </w:r>
    </w:p>
    <w:p w:rsidR="00AB68C3" w:rsidRPr="00AB68C3" w:rsidRDefault="00AB68C3" w:rsidP="00AB68C3">
      <w:pPr>
        <w:autoSpaceDE w:val="0"/>
        <w:autoSpaceDN w:val="0"/>
        <w:adjustRightInd w:val="0"/>
        <w:spacing w:after="0" w:line="240" w:lineRule="atLeast"/>
        <w:textAlignment w:val="center"/>
        <w:rPr>
          <w:rFonts w:cs="Times New Roman"/>
          <w:color w:val="000000"/>
          <w:sz w:val="26"/>
          <w:szCs w:val="26"/>
        </w:rPr>
      </w:pPr>
    </w:p>
    <w:p w:rsidR="00AB68C3" w:rsidRDefault="00AB68C3" w:rsidP="00AB68C3">
      <w:pPr>
        <w:tabs>
          <w:tab w:val="left" w:pos="510"/>
        </w:tabs>
        <w:autoSpaceDE w:val="0"/>
        <w:autoSpaceDN w:val="0"/>
        <w:adjustRightInd w:val="0"/>
        <w:spacing w:before="283" w:after="113" w:line="240" w:lineRule="atLeast"/>
        <w:ind w:firstLine="0"/>
        <w:jc w:val="left"/>
        <w:textAlignment w:val="center"/>
        <w:rPr>
          <w:rFonts w:eastAsia="Times New Roman" w:cs="Times New Roman"/>
          <w:b/>
          <w:bCs/>
          <w:caps/>
          <w:color w:val="000000"/>
          <w:sz w:val="22"/>
        </w:rPr>
      </w:pPr>
    </w:p>
    <w:p w:rsidR="00AB68C3" w:rsidRPr="00AB68C3" w:rsidRDefault="00AB68C3" w:rsidP="00AB68C3">
      <w:pPr>
        <w:tabs>
          <w:tab w:val="left" w:pos="510"/>
        </w:tabs>
        <w:autoSpaceDE w:val="0"/>
        <w:autoSpaceDN w:val="0"/>
        <w:adjustRightInd w:val="0"/>
        <w:spacing w:before="283" w:after="113" w:line="240" w:lineRule="atLeast"/>
        <w:ind w:firstLine="0"/>
        <w:jc w:val="left"/>
        <w:textAlignment w:val="center"/>
        <w:rPr>
          <w:rFonts w:eastAsia="Times New Roman" w:cs="Times New Roman"/>
          <w:b/>
          <w:bCs/>
          <w:caps/>
          <w:color w:val="000000"/>
          <w:sz w:val="22"/>
        </w:rPr>
      </w:pPr>
      <w:r w:rsidRPr="00AB68C3">
        <w:rPr>
          <w:rFonts w:eastAsia="Times New Roman" w:cs="Times New Roman"/>
          <w:b/>
          <w:bCs/>
          <w:caps/>
          <w:color w:val="000000"/>
          <w:sz w:val="22"/>
        </w:rPr>
        <w:t>Модуль № 1 «Музыка моего края»</w:t>
      </w:r>
    </w:p>
    <w:tbl>
      <w:tblPr>
        <w:tblW w:w="0" w:type="auto"/>
        <w:tblInd w:w="57" w:type="dxa"/>
        <w:tblLayout w:type="fixed"/>
        <w:tblCellMar>
          <w:left w:w="0" w:type="dxa"/>
          <w:right w:w="0" w:type="dxa"/>
        </w:tblCellMar>
        <w:tblLook w:val="0000" w:firstRow="0" w:lastRow="0" w:firstColumn="0" w:lastColumn="0" w:noHBand="0" w:noVBand="0"/>
      </w:tblPr>
      <w:tblGrid>
        <w:gridCol w:w="1344"/>
        <w:gridCol w:w="1713"/>
        <w:gridCol w:w="1995"/>
        <w:gridCol w:w="5086"/>
      </w:tblGrid>
      <w:tr w:rsidR="00AB68C3" w:rsidRPr="00AB68C3" w:rsidTr="00D9181A">
        <w:trPr>
          <w:trHeight w:val="59"/>
          <w:tblHeader/>
        </w:trPr>
        <w:tc>
          <w:tcPr>
            <w:tcW w:w="134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AB68C3" w:rsidRPr="00AB68C3" w:rsidRDefault="00AB68C3" w:rsidP="00AB68C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AB68C3">
              <w:rPr>
                <w:rFonts w:eastAsia="Times New Roman" w:cs="Times New Roman"/>
                <w:b/>
                <w:bCs/>
                <w:color w:val="000000"/>
                <w:sz w:val="26"/>
                <w:szCs w:val="26"/>
              </w:rPr>
              <w:t>№ блока, кол-во часов</w:t>
            </w:r>
          </w:p>
        </w:tc>
        <w:tc>
          <w:tcPr>
            <w:tcW w:w="17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AB68C3">
              <w:rPr>
                <w:rFonts w:eastAsia="Times New Roman" w:cs="Times New Roman"/>
                <w:b/>
                <w:bCs/>
                <w:color w:val="000000"/>
                <w:sz w:val="26"/>
                <w:szCs w:val="26"/>
              </w:rPr>
              <w:t>Темы</w:t>
            </w:r>
          </w:p>
        </w:tc>
        <w:tc>
          <w:tcPr>
            <w:tcW w:w="19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AB68C3">
              <w:rPr>
                <w:rFonts w:eastAsia="Times New Roman" w:cs="Times New Roman"/>
                <w:b/>
                <w:bCs/>
                <w:color w:val="000000"/>
                <w:sz w:val="26"/>
                <w:szCs w:val="26"/>
              </w:rPr>
              <w:t>Содержание</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AB68C3">
              <w:rPr>
                <w:rFonts w:eastAsia="Times New Roman" w:cs="Times New Roman"/>
                <w:b/>
                <w:bCs/>
                <w:color w:val="000000"/>
                <w:sz w:val="26"/>
                <w:szCs w:val="26"/>
              </w:rPr>
              <w:t>Виды деятельности обучающихся</w:t>
            </w:r>
          </w:p>
        </w:tc>
      </w:tr>
      <w:tr w:rsidR="00AB68C3" w:rsidRPr="00AB68C3" w:rsidTr="00D9181A">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AB68C3">
              <w:rPr>
                <w:rFonts w:eastAsia="Times New Roman" w:cs="Times New Roman"/>
                <w:color w:val="000000"/>
                <w:sz w:val="26"/>
                <w:szCs w:val="26"/>
              </w:rPr>
              <w:t>А)</w:t>
            </w:r>
          </w:p>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AB68C3">
              <w:rPr>
                <w:rFonts w:eastAsia="Times New Roman" w:cs="Times New Roman"/>
                <w:color w:val="000000"/>
                <w:sz w:val="26"/>
                <w:szCs w:val="26"/>
              </w:rPr>
              <w:t>3—4 учебных часа</w:t>
            </w:r>
          </w:p>
        </w:tc>
        <w:tc>
          <w:tcPr>
            <w:tcW w:w="171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AB68C3">
              <w:rPr>
                <w:rFonts w:eastAsia="Times New Roman" w:cs="Times New Roman"/>
                <w:color w:val="000000"/>
                <w:sz w:val="26"/>
                <w:szCs w:val="26"/>
              </w:rPr>
              <w:t>Фольклор — народное творчество</w:t>
            </w:r>
          </w:p>
        </w:tc>
        <w:tc>
          <w:tcPr>
            <w:tcW w:w="199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AB68C3">
              <w:rPr>
                <w:rFonts w:eastAsia="Times New Roman" w:cs="Times New Roman"/>
                <w:color w:val="000000"/>
                <w:sz w:val="26"/>
                <w:szCs w:val="26"/>
              </w:rPr>
              <w:t>Традиционная музыка — отражение жизни народа. Жанры детского и игрового фольклора (игры, пляски, хороводы и др.)</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pacing w:val="-4"/>
                <w:sz w:val="26"/>
                <w:szCs w:val="26"/>
              </w:rPr>
            </w:pPr>
            <w:r w:rsidRPr="00AB68C3">
              <w:rPr>
                <w:rFonts w:eastAsia="Times New Roman" w:cs="Times New Roman"/>
                <w:color w:val="000000"/>
                <w:sz w:val="26"/>
                <w:szCs w:val="26"/>
              </w:rPr>
              <w:t>З</w:t>
            </w:r>
            <w:r w:rsidRPr="00AB68C3">
              <w:rPr>
                <w:rFonts w:eastAsia="Times New Roman" w:cs="Times New Roman"/>
                <w:color w:val="000000"/>
                <w:spacing w:val="-4"/>
                <w:sz w:val="26"/>
                <w:szCs w:val="26"/>
              </w:rPr>
              <w:t>накомство со звучанием фольклорных образцов в аудио- и видеозаписи. Определение на слух: </w:t>
            </w:r>
          </w:p>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pacing w:val="-4"/>
                <w:sz w:val="26"/>
                <w:szCs w:val="26"/>
              </w:rPr>
            </w:pPr>
            <w:r w:rsidRPr="00AB68C3">
              <w:rPr>
                <w:rFonts w:eastAsia="Times New Roman" w:cs="Times New Roman"/>
                <w:color w:val="000000"/>
                <w:spacing w:val="-4"/>
                <w:sz w:val="26"/>
                <w:szCs w:val="26"/>
              </w:rPr>
              <w:t>— принадлежности к народной или композиторской музыке; </w:t>
            </w:r>
          </w:p>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pacing w:val="-4"/>
                <w:sz w:val="26"/>
                <w:szCs w:val="26"/>
              </w:rPr>
            </w:pPr>
            <w:r w:rsidRPr="00AB68C3">
              <w:rPr>
                <w:rFonts w:eastAsia="Times New Roman" w:cs="Times New Roman"/>
                <w:color w:val="000000"/>
                <w:spacing w:val="-4"/>
                <w:sz w:val="26"/>
                <w:szCs w:val="26"/>
              </w:rPr>
              <w:t>— исполнительского состава (вокального, инструментального, смешанного); </w:t>
            </w:r>
          </w:p>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pacing w:val="-4"/>
                <w:sz w:val="26"/>
                <w:szCs w:val="26"/>
              </w:rPr>
            </w:pPr>
            <w:r w:rsidRPr="00AB68C3">
              <w:rPr>
                <w:rFonts w:eastAsia="Times New Roman" w:cs="Times New Roman"/>
                <w:color w:val="000000"/>
                <w:spacing w:val="-4"/>
                <w:sz w:val="26"/>
                <w:szCs w:val="26"/>
              </w:rPr>
              <w:t>— жанра, основного настроения, характера музыки.</w:t>
            </w:r>
          </w:p>
          <w:p w:rsidR="00AB68C3" w:rsidRPr="00AB68C3" w:rsidRDefault="00AB68C3" w:rsidP="00AB68C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AB68C3">
              <w:rPr>
                <w:rFonts w:eastAsia="Times New Roman" w:cs="Times New Roman"/>
                <w:color w:val="000000"/>
                <w:spacing w:val="-4"/>
                <w:sz w:val="26"/>
                <w:szCs w:val="26"/>
              </w:rPr>
              <w:t>Разучивание и исполнение народных песен, танцев, инструментальных наигрышей, фольклорных игр</w:t>
            </w:r>
          </w:p>
        </w:tc>
      </w:tr>
      <w:tr w:rsidR="00D9181A" w:rsidRPr="00BE0AE5" w:rsidTr="00D9181A">
        <w:trPr>
          <w:trHeight w:val="1770"/>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Б)</w:t>
            </w:r>
          </w:p>
          <w:p w:rsidR="00D9181A" w:rsidRPr="00D9181A" w:rsidRDefault="00D9181A" w:rsidP="004D4095">
            <w:pPr>
              <w:pStyle w:val="affffff"/>
              <w:rPr>
                <w:rFonts w:cs="Times New Roman"/>
                <w:sz w:val="26"/>
                <w:szCs w:val="26"/>
              </w:rPr>
            </w:pPr>
            <w:r w:rsidRPr="00D9181A">
              <w:rPr>
                <w:rFonts w:cs="Times New Roman"/>
                <w:sz w:val="26"/>
                <w:szCs w:val="26"/>
              </w:rPr>
              <w:t>3—4 учебных часа</w:t>
            </w:r>
          </w:p>
        </w:tc>
        <w:tc>
          <w:tcPr>
            <w:tcW w:w="1713"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9181A" w:rsidRPr="00D9181A" w:rsidRDefault="00D9181A" w:rsidP="00B103D9">
            <w:pPr>
              <w:pStyle w:val="affffff"/>
              <w:rPr>
                <w:rFonts w:cs="Times New Roman"/>
                <w:sz w:val="26"/>
                <w:szCs w:val="26"/>
              </w:rPr>
            </w:pPr>
            <w:r w:rsidRPr="00D9181A">
              <w:rPr>
                <w:rFonts w:cs="Times New Roman"/>
                <w:sz w:val="26"/>
                <w:szCs w:val="26"/>
              </w:rPr>
              <w:t>Календарный фольклор</w:t>
            </w:r>
          </w:p>
        </w:tc>
        <w:tc>
          <w:tcPr>
            <w:tcW w:w="199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Календарные обряды, традиционные для данной местности (осенние, зимние, весенние — на выбор учителя)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57" w:type="dxa"/>
            </w:tcMar>
          </w:tcPr>
          <w:p w:rsidR="00D9181A" w:rsidRPr="00D9181A" w:rsidRDefault="00D9181A" w:rsidP="004D4095">
            <w:pPr>
              <w:pStyle w:val="affffff"/>
              <w:rPr>
                <w:rFonts w:cs="Times New Roman"/>
                <w:sz w:val="26"/>
                <w:szCs w:val="26"/>
              </w:rPr>
            </w:pPr>
            <w:r w:rsidRPr="00D9181A">
              <w:rPr>
                <w:rFonts w:cs="Times New Roman"/>
                <w:sz w:val="26"/>
                <w:szCs w:val="26"/>
              </w:rPr>
              <w:t>Знакомство с символикой календарных обрядов, поиск информации о соответствующих фольклорных традициях.</w:t>
            </w:r>
          </w:p>
          <w:p w:rsidR="00D9181A" w:rsidRPr="00D9181A" w:rsidRDefault="00D9181A" w:rsidP="004D4095">
            <w:pPr>
              <w:pStyle w:val="affffff"/>
              <w:rPr>
                <w:rFonts w:cs="Times New Roman"/>
                <w:sz w:val="26"/>
                <w:szCs w:val="26"/>
              </w:rPr>
            </w:pPr>
            <w:r w:rsidRPr="00D9181A">
              <w:rPr>
                <w:rFonts w:cs="Times New Roman"/>
                <w:sz w:val="26"/>
                <w:szCs w:val="26"/>
              </w:rPr>
              <w:t>Разучивание и исполнение народных песен, танцев.</w:t>
            </w:r>
          </w:p>
          <w:p w:rsidR="00D9181A" w:rsidRPr="00D9181A" w:rsidRDefault="00D9181A" w:rsidP="004D4095">
            <w:pPr>
              <w:pStyle w:val="affffff"/>
              <w:rPr>
                <w:rFonts w:cs="Times New Roman"/>
                <w:sz w:val="26"/>
                <w:szCs w:val="26"/>
              </w:rPr>
            </w:pPr>
            <w:r w:rsidRPr="00D9181A">
              <w:rPr>
                <w:rFonts w:cs="Times New Roman"/>
                <w:i/>
                <w:iCs/>
                <w:sz w:val="26"/>
                <w:szCs w:val="26"/>
              </w:rPr>
              <w:t>На выбор или факультативно</w:t>
            </w:r>
            <w:r w:rsidRPr="00D9181A">
              <w:rPr>
                <w:rFonts w:cs="Times New Roman"/>
                <w:sz w:val="26"/>
                <w:szCs w:val="26"/>
              </w:rPr>
              <w:t xml:space="preserve"> </w:t>
            </w:r>
          </w:p>
          <w:p w:rsidR="00D9181A" w:rsidRPr="00D9181A" w:rsidRDefault="00D9181A" w:rsidP="004D4095">
            <w:pPr>
              <w:pStyle w:val="affffff"/>
              <w:rPr>
                <w:rFonts w:cs="Times New Roman"/>
                <w:sz w:val="26"/>
                <w:szCs w:val="26"/>
              </w:rPr>
            </w:pPr>
            <w:r w:rsidRPr="00D9181A">
              <w:rPr>
                <w:rFonts w:cs="Times New Roman"/>
                <w:sz w:val="26"/>
                <w:szCs w:val="26"/>
              </w:rPr>
              <w:t>Реконструкция фольклорного обряда или его фрагмента. Участие в народном гулянии, празднике на улицах своего города, посёлка</w:t>
            </w:r>
          </w:p>
        </w:tc>
      </w:tr>
      <w:tr w:rsidR="00D9181A" w:rsidRPr="00BE0AE5" w:rsidTr="00D9181A">
        <w:trPr>
          <w:trHeight w:val="59"/>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В)</w:t>
            </w:r>
          </w:p>
          <w:p w:rsidR="00D9181A" w:rsidRPr="00D9181A" w:rsidRDefault="00D9181A" w:rsidP="004D4095">
            <w:pPr>
              <w:pStyle w:val="affffff"/>
              <w:rPr>
                <w:rFonts w:cs="Times New Roman"/>
                <w:sz w:val="26"/>
                <w:szCs w:val="26"/>
              </w:rPr>
            </w:pPr>
            <w:r w:rsidRPr="00D9181A">
              <w:rPr>
                <w:rFonts w:cs="Times New Roman"/>
                <w:sz w:val="26"/>
                <w:szCs w:val="26"/>
              </w:rPr>
              <w:t>3—4 учебных часа</w:t>
            </w:r>
          </w:p>
        </w:tc>
        <w:tc>
          <w:tcPr>
            <w:tcW w:w="17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Семейный фольклор</w:t>
            </w:r>
          </w:p>
        </w:tc>
        <w:tc>
          <w:tcPr>
            <w:tcW w:w="19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Фольклорные жанры, связанные с жизнью человека: свадебный обряд, рекрутские песни, плачи-причитания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D9181A" w:rsidRPr="00D9181A" w:rsidRDefault="00D9181A" w:rsidP="004D4095">
            <w:pPr>
              <w:pStyle w:val="affffff"/>
              <w:rPr>
                <w:rFonts w:cs="Times New Roman"/>
                <w:spacing w:val="-2"/>
                <w:sz w:val="26"/>
                <w:szCs w:val="26"/>
              </w:rPr>
            </w:pPr>
            <w:r w:rsidRPr="00D9181A">
              <w:rPr>
                <w:rFonts w:cs="Times New Roman"/>
                <w:sz w:val="26"/>
                <w:szCs w:val="26"/>
              </w:rPr>
              <w:t>З</w:t>
            </w:r>
            <w:r w:rsidRPr="00D9181A">
              <w:rPr>
                <w:rFonts w:cs="Times New Roman"/>
                <w:spacing w:val="-2"/>
                <w:sz w:val="26"/>
                <w:szCs w:val="26"/>
              </w:rPr>
              <w:t>накомство с фольклорными жанрами семейного цикла. Изучение особенностей их исполнения и звучания. Определение на слух жанровой принадлежности, анализ символики традиционных образов.</w:t>
            </w:r>
          </w:p>
          <w:p w:rsidR="00D9181A" w:rsidRPr="00D9181A" w:rsidRDefault="00D9181A" w:rsidP="004D4095">
            <w:pPr>
              <w:pStyle w:val="affffff"/>
              <w:rPr>
                <w:rFonts w:cs="Times New Roman"/>
                <w:sz w:val="26"/>
                <w:szCs w:val="26"/>
              </w:rPr>
            </w:pPr>
            <w:r w:rsidRPr="00D9181A">
              <w:rPr>
                <w:rFonts w:cs="Times New Roman"/>
                <w:sz w:val="26"/>
                <w:szCs w:val="26"/>
              </w:rPr>
              <w:t>Разучивание и исполнение отдельных песен, фрагментов обрядов (по выбору учителя).</w:t>
            </w:r>
          </w:p>
          <w:p w:rsidR="00D9181A" w:rsidRPr="00D9181A" w:rsidRDefault="00D9181A" w:rsidP="004D4095">
            <w:pPr>
              <w:pStyle w:val="affffff"/>
              <w:rPr>
                <w:rFonts w:cs="Times New Roman"/>
                <w:sz w:val="26"/>
                <w:szCs w:val="26"/>
              </w:rPr>
            </w:pPr>
            <w:r w:rsidRPr="00D9181A">
              <w:rPr>
                <w:rFonts w:cs="Times New Roman"/>
                <w:i/>
                <w:iCs/>
                <w:sz w:val="26"/>
                <w:szCs w:val="26"/>
              </w:rPr>
              <w:t>На выбор или факультативно</w:t>
            </w:r>
            <w:r w:rsidRPr="00D9181A">
              <w:rPr>
                <w:rFonts w:cs="Times New Roman"/>
                <w:sz w:val="26"/>
                <w:szCs w:val="26"/>
              </w:rPr>
              <w:t xml:space="preserve"> </w:t>
            </w:r>
          </w:p>
          <w:p w:rsidR="00D9181A" w:rsidRPr="00D9181A" w:rsidRDefault="00D9181A" w:rsidP="004D4095">
            <w:pPr>
              <w:pStyle w:val="affffff"/>
              <w:rPr>
                <w:rFonts w:cs="Times New Roman"/>
                <w:sz w:val="26"/>
                <w:szCs w:val="26"/>
              </w:rPr>
            </w:pPr>
            <w:r w:rsidRPr="00D9181A">
              <w:rPr>
                <w:rFonts w:cs="Times New Roman"/>
                <w:sz w:val="26"/>
                <w:szCs w:val="26"/>
              </w:rPr>
              <w:t>Реконструкция фольклорного обряда или его фрагмента. Исследовательские проекты по теме «Жанры семейного фольклора»</w:t>
            </w:r>
          </w:p>
        </w:tc>
      </w:tr>
      <w:tr w:rsidR="00D9181A" w:rsidRPr="00BE0AE5" w:rsidTr="00D9181A">
        <w:trPr>
          <w:trHeight w:val="2812"/>
        </w:trPr>
        <w:tc>
          <w:tcPr>
            <w:tcW w:w="134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lastRenderedPageBreak/>
              <w:t>Г)</w:t>
            </w:r>
          </w:p>
          <w:p w:rsidR="00D9181A" w:rsidRPr="00D9181A" w:rsidRDefault="00D9181A" w:rsidP="004D4095">
            <w:pPr>
              <w:pStyle w:val="affffff"/>
              <w:rPr>
                <w:rFonts w:cs="Times New Roman"/>
                <w:sz w:val="26"/>
                <w:szCs w:val="26"/>
              </w:rPr>
            </w:pPr>
            <w:r w:rsidRPr="00D9181A">
              <w:rPr>
                <w:rFonts w:cs="Times New Roman"/>
                <w:sz w:val="26"/>
                <w:szCs w:val="26"/>
              </w:rPr>
              <w:t>3—4 учебных часа</w:t>
            </w:r>
          </w:p>
        </w:tc>
        <w:tc>
          <w:tcPr>
            <w:tcW w:w="17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Наш край сегодня</w:t>
            </w:r>
          </w:p>
        </w:tc>
        <w:tc>
          <w:tcPr>
            <w:tcW w:w="199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9181A" w:rsidRPr="00D9181A" w:rsidRDefault="00D9181A" w:rsidP="004D4095">
            <w:pPr>
              <w:pStyle w:val="affffff"/>
              <w:rPr>
                <w:rFonts w:cs="Times New Roman"/>
                <w:sz w:val="26"/>
                <w:szCs w:val="26"/>
              </w:rPr>
            </w:pPr>
            <w:r w:rsidRPr="00D9181A">
              <w:rPr>
                <w:rFonts w:cs="Times New Roman"/>
                <w:sz w:val="26"/>
                <w:szCs w:val="26"/>
              </w:rPr>
              <w:t>Современная музыкальная культура родного края.</w:t>
            </w:r>
          </w:p>
          <w:p w:rsidR="00D9181A" w:rsidRPr="00D9181A" w:rsidRDefault="00D9181A" w:rsidP="004D4095">
            <w:pPr>
              <w:pStyle w:val="affffff"/>
              <w:rPr>
                <w:rFonts w:cs="Times New Roman"/>
                <w:sz w:val="26"/>
                <w:szCs w:val="26"/>
              </w:rPr>
            </w:pPr>
            <w:r w:rsidRPr="00D9181A">
              <w:rPr>
                <w:rFonts w:cs="Times New Roman"/>
                <w:sz w:val="26"/>
                <w:szCs w:val="26"/>
              </w:rPr>
              <w:t>Гимн республики, города (при наличии). Земляки — композиторы, исполнители, деятели культуры. Театр, филармония, консерватория</w:t>
            </w:r>
          </w:p>
        </w:tc>
        <w:tc>
          <w:tcPr>
            <w:tcW w:w="5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D9181A" w:rsidRPr="00D9181A" w:rsidRDefault="00D9181A" w:rsidP="004D4095">
            <w:pPr>
              <w:pStyle w:val="affffff"/>
              <w:rPr>
                <w:rFonts w:cs="Times New Roman"/>
                <w:sz w:val="26"/>
                <w:szCs w:val="26"/>
              </w:rPr>
            </w:pPr>
            <w:r w:rsidRPr="00D9181A">
              <w:rPr>
                <w:rFonts w:cs="Times New Roman"/>
                <w:sz w:val="26"/>
                <w:szCs w:val="26"/>
              </w:rPr>
              <w:t>Разучивание и исполнение гимна республики, города; песен местных композиторов.</w:t>
            </w:r>
          </w:p>
          <w:p w:rsidR="00D9181A" w:rsidRPr="00D9181A" w:rsidRDefault="00D9181A" w:rsidP="004D4095">
            <w:pPr>
              <w:pStyle w:val="affffff"/>
              <w:rPr>
                <w:rFonts w:cs="Times New Roman"/>
                <w:sz w:val="26"/>
                <w:szCs w:val="26"/>
              </w:rPr>
            </w:pPr>
            <w:r w:rsidRPr="00D9181A">
              <w:rPr>
                <w:rFonts w:cs="Times New Roman"/>
                <w:sz w:val="26"/>
                <w:szCs w:val="26"/>
              </w:rPr>
              <w:t>Знакомство с творческой биографией, деятельностью местных мастеров культуры и искусства.</w:t>
            </w:r>
          </w:p>
          <w:p w:rsidR="00D9181A" w:rsidRPr="00D9181A" w:rsidRDefault="00D9181A" w:rsidP="004D4095">
            <w:pPr>
              <w:pStyle w:val="affffff"/>
              <w:rPr>
                <w:rFonts w:cs="Times New Roman"/>
                <w:sz w:val="26"/>
                <w:szCs w:val="26"/>
              </w:rPr>
            </w:pPr>
            <w:r w:rsidRPr="00D9181A">
              <w:rPr>
                <w:rFonts w:cs="Times New Roman"/>
                <w:i/>
                <w:iCs/>
                <w:sz w:val="26"/>
                <w:szCs w:val="26"/>
              </w:rPr>
              <w:t>На выбор или факультативно</w:t>
            </w:r>
            <w:r w:rsidRPr="00D9181A">
              <w:rPr>
                <w:rFonts w:cs="Times New Roman"/>
                <w:sz w:val="26"/>
                <w:szCs w:val="26"/>
              </w:rPr>
              <w:t xml:space="preserve"> </w:t>
            </w:r>
          </w:p>
          <w:p w:rsidR="00D9181A" w:rsidRPr="00D9181A" w:rsidRDefault="00D9181A" w:rsidP="004D4095">
            <w:pPr>
              <w:pStyle w:val="affffff"/>
              <w:rPr>
                <w:rFonts w:cs="Times New Roman"/>
                <w:sz w:val="26"/>
                <w:szCs w:val="26"/>
              </w:rPr>
            </w:pPr>
            <w:r w:rsidRPr="00D9181A">
              <w:rPr>
                <w:rFonts w:cs="Times New Roman"/>
                <w:sz w:val="26"/>
                <w:szCs w:val="26"/>
              </w:rPr>
              <w:t>Посещение местных музыкальных театров, музеев, концертов; написание отзыва с анализом спектакля, концерта, экскурсии.</w:t>
            </w:r>
          </w:p>
          <w:p w:rsidR="00D9181A" w:rsidRPr="00D9181A" w:rsidRDefault="00D9181A" w:rsidP="004D4095">
            <w:pPr>
              <w:pStyle w:val="affffff"/>
              <w:rPr>
                <w:rFonts w:cs="Times New Roman"/>
                <w:sz w:val="26"/>
                <w:szCs w:val="26"/>
              </w:rPr>
            </w:pPr>
            <w:r w:rsidRPr="00D9181A">
              <w:rPr>
                <w:rFonts w:cs="Times New Roman"/>
                <w:sz w:val="26"/>
                <w:szCs w:val="26"/>
              </w:rPr>
              <w:t>Исследовательские проекты, посвящённые деятелям музыкальной культуры своей малой родины (композиторам, исполнителям, творческим коллективам).</w:t>
            </w:r>
          </w:p>
          <w:p w:rsidR="00D9181A" w:rsidRPr="00D9181A" w:rsidRDefault="00D9181A" w:rsidP="004D4095">
            <w:pPr>
              <w:pStyle w:val="affffff"/>
              <w:rPr>
                <w:rFonts w:cs="Times New Roman"/>
                <w:sz w:val="26"/>
                <w:szCs w:val="26"/>
              </w:rPr>
            </w:pPr>
            <w:r w:rsidRPr="00D9181A">
              <w:rPr>
                <w:rFonts w:cs="Times New Roman"/>
                <w:sz w:val="26"/>
                <w:szCs w:val="26"/>
              </w:rPr>
              <w:t>Творческие проекты (сочинение песен, создание аранжировок народных мелодий; съёмка, монтаж и озвучивание любительского фильма и т. д.), направленные на сохранение и продолжение музыкальных традиций своего края</w:t>
            </w:r>
          </w:p>
        </w:tc>
      </w:tr>
    </w:tbl>
    <w:p w:rsidR="00AB68C3" w:rsidRPr="00AB68C3" w:rsidRDefault="00AB68C3" w:rsidP="00AB68C3">
      <w:pPr>
        <w:autoSpaceDE w:val="0"/>
        <w:autoSpaceDN w:val="0"/>
        <w:adjustRightInd w:val="0"/>
        <w:spacing w:after="0" w:line="240" w:lineRule="atLeast"/>
        <w:textAlignment w:val="center"/>
        <w:rPr>
          <w:rFonts w:cs="Times New Roman"/>
          <w:color w:val="000000"/>
          <w:sz w:val="26"/>
          <w:szCs w:val="26"/>
        </w:rPr>
      </w:pPr>
    </w:p>
    <w:p w:rsidR="00B103D9" w:rsidRPr="00B103D9" w:rsidRDefault="00B103D9" w:rsidP="00B103D9">
      <w:pPr>
        <w:pageBreakBefore/>
        <w:tabs>
          <w:tab w:val="left" w:pos="510"/>
        </w:tabs>
        <w:autoSpaceDE w:val="0"/>
        <w:autoSpaceDN w:val="0"/>
        <w:adjustRightInd w:val="0"/>
        <w:spacing w:before="283" w:after="113" w:line="240" w:lineRule="atLeast"/>
        <w:ind w:firstLine="0"/>
        <w:jc w:val="left"/>
        <w:textAlignment w:val="center"/>
        <w:rPr>
          <w:rFonts w:eastAsia="Times New Roman" w:cs="Times New Roman"/>
          <w:b/>
          <w:bCs/>
          <w:caps/>
          <w:color w:val="000000"/>
          <w:sz w:val="22"/>
        </w:rPr>
      </w:pPr>
      <w:r w:rsidRPr="00B103D9">
        <w:rPr>
          <w:rFonts w:eastAsia="Times New Roman" w:cs="Times New Roman"/>
          <w:b/>
          <w:bCs/>
          <w:caps/>
          <w:color w:val="000000"/>
          <w:sz w:val="22"/>
        </w:rPr>
        <w:lastRenderedPageBreak/>
        <w:t>Модуль № 2 «Народное музыкальное творчество России»</w:t>
      </w:r>
    </w:p>
    <w:tbl>
      <w:tblPr>
        <w:tblW w:w="10149" w:type="dxa"/>
        <w:tblInd w:w="57" w:type="dxa"/>
        <w:tblLayout w:type="fixed"/>
        <w:tblCellMar>
          <w:left w:w="0" w:type="dxa"/>
          <w:right w:w="0" w:type="dxa"/>
        </w:tblCellMar>
        <w:tblLook w:val="0000" w:firstRow="0" w:lastRow="0" w:firstColumn="0" w:lastColumn="0" w:noHBand="0" w:noVBand="0"/>
      </w:tblPr>
      <w:tblGrid>
        <w:gridCol w:w="1267"/>
        <w:gridCol w:w="1336"/>
        <w:gridCol w:w="2052"/>
        <w:gridCol w:w="5494"/>
      </w:tblGrid>
      <w:tr w:rsidR="00B103D9" w:rsidRPr="00B103D9" w:rsidTr="004D40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B103D9" w:rsidRPr="00B103D9" w:rsidRDefault="00B103D9" w:rsidP="00B103D9">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B103D9">
              <w:rPr>
                <w:rFonts w:eastAsia="Times New Roman" w:cs="Times New Roman"/>
                <w:b/>
                <w:bCs/>
                <w:color w:val="000000"/>
                <w:spacing w:val="-4"/>
                <w:sz w:val="26"/>
                <w:szCs w:val="26"/>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B103D9">
              <w:rPr>
                <w:rFonts w:eastAsia="Times New Roman" w:cs="Times New Roman"/>
                <w:b/>
                <w:bCs/>
                <w:color w:val="000000"/>
                <w:sz w:val="26"/>
                <w:szCs w:val="26"/>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B103D9">
              <w:rPr>
                <w:rFonts w:eastAsia="Times New Roman" w:cs="Times New Roman"/>
                <w:b/>
                <w:bCs/>
                <w:color w:val="000000"/>
                <w:sz w:val="26"/>
                <w:szCs w:val="26"/>
              </w:rPr>
              <w:t>Содержание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B103D9">
              <w:rPr>
                <w:rFonts w:eastAsia="Times New Roman" w:cs="Times New Roman"/>
                <w:b/>
                <w:bCs/>
                <w:color w:val="000000"/>
                <w:sz w:val="26"/>
                <w:szCs w:val="26"/>
              </w:rPr>
              <w:t>Виды деятельности обучающихся</w:t>
            </w:r>
          </w:p>
        </w:tc>
      </w:tr>
      <w:tr w:rsidR="00B103D9" w:rsidRPr="00B103D9"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А)</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Россия — наш общий дом</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506576">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Богатство и разнообразие фольклорных традиций народов нашей страны. Музыка наших соседей, музыка других регионов</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Знакомство со звучанием фольклорных образцов близких и далёких регионов в аудио- и видеозаписи. Определение на слух:</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 принадлежности к народной или композиторской музыке;</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 исполнительского состава (вокального, инструментального, смешанного);</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 жанра, характера музыки.</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Разучивание и исполнение народных песен, танцев, инструментальных наигрышей, фольклорных игр разных народов России</w:t>
            </w:r>
          </w:p>
        </w:tc>
      </w:tr>
      <w:tr w:rsidR="00B103D9" w:rsidRPr="00B103D9"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Б)</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Фольклорные жанры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Общее и особенное в фольклоре народов России: лирика, эпос, танец</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Знакомство со звучанием фольклора разных регионов России в аудио- и видеозаписи. Аутентичная манера исполнения. Выявление характерных интонаций и ритмов в звучании традиционной музыки разных народов.</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Выявление общего и особенного при сравнении танцевальных, лирических и эпических песенных образцов фольклора разных народов России.</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Разучивание и исполнение народных песен, танцев, эпических сказаний. Двигательная, ритмическая, интонационная импровизация в характере изученных народных танцев и песен.</w:t>
            </w:r>
          </w:p>
          <w:p w:rsidR="00B103D9" w:rsidRPr="00B103D9" w:rsidRDefault="00B103D9" w:rsidP="00B103D9">
            <w:pPr>
              <w:keepNext/>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i/>
                <w:iCs/>
                <w:color w:val="000000"/>
                <w:sz w:val="26"/>
                <w:szCs w:val="26"/>
              </w:rPr>
              <w:t>На выбор или факультативно</w:t>
            </w:r>
            <w:r w:rsidRPr="00B103D9">
              <w:rPr>
                <w:rFonts w:eastAsia="Times New Roman" w:cs="Times New Roman"/>
                <w:color w:val="000000"/>
                <w:sz w:val="26"/>
                <w:szCs w:val="26"/>
              </w:rPr>
              <w:t xml:space="preserve"> </w:t>
            </w:r>
          </w:p>
          <w:p w:rsidR="00B103D9" w:rsidRPr="00B103D9" w:rsidRDefault="00B103D9" w:rsidP="00B103D9">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B103D9">
              <w:rPr>
                <w:rFonts w:eastAsia="Times New Roman" w:cs="Times New Roman"/>
                <w:color w:val="000000"/>
                <w:sz w:val="26"/>
                <w:szCs w:val="26"/>
              </w:rPr>
              <w:t>Исследовательские проекты, посвящённые музыке разных народов России. Музыкальный фестиваль «Народы России»</w:t>
            </w:r>
            <w:r w:rsidR="00506576" w:rsidRPr="0095327B">
              <w:rPr>
                <w:rFonts w:eastAsia="Times New Roman" w:cs="Times New Roman"/>
                <w:color w:val="000000"/>
                <w:sz w:val="26"/>
                <w:szCs w:val="26"/>
              </w:rPr>
              <w:t>.</w:t>
            </w:r>
          </w:p>
        </w:tc>
      </w:tr>
      <w:tr w:rsidR="00506576" w:rsidRPr="0095327B"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6576" w:rsidRPr="0095327B" w:rsidRDefault="00506576" w:rsidP="004D4095">
            <w:pPr>
              <w:pStyle w:val="affffff"/>
              <w:rPr>
                <w:rFonts w:cs="Times New Roman"/>
                <w:sz w:val="26"/>
                <w:szCs w:val="26"/>
              </w:rPr>
            </w:pPr>
            <w:r w:rsidRPr="0095327B">
              <w:rPr>
                <w:rFonts w:cs="Times New Roman"/>
                <w:sz w:val="26"/>
                <w:szCs w:val="26"/>
              </w:rPr>
              <w:t>В)</w:t>
            </w:r>
          </w:p>
          <w:p w:rsidR="00506576" w:rsidRPr="0095327B" w:rsidRDefault="00506576" w:rsidP="004D4095">
            <w:pPr>
              <w:pStyle w:val="affffff"/>
              <w:rPr>
                <w:rFonts w:cs="Times New Roman"/>
                <w:sz w:val="26"/>
                <w:szCs w:val="26"/>
              </w:rPr>
            </w:pPr>
            <w:r w:rsidRPr="0095327B">
              <w:rPr>
                <w:rFonts w:cs="Times New Roman"/>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6576" w:rsidRPr="0095327B" w:rsidRDefault="00506576" w:rsidP="004D4095">
            <w:pPr>
              <w:pStyle w:val="affffff"/>
              <w:rPr>
                <w:rFonts w:cs="Times New Roman"/>
                <w:sz w:val="26"/>
                <w:szCs w:val="26"/>
              </w:rPr>
            </w:pPr>
            <w:r w:rsidRPr="0095327B">
              <w:rPr>
                <w:rFonts w:cs="Times New Roman"/>
                <w:sz w:val="26"/>
                <w:szCs w:val="26"/>
              </w:rPr>
              <w:t>Фольклор в творчестве профессиональных композиторов</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6576" w:rsidRPr="0095327B" w:rsidRDefault="00506576" w:rsidP="004D4095">
            <w:pPr>
              <w:pStyle w:val="affffff"/>
              <w:rPr>
                <w:rFonts w:cs="Times New Roman"/>
                <w:spacing w:val="-4"/>
                <w:sz w:val="26"/>
                <w:szCs w:val="26"/>
              </w:rPr>
            </w:pPr>
            <w:r w:rsidRPr="0095327B">
              <w:rPr>
                <w:rFonts w:cs="Times New Roman"/>
                <w:spacing w:val="-4"/>
                <w:sz w:val="26"/>
                <w:szCs w:val="26"/>
              </w:rPr>
              <w:t xml:space="preserve">Народные истоки композиторского творчества: обработки фольклора, цитаты; картины родной природы и отражение типичных образов, </w:t>
            </w:r>
            <w:r w:rsidRPr="0095327B">
              <w:rPr>
                <w:rFonts w:cs="Times New Roman"/>
                <w:spacing w:val="-4"/>
                <w:sz w:val="26"/>
                <w:szCs w:val="26"/>
              </w:rPr>
              <w:lastRenderedPageBreak/>
              <w:t>характеров, важных исторических событий.</w:t>
            </w:r>
          </w:p>
          <w:p w:rsidR="00506576" w:rsidRPr="0095327B" w:rsidRDefault="00506576" w:rsidP="004D4095">
            <w:pPr>
              <w:pStyle w:val="affffff"/>
              <w:rPr>
                <w:rFonts w:cs="Times New Roman"/>
                <w:sz w:val="26"/>
                <w:szCs w:val="26"/>
              </w:rPr>
            </w:pPr>
            <w:r w:rsidRPr="0095327B">
              <w:rPr>
                <w:rFonts w:cs="Times New Roman"/>
                <w:sz w:val="26"/>
                <w:szCs w:val="26"/>
              </w:rPr>
              <w:t>Внутреннее родство композиторского и народного творчества на интонационном уровне</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506576" w:rsidRPr="0095327B" w:rsidRDefault="00506576" w:rsidP="004D4095">
            <w:pPr>
              <w:pStyle w:val="affffff"/>
              <w:rPr>
                <w:rFonts w:cs="Times New Roman"/>
                <w:sz w:val="26"/>
                <w:szCs w:val="26"/>
              </w:rPr>
            </w:pPr>
            <w:r w:rsidRPr="0095327B">
              <w:rPr>
                <w:rFonts w:cs="Times New Roman"/>
                <w:sz w:val="26"/>
                <w:szCs w:val="26"/>
              </w:rPr>
              <w:lastRenderedPageBreak/>
              <w:t>Сравнение аутентичного звучания фольклора и фольклорных мелодий в композиторской обработке. Разучивание, исполнение народной песни в композиторской обработке.</w:t>
            </w:r>
          </w:p>
          <w:p w:rsidR="00506576" w:rsidRPr="0095327B" w:rsidRDefault="00506576" w:rsidP="004D4095">
            <w:pPr>
              <w:pStyle w:val="affffff"/>
              <w:rPr>
                <w:rFonts w:cs="Times New Roman"/>
                <w:sz w:val="26"/>
                <w:szCs w:val="26"/>
              </w:rPr>
            </w:pPr>
            <w:r w:rsidRPr="0095327B">
              <w:rPr>
                <w:rFonts w:cs="Times New Roman"/>
                <w:sz w:val="26"/>
                <w:szCs w:val="26"/>
              </w:rPr>
              <w:t>Знакомство с 2—3 фрагментами крупных сочинений (опера, симфония, концерт, квартет, вариации и т. п.), в которых использованы подлинные народные мелодии. Наблюдение за принципами композиторской обработки, развития фольклорного тематического материала.</w:t>
            </w:r>
          </w:p>
          <w:p w:rsidR="00506576" w:rsidRPr="0095327B" w:rsidRDefault="00506576" w:rsidP="004D4095">
            <w:pPr>
              <w:pStyle w:val="affffff"/>
              <w:rPr>
                <w:rFonts w:cs="Times New Roman"/>
                <w:sz w:val="26"/>
                <w:szCs w:val="26"/>
              </w:rPr>
            </w:pPr>
            <w:r w:rsidRPr="0095327B">
              <w:rPr>
                <w:rFonts w:cs="Times New Roman"/>
                <w:i/>
                <w:iCs/>
                <w:sz w:val="26"/>
                <w:szCs w:val="26"/>
              </w:rPr>
              <w:t>На выбор или факультативно</w:t>
            </w:r>
          </w:p>
          <w:p w:rsidR="00506576" w:rsidRPr="0095327B" w:rsidRDefault="00506576" w:rsidP="004D4095">
            <w:pPr>
              <w:pStyle w:val="affffff"/>
              <w:rPr>
                <w:rFonts w:cs="Times New Roman"/>
                <w:sz w:val="26"/>
                <w:szCs w:val="26"/>
              </w:rPr>
            </w:pPr>
            <w:r w:rsidRPr="0095327B">
              <w:rPr>
                <w:rFonts w:cs="Times New Roman"/>
                <w:sz w:val="26"/>
                <w:szCs w:val="26"/>
              </w:rPr>
              <w:lastRenderedPageBreak/>
              <w:t>Исследовательские, творческие проекты, раскрывающие тему отражения фольклора в творчестве профессиональных композиторов (на примере выбранной региональной традиции).</w:t>
            </w:r>
          </w:p>
          <w:p w:rsidR="00506576" w:rsidRPr="0095327B" w:rsidRDefault="00506576" w:rsidP="004D4095">
            <w:pPr>
              <w:pStyle w:val="affffff"/>
              <w:rPr>
                <w:rFonts w:cs="Times New Roman"/>
                <w:sz w:val="26"/>
                <w:szCs w:val="26"/>
              </w:rPr>
            </w:pPr>
            <w:r w:rsidRPr="0095327B">
              <w:rPr>
                <w:rFonts w:cs="Times New Roman"/>
                <w:sz w:val="26"/>
                <w:szCs w:val="26"/>
              </w:rPr>
              <w:t>Посещение концерта, спектакля (просмотр фильма, телепередачи), посвящённого данной теме. Обсуждение в классе и/или письменная рецензия по результатам просмотра</w:t>
            </w:r>
          </w:p>
        </w:tc>
      </w:tr>
      <w:tr w:rsidR="00D7616C" w:rsidRPr="0095327B"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7616C" w:rsidRPr="0095327B" w:rsidRDefault="00D7616C" w:rsidP="004D4095">
            <w:pPr>
              <w:pStyle w:val="affffff"/>
              <w:rPr>
                <w:rFonts w:cs="Times New Roman"/>
                <w:sz w:val="26"/>
                <w:szCs w:val="26"/>
              </w:rPr>
            </w:pPr>
            <w:r w:rsidRPr="0095327B">
              <w:rPr>
                <w:rFonts w:cs="Times New Roman"/>
                <w:sz w:val="26"/>
                <w:szCs w:val="26"/>
              </w:rPr>
              <w:lastRenderedPageBreak/>
              <w:t>Г)</w:t>
            </w:r>
          </w:p>
          <w:p w:rsidR="00D7616C" w:rsidRPr="0095327B" w:rsidRDefault="00D7616C" w:rsidP="004D4095">
            <w:pPr>
              <w:pStyle w:val="affffff"/>
              <w:rPr>
                <w:rFonts w:cs="Times New Roman"/>
                <w:sz w:val="26"/>
                <w:szCs w:val="26"/>
              </w:rPr>
            </w:pPr>
            <w:r w:rsidRPr="0095327B">
              <w:rPr>
                <w:rFonts w:cs="Times New Roman"/>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7616C" w:rsidRPr="0095327B" w:rsidRDefault="00D7616C" w:rsidP="004D4095">
            <w:pPr>
              <w:pStyle w:val="affffff"/>
              <w:rPr>
                <w:rFonts w:cs="Times New Roman"/>
                <w:sz w:val="26"/>
                <w:szCs w:val="26"/>
              </w:rPr>
            </w:pPr>
            <w:r w:rsidRPr="0095327B">
              <w:rPr>
                <w:rFonts w:cs="Times New Roman"/>
                <w:sz w:val="26"/>
                <w:szCs w:val="26"/>
              </w:rPr>
              <w:t>На рубежах культур</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7616C" w:rsidRPr="0095327B" w:rsidRDefault="00D7616C" w:rsidP="004D4095">
            <w:pPr>
              <w:pStyle w:val="affffff"/>
              <w:rPr>
                <w:rFonts w:cs="Times New Roman"/>
                <w:sz w:val="26"/>
                <w:szCs w:val="26"/>
              </w:rPr>
            </w:pPr>
            <w:r w:rsidRPr="0095327B">
              <w:rPr>
                <w:rFonts w:cs="Times New Roman"/>
                <w:sz w:val="26"/>
                <w:szCs w:val="26"/>
              </w:rPr>
              <w:t>Взаимное влияние фольклорных традиций друг на друга.</w:t>
            </w:r>
          </w:p>
          <w:p w:rsidR="00D7616C" w:rsidRPr="0095327B" w:rsidRDefault="00D7616C" w:rsidP="004D4095">
            <w:pPr>
              <w:pStyle w:val="affffff"/>
              <w:rPr>
                <w:rFonts w:cs="Times New Roman"/>
                <w:sz w:val="26"/>
                <w:szCs w:val="26"/>
              </w:rPr>
            </w:pPr>
            <w:r w:rsidRPr="0095327B">
              <w:rPr>
                <w:rFonts w:cs="Times New Roman"/>
                <w:sz w:val="26"/>
                <w:szCs w:val="26"/>
              </w:rPr>
              <w:t>Этнографические экспедиции и фестивали.</w:t>
            </w:r>
          </w:p>
          <w:p w:rsidR="00D7616C" w:rsidRPr="0095327B" w:rsidRDefault="00D7616C" w:rsidP="004D4095">
            <w:pPr>
              <w:pStyle w:val="affffff"/>
              <w:rPr>
                <w:rFonts w:cs="Times New Roman"/>
                <w:sz w:val="26"/>
                <w:szCs w:val="26"/>
              </w:rPr>
            </w:pPr>
            <w:r w:rsidRPr="0095327B">
              <w:rPr>
                <w:rFonts w:cs="Times New Roman"/>
                <w:sz w:val="26"/>
                <w:szCs w:val="26"/>
              </w:rPr>
              <w:t>Современная жизнь фольклора</w:t>
            </w:r>
          </w:p>
        </w:tc>
        <w:tc>
          <w:tcPr>
            <w:tcW w:w="549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D7616C" w:rsidRPr="0095327B" w:rsidRDefault="00D7616C" w:rsidP="004D4095">
            <w:pPr>
              <w:pStyle w:val="affffff"/>
              <w:rPr>
                <w:rFonts w:cs="Times New Roman"/>
                <w:sz w:val="26"/>
                <w:szCs w:val="26"/>
              </w:rPr>
            </w:pPr>
            <w:r w:rsidRPr="0095327B">
              <w:rPr>
                <w:rFonts w:cs="Times New Roman"/>
                <w:sz w:val="26"/>
                <w:szCs w:val="26"/>
              </w:rPr>
              <w:t>Знакомство с примерами смешения культурных традиций в пограничных территориях</w:t>
            </w:r>
            <w:r w:rsidR="0095327B" w:rsidRPr="0095327B">
              <w:rPr>
                <w:rFonts w:cs="Times New Roman"/>
                <w:sz w:val="26"/>
                <w:szCs w:val="26"/>
              </w:rPr>
              <w:t>.</w:t>
            </w:r>
            <w:r w:rsidRPr="0095327B">
              <w:rPr>
                <w:rFonts w:cs="Times New Roman"/>
                <w:sz w:val="26"/>
                <w:szCs w:val="26"/>
              </w:rPr>
              <w:t xml:space="preserve"> Выявление причинно-следственных связей такого смешения.</w:t>
            </w:r>
          </w:p>
          <w:p w:rsidR="00D7616C" w:rsidRPr="0095327B" w:rsidRDefault="00D7616C" w:rsidP="004D4095">
            <w:pPr>
              <w:pStyle w:val="affffff"/>
              <w:rPr>
                <w:rFonts w:cs="Times New Roman"/>
                <w:sz w:val="26"/>
                <w:szCs w:val="26"/>
              </w:rPr>
            </w:pPr>
            <w:r w:rsidRPr="0095327B">
              <w:rPr>
                <w:rFonts w:cs="Times New Roman"/>
                <w:sz w:val="26"/>
                <w:szCs w:val="26"/>
              </w:rPr>
              <w:t>Изучение творчества и вклада в развитие культуры современных этно-исполнителей, исследователей традиционного фольклора.</w:t>
            </w:r>
          </w:p>
          <w:p w:rsidR="00D7616C" w:rsidRPr="0095327B" w:rsidRDefault="00D7616C" w:rsidP="004D4095">
            <w:pPr>
              <w:pStyle w:val="affffff"/>
              <w:rPr>
                <w:rFonts w:cs="Times New Roman"/>
                <w:sz w:val="26"/>
                <w:szCs w:val="26"/>
              </w:rPr>
            </w:pPr>
            <w:r w:rsidRPr="0095327B">
              <w:rPr>
                <w:rFonts w:cs="Times New Roman"/>
                <w:i/>
                <w:iCs/>
                <w:sz w:val="26"/>
                <w:szCs w:val="26"/>
              </w:rPr>
              <w:t>На выбор или факультативно</w:t>
            </w:r>
          </w:p>
          <w:p w:rsidR="00D7616C" w:rsidRPr="0095327B" w:rsidRDefault="00D7616C" w:rsidP="004D4095">
            <w:pPr>
              <w:pStyle w:val="affffff"/>
              <w:rPr>
                <w:rFonts w:cs="Times New Roman"/>
                <w:sz w:val="26"/>
                <w:szCs w:val="26"/>
              </w:rPr>
            </w:pPr>
            <w:r w:rsidRPr="0095327B">
              <w:rPr>
                <w:rFonts w:cs="Times New Roman"/>
                <w:sz w:val="26"/>
                <w:szCs w:val="26"/>
              </w:rPr>
              <w:t>Участие в этнографической экспедиции, посещение/ участие в фестивале традиционной культуры</w:t>
            </w:r>
          </w:p>
        </w:tc>
      </w:tr>
    </w:tbl>
    <w:p w:rsidR="00625009" w:rsidRDefault="00625009" w:rsidP="000B335B">
      <w:pPr>
        <w:pStyle w:val="a0"/>
        <w:numPr>
          <w:ilvl w:val="0"/>
          <w:numId w:val="0"/>
        </w:numPr>
        <w:ind w:left="360"/>
        <w:rPr>
          <w:b/>
          <w:color w:val="auto"/>
          <w:sz w:val="26"/>
          <w:szCs w:val="26"/>
        </w:rPr>
      </w:pPr>
    </w:p>
    <w:p w:rsidR="0095327B" w:rsidRPr="0095327B" w:rsidRDefault="0095327B" w:rsidP="0095327B">
      <w:pPr>
        <w:pageBreakBefore/>
        <w:tabs>
          <w:tab w:val="left" w:pos="510"/>
        </w:tabs>
        <w:autoSpaceDE w:val="0"/>
        <w:autoSpaceDN w:val="0"/>
        <w:adjustRightInd w:val="0"/>
        <w:spacing w:before="283" w:after="57" w:line="240" w:lineRule="atLeast"/>
        <w:ind w:firstLine="0"/>
        <w:jc w:val="left"/>
        <w:textAlignment w:val="center"/>
        <w:rPr>
          <w:rFonts w:eastAsia="Times New Roman" w:cs="Times New Roman"/>
          <w:b/>
          <w:bCs/>
          <w:caps/>
          <w:color w:val="000000"/>
          <w:sz w:val="22"/>
        </w:rPr>
      </w:pPr>
      <w:r w:rsidRPr="0095327B">
        <w:rPr>
          <w:rFonts w:eastAsia="Times New Roman" w:cs="Times New Roman"/>
          <w:b/>
          <w:bCs/>
          <w:caps/>
          <w:color w:val="000000"/>
          <w:sz w:val="22"/>
        </w:rPr>
        <w:lastRenderedPageBreak/>
        <w:t>Модуль № 3 «Музыка народов мира»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02"/>
        <w:gridCol w:w="2029"/>
        <w:gridCol w:w="5540"/>
      </w:tblGrid>
      <w:tr w:rsidR="0095327B" w:rsidRPr="0095327B" w:rsidTr="004D40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95327B" w:rsidRPr="0095327B" w:rsidRDefault="0095327B" w:rsidP="0095327B">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5327B">
              <w:rPr>
                <w:rFonts w:eastAsia="Times New Roman" w:cs="Times New Roman"/>
                <w:b/>
                <w:bCs/>
                <w:color w:val="000000"/>
                <w:spacing w:val="-4"/>
                <w:sz w:val="26"/>
                <w:szCs w:val="26"/>
              </w:rPr>
              <w:t>№ блока, кол-во часов</w:t>
            </w:r>
          </w:p>
        </w:tc>
        <w:tc>
          <w:tcPr>
            <w:tcW w:w="1302"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5327B">
              <w:rPr>
                <w:rFonts w:eastAsia="Times New Roman" w:cs="Times New Roman"/>
                <w:b/>
                <w:bCs/>
                <w:color w:val="000000"/>
                <w:sz w:val="26"/>
                <w:szCs w:val="26"/>
              </w:rPr>
              <w:t>Темы</w:t>
            </w:r>
          </w:p>
        </w:tc>
        <w:tc>
          <w:tcPr>
            <w:tcW w:w="202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5327B">
              <w:rPr>
                <w:rFonts w:eastAsia="Times New Roman" w:cs="Times New Roman"/>
                <w:b/>
                <w:bCs/>
                <w:color w:val="000000"/>
                <w:sz w:val="26"/>
                <w:szCs w:val="26"/>
              </w:rPr>
              <w:t>Содержание</w:t>
            </w:r>
          </w:p>
        </w:tc>
        <w:tc>
          <w:tcPr>
            <w:tcW w:w="5540"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5327B">
              <w:rPr>
                <w:rFonts w:eastAsia="Times New Roman" w:cs="Times New Roman"/>
                <w:b/>
                <w:bCs/>
                <w:color w:val="000000"/>
                <w:sz w:val="26"/>
                <w:szCs w:val="26"/>
              </w:rPr>
              <w:t>Виды деятельности обучающихся</w:t>
            </w:r>
          </w:p>
        </w:tc>
      </w:tr>
      <w:tr w:rsidR="0095327B" w:rsidRPr="0095327B" w:rsidTr="004D4095">
        <w:trPr>
          <w:trHeight w:val="2203"/>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А)</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Музыка — древнейший язык человечества</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Археологические находки, легенды и сказания о музыке древних.</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Древняя Греция — колыбель европейской культуры (театр, хор, оркестр, лады, учение о гармонии и др.)</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Экскурсия в музей (реальный или виртуальный) с экспозицией музыкальных артефактов древности, последующий пересказ полученной информации.</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Импровизация в духе древнего обряда (вызывание дождя, поклонение тотемному животному и т. п.).</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Озвучивание, театрализация легенды/мифа о музыке.</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i/>
                <w:iCs/>
                <w:color w:val="000000"/>
                <w:sz w:val="26"/>
                <w:szCs w:val="26"/>
              </w:rPr>
              <w:t>На выбор или факультативно</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Квесты, викторины, интеллектуальные игры. Исследовательские проекты в рамках тематики «Мифы Древней Греции в музыкальном искусстве XVII—XX веков»</w:t>
            </w:r>
          </w:p>
        </w:tc>
      </w:tr>
      <w:tr w:rsidR="0095327B" w:rsidRPr="0095327B" w:rsidTr="004D4095">
        <w:trPr>
          <w:trHeight w:val="578"/>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Б)</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Музыкальный фольклор народов Европы</w:t>
            </w:r>
          </w:p>
        </w:tc>
        <w:tc>
          <w:tcPr>
            <w:tcW w:w="2029"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70"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vertAlign w:val="superscript"/>
              </w:rPr>
            </w:pPr>
            <w:r w:rsidRPr="0095327B">
              <w:rPr>
                <w:rFonts w:eastAsia="Times New Roman" w:cs="Times New Roman"/>
                <w:color w:val="000000"/>
                <w:sz w:val="26"/>
                <w:szCs w:val="26"/>
              </w:rPr>
              <w:t>Интонации и ритмы, формы и жанры европейского фольклора</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Отражение европейского фольклора в творчестве профессиональных композиторов</w:t>
            </w:r>
          </w:p>
        </w:tc>
        <w:tc>
          <w:tcPr>
            <w:tcW w:w="554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Выявление характерных интонаций и ритмов в звучании традиционной музыки народов Европы.</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Выявление общего и особенного при сравнении изучаемых образцов европейского фольклора и фольклора народов России.</w:t>
            </w:r>
          </w:p>
          <w:p w:rsidR="0095327B" w:rsidRPr="0095327B" w:rsidRDefault="0095327B" w:rsidP="0095327B">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5327B">
              <w:rPr>
                <w:rFonts w:eastAsia="Times New Roman" w:cs="Times New Roman"/>
                <w:color w:val="000000"/>
                <w:sz w:val="26"/>
                <w:szCs w:val="26"/>
              </w:rPr>
              <w:t>Разучивание и исполнение народных песен, танцев. Двигательная, ритмическая, интонационная импровизация по мотивам изученных традиций народов Европы (в том числе в форме рондо)</w:t>
            </w:r>
          </w:p>
        </w:tc>
      </w:tr>
      <w:tr w:rsidR="00226F33" w:rsidRPr="00BE0AE5"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26F33" w:rsidRPr="00541C89" w:rsidRDefault="00226F33" w:rsidP="004D4095">
            <w:pPr>
              <w:pStyle w:val="affffff"/>
              <w:rPr>
                <w:rFonts w:cs="Times New Roman"/>
                <w:sz w:val="26"/>
                <w:szCs w:val="26"/>
              </w:rPr>
            </w:pPr>
            <w:r w:rsidRPr="00541C89">
              <w:rPr>
                <w:rFonts w:cs="Times New Roman"/>
                <w:sz w:val="26"/>
                <w:szCs w:val="26"/>
              </w:rPr>
              <w:t>В)</w:t>
            </w:r>
          </w:p>
          <w:p w:rsidR="00226F33" w:rsidRPr="00541C89" w:rsidRDefault="00226F33" w:rsidP="004D4095">
            <w:pPr>
              <w:pStyle w:val="affffff"/>
              <w:rPr>
                <w:rFonts w:cs="Times New Roman"/>
                <w:sz w:val="26"/>
                <w:szCs w:val="26"/>
              </w:rPr>
            </w:pPr>
            <w:r w:rsidRPr="00541C89">
              <w:rPr>
                <w:rFonts w:cs="Times New Roman"/>
                <w:sz w:val="26"/>
                <w:szCs w:val="26"/>
              </w:rPr>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26F33" w:rsidRPr="00541C89" w:rsidRDefault="00226F33" w:rsidP="004D4095">
            <w:pPr>
              <w:pStyle w:val="affffff"/>
              <w:rPr>
                <w:rFonts w:cs="Times New Roman"/>
                <w:sz w:val="26"/>
                <w:szCs w:val="26"/>
              </w:rPr>
            </w:pPr>
            <w:r w:rsidRPr="00541C89">
              <w:rPr>
                <w:rFonts w:cs="Times New Roman"/>
                <w:sz w:val="26"/>
                <w:szCs w:val="26"/>
              </w:rPr>
              <w:t>Музыкальный фольклор народов Азии и Африки</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226F33" w:rsidRPr="00541C89" w:rsidRDefault="00226F33" w:rsidP="004D4095">
            <w:pPr>
              <w:pStyle w:val="affffff"/>
              <w:rPr>
                <w:rFonts w:cs="Times New Roman"/>
                <w:sz w:val="26"/>
                <w:szCs w:val="26"/>
              </w:rPr>
            </w:pPr>
            <w:r w:rsidRPr="00541C89">
              <w:rPr>
                <w:rFonts w:cs="Times New Roman"/>
                <w:sz w:val="26"/>
                <w:szCs w:val="26"/>
              </w:rPr>
              <w:t>Африканская музыка — стихия ритма.</w:t>
            </w:r>
          </w:p>
          <w:p w:rsidR="00226F33" w:rsidRPr="00541C89" w:rsidRDefault="00226F33" w:rsidP="00541C89">
            <w:pPr>
              <w:pStyle w:val="affffff"/>
              <w:rPr>
                <w:rFonts w:cs="Times New Roman"/>
                <w:sz w:val="26"/>
                <w:szCs w:val="26"/>
              </w:rPr>
            </w:pPr>
            <w:r w:rsidRPr="00541C89">
              <w:rPr>
                <w:rFonts w:cs="Times New Roman"/>
                <w:sz w:val="26"/>
                <w:szCs w:val="26"/>
              </w:rPr>
              <w:t>Интонационно-ладовая основа музыки стран Азии</w:t>
            </w:r>
            <w:r w:rsidR="00541C89">
              <w:rPr>
                <w:rFonts w:cs="Times New Roman"/>
                <w:sz w:val="26"/>
                <w:szCs w:val="26"/>
              </w:rPr>
              <w:t>,</w:t>
            </w:r>
            <w:r w:rsidRPr="00541C89">
              <w:rPr>
                <w:rFonts w:cs="Times New Roman"/>
                <w:sz w:val="26"/>
                <w:szCs w:val="26"/>
              </w:rPr>
              <w:t xml:space="preserve"> уникальные традиции, музыкальные инструменты. Представления о роли музыки в жизни людей</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26F33" w:rsidRPr="00541C89" w:rsidRDefault="00226F33" w:rsidP="004D4095">
            <w:pPr>
              <w:pStyle w:val="affffff"/>
              <w:rPr>
                <w:rFonts w:cs="Times New Roman"/>
                <w:sz w:val="26"/>
                <w:szCs w:val="26"/>
              </w:rPr>
            </w:pPr>
            <w:r w:rsidRPr="00541C89">
              <w:rPr>
                <w:rFonts w:cs="Times New Roman"/>
                <w:sz w:val="26"/>
                <w:szCs w:val="26"/>
              </w:rPr>
              <w:t>Выявление характерных интонаций и ритмов в звучании традиционной музыки народов Африки и Азии.</w:t>
            </w:r>
          </w:p>
          <w:p w:rsidR="00226F33" w:rsidRPr="00541C89" w:rsidRDefault="00226F33" w:rsidP="004D4095">
            <w:pPr>
              <w:pStyle w:val="affffff"/>
              <w:rPr>
                <w:rFonts w:cs="Times New Roman"/>
                <w:sz w:val="26"/>
                <w:szCs w:val="26"/>
              </w:rPr>
            </w:pPr>
            <w:r w:rsidRPr="00541C89">
              <w:rPr>
                <w:rFonts w:cs="Times New Roman"/>
                <w:sz w:val="26"/>
                <w:szCs w:val="26"/>
              </w:rPr>
              <w:t>Выявление общего и особенного при сравнении изучаемых образцов азиатского фольклора и фольклора народов России.</w:t>
            </w:r>
          </w:p>
          <w:p w:rsidR="00226F33" w:rsidRPr="00541C89" w:rsidRDefault="00226F33" w:rsidP="004D4095">
            <w:pPr>
              <w:pStyle w:val="affffff"/>
              <w:rPr>
                <w:rFonts w:cs="Times New Roman"/>
                <w:sz w:val="26"/>
                <w:szCs w:val="26"/>
              </w:rPr>
            </w:pPr>
            <w:r w:rsidRPr="00541C89">
              <w:rPr>
                <w:rFonts w:cs="Times New Roman"/>
                <w:sz w:val="26"/>
                <w:szCs w:val="26"/>
              </w:rPr>
              <w:t>Разучивание и исполнение народных песен, танцев.</w:t>
            </w:r>
          </w:p>
          <w:p w:rsidR="00226F33" w:rsidRPr="00541C89" w:rsidRDefault="00226F33" w:rsidP="004D4095">
            <w:pPr>
              <w:pStyle w:val="affffff"/>
              <w:rPr>
                <w:rFonts w:cs="Times New Roman"/>
                <w:sz w:val="26"/>
                <w:szCs w:val="26"/>
              </w:rPr>
            </w:pPr>
            <w:r w:rsidRPr="00541C89">
              <w:rPr>
                <w:rFonts w:cs="Times New Roman"/>
                <w:sz w:val="26"/>
                <w:szCs w:val="26"/>
              </w:rPr>
              <w:t>Коллективные ритмические импровизации на шумовых и ударных инструментах.</w:t>
            </w:r>
          </w:p>
          <w:p w:rsidR="00226F33" w:rsidRPr="00541C89" w:rsidRDefault="00226F33" w:rsidP="004D4095">
            <w:pPr>
              <w:pStyle w:val="affffff"/>
              <w:rPr>
                <w:rFonts w:cs="Times New Roman"/>
                <w:i/>
                <w:iCs/>
                <w:sz w:val="26"/>
                <w:szCs w:val="26"/>
              </w:rPr>
            </w:pPr>
            <w:r w:rsidRPr="00541C89">
              <w:rPr>
                <w:rFonts w:cs="Times New Roman"/>
                <w:i/>
                <w:iCs/>
                <w:sz w:val="26"/>
                <w:szCs w:val="26"/>
              </w:rPr>
              <w:t>На выбор или факультативно</w:t>
            </w:r>
          </w:p>
          <w:p w:rsidR="00226F33" w:rsidRPr="00541C89" w:rsidRDefault="00226F33" w:rsidP="004D4095">
            <w:pPr>
              <w:pStyle w:val="affffff"/>
              <w:rPr>
                <w:rFonts w:cs="Times New Roman"/>
                <w:sz w:val="26"/>
                <w:szCs w:val="26"/>
              </w:rPr>
            </w:pPr>
            <w:r w:rsidRPr="00541C89">
              <w:rPr>
                <w:rFonts w:cs="Times New Roman"/>
                <w:sz w:val="26"/>
                <w:szCs w:val="26"/>
              </w:rPr>
              <w:t>Исследовательские проекты по теме «Музыка стран Азии и Африки»</w:t>
            </w:r>
          </w:p>
        </w:tc>
      </w:tr>
      <w:tr w:rsidR="007A7B3C" w:rsidRPr="00BE0AE5"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pStyle w:val="affffff"/>
              <w:rPr>
                <w:rFonts w:cs="Times New Roman"/>
                <w:sz w:val="26"/>
                <w:szCs w:val="26"/>
              </w:rPr>
            </w:pPr>
            <w:r w:rsidRPr="007A7B3C">
              <w:rPr>
                <w:rFonts w:cs="Times New Roman"/>
                <w:sz w:val="26"/>
                <w:szCs w:val="26"/>
              </w:rPr>
              <w:t>Г)</w:t>
            </w:r>
          </w:p>
          <w:p w:rsidR="007A7B3C" w:rsidRPr="007A7B3C" w:rsidRDefault="007A7B3C" w:rsidP="004D4095">
            <w:pPr>
              <w:pStyle w:val="affffff"/>
              <w:rPr>
                <w:rFonts w:cs="Times New Roman"/>
                <w:sz w:val="26"/>
                <w:szCs w:val="26"/>
              </w:rPr>
            </w:pPr>
            <w:r w:rsidRPr="007A7B3C">
              <w:rPr>
                <w:rFonts w:cs="Times New Roman"/>
                <w:sz w:val="26"/>
                <w:szCs w:val="26"/>
              </w:rPr>
              <w:lastRenderedPageBreak/>
              <w:t>3—4 учебных часа</w:t>
            </w:r>
          </w:p>
        </w:tc>
        <w:tc>
          <w:tcPr>
            <w:tcW w:w="130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pStyle w:val="affffff"/>
              <w:rPr>
                <w:rFonts w:cs="Times New Roman"/>
                <w:sz w:val="26"/>
                <w:szCs w:val="26"/>
              </w:rPr>
            </w:pPr>
            <w:r w:rsidRPr="007A7B3C">
              <w:rPr>
                <w:rFonts w:cs="Times New Roman"/>
                <w:sz w:val="26"/>
                <w:szCs w:val="26"/>
              </w:rPr>
              <w:lastRenderedPageBreak/>
              <w:t xml:space="preserve">Народная </w:t>
            </w:r>
            <w:r w:rsidRPr="007A7B3C">
              <w:rPr>
                <w:rFonts w:cs="Times New Roman"/>
                <w:sz w:val="26"/>
                <w:szCs w:val="26"/>
              </w:rPr>
              <w:lastRenderedPageBreak/>
              <w:t>музыка Американского континента</w:t>
            </w:r>
          </w:p>
        </w:tc>
        <w:tc>
          <w:tcPr>
            <w:tcW w:w="202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7A7B3C" w:rsidRPr="007A7B3C" w:rsidRDefault="007A7B3C" w:rsidP="004D4095">
            <w:pPr>
              <w:pStyle w:val="affffff"/>
              <w:rPr>
                <w:rFonts w:cs="Times New Roman"/>
                <w:sz w:val="26"/>
                <w:szCs w:val="26"/>
              </w:rPr>
            </w:pPr>
            <w:r w:rsidRPr="007A7B3C">
              <w:rPr>
                <w:rFonts w:cs="Times New Roman"/>
                <w:sz w:val="26"/>
                <w:szCs w:val="26"/>
              </w:rPr>
              <w:lastRenderedPageBreak/>
              <w:t xml:space="preserve">Стили и жанры американской </w:t>
            </w:r>
            <w:r w:rsidRPr="007A7B3C">
              <w:rPr>
                <w:rFonts w:cs="Times New Roman"/>
                <w:sz w:val="26"/>
                <w:szCs w:val="26"/>
              </w:rPr>
              <w:lastRenderedPageBreak/>
              <w:t>музыки (кантри, блюз, спиричуэлс, самба, боссанова и др.). Смешение интонаций и ритмов различного происхождения</w:t>
            </w:r>
          </w:p>
        </w:tc>
        <w:tc>
          <w:tcPr>
            <w:tcW w:w="554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pStyle w:val="affffff"/>
              <w:rPr>
                <w:rFonts w:cs="Times New Roman"/>
                <w:sz w:val="26"/>
                <w:szCs w:val="26"/>
              </w:rPr>
            </w:pPr>
            <w:r w:rsidRPr="007A7B3C">
              <w:rPr>
                <w:rFonts w:cs="Times New Roman"/>
                <w:sz w:val="26"/>
                <w:szCs w:val="26"/>
              </w:rPr>
              <w:lastRenderedPageBreak/>
              <w:t>Выявление характерных интонаций и ритмов в звучании американского, латино-</w:t>
            </w:r>
            <w:r w:rsidRPr="007A7B3C">
              <w:rPr>
                <w:rFonts w:cs="Times New Roman"/>
                <w:sz w:val="26"/>
                <w:szCs w:val="26"/>
              </w:rPr>
              <w:lastRenderedPageBreak/>
              <w:t>американского фольклора, прослеживание их национальных истоков.</w:t>
            </w:r>
          </w:p>
          <w:p w:rsidR="007A7B3C" w:rsidRPr="007A7B3C" w:rsidRDefault="007A7B3C" w:rsidP="004D4095">
            <w:pPr>
              <w:pStyle w:val="affffff"/>
              <w:rPr>
                <w:rFonts w:cs="Times New Roman"/>
                <w:sz w:val="26"/>
                <w:szCs w:val="26"/>
              </w:rPr>
            </w:pPr>
            <w:r w:rsidRPr="007A7B3C">
              <w:rPr>
                <w:rFonts w:cs="Times New Roman"/>
                <w:sz w:val="26"/>
                <w:szCs w:val="26"/>
              </w:rPr>
              <w:t>Разучивание и исполнение народных песен, танцев.</w:t>
            </w:r>
          </w:p>
          <w:p w:rsidR="007A7B3C" w:rsidRPr="007A7B3C" w:rsidRDefault="007A7B3C" w:rsidP="004D4095">
            <w:pPr>
              <w:pStyle w:val="affffff"/>
              <w:rPr>
                <w:rFonts w:cs="Times New Roman"/>
                <w:sz w:val="26"/>
                <w:szCs w:val="26"/>
              </w:rPr>
            </w:pPr>
            <w:r w:rsidRPr="007A7B3C">
              <w:rPr>
                <w:rFonts w:cs="Times New Roman"/>
                <w:sz w:val="26"/>
                <w:szCs w:val="26"/>
              </w:rPr>
              <w:t>Индивидуальные и коллективные ритмические и мелодические импровизации в стиле (жанре) изучаемой традиции</w:t>
            </w:r>
          </w:p>
        </w:tc>
      </w:tr>
    </w:tbl>
    <w:p w:rsidR="007A7B3C" w:rsidRDefault="007A7B3C" w:rsidP="000B335B">
      <w:pPr>
        <w:pStyle w:val="a0"/>
        <w:numPr>
          <w:ilvl w:val="0"/>
          <w:numId w:val="0"/>
        </w:numPr>
        <w:ind w:left="360"/>
        <w:rPr>
          <w:b/>
          <w:color w:val="auto"/>
          <w:sz w:val="26"/>
          <w:szCs w:val="26"/>
        </w:rPr>
      </w:pPr>
    </w:p>
    <w:p w:rsidR="007A7B3C" w:rsidRDefault="007A7B3C" w:rsidP="007A7B3C"/>
    <w:p w:rsidR="007A7B3C" w:rsidRPr="007A7B3C" w:rsidRDefault="007A7B3C" w:rsidP="007A7B3C">
      <w:pPr>
        <w:pageBreakBefore/>
        <w:tabs>
          <w:tab w:val="left" w:pos="510"/>
        </w:tabs>
        <w:autoSpaceDE w:val="0"/>
        <w:autoSpaceDN w:val="0"/>
        <w:adjustRightInd w:val="0"/>
        <w:spacing w:before="283" w:after="0" w:line="240" w:lineRule="atLeast"/>
        <w:ind w:firstLine="0"/>
        <w:jc w:val="left"/>
        <w:textAlignment w:val="center"/>
        <w:rPr>
          <w:rFonts w:eastAsia="Times New Roman" w:cs="Times New Roman"/>
          <w:b/>
          <w:bCs/>
          <w:caps/>
          <w:color w:val="000000"/>
          <w:sz w:val="22"/>
        </w:rPr>
      </w:pPr>
      <w:r w:rsidRPr="007A7B3C">
        <w:rPr>
          <w:rFonts w:eastAsia="Times New Roman" w:cs="Times New Roman"/>
          <w:b/>
          <w:bCs/>
          <w:caps/>
          <w:color w:val="000000"/>
          <w:sz w:val="22"/>
        </w:rPr>
        <w:lastRenderedPageBreak/>
        <w:t>Модуль № 4 «Европейская классическая музыка»</w:t>
      </w:r>
    </w:p>
    <w:tbl>
      <w:tblPr>
        <w:tblW w:w="10144" w:type="dxa"/>
        <w:tblInd w:w="57" w:type="dxa"/>
        <w:tblLayout w:type="fixed"/>
        <w:tblCellMar>
          <w:left w:w="0" w:type="dxa"/>
          <w:right w:w="0" w:type="dxa"/>
        </w:tblCellMar>
        <w:tblLook w:val="0000" w:firstRow="0" w:lastRow="0" w:firstColumn="0" w:lastColumn="0" w:noHBand="0" w:noVBand="0"/>
      </w:tblPr>
      <w:tblGrid>
        <w:gridCol w:w="1267"/>
        <w:gridCol w:w="1313"/>
        <w:gridCol w:w="2030"/>
        <w:gridCol w:w="5534"/>
      </w:tblGrid>
      <w:tr w:rsidR="007A7B3C" w:rsidRPr="007A7B3C" w:rsidTr="00291413">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7A7B3C" w:rsidRPr="007A7B3C" w:rsidRDefault="007A7B3C" w:rsidP="004D4095">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7A7B3C">
              <w:rPr>
                <w:rFonts w:eastAsia="Times New Roman" w:cs="Times New Roman"/>
                <w:b/>
                <w:bCs/>
                <w:color w:val="000000"/>
                <w:spacing w:val="-4"/>
                <w:sz w:val="26"/>
                <w:szCs w:val="26"/>
              </w:rPr>
              <w:t>№ блока, кол-во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7A7B3C">
              <w:rPr>
                <w:rFonts w:eastAsia="Times New Roman" w:cs="Times New Roman"/>
                <w:b/>
                <w:bCs/>
                <w:color w:val="000000"/>
                <w:sz w:val="26"/>
                <w:szCs w:val="26"/>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7A7B3C">
              <w:rPr>
                <w:rFonts w:eastAsia="Times New Roman" w:cs="Times New Roman"/>
                <w:b/>
                <w:bCs/>
                <w:color w:val="000000"/>
                <w:sz w:val="26"/>
                <w:szCs w:val="26"/>
              </w:rPr>
              <w:t>Содержание</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7A7B3C">
              <w:rPr>
                <w:rFonts w:eastAsia="Times New Roman" w:cs="Times New Roman"/>
                <w:b/>
                <w:bCs/>
                <w:color w:val="000000"/>
                <w:sz w:val="26"/>
                <w:szCs w:val="26"/>
              </w:rPr>
              <w:t>Виды деятельности обучающихся</w:t>
            </w:r>
          </w:p>
        </w:tc>
      </w:tr>
      <w:tr w:rsidR="007A7B3C" w:rsidRPr="007A7B3C" w:rsidTr="00291413">
        <w:trPr>
          <w:trHeight w:val="131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А)</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Национальные истоки классической музыки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Национальный музыкальный стиль на примере творчества Ф. Шопена, Э. Грига и др.</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Знакомство с образцами музыки разных жанров, типичных для рассматриваемых национальных стилей, творчества изучаемых композиторов.</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Определение на слух характерных интонаций, ритмов, элементов музыкального языка, умение напеть наиболее яркие интонации, прохлопать ритмические примеры из числа изучаемых классических произведений.</w:t>
            </w:r>
          </w:p>
        </w:tc>
      </w:tr>
      <w:tr w:rsidR="007A7B3C" w:rsidRPr="007A7B3C" w:rsidTr="00291413">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widowControl w:val="0"/>
              <w:autoSpaceDE w:val="0"/>
              <w:autoSpaceDN w:val="0"/>
              <w:adjustRightInd w:val="0"/>
              <w:spacing w:after="0" w:line="240" w:lineRule="auto"/>
              <w:ind w:firstLine="0"/>
              <w:jc w:val="left"/>
              <w:rPr>
                <w:rFonts w:cs="Times New Roman"/>
                <w:sz w:val="26"/>
                <w:szCs w:val="26"/>
              </w:rPr>
            </w:pP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widowControl w:val="0"/>
              <w:autoSpaceDE w:val="0"/>
              <w:autoSpaceDN w:val="0"/>
              <w:adjustRightInd w:val="0"/>
              <w:spacing w:after="0" w:line="240" w:lineRule="auto"/>
              <w:ind w:firstLine="0"/>
              <w:jc w:val="left"/>
              <w:rPr>
                <w:rFonts w:cs="Times New Roman"/>
                <w:sz w:val="26"/>
                <w:szCs w:val="26"/>
              </w:rPr>
            </w:pP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Значение и роль композитора — основоположника национальной классической музыки.</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Характерные жанры, образы, элементы музыкального языка</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Разучивание, исполнение не менее одного вокального произведения, сочинённого композитором-классиком (из числа изучаемых в данном разделе).</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Музыкальная викторина на знание музыки, названий и авторов изученных произведений.</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i/>
                <w:iCs/>
                <w:color w:val="000000"/>
                <w:sz w:val="26"/>
                <w:szCs w:val="26"/>
              </w:rPr>
            </w:pPr>
            <w:r w:rsidRPr="007A7B3C">
              <w:rPr>
                <w:rFonts w:eastAsia="Times New Roman" w:cs="Times New Roman"/>
                <w:i/>
                <w:iCs/>
                <w:color w:val="000000"/>
                <w:sz w:val="26"/>
                <w:szCs w:val="26"/>
              </w:rPr>
              <w:t>На выбор или факультативно</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Исследовательские проекты о творчестве европейских композиторов-классиков, представителей национальных школ.</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Просмотр художественных и документальных фильмов о творчестве выдающих европейских композиторов с последующим обсуждением в классе.</w:t>
            </w:r>
          </w:p>
          <w:p w:rsidR="007A7B3C" w:rsidRPr="007A7B3C" w:rsidRDefault="007A7B3C" w:rsidP="004D4095">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7A7B3C">
              <w:rPr>
                <w:rFonts w:eastAsia="Times New Roman" w:cs="Times New Roman"/>
                <w:color w:val="000000"/>
                <w:sz w:val="26"/>
                <w:szCs w:val="26"/>
              </w:rPr>
              <w:t>Посещение концерта классической музыки, балета, драматического спектакля</w:t>
            </w:r>
          </w:p>
        </w:tc>
      </w:tr>
      <w:tr w:rsidR="00291413" w:rsidRPr="00291413" w:rsidTr="00291413">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Б)</w:t>
            </w:r>
          </w:p>
          <w:p w:rsidR="00291413" w:rsidRPr="00291413" w:rsidRDefault="00291413" w:rsidP="004D4095">
            <w:pPr>
              <w:pStyle w:val="affffff"/>
              <w:rPr>
                <w:rFonts w:cs="Times New Roman"/>
                <w:sz w:val="26"/>
                <w:szCs w:val="26"/>
              </w:rPr>
            </w:pPr>
            <w:r w:rsidRPr="00291413">
              <w:rPr>
                <w:rFonts w:cs="Times New Roman"/>
                <w:sz w:val="26"/>
                <w:szCs w:val="26"/>
              </w:rPr>
              <w:t>2—3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Музыкант и публика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 xml:space="preserve">Кумиры публики (на примере творчества В. А. Моцарта, Н. Паганини, Ф. Листа и др.). Виртуозность. Талант, труд, миссия композитора, исполнителя. Признание публики. Культура слушателя. Традиции </w:t>
            </w:r>
            <w:r w:rsidRPr="00291413">
              <w:rPr>
                <w:rFonts w:cs="Times New Roman"/>
                <w:sz w:val="26"/>
                <w:szCs w:val="26"/>
              </w:rPr>
              <w:lastRenderedPageBreak/>
              <w:t>слушания музыки в прошлые века и сегодня</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lastRenderedPageBreak/>
              <w:t>Знакомство с образцами виртуозной музыки. Размышление над фактами биографий великих музыкантов — как любимцев публики, так и непóнятых современниками.</w:t>
            </w:r>
          </w:p>
          <w:p w:rsidR="00291413" w:rsidRPr="00291413" w:rsidRDefault="00291413" w:rsidP="004D4095">
            <w:pPr>
              <w:pStyle w:val="affffff"/>
              <w:rPr>
                <w:rFonts w:cs="Times New Roman"/>
                <w:sz w:val="26"/>
                <w:szCs w:val="26"/>
              </w:rPr>
            </w:pPr>
            <w:r w:rsidRPr="00291413">
              <w:rPr>
                <w:rFonts w:cs="Times New Roman"/>
                <w:sz w:val="26"/>
                <w:szCs w:val="26"/>
              </w:rPr>
              <w:t>Определение на слух мелодий, интонаций, ритмов, элементов музыкального языка изучаемых классических произведений, умение напеть их наиболее яркие ритмоинтонации.</w:t>
            </w:r>
          </w:p>
          <w:p w:rsidR="00291413" w:rsidRPr="00291413" w:rsidRDefault="00291413" w:rsidP="004D4095">
            <w:pPr>
              <w:pStyle w:val="affffff"/>
              <w:rPr>
                <w:rFonts w:cs="Times New Roman"/>
                <w:sz w:val="26"/>
                <w:szCs w:val="26"/>
              </w:rPr>
            </w:pPr>
            <w:r w:rsidRPr="00291413">
              <w:rPr>
                <w:rFonts w:cs="Times New Roman"/>
                <w:sz w:val="26"/>
                <w:szCs w:val="26"/>
              </w:rPr>
              <w:t>Музыкальная викторина на знание музыки, названий и авторов изученных произведений.</w:t>
            </w:r>
          </w:p>
          <w:p w:rsidR="00291413" w:rsidRPr="00291413" w:rsidRDefault="00291413" w:rsidP="004D4095">
            <w:pPr>
              <w:pStyle w:val="affffff"/>
              <w:rPr>
                <w:rFonts w:cs="Times New Roman"/>
                <w:sz w:val="26"/>
                <w:szCs w:val="26"/>
              </w:rPr>
            </w:pPr>
            <w:r w:rsidRPr="00291413">
              <w:rPr>
                <w:rFonts w:cs="Times New Roman"/>
                <w:sz w:val="26"/>
                <w:szCs w:val="26"/>
              </w:rPr>
              <w:t>Знание и соблюдение общепринятых норм слушания музыки, правил поведения в концертном зале, театре оперы и балета.</w:t>
            </w:r>
          </w:p>
          <w:p w:rsidR="00291413" w:rsidRPr="00291413" w:rsidRDefault="00291413" w:rsidP="004D4095">
            <w:pPr>
              <w:pStyle w:val="affffff"/>
              <w:rPr>
                <w:rFonts w:cs="Times New Roman"/>
                <w:sz w:val="26"/>
                <w:szCs w:val="26"/>
              </w:rPr>
            </w:pPr>
            <w:r w:rsidRPr="00291413">
              <w:rPr>
                <w:rFonts w:cs="Times New Roman"/>
                <w:i/>
                <w:iCs/>
                <w:sz w:val="26"/>
                <w:szCs w:val="26"/>
              </w:rPr>
              <w:t>На выбор или факультативно</w:t>
            </w:r>
          </w:p>
          <w:p w:rsidR="00291413" w:rsidRPr="00291413" w:rsidRDefault="00291413" w:rsidP="004D4095">
            <w:pPr>
              <w:pStyle w:val="affffff"/>
              <w:rPr>
                <w:rFonts w:cs="Times New Roman"/>
                <w:spacing w:val="-2"/>
                <w:sz w:val="26"/>
                <w:szCs w:val="26"/>
              </w:rPr>
            </w:pPr>
            <w:r w:rsidRPr="00291413">
              <w:rPr>
                <w:rFonts w:cs="Times New Roman"/>
                <w:spacing w:val="-2"/>
                <w:sz w:val="26"/>
                <w:szCs w:val="26"/>
              </w:rPr>
              <w:t xml:space="preserve">Работа с интерактивной картой (география путешествий, гастролей), лентой времени </w:t>
            </w:r>
            <w:r w:rsidRPr="00291413">
              <w:rPr>
                <w:rFonts w:cs="Times New Roman"/>
                <w:spacing w:val="-2"/>
                <w:sz w:val="26"/>
                <w:szCs w:val="26"/>
              </w:rPr>
              <w:lastRenderedPageBreak/>
              <w:t xml:space="preserve">(имена, факты, явления, </w:t>
            </w:r>
            <w:r w:rsidRPr="00291413">
              <w:rPr>
                <w:rFonts w:cs="Times New Roman"/>
                <w:spacing w:val="-2"/>
                <w:sz w:val="26"/>
                <w:szCs w:val="26"/>
              </w:rPr>
              <w:br/>
              <w:t>музыкальные произведения).</w:t>
            </w:r>
          </w:p>
          <w:p w:rsidR="00291413" w:rsidRPr="00291413" w:rsidRDefault="00291413" w:rsidP="004D4095">
            <w:pPr>
              <w:pStyle w:val="affffff"/>
              <w:rPr>
                <w:rFonts w:cs="Times New Roman"/>
                <w:sz w:val="26"/>
                <w:szCs w:val="26"/>
              </w:rPr>
            </w:pPr>
            <w:r w:rsidRPr="00291413">
              <w:rPr>
                <w:rFonts w:cs="Times New Roman"/>
                <w:sz w:val="26"/>
                <w:szCs w:val="26"/>
              </w:rPr>
              <w:t>Посещение концерта классической музыки с последующим обсуждением в классе.</w:t>
            </w:r>
          </w:p>
          <w:p w:rsidR="00291413" w:rsidRPr="00291413" w:rsidRDefault="00291413" w:rsidP="004D4095">
            <w:pPr>
              <w:pStyle w:val="affffff"/>
              <w:rPr>
                <w:rFonts w:cs="Times New Roman"/>
                <w:sz w:val="26"/>
                <w:szCs w:val="26"/>
              </w:rPr>
            </w:pPr>
            <w:r w:rsidRPr="00291413">
              <w:rPr>
                <w:rFonts w:cs="Times New Roman"/>
                <w:sz w:val="26"/>
                <w:szCs w:val="26"/>
              </w:rPr>
              <w:t>Создание тематической подборки музыкальных произведений для домашнего прослушивания</w:t>
            </w:r>
          </w:p>
        </w:tc>
      </w:tr>
      <w:tr w:rsidR="00291413" w:rsidRPr="00291413" w:rsidTr="00291413">
        <w:trPr>
          <w:trHeight w:val="59"/>
        </w:trPr>
        <w:tc>
          <w:tcPr>
            <w:tcW w:w="1267"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291413" w:rsidRPr="00291413" w:rsidRDefault="00291413" w:rsidP="004D4095">
            <w:pPr>
              <w:pStyle w:val="affffff"/>
              <w:rPr>
                <w:rFonts w:cs="Times New Roman"/>
                <w:sz w:val="26"/>
                <w:szCs w:val="26"/>
              </w:rPr>
            </w:pPr>
            <w:r w:rsidRPr="00291413">
              <w:rPr>
                <w:rFonts w:cs="Times New Roman"/>
                <w:sz w:val="26"/>
                <w:szCs w:val="26"/>
              </w:rPr>
              <w:lastRenderedPageBreak/>
              <w:t>В)</w:t>
            </w:r>
          </w:p>
          <w:p w:rsidR="00291413" w:rsidRPr="00291413" w:rsidRDefault="00291413" w:rsidP="004D4095">
            <w:pPr>
              <w:pStyle w:val="affffff"/>
              <w:rPr>
                <w:rFonts w:cs="Times New Roman"/>
                <w:sz w:val="26"/>
                <w:szCs w:val="26"/>
              </w:rPr>
            </w:pPr>
            <w:r w:rsidRPr="00291413">
              <w:rPr>
                <w:rFonts w:cs="Times New Roman"/>
                <w:sz w:val="26"/>
                <w:szCs w:val="26"/>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291413" w:rsidRPr="00291413" w:rsidRDefault="00291413" w:rsidP="004D4095">
            <w:pPr>
              <w:pStyle w:val="affffff"/>
              <w:rPr>
                <w:rFonts w:cs="Times New Roman"/>
                <w:sz w:val="26"/>
                <w:szCs w:val="26"/>
              </w:rPr>
            </w:pPr>
            <w:r w:rsidRPr="00291413">
              <w:rPr>
                <w:rFonts w:cs="Times New Roman"/>
                <w:sz w:val="26"/>
                <w:szCs w:val="26"/>
              </w:rPr>
              <w:t>Музыка — зеркало эпохи</w:t>
            </w:r>
          </w:p>
        </w:tc>
        <w:tc>
          <w:tcPr>
            <w:tcW w:w="2030"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57" w:type="dxa"/>
            </w:tcMar>
          </w:tcPr>
          <w:p w:rsidR="00291413" w:rsidRPr="00291413" w:rsidRDefault="00291413" w:rsidP="004D4095">
            <w:pPr>
              <w:pStyle w:val="affffff"/>
              <w:rPr>
                <w:rFonts w:cs="Times New Roman"/>
                <w:spacing w:val="-4"/>
                <w:sz w:val="26"/>
                <w:szCs w:val="26"/>
              </w:rPr>
            </w:pPr>
            <w:r w:rsidRPr="00291413">
              <w:rPr>
                <w:rFonts w:cs="Times New Roman"/>
                <w:spacing w:val="-4"/>
                <w:sz w:val="26"/>
                <w:szCs w:val="26"/>
              </w:rPr>
              <w:t>Искусство как отражение, с одной стороны — образа жизни, с другой — главных ценностей, идеалов конкретной эпохи. Стили барокко и классицизм (круг основных образов, характерных интонаций, жанров).</w:t>
            </w:r>
          </w:p>
          <w:p w:rsidR="00291413" w:rsidRPr="00291413" w:rsidRDefault="00291413" w:rsidP="004D4095">
            <w:pPr>
              <w:pStyle w:val="affffff"/>
              <w:rPr>
                <w:rFonts w:cs="Times New Roman"/>
                <w:sz w:val="26"/>
                <w:szCs w:val="26"/>
              </w:rPr>
            </w:pPr>
            <w:r w:rsidRPr="00291413">
              <w:rPr>
                <w:rFonts w:cs="Times New Roman"/>
                <w:sz w:val="26"/>
                <w:szCs w:val="26"/>
              </w:rPr>
              <w:t>Полифонический и гомофонно-гармонический склад на примере творчества И. С. Баха и Л. ван Бетховена</w:t>
            </w:r>
          </w:p>
        </w:tc>
        <w:tc>
          <w:tcPr>
            <w:tcW w:w="5534" w:type="dxa"/>
            <w:tcBorders>
              <w:top w:val="single" w:sz="4" w:space="0" w:color="000000"/>
              <w:left w:val="single" w:sz="4" w:space="0" w:color="000000"/>
              <w:bottom w:val="single" w:sz="4" w:space="0" w:color="000000"/>
              <w:right w:val="single" w:sz="4" w:space="0" w:color="000000"/>
            </w:tcBorders>
            <w:tcMar>
              <w:top w:w="85" w:type="dxa"/>
              <w:left w:w="170" w:type="dxa"/>
              <w:bottom w:w="85" w:type="dxa"/>
              <w:right w:w="113" w:type="dxa"/>
            </w:tcMar>
          </w:tcPr>
          <w:p w:rsidR="00291413" w:rsidRPr="00291413" w:rsidRDefault="00291413" w:rsidP="004D4095">
            <w:pPr>
              <w:pStyle w:val="affffff"/>
              <w:rPr>
                <w:rFonts w:cs="Times New Roman"/>
                <w:sz w:val="26"/>
                <w:szCs w:val="26"/>
              </w:rPr>
            </w:pPr>
            <w:r w:rsidRPr="00291413">
              <w:rPr>
                <w:rFonts w:cs="Times New Roman"/>
                <w:sz w:val="26"/>
                <w:szCs w:val="26"/>
              </w:rPr>
              <w:t>Знакомство с образцами полифонической и гомофонно-гармонической музыки.</w:t>
            </w:r>
          </w:p>
          <w:p w:rsidR="00291413" w:rsidRPr="00291413" w:rsidRDefault="00291413" w:rsidP="004D4095">
            <w:pPr>
              <w:pStyle w:val="affffff"/>
              <w:rPr>
                <w:rFonts w:cs="Times New Roman"/>
                <w:sz w:val="26"/>
                <w:szCs w:val="26"/>
              </w:rPr>
            </w:pPr>
            <w:r w:rsidRPr="00291413">
              <w:rPr>
                <w:rFonts w:cs="Times New Roman"/>
                <w:sz w:val="26"/>
                <w:szCs w:val="26"/>
              </w:rPr>
              <w:t>Разучивание, исполнение не менее одного вокального произведения, сочинённого композитором-классиком (из числа изучаемых в данном разделе).</w:t>
            </w:r>
          </w:p>
          <w:p w:rsidR="00291413" w:rsidRPr="00291413" w:rsidRDefault="00291413" w:rsidP="004D4095">
            <w:pPr>
              <w:pStyle w:val="affffff"/>
              <w:rPr>
                <w:rFonts w:cs="Times New Roman"/>
                <w:sz w:val="26"/>
                <w:szCs w:val="26"/>
              </w:rPr>
            </w:pPr>
            <w:r w:rsidRPr="00291413">
              <w:rPr>
                <w:rFonts w:cs="Times New Roman"/>
                <w:sz w:val="26"/>
                <w:szCs w:val="26"/>
              </w:rPr>
              <w:t>Исполнение вокальных, ритмических, речевых канонов.</w:t>
            </w:r>
          </w:p>
          <w:p w:rsidR="00291413" w:rsidRPr="00291413" w:rsidRDefault="00291413" w:rsidP="004D4095">
            <w:pPr>
              <w:pStyle w:val="affffff"/>
              <w:rPr>
                <w:rFonts w:cs="Times New Roman"/>
                <w:sz w:val="26"/>
                <w:szCs w:val="26"/>
              </w:rPr>
            </w:pPr>
            <w:r w:rsidRPr="00291413">
              <w:rPr>
                <w:rFonts w:cs="Times New Roman"/>
                <w:sz w:val="26"/>
                <w:szCs w:val="26"/>
              </w:rPr>
              <w:t>Музыкальная викторина на знание музыки, названий и авторов изученных произведений.</w:t>
            </w:r>
          </w:p>
          <w:p w:rsidR="00291413" w:rsidRPr="00291413" w:rsidRDefault="00291413" w:rsidP="004D4095">
            <w:pPr>
              <w:pStyle w:val="affffff"/>
              <w:rPr>
                <w:rFonts w:cs="Times New Roman"/>
                <w:sz w:val="26"/>
                <w:szCs w:val="26"/>
              </w:rPr>
            </w:pPr>
            <w:r w:rsidRPr="00291413">
              <w:rPr>
                <w:rFonts w:cs="Times New Roman"/>
                <w:i/>
                <w:iCs/>
                <w:sz w:val="26"/>
                <w:szCs w:val="26"/>
              </w:rPr>
              <w:t>На выбор или факультативно</w:t>
            </w:r>
          </w:p>
          <w:p w:rsidR="00291413" w:rsidRPr="00291413" w:rsidRDefault="00291413" w:rsidP="004D4095">
            <w:pPr>
              <w:pStyle w:val="affffff"/>
              <w:rPr>
                <w:rFonts w:cs="Times New Roman"/>
                <w:sz w:val="26"/>
                <w:szCs w:val="26"/>
              </w:rPr>
            </w:pPr>
            <w:r w:rsidRPr="00291413">
              <w:rPr>
                <w:rFonts w:cs="Times New Roman"/>
                <w:sz w:val="26"/>
                <w:szCs w:val="26"/>
              </w:rPr>
              <w:t>Составление сравнительной таблицы стилей барокко и классицизм (на примере музыкального искусства, либо музыки и живописи, музыки и архитектуры).</w:t>
            </w:r>
          </w:p>
          <w:p w:rsidR="00291413" w:rsidRPr="00291413" w:rsidRDefault="00291413" w:rsidP="004D4095">
            <w:pPr>
              <w:pStyle w:val="affffff"/>
              <w:rPr>
                <w:rFonts w:cs="Times New Roman"/>
                <w:sz w:val="26"/>
                <w:szCs w:val="26"/>
              </w:rPr>
            </w:pPr>
            <w:r w:rsidRPr="00291413">
              <w:rPr>
                <w:rFonts w:cs="Times New Roman"/>
                <w:sz w:val="26"/>
                <w:szCs w:val="26"/>
              </w:rPr>
              <w:t>Просмотр художественных фильмов и телепередач, посвящённых стилям барокко и классицизм, творческому пути изучаемых композиторов</w:t>
            </w:r>
          </w:p>
        </w:tc>
      </w:tr>
      <w:tr w:rsidR="00291413" w:rsidRPr="00291413" w:rsidTr="00291413">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Г)</w:t>
            </w:r>
          </w:p>
          <w:p w:rsidR="00291413" w:rsidRPr="00291413" w:rsidRDefault="00291413" w:rsidP="004D4095">
            <w:pPr>
              <w:pStyle w:val="affffff"/>
              <w:rPr>
                <w:rFonts w:cs="Times New Roman"/>
                <w:sz w:val="26"/>
                <w:szCs w:val="26"/>
              </w:rPr>
            </w:pPr>
            <w:r w:rsidRPr="00291413">
              <w:rPr>
                <w:rFonts w:cs="Times New Roman"/>
                <w:sz w:val="26"/>
                <w:szCs w:val="26"/>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Музыкальный образ</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 xml:space="preserve">Героические образы в музыке. Лирический герой музыкального произведения. Судьба человека — судьба человечества </w:t>
            </w:r>
            <w:r w:rsidRPr="00291413">
              <w:rPr>
                <w:rFonts w:cs="Times New Roman"/>
                <w:sz w:val="26"/>
                <w:szCs w:val="26"/>
              </w:rPr>
              <w:lastRenderedPageBreak/>
              <w:t xml:space="preserve">(на примере творчества Л. ван Бетховена, Ф. Шуберта и др.). Стили классицизм и романтизм (круг основных образов, характерных интонаций, жанров) </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lastRenderedPageBreak/>
              <w:t>Знакомство с произведениями композиторов — венских классиков, композиторов-романтиков, сравнение образов их произведений. Сопереживание музыкальному образу, идентификация с лирическим героем произведения.</w:t>
            </w:r>
          </w:p>
          <w:p w:rsidR="00291413" w:rsidRPr="00291413" w:rsidRDefault="00291413" w:rsidP="004D4095">
            <w:pPr>
              <w:pStyle w:val="affffff"/>
              <w:rPr>
                <w:rFonts w:cs="Times New Roman"/>
                <w:sz w:val="26"/>
                <w:szCs w:val="26"/>
              </w:rPr>
            </w:pPr>
            <w:r w:rsidRPr="00291413">
              <w:rPr>
                <w:rFonts w:cs="Times New Roman"/>
                <w:sz w:val="26"/>
                <w:szCs w:val="26"/>
              </w:rPr>
              <w:t xml:space="preserve">Узнавание на слух мелодий, интонаций, ритмов, элементов музыкального языка изучаемых классических произведений, умение напеть их наиболее яркие темы, ритмоинтонации. </w:t>
            </w:r>
          </w:p>
          <w:p w:rsidR="00291413" w:rsidRPr="00291413" w:rsidRDefault="00291413" w:rsidP="004D4095">
            <w:pPr>
              <w:pStyle w:val="affffff"/>
              <w:rPr>
                <w:rFonts w:cs="Times New Roman"/>
                <w:sz w:val="26"/>
                <w:szCs w:val="26"/>
              </w:rPr>
            </w:pPr>
            <w:r w:rsidRPr="00291413">
              <w:rPr>
                <w:rFonts w:cs="Times New Roman"/>
                <w:sz w:val="26"/>
                <w:szCs w:val="26"/>
              </w:rPr>
              <w:lastRenderedPageBreak/>
              <w:t>Разучивание, исполнение не менее одного вокального произведения, сочинённого композитором-классиком, художественная интерпретация его музыкального образа.</w:t>
            </w:r>
          </w:p>
          <w:p w:rsidR="00291413" w:rsidRPr="00291413" w:rsidRDefault="00291413" w:rsidP="004D4095">
            <w:pPr>
              <w:pStyle w:val="affffff"/>
              <w:rPr>
                <w:rFonts w:cs="Times New Roman"/>
                <w:sz w:val="26"/>
                <w:szCs w:val="26"/>
              </w:rPr>
            </w:pPr>
            <w:r w:rsidRPr="00291413">
              <w:rPr>
                <w:rFonts w:cs="Times New Roman"/>
                <w:sz w:val="26"/>
                <w:szCs w:val="26"/>
              </w:rPr>
              <w:t>Музыкальная викторина на знание музыки, названий и авторов изученных произведений.</w:t>
            </w:r>
          </w:p>
          <w:p w:rsidR="00291413" w:rsidRPr="00291413" w:rsidRDefault="00291413" w:rsidP="004D4095">
            <w:pPr>
              <w:pStyle w:val="affffff"/>
              <w:rPr>
                <w:rFonts w:cs="Times New Roman"/>
                <w:sz w:val="26"/>
                <w:szCs w:val="26"/>
              </w:rPr>
            </w:pPr>
            <w:r w:rsidRPr="00291413">
              <w:rPr>
                <w:rFonts w:cs="Times New Roman"/>
                <w:i/>
                <w:iCs/>
                <w:sz w:val="26"/>
                <w:szCs w:val="26"/>
              </w:rPr>
              <w:t>На выбор или факультативно</w:t>
            </w:r>
          </w:p>
          <w:p w:rsidR="00291413" w:rsidRPr="00291413" w:rsidRDefault="00291413" w:rsidP="004D4095">
            <w:pPr>
              <w:pStyle w:val="affffff"/>
              <w:rPr>
                <w:rFonts w:cs="Times New Roman"/>
                <w:sz w:val="26"/>
                <w:szCs w:val="26"/>
              </w:rPr>
            </w:pPr>
            <w:r w:rsidRPr="00291413">
              <w:rPr>
                <w:rFonts w:cs="Times New Roman"/>
                <w:sz w:val="26"/>
                <w:szCs w:val="26"/>
              </w:rPr>
              <w:t>Сочинение музыки, импровизация; литературное, художественное творчество, созвучное кругу образов изучаемого композитора. Составление сравнительной таблицы стилей классицизм и романтизм (только на примере музыки, либо в музыке и живописи, в музыке и литературе и т. д.)</w:t>
            </w:r>
          </w:p>
        </w:tc>
      </w:tr>
      <w:tr w:rsidR="00291413" w:rsidRPr="00291413" w:rsidTr="00291413">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lastRenderedPageBreak/>
              <w:t>Д)</w:t>
            </w:r>
          </w:p>
          <w:p w:rsidR="00291413" w:rsidRPr="00291413" w:rsidRDefault="00291413" w:rsidP="004D4095">
            <w:pPr>
              <w:pStyle w:val="affffff"/>
              <w:rPr>
                <w:rFonts w:cs="Times New Roman"/>
                <w:sz w:val="26"/>
                <w:szCs w:val="26"/>
              </w:rPr>
            </w:pPr>
            <w:r w:rsidRPr="00291413">
              <w:rPr>
                <w:rFonts w:cs="Times New Roman"/>
                <w:sz w:val="26"/>
                <w:szCs w:val="26"/>
              </w:rPr>
              <w:t>3—4 учебных часа</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Музыкальная драматургия</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Развитие музыкальных образов. Музыкальная тема. Принципы музыкального развития: повтор, контраст, разработка.</w:t>
            </w:r>
          </w:p>
          <w:p w:rsidR="00291413" w:rsidRPr="00291413" w:rsidRDefault="00291413" w:rsidP="004D4095">
            <w:pPr>
              <w:pStyle w:val="affffff"/>
              <w:rPr>
                <w:rFonts w:cs="Times New Roman"/>
                <w:sz w:val="26"/>
                <w:szCs w:val="26"/>
              </w:rPr>
            </w:pPr>
            <w:r w:rsidRPr="00291413">
              <w:rPr>
                <w:rFonts w:cs="Times New Roman"/>
                <w:sz w:val="26"/>
                <w:szCs w:val="26"/>
              </w:rPr>
              <w:t>Музыкальная форма — строение музыкального произведения</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Наблюдение за развитием музыкальных тем, образов, восприятие логики музыкального развития. Умение слышать, запоминать основные изменения, последовательность настроений, чувств, характеров в развёртывании музыкальной драматургии. Узнавание на слух музыкальных тем, их вариантов, видоизменённых в процессе развития.</w:t>
            </w:r>
          </w:p>
          <w:p w:rsidR="00291413" w:rsidRPr="00291413" w:rsidRDefault="00291413" w:rsidP="004D4095">
            <w:pPr>
              <w:pStyle w:val="affffff"/>
              <w:rPr>
                <w:rFonts w:cs="Times New Roman"/>
                <w:sz w:val="26"/>
                <w:szCs w:val="26"/>
              </w:rPr>
            </w:pPr>
            <w:r w:rsidRPr="00291413">
              <w:rPr>
                <w:rFonts w:cs="Times New Roman"/>
                <w:sz w:val="26"/>
                <w:szCs w:val="26"/>
              </w:rPr>
              <w:t>Составление наглядной (буквенной, цифровой) схемы строения музыкального произведения.</w:t>
            </w:r>
          </w:p>
          <w:p w:rsidR="00291413" w:rsidRPr="00291413" w:rsidRDefault="00291413" w:rsidP="004D4095">
            <w:pPr>
              <w:pStyle w:val="affffff"/>
              <w:rPr>
                <w:rFonts w:cs="Times New Roman"/>
                <w:sz w:val="26"/>
                <w:szCs w:val="26"/>
              </w:rPr>
            </w:pPr>
            <w:r w:rsidRPr="00291413">
              <w:rPr>
                <w:rFonts w:cs="Times New Roman"/>
                <w:sz w:val="26"/>
                <w:szCs w:val="26"/>
              </w:rPr>
              <w:t>Разучивание, исполнение не менее одного вокального произведения, сочинённого композитором-классиком, художественная интерпретация музыкального образа в его развитии.</w:t>
            </w:r>
          </w:p>
          <w:p w:rsidR="00291413" w:rsidRPr="00291413" w:rsidRDefault="00291413" w:rsidP="004D4095">
            <w:pPr>
              <w:pStyle w:val="affffff"/>
              <w:rPr>
                <w:rFonts w:cs="Times New Roman"/>
                <w:sz w:val="26"/>
                <w:szCs w:val="26"/>
              </w:rPr>
            </w:pPr>
            <w:r w:rsidRPr="00291413">
              <w:rPr>
                <w:rFonts w:cs="Times New Roman"/>
                <w:sz w:val="26"/>
                <w:szCs w:val="26"/>
              </w:rPr>
              <w:t>Музыкальная викторина на знание музыки, названий и авторов изученных произведений.</w:t>
            </w:r>
          </w:p>
          <w:p w:rsidR="00291413" w:rsidRPr="00291413" w:rsidRDefault="00291413" w:rsidP="004D4095">
            <w:pPr>
              <w:pStyle w:val="affffff"/>
              <w:rPr>
                <w:rFonts w:cs="Times New Roman"/>
                <w:i/>
                <w:iCs/>
                <w:sz w:val="26"/>
                <w:szCs w:val="26"/>
              </w:rPr>
            </w:pPr>
            <w:r w:rsidRPr="00291413">
              <w:rPr>
                <w:rFonts w:cs="Times New Roman"/>
                <w:i/>
                <w:iCs/>
                <w:sz w:val="26"/>
                <w:szCs w:val="26"/>
              </w:rPr>
              <w:t>На выбор или факультативно</w:t>
            </w:r>
          </w:p>
          <w:p w:rsidR="00291413" w:rsidRPr="00291413" w:rsidRDefault="00291413" w:rsidP="004D4095">
            <w:pPr>
              <w:pStyle w:val="affffff"/>
              <w:rPr>
                <w:rFonts w:cs="Times New Roman"/>
                <w:sz w:val="26"/>
                <w:szCs w:val="26"/>
              </w:rPr>
            </w:pPr>
            <w:r w:rsidRPr="00291413">
              <w:rPr>
                <w:rFonts w:cs="Times New Roman"/>
                <w:sz w:val="26"/>
                <w:szCs w:val="26"/>
              </w:rPr>
              <w:t>Посещение концерта классической музыки, в программе которого присутствуют крупные симфонические произведения.</w:t>
            </w:r>
          </w:p>
          <w:p w:rsidR="00291413" w:rsidRPr="00291413" w:rsidRDefault="00291413" w:rsidP="004D4095">
            <w:pPr>
              <w:pStyle w:val="affffff"/>
              <w:rPr>
                <w:rFonts w:cs="Times New Roman"/>
                <w:sz w:val="26"/>
                <w:szCs w:val="26"/>
              </w:rPr>
            </w:pPr>
            <w:r w:rsidRPr="00291413">
              <w:rPr>
                <w:rFonts w:cs="Times New Roman"/>
                <w:sz w:val="26"/>
                <w:szCs w:val="26"/>
              </w:rPr>
              <w:t>Создание сюжета любительского фильма (в том числе в жанре теневого театра, мультфильма и др.), основанного на развитии образов, музыкальной драматургии одного из произведений композиторов-классиков</w:t>
            </w:r>
          </w:p>
        </w:tc>
      </w:tr>
      <w:tr w:rsidR="00291413" w:rsidRPr="00291413" w:rsidTr="00291413">
        <w:trPr>
          <w:trHeight w:val="1101"/>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lastRenderedPageBreak/>
              <w:t>Е)</w:t>
            </w:r>
          </w:p>
          <w:p w:rsidR="00291413" w:rsidRPr="00291413" w:rsidRDefault="00291413" w:rsidP="004D4095">
            <w:pPr>
              <w:pStyle w:val="affffff"/>
              <w:rPr>
                <w:rFonts w:cs="Times New Roman"/>
                <w:sz w:val="26"/>
                <w:szCs w:val="26"/>
              </w:rPr>
            </w:pPr>
            <w:r w:rsidRPr="00291413">
              <w:rPr>
                <w:rFonts w:cs="Times New Roman"/>
                <w:sz w:val="26"/>
                <w:szCs w:val="26"/>
              </w:rPr>
              <w:t>4—6 учебных часов</w:t>
            </w:r>
          </w:p>
        </w:tc>
        <w:tc>
          <w:tcPr>
            <w:tcW w:w="131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Музыкальный стиль</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Стиль как единство эстетических идеалов, круга образов, драматургических приёмов, музыкального языка. (На примере творчества В. А. Моцарта, К. Дебюсси, А. Шёнберга и др.)</w:t>
            </w:r>
          </w:p>
        </w:tc>
        <w:tc>
          <w:tcPr>
            <w:tcW w:w="553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4D4095">
            <w:pPr>
              <w:pStyle w:val="affffff"/>
              <w:rPr>
                <w:rFonts w:cs="Times New Roman"/>
                <w:sz w:val="26"/>
                <w:szCs w:val="26"/>
              </w:rPr>
            </w:pPr>
            <w:r w:rsidRPr="00291413">
              <w:rPr>
                <w:rFonts w:cs="Times New Roman"/>
                <w:sz w:val="26"/>
                <w:szCs w:val="26"/>
              </w:rPr>
              <w:t>Обобщение и систематизация знаний о различных проявлениях музыкального стиля (стиль композитора, национальный стиль, стиль эпохи и т. д.).</w:t>
            </w:r>
          </w:p>
          <w:p w:rsidR="00291413" w:rsidRPr="00291413" w:rsidRDefault="00291413" w:rsidP="004D4095">
            <w:pPr>
              <w:pStyle w:val="affffff"/>
              <w:rPr>
                <w:rFonts w:cs="Times New Roman"/>
                <w:sz w:val="26"/>
                <w:szCs w:val="26"/>
              </w:rPr>
            </w:pPr>
            <w:r w:rsidRPr="00291413">
              <w:rPr>
                <w:rFonts w:cs="Times New Roman"/>
                <w:sz w:val="26"/>
                <w:szCs w:val="26"/>
              </w:rPr>
              <w:t>Исполнение 2—3 вокальных произведений — образцов барокко, классицизма, романтизма, импрессионизма (подлинных или стилизованных).</w:t>
            </w:r>
          </w:p>
          <w:p w:rsidR="00291413" w:rsidRPr="00291413" w:rsidRDefault="00291413" w:rsidP="004D4095">
            <w:pPr>
              <w:pStyle w:val="affffff"/>
              <w:rPr>
                <w:rFonts w:cs="Times New Roman"/>
                <w:sz w:val="26"/>
                <w:szCs w:val="26"/>
              </w:rPr>
            </w:pPr>
            <w:r w:rsidRPr="00291413">
              <w:rPr>
                <w:rFonts w:cs="Times New Roman"/>
                <w:sz w:val="26"/>
                <w:szCs w:val="26"/>
              </w:rPr>
              <w:t>Определение на слух в звучании незнакомого произведения: </w:t>
            </w:r>
          </w:p>
          <w:p w:rsidR="00291413" w:rsidRPr="00291413" w:rsidRDefault="00291413" w:rsidP="004D4095">
            <w:pPr>
              <w:pStyle w:val="affffff"/>
              <w:rPr>
                <w:rFonts w:cs="Times New Roman"/>
                <w:sz w:val="26"/>
                <w:szCs w:val="26"/>
              </w:rPr>
            </w:pPr>
            <w:r w:rsidRPr="00291413">
              <w:rPr>
                <w:rFonts w:cs="Times New Roman"/>
                <w:sz w:val="26"/>
                <w:szCs w:val="26"/>
              </w:rPr>
              <w:t>— принадлежности к одному из изученных стилей; </w:t>
            </w:r>
          </w:p>
          <w:p w:rsidR="00291413" w:rsidRPr="00291413" w:rsidRDefault="00291413" w:rsidP="004D4095">
            <w:pPr>
              <w:pStyle w:val="affffff"/>
              <w:rPr>
                <w:rFonts w:cs="Times New Roman"/>
                <w:sz w:val="26"/>
                <w:szCs w:val="26"/>
              </w:rPr>
            </w:pPr>
            <w:r w:rsidRPr="00291413">
              <w:rPr>
                <w:rFonts w:cs="Times New Roman"/>
                <w:sz w:val="26"/>
                <w:szCs w:val="26"/>
              </w:rPr>
              <w:t>— исполнительского состава (количество и состав исполнителей, музыкальных инструментов); </w:t>
            </w:r>
          </w:p>
          <w:p w:rsidR="00291413" w:rsidRPr="00291413" w:rsidRDefault="00291413" w:rsidP="004D4095">
            <w:pPr>
              <w:pStyle w:val="affffff"/>
              <w:rPr>
                <w:rFonts w:cs="Times New Roman"/>
                <w:sz w:val="26"/>
                <w:szCs w:val="26"/>
              </w:rPr>
            </w:pPr>
            <w:r w:rsidRPr="00291413">
              <w:rPr>
                <w:rFonts w:cs="Times New Roman"/>
                <w:sz w:val="26"/>
                <w:szCs w:val="26"/>
              </w:rPr>
              <w:t>— жанра, круга образов;</w:t>
            </w:r>
          </w:p>
          <w:p w:rsidR="00291413" w:rsidRPr="00291413" w:rsidRDefault="00291413" w:rsidP="004D4095">
            <w:pPr>
              <w:pStyle w:val="affffff"/>
              <w:rPr>
                <w:rFonts w:cs="Times New Roman"/>
                <w:sz w:val="26"/>
                <w:szCs w:val="26"/>
              </w:rPr>
            </w:pPr>
            <w:r w:rsidRPr="00291413">
              <w:rPr>
                <w:rFonts w:cs="Times New Roman"/>
                <w:sz w:val="26"/>
                <w:szCs w:val="26"/>
              </w:rPr>
              <w:t>— способа музыкального изложения и развития в простых и сложных музыкальных формах (гомофония, полифония, повтор, контраст, соотношение разделов и частей в произведении и др.).</w:t>
            </w:r>
          </w:p>
          <w:p w:rsidR="00291413" w:rsidRPr="00291413" w:rsidRDefault="00291413" w:rsidP="004D4095">
            <w:pPr>
              <w:pStyle w:val="affffff"/>
              <w:rPr>
                <w:rFonts w:cs="Times New Roman"/>
                <w:sz w:val="26"/>
                <w:szCs w:val="26"/>
              </w:rPr>
            </w:pPr>
            <w:r w:rsidRPr="00291413">
              <w:rPr>
                <w:rFonts w:cs="Times New Roman"/>
                <w:sz w:val="26"/>
                <w:szCs w:val="26"/>
              </w:rPr>
              <w:t>Музыкальная викторина на знание музыки, названий и авторов изученных произведений.</w:t>
            </w:r>
          </w:p>
          <w:p w:rsidR="00291413" w:rsidRPr="00291413" w:rsidRDefault="00291413" w:rsidP="004D4095">
            <w:pPr>
              <w:pStyle w:val="affffff"/>
              <w:rPr>
                <w:rFonts w:cs="Times New Roman"/>
                <w:sz w:val="26"/>
                <w:szCs w:val="26"/>
              </w:rPr>
            </w:pPr>
            <w:r w:rsidRPr="00291413">
              <w:rPr>
                <w:rFonts w:cs="Times New Roman"/>
                <w:i/>
                <w:iCs/>
                <w:sz w:val="26"/>
                <w:szCs w:val="26"/>
              </w:rPr>
              <w:t>На выбор или факультативно</w:t>
            </w:r>
          </w:p>
          <w:p w:rsidR="00291413" w:rsidRPr="00291413" w:rsidRDefault="00291413" w:rsidP="004D4095">
            <w:pPr>
              <w:pStyle w:val="affffff"/>
              <w:rPr>
                <w:rFonts w:cs="Times New Roman"/>
                <w:sz w:val="26"/>
                <w:szCs w:val="26"/>
              </w:rPr>
            </w:pPr>
            <w:r w:rsidRPr="00291413">
              <w:rPr>
                <w:rFonts w:cs="Times New Roman"/>
                <w:sz w:val="26"/>
                <w:szCs w:val="26"/>
              </w:rPr>
              <w:t>Исследовательские проекты, посвящённые эстетике и особенностям музыкального искусства различных стилей XX века</w:t>
            </w:r>
          </w:p>
        </w:tc>
      </w:tr>
    </w:tbl>
    <w:p w:rsidR="007A7B3C" w:rsidRPr="007A7B3C" w:rsidRDefault="007A7B3C" w:rsidP="007A7B3C"/>
    <w:p w:rsidR="007A7B3C" w:rsidRPr="007A7B3C" w:rsidRDefault="007A7B3C" w:rsidP="007A7B3C"/>
    <w:p w:rsidR="00291413" w:rsidRPr="00291413" w:rsidRDefault="00291413" w:rsidP="00291413">
      <w:pPr>
        <w:pageBreakBefore/>
        <w:tabs>
          <w:tab w:val="left" w:pos="510"/>
        </w:tabs>
        <w:autoSpaceDE w:val="0"/>
        <w:autoSpaceDN w:val="0"/>
        <w:adjustRightInd w:val="0"/>
        <w:spacing w:before="283" w:after="113" w:line="240" w:lineRule="atLeast"/>
        <w:ind w:firstLine="0"/>
        <w:jc w:val="left"/>
        <w:textAlignment w:val="center"/>
        <w:rPr>
          <w:rFonts w:eastAsia="Times New Roman" w:cs="Times New Roman"/>
          <w:b/>
          <w:bCs/>
          <w:caps/>
          <w:color w:val="000000"/>
          <w:sz w:val="22"/>
        </w:rPr>
      </w:pPr>
      <w:r w:rsidRPr="00291413">
        <w:rPr>
          <w:rFonts w:eastAsia="Times New Roman" w:cs="Times New Roman"/>
          <w:b/>
          <w:bCs/>
          <w:caps/>
          <w:color w:val="000000"/>
          <w:sz w:val="22"/>
        </w:rPr>
        <w:lastRenderedPageBreak/>
        <w:t>Модуль № 5 «Русская классическая музыка»</w:t>
      </w:r>
    </w:p>
    <w:tbl>
      <w:tblPr>
        <w:tblW w:w="10138" w:type="dxa"/>
        <w:tblInd w:w="57" w:type="dxa"/>
        <w:tblLayout w:type="fixed"/>
        <w:tblCellMar>
          <w:left w:w="0" w:type="dxa"/>
          <w:right w:w="0" w:type="dxa"/>
        </w:tblCellMar>
        <w:tblLook w:val="0000" w:firstRow="0" w:lastRow="0" w:firstColumn="0" w:lastColumn="0" w:noHBand="0" w:noVBand="0"/>
      </w:tblPr>
      <w:tblGrid>
        <w:gridCol w:w="1254"/>
        <w:gridCol w:w="1326"/>
        <w:gridCol w:w="2030"/>
        <w:gridCol w:w="5528"/>
      </w:tblGrid>
      <w:tr w:rsidR="00291413" w:rsidRPr="00291413" w:rsidTr="004D4095">
        <w:trPr>
          <w:trHeight w:val="59"/>
          <w:tblHeader/>
        </w:trPr>
        <w:tc>
          <w:tcPr>
            <w:tcW w:w="1254"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291413" w:rsidRPr="00291413" w:rsidRDefault="00291413" w:rsidP="0029141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291413">
              <w:rPr>
                <w:rFonts w:eastAsia="Times New Roman" w:cs="Times New Roman"/>
                <w:b/>
                <w:bCs/>
                <w:color w:val="000000"/>
                <w:spacing w:val="-4"/>
                <w:sz w:val="26"/>
                <w:szCs w:val="26"/>
              </w:rPr>
              <w:t>№ блока, кол-во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291413">
              <w:rPr>
                <w:rFonts w:eastAsia="Times New Roman" w:cs="Times New Roman"/>
                <w:b/>
                <w:bCs/>
                <w:color w:val="000000"/>
                <w:sz w:val="26"/>
                <w:szCs w:val="26"/>
              </w:rPr>
              <w:t>Темы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291413">
              <w:rPr>
                <w:rFonts w:eastAsia="Times New Roman" w:cs="Times New Roman"/>
                <w:b/>
                <w:bCs/>
                <w:color w:val="000000"/>
                <w:sz w:val="26"/>
                <w:szCs w:val="26"/>
              </w:rPr>
              <w:t>Содержание</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291413">
              <w:rPr>
                <w:rFonts w:eastAsia="Times New Roman" w:cs="Times New Roman"/>
                <w:b/>
                <w:bCs/>
                <w:color w:val="000000"/>
                <w:sz w:val="26"/>
                <w:szCs w:val="26"/>
              </w:rPr>
              <w:t>Виды деятельности обучающихся</w:t>
            </w:r>
          </w:p>
        </w:tc>
      </w:tr>
      <w:tr w:rsidR="00291413" w:rsidRPr="00291413" w:rsidTr="004D40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А)</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Образы родной земли</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Вокальная музыка на стихи русских поэтов, программные инструментальные произведения, посвящённые картинам русской природы, народного быта, сказкам, легендам (на примере творчества М. И. Глинки, С. В. Рахманинова, В. А. Гаврилина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 xml:space="preserve">Повторение, обобщение опыта слушания, проживания, анализа музыки русских композиторов, полученного </w:t>
            </w:r>
            <w:r w:rsidRPr="00291413">
              <w:rPr>
                <w:rFonts w:eastAsia="Times New Roman" w:cs="Times New Roman"/>
                <w:color w:val="000000"/>
                <w:sz w:val="26"/>
                <w:szCs w:val="26"/>
              </w:rPr>
              <w:br/>
              <w:t>в начальных классах. Выявление мелодичности, широты дыхания, интонационной близости русскому фольклору.</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Разучивание, исполнение не менее одного вокального произведения, сочинённого русским композитором-классиком.</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Музыкальная викторина на знание музыки, названий и авторов изученных произведений.</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i/>
                <w:iCs/>
                <w:color w:val="000000"/>
                <w:sz w:val="26"/>
                <w:szCs w:val="26"/>
              </w:rPr>
              <w:t>На выбор или факультативно</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Рисование по мотивам прослушанных музыкальных произведений.</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Посещение концерта классической музыки, в программу которого входят произведения русских композиторов</w:t>
            </w:r>
          </w:p>
        </w:tc>
      </w:tr>
      <w:tr w:rsidR="00291413" w:rsidRPr="00291413" w:rsidTr="004D40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Б)</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Золотой век русской культуры</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 xml:space="preserve">Светская музыка российского дворянства XIX века: музыкальные салоны, домашнее музицирование, балы, театры. Увлечение западным искусством, появление своих гениев. Синтез западно-европейской культуры и русских </w:t>
            </w:r>
            <w:r w:rsidRPr="00291413">
              <w:rPr>
                <w:rFonts w:eastAsia="Times New Roman" w:cs="Times New Roman"/>
                <w:color w:val="000000"/>
                <w:sz w:val="26"/>
                <w:szCs w:val="26"/>
              </w:rPr>
              <w:lastRenderedPageBreak/>
              <w:t>интонаций, настроений, образов (на примере творчества М. И. Глинки, П. И. Чайковского, Н. А. Римского-Корсакова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lastRenderedPageBreak/>
              <w:t>Знакомство с шедеврами русской музыки XIX века, анализ художественного содержания, выразительных средств.</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Разучивание, исполнение не менее одного вокального произведения лирического характера, сочинённого русским композитором-классиком.</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Музыкальная викторина на знание музыки, названий и авторов изученных произведений.</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i/>
                <w:iCs/>
                <w:color w:val="000000"/>
                <w:sz w:val="26"/>
                <w:szCs w:val="26"/>
              </w:rPr>
              <w:t>На выбор или факультативно</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Просмотр художественных фильмов, телепередач, посвящённых русской культуре XIX века.</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Создание любительского фильма, радиопередачи, театрализованной музыкально-литературной композиции на основе музыки и литературы XIX века.</w:t>
            </w:r>
          </w:p>
          <w:p w:rsidR="00291413" w:rsidRPr="00291413" w:rsidRDefault="00291413" w:rsidP="00291413">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291413">
              <w:rPr>
                <w:rFonts w:eastAsia="Times New Roman" w:cs="Times New Roman"/>
                <w:color w:val="000000"/>
                <w:sz w:val="26"/>
                <w:szCs w:val="26"/>
              </w:rPr>
              <w:t>Реконструкция костюмированного бала, музыкального салона</w:t>
            </w:r>
          </w:p>
        </w:tc>
      </w:tr>
      <w:tr w:rsidR="00183F10" w:rsidRPr="00183F10" w:rsidTr="004D40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lastRenderedPageBreak/>
              <w:t>В)</w:t>
            </w:r>
          </w:p>
          <w:p w:rsidR="00183F10" w:rsidRPr="00183F10" w:rsidRDefault="00183F10" w:rsidP="004D4095">
            <w:pPr>
              <w:pStyle w:val="affffff"/>
              <w:rPr>
                <w:rFonts w:cs="Times New Roman"/>
                <w:sz w:val="26"/>
                <w:szCs w:val="26"/>
              </w:rPr>
            </w:pPr>
            <w:r w:rsidRPr="00183F10">
              <w:rPr>
                <w:rFonts w:cs="Times New Roman"/>
                <w:sz w:val="26"/>
                <w:szCs w:val="26"/>
              </w:rPr>
              <w:t>4—6 учебных часов</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История страны и народа в музыке русских композиторов</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 xml:space="preserve">Образы народных героев, тема служения Отечеству в крупных театральных и симфонических </w:t>
            </w:r>
            <w:r w:rsidRPr="00183F10">
              <w:rPr>
                <w:rFonts w:cs="Times New Roman"/>
                <w:sz w:val="26"/>
                <w:szCs w:val="26"/>
              </w:rPr>
              <w:br/>
              <w:t>произведениях русских композиторов (на примере сочинений композиторов — членов «Могучей кучки», С. С. Прокофьева, Г. В. Свиридова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pacing w:val="-2"/>
                <w:sz w:val="26"/>
                <w:szCs w:val="26"/>
              </w:rPr>
            </w:pPr>
            <w:r w:rsidRPr="00183F10">
              <w:rPr>
                <w:rFonts w:cs="Times New Roman"/>
                <w:spacing w:val="-2"/>
                <w:sz w:val="26"/>
                <w:szCs w:val="26"/>
              </w:rPr>
              <w:t>Знакомство с шедеврами русской музыки XIX—XX веков, анализ художественного содержания и способов выражения патриотической идеи, гражданского пафоса.</w:t>
            </w:r>
          </w:p>
          <w:p w:rsidR="00183F10" w:rsidRPr="00183F10" w:rsidRDefault="00183F10" w:rsidP="004D4095">
            <w:pPr>
              <w:pStyle w:val="affffff"/>
              <w:rPr>
                <w:rFonts w:cs="Times New Roman"/>
                <w:sz w:val="26"/>
                <w:szCs w:val="26"/>
              </w:rPr>
            </w:pPr>
            <w:r w:rsidRPr="00183F10">
              <w:rPr>
                <w:rFonts w:cs="Times New Roman"/>
                <w:sz w:val="26"/>
                <w:szCs w:val="26"/>
              </w:rPr>
              <w:t>Разучивание, исполнение не менее одного вокального произведения патриотического содержания, сочинённого русским композитором-классиком.</w:t>
            </w:r>
          </w:p>
          <w:p w:rsidR="00183F10" w:rsidRPr="00183F10" w:rsidRDefault="00183F10" w:rsidP="004D4095">
            <w:pPr>
              <w:pStyle w:val="affffff"/>
              <w:rPr>
                <w:rFonts w:cs="Times New Roman"/>
                <w:sz w:val="26"/>
                <w:szCs w:val="26"/>
              </w:rPr>
            </w:pPr>
            <w:r w:rsidRPr="00183F10">
              <w:rPr>
                <w:rFonts w:cs="Times New Roman"/>
                <w:sz w:val="26"/>
                <w:szCs w:val="26"/>
              </w:rPr>
              <w:t>Исполнение Гимна Российской Федерации.</w:t>
            </w:r>
          </w:p>
          <w:p w:rsidR="00183F10" w:rsidRPr="00183F10" w:rsidRDefault="00183F10" w:rsidP="004D4095">
            <w:pPr>
              <w:pStyle w:val="affffff"/>
              <w:rPr>
                <w:rFonts w:cs="Times New Roman"/>
                <w:sz w:val="26"/>
                <w:szCs w:val="26"/>
              </w:rPr>
            </w:pPr>
            <w:r w:rsidRPr="00183F10">
              <w:rPr>
                <w:rFonts w:cs="Times New Roman"/>
                <w:sz w:val="26"/>
                <w:szCs w:val="26"/>
              </w:rPr>
              <w:t>Музыкальная викторина на знание музыки, названий и авторов изученных произведений.</w:t>
            </w:r>
          </w:p>
          <w:p w:rsidR="00183F10" w:rsidRPr="00183F10" w:rsidRDefault="00183F10" w:rsidP="004D4095">
            <w:pPr>
              <w:pStyle w:val="affffff"/>
              <w:rPr>
                <w:rFonts w:cs="Times New Roman"/>
                <w:sz w:val="26"/>
                <w:szCs w:val="26"/>
              </w:rPr>
            </w:pPr>
            <w:r w:rsidRPr="00183F10">
              <w:rPr>
                <w:rFonts w:cs="Times New Roman"/>
                <w:i/>
                <w:iCs/>
                <w:sz w:val="26"/>
                <w:szCs w:val="26"/>
              </w:rPr>
              <w:t>На выбор или факультативно</w:t>
            </w:r>
          </w:p>
          <w:p w:rsidR="00183F10" w:rsidRPr="00183F10" w:rsidRDefault="00183F10" w:rsidP="004D4095">
            <w:pPr>
              <w:pStyle w:val="affffff"/>
              <w:rPr>
                <w:rFonts w:cs="Times New Roman"/>
                <w:sz w:val="26"/>
                <w:szCs w:val="26"/>
              </w:rPr>
            </w:pPr>
            <w:r w:rsidRPr="00183F10">
              <w:rPr>
                <w:rFonts w:cs="Times New Roman"/>
                <w:sz w:val="26"/>
                <w:szCs w:val="26"/>
              </w:rPr>
              <w:t>Просмотр художественных фильмов, телепередач, посвящённых творчеству композиторов — членов кружка «Могучая кучка».</w:t>
            </w:r>
          </w:p>
          <w:p w:rsidR="00183F10" w:rsidRPr="00183F10" w:rsidRDefault="00183F10" w:rsidP="004D4095">
            <w:pPr>
              <w:pStyle w:val="affffff"/>
              <w:rPr>
                <w:rFonts w:cs="Times New Roman"/>
                <w:sz w:val="26"/>
                <w:szCs w:val="26"/>
              </w:rPr>
            </w:pPr>
            <w:r w:rsidRPr="00183F10">
              <w:rPr>
                <w:rFonts w:cs="Times New Roman"/>
                <w:sz w:val="26"/>
                <w:szCs w:val="26"/>
              </w:rPr>
              <w:t>Просмотр видеозаписи оперы одного из русских композиторов (или посещение театра) или фильма, основанного на музыкальных сочинениях русских композиторов</w:t>
            </w:r>
          </w:p>
        </w:tc>
      </w:tr>
      <w:tr w:rsidR="00183F10" w:rsidRPr="00183F10" w:rsidTr="004D4095">
        <w:trPr>
          <w:trHeight w:val="2431"/>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Г)</w:t>
            </w:r>
          </w:p>
          <w:p w:rsidR="00183F10" w:rsidRPr="00183F10" w:rsidRDefault="00183F10" w:rsidP="004D4095">
            <w:pPr>
              <w:pStyle w:val="affffff"/>
              <w:rPr>
                <w:rFonts w:cs="Times New Roman"/>
                <w:sz w:val="26"/>
                <w:szCs w:val="26"/>
              </w:rPr>
            </w:pPr>
            <w:r w:rsidRPr="00183F10">
              <w:rPr>
                <w:rFonts w:cs="Times New Roman"/>
                <w:sz w:val="26"/>
                <w:szCs w:val="26"/>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Русский балет</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Мировая слава русского балета. Творчество композиторов (П. И. Чайковский, С. С. Прокофьев, И. Ф. Стравин</w:t>
            </w:r>
            <w:r w:rsidRPr="00183F10">
              <w:rPr>
                <w:rFonts w:cs="Times New Roman"/>
                <w:sz w:val="26"/>
                <w:szCs w:val="26"/>
              </w:rPr>
              <w:lastRenderedPageBreak/>
              <w:t>ский, Р. К. Щедрин), балетмейстеров, артистов балета. Дягилевские сезоны</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183F10" w:rsidRPr="00183F10" w:rsidRDefault="00183F10" w:rsidP="004D4095">
            <w:pPr>
              <w:pStyle w:val="affffff"/>
              <w:rPr>
                <w:rFonts w:cs="Times New Roman"/>
                <w:spacing w:val="-2"/>
                <w:sz w:val="26"/>
                <w:szCs w:val="26"/>
              </w:rPr>
            </w:pPr>
            <w:r w:rsidRPr="00183F10">
              <w:rPr>
                <w:rFonts w:cs="Times New Roman"/>
                <w:sz w:val="26"/>
                <w:szCs w:val="26"/>
              </w:rPr>
              <w:lastRenderedPageBreak/>
              <w:t>З</w:t>
            </w:r>
            <w:r w:rsidRPr="00183F10">
              <w:rPr>
                <w:rFonts w:cs="Times New Roman"/>
                <w:spacing w:val="-2"/>
                <w:sz w:val="26"/>
                <w:szCs w:val="26"/>
              </w:rPr>
              <w:t>накомство с шедеврами русской балетной музыки.</w:t>
            </w:r>
          </w:p>
          <w:p w:rsidR="00183F10" w:rsidRPr="00183F10" w:rsidRDefault="00183F10" w:rsidP="004D4095">
            <w:pPr>
              <w:pStyle w:val="affffff"/>
              <w:rPr>
                <w:rFonts w:cs="Times New Roman"/>
                <w:sz w:val="26"/>
                <w:szCs w:val="26"/>
              </w:rPr>
            </w:pPr>
            <w:r w:rsidRPr="00183F10">
              <w:rPr>
                <w:rFonts w:cs="Times New Roman"/>
                <w:spacing w:val="-2"/>
                <w:sz w:val="26"/>
                <w:szCs w:val="26"/>
              </w:rPr>
              <w:t>Поиск информации о постановках балетных спектаклей, гастролях российских балетных трупп за рубежом</w:t>
            </w:r>
            <w:r w:rsidRPr="00183F10">
              <w:rPr>
                <w:rFonts w:cs="Times New Roman"/>
                <w:sz w:val="26"/>
                <w:szCs w:val="26"/>
              </w:rPr>
              <w:t>.</w:t>
            </w:r>
          </w:p>
          <w:p w:rsidR="00183F10" w:rsidRPr="00183F10" w:rsidRDefault="00183F10" w:rsidP="004D4095">
            <w:pPr>
              <w:pStyle w:val="affffff"/>
              <w:rPr>
                <w:rFonts w:cs="Times New Roman"/>
                <w:sz w:val="26"/>
                <w:szCs w:val="26"/>
              </w:rPr>
            </w:pPr>
            <w:r w:rsidRPr="00183F10">
              <w:rPr>
                <w:rFonts w:cs="Times New Roman"/>
                <w:sz w:val="26"/>
                <w:szCs w:val="26"/>
              </w:rPr>
              <w:t>Посещение балетного спектакля (просмотр в видеозаписи). Характеристика отдельных музыкальных номеров и спектакля в целом.</w:t>
            </w:r>
          </w:p>
          <w:p w:rsidR="00183F10" w:rsidRPr="00183F10" w:rsidRDefault="00183F10" w:rsidP="004D4095">
            <w:pPr>
              <w:pStyle w:val="affffff"/>
              <w:rPr>
                <w:rFonts w:cs="Times New Roman"/>
                <w:sz w:val="26"/>
                <w:szCs w:val="26"/>
              </w:rPr>
            </w:pPr>
            <w:r w:rsidRPr="00183F10">
              <w:rPr>
                <w:rFonts w:cs="Times New Roman"/>
                <w:i/>
                <w:iCs/>
                <w:sz w:val="26"/>
                <w:szCs w:val="26"/>
              </w:rPr>
              <w:t>На выбор или факультативно</w:t>
            </w:r>
          </w:p>
          <w:p w:rsidR="00183F10" w:rsidRPr="00183F10" w:rsidRDefault="00183F10" w:rsidP="004D4095">
            <w:pPr>
              <w:pStyle w:val="affffff"/>
              <w:rPr>
                <w:rFonts w:cs="Times New Roman"/>
                <w:sz w:val="26"/>
                <w:szCs w:val="26"/>
              </w:rPr>
            </w:pPr>
            <w:r w:rsidRPr="00183F10">
              <w:rPr>
                <w:rFonts w:cs="Times New Roman"/>
                <w:sz w:val="26"/>
                <w:szCs w:val="26"/>
              </w:rPr>
              <w:t xml:space="preserve">Исследовательские проекты, посвящённые истории создания знаменитых балетов, </w:t>
            </w:r>
            <w:r w:rsidRPr="00183F10">
              <w:rPr>
                <w:rFonts w:cs="Times New Roman"/>
                <w:sz w:val="26"/>
                <w:szCs w:val="26"/>
              </w:rPr>
              <w:lastRenderedPageBreak/>
              <w:t>творческой биографии балерин, танцовщиков, балетмейстеров.</w:t>
            </w:r>
          </w:p>
          <w:p w:rsidR="00183F10" w:rsidRPr="00183F10" w:rsidRDefault="00183F10" w:rsidP="004D4095">
            <w:pPr>
              <w:pStyle w:val="affffff"/>
              <w:rPr>
                <w:rFonts w:cs="Times New Roman"/>
                <w:sz w:val="26"/>
                <w:szCs w:val="26"/>
              </w:rPr>
            </w:pPr>
            <w:r w:rsidRPr="00183F10">
              <w:rPr>
                <w:rFonts w:cs="Times New Roman"/>
                <w:sz w:val="26"/>
                <w:szCs w:val="26"/>
              </w:rPr>
              <w:t>Съёмки любительского фильма (в технике теневого, кукольного театра, мультипликации и т. п.) на музыку какого-либо балета (фрагменты)</w:t>
            </w:r>
          </w:p>
        </w:tc>
      </w:tr>
      <w:tr w:rsidR="00183F10" w:rsidRPr="00183F10" w:rsidTr="004D4095">
        <w:trPr>
          <w:trHeight w:val="59"/>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lastRenderedPageBreak/>
              <w:t>Д)</w:t>
            </w:r>
          </w:p>
          <w:p w:rsidR="00183F10" w:rsidRPr="00183F10" w:rsidRDefault="00183F10" w:rsidP="004D4095">
            <w:pPr>
              <w:pStyle w:val="affffff"/>
              <w:rPr>
                <w:rFonts w:cs="Times New Roman"/>
                <w:sz w:val="26"/>
                <w:szCs w:val="26"/>
              </w:rPr>
            </w:pPr>
            <w:r w:rsidRPr="00183F10">
              <w:rPr>
                <w:rFonts w:cs="Times New Roman"/>
                <w:sz w:val="26"/>
                <w:szCs w:val="26"/>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Русская исполнительская школа</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183F10" w:rsidRPr="00183F10" w:rsidRDefault="00183F10" w:rsidP="004D4095">
            <w:pPr>
              <w:pStyle w:val="affffff"/>
              <w:rPr>
                <w:rFonts w:cs="Times New Roman"/>
                <w:sz w:val="26"/>
                <w:szCs w:val="26"/>
              </w:rPr>
            </w:pPr>
            <w:r w:rsidRPr="00183F10">
              <w:rPr>
                <w:rFonts w:cs="Times New Roman"/>
                <w:spacing w:val="-2"/>
                <w:sz w:val="26"/>
                <w:szCs w:val="26"/>
              </w:rPr>
              <w:t>Творчество выдающихся отечественных исполнителей (С. Рихтер, Л. Коган, М. Ростропович, Е. Мравинский и др.). Консерватории в Москве и Санкт-Петербурге, родном городе. Конкурс имени П. И. Чайковского</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183F10" w:rsidRPr="00183F10" w:rsidRDefault="00183F10" w:rsidP="004D4095">
            <w:pPr>
              <w:pStyle w:val="affffff"/>
              <w:rPr>
                <w:rFonts w:cs="Times New Roman"/>
                <w:spacing w:val="-4"/>
                <w:sz w:val="26"/>
                <w:szCs w:val="26"/>
              </w:rPr>
            </w:pPr>
            <w:r w:rsidRPr="00183F10">
              <w:rPr>
                <w:rFonts w:cs="Times New Roman"/>
                <w:spacing w:val="-4"/>
                <w:sz w:val="26"/>
                <w:szCs w:val="26"/>
              </w:rPr>
              <w:t>Слушание одних и тех же произведений в исполнении разных музыкантов, оценка особенностей интерпретации.</w:t>
            </w:r>
          </w:p>
          <w:p w:rsidR="00183F10" w:rsidRPr="00183F10" w:rsidRDefault="00183F10" w:rsidP="004D4095">
            <w:pPr>
              <w:pStyle w:val="affffff"/>
              <w:rPr>
                <w:rFonts w:cs="Times New Roman"/>
                <w:sz w:val="26"/>
                <w:szCs w:val="26"/>
              </w:rPr>
            </w:pPr>
            <w:r w:rsidRPr="00183F10">
              <w:rPr>
                <w:rFonts w:cs="Times New Roman"/>
                <w:sz w:val="26"/>
                <w:szCs w:val="26"/>
              </w:rPr>
              <w:t>Создание домашней фоно- и видеотеки из понравившихся произведений.</w:t>
            </w:r>
          </w:p>
          <w:p w:rsidR="00183F10" w:rsidRPr="00183F10" w:rsidRDefault="00183F10" w:rsidP="004D4095">
            <w:pPr>
              <w:pStyle w:val="affffff"/>
              <w:rPr>
                <w:rFonts w:cs="Times New Roman"/>
                <w:sz w:val="26"/>
                <w:szCs w:val="26"/>
              </w:rPr>
            </w:pPr>
            <w:r w:rsidRPr="00183F10">
              <w:rPr>
                <w:rFonts w:cs="Times New Roman"/>
                <w:sz w:val="26"/>
                <w:szCs w:val="26"/>
              </w:rPr>
              <w:t>Дискуссия на тему «Исполнитель — соавтор композитора».</w:t>
            </w:r>
          </w:p>
          <w:p w:rsidR="00183F10" w:rsidRPr="00183F10" w:rsidRDefault="00183F10" w:rsidP="004D4095">
            <w:pPr>
              <w:pStyle w:val="affffff"/>
              <w:rPr>
                <w:rFonts w:cs="Times New Roman"/>
                <w:sz w:val="26"/>
                <w:szCs w:val="26"/>
              </w:rPr>
            </w:pPr>
            <w:r w:rsidRPr="00183F10">
              <w:rPr>
                <w:rFonts w:cs="Times New Roman"/>
                <w:i/>
                <w:iCs/>
                <w:sz w:val="26"/>
                <w:szCs w:val="26"/>
              </w:rPr>
              <w:t>На выбор или факультативно</w:t>
            </w:r>
          </w:p>
          <w:p w:rsidR="00183F10" w:rsidRPr="00183F10" w:rsidRDefault="00183F10" w:rsidP="004D4095">
            <w:pPr>
              <w:pStyle w:val="affffff"/>
              <w:rPr>
                <w:rFonts w:cs="Times New Roman"/>
                <w:sz w:val="26"/>
                <w:szCs w:val="26"/>
              </w:rPr>
            </w:pPr>
            <w:r w:rsidRPr="00183F10">
              <w:rPr>
                <w:rFonts w:cs="Times New Roman"/>
                <w:sz w:val="26"/>
                <w:szCs w:val="26"/>
              </w:rPr>
              <w:t>Исследовательские проекты, посвящённые биографиям известных отечественных исполнителей классической музыки</w:t>
            </w:r>
          </w:p>
        </w:tc>
      </w:tr>
      <w:tr w:rsidR="00183F10" w:rsidRPr="00183F10" w:rsidTr="004D4095">
        <w:trPr>
          <w:trHeight w:val="1458"/>
        </w:trPr>
        <w:tc>
          <w:tcPr>
            <w:tcW w:w="1254"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Е)</w:t>
            </w:r>
          </w:p>
          <w:p w:rsidR="00183F10" w:rsidRPr="00183F10" w:rsidRDefault="00183F10" w:rsidP="004D4095">
            <w:pPr>
              <w:pStyle w:val="affffff"/>
              <w:rPr>
                <w:rFonts w:cs="Times New Roman"/>
                <w:sz w:val="26"/>
                <w:szCs w:val="26"/>
              </w:rPr>
            </w:pPr>
            <w:r w:rsidRPr="00183F10">
              <w:rPr>
                <w:rFonts w:cs="Times New Roman"/>
                <w:sz w:val="26"/>
                <w:szCs w:val="26"/>
              </w:rPr>
              <w:t>3—4 учебных часа</w:t>
            </w:r>
          </w:p>
        </w:tc>
        <w:tc>
          <w:tcPr>
            <w:tcW w:w="132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Русская музыка — взгляд в будущее</w:t>
            </w:r>
          </w:p>
        </w:tc>
        <w:tc>
          <w:tcPr>
            <w:tcW w:w="2030"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Идея светомузыки. Мистерии А. Н. Скрябина. Терменвокс, синтезатор Е. Мурзина, электронная музыка (на примере творчества А. Г. Шнитке, Э. Н. Артемьева и др.)</w:t>
            </w:r>
          </w:p>
        </w:tc>
        <w:tc>
          <w:tcPr>
            <w:tcW w:w="5528"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183F10" w:rsidRPr="00183F10" w:rsidRDefault="00183F10" w:rsidP="004D4095">
            <w:pPr>
              <w:pStyle w:val="affffff"/>
              <w:rPr>
                <w:rFonts w:cs="Times New Roman"/>
                <w:sz w:val="26"/>
                <w:szCs w:val="26"/>
              </w:rPr>
            </w:pPr>
            <w:r w:rsidRPr="00183F10">
              <w:rPr>
                <w:rFonts w:cs="Times New Roman"/>
                <w:sz w:val="26"/>
                <w:szCs w:val="26"/>
              </w:rPr>
              <w:t>Знакомство с музыкой отечественных композиторов XX века, эстетическими и технологическими идеями по расширению возможностей и средств музыкального искусства.</w:t>
            </w:r>
          </w:p>
          <w:p w:rsidR="00183F10" w:rsidRPr="00183F10" w:rsidRDefault="00183F10" w:rsidP="004D4095">
            <w:pPr>
              <w:pStyle w:val="affffff"/>
              <w:rPr>
                <w:rFonts w:cs="Times New Roman"/>
                <w:sz w:val="26"/>
                <w:szCs w:val="26"/>
              </w:rPr>
            </w:pPr>
            <w:r w:rsidRPr="00183F10">
              <w:rPr>
                <w:rFonts w:cs="Times New Roman"/>
                <w:sz w:val="26"/>
                <w:szCs w:val="26"/>
              </w:rPr>
              <w:t>Слушание образцов электронной музыки. Дискуссия о значении технических средств в создании современной музыки.</w:t>
            </w:r>
          </w:p>
          <w:p w:rsidR="00183F10" w:rsidRPr="00183F10" w:rsidRDefault="00183F10" w:rsidP="004D4095">
            <w:pPr>
              <w:pStyle w:val="affffff"/>
              <w:rPr>
                <w:rFonts w:cs="Times New Roman"/>
                <w:sz w:val="26"/>
                <w:szCs w:val="26"/>
              </w:rPr>
            </w:pPr>
            <w:r w:rsidRPr="00183F10">
              <w:rPr>
                <w:rFonts w:cs="Times New Roman"/>
                <w:i/>
                <w:iCs/>
                <w:sz w:val="26"/>
                <w:szCs w:val="26"/>
              </w:rPr>
              <w:t>На выбор или факультативно</w:t>
            </w:r>
          </w:p>
          <w:p w:rsidR="00183F10" w:rsidRPr="00183F10" w:rsidRDefault="00183F10" w:rsidP="004D4095">
            <w:pPr>
              <w:pStyle w:val="affffff"/>
              <w:rPr>
                <w:rFonts w:cs="Times New Roman"/>
                <w:sz w:val="26"/>
                <w:szCs w:val="26"/>
              </w:rPr>
            </w:pPr>
            <w:r w:rsidRPr="00183F10">
              <w:rPr>
                <w:rFonts w:cs="Times New Roman"/>
                <w:sz w:val="26"/>
                <w:szCs w:val="26"/>
              </w:rPr>
              <w:t>Исследовательские проекты, посвящённые развитию музыкальной электроники в России.</w:t>
            </w:r>
          </w:p>
          <w:p w:rsidR="00183F10" w:rsidRPr="00183F10" w:rsidRDefault="00183F10" w:rsidP="004D4095">
            <w:pPr>
              <w:pStyle w:val="affffff"/>
              <w:rPr>
                <w:rFonts w:cs="Times New Roman"/>
                <w:sz w:val="26"/>
                <w:szCs w:val="26"/>
              </w:rPr>
            </w:pPr>
            <w:r w:rsidRPr="00183F10">
              <w:rPr>
                <w:rFonts w:cs="Times New Roman"/>
                <w:sz w:val="26"/>
                <w:szCs w:val="26"/>
              </w:rPr>
              <w:t>Импровизация, сочинение музыки с помощью цифровых устройств, программных продуктов и электронных гаджетов</w:t>
            </w:r>
          </w:p>
        </w:tc>
      </w:tr>
    </w:tbl>
    <w:p w:rsidR="0095327B" w:rsidRDefault="0095327B" w:rsidP="007A7B3C"/>
    <w:p w:rsidR="00970D8A" w:rsidRPr="00970D8A" w:rsidRDefault="00970D8A" w:rsidP="00970D8A">
      <w:pPr>
        <w:pageBreakBefore/>
        <w:tabs>
          <w:tab w:val="left" w:pos="510"/>
        </w:tabs>
        <w:autoSpaceDE w:val="0"/>
        <w:autoSpaceDN w:val="0"/>
        <w:adjustRightInd w:val="0"/>
        <w:spacing w:before="170" w:after="0" w:line="240" w:lineRule="atLeast"/>
        <w:ind w:firstLine="0"/>
        <w:jc w:val="left"/>
        <w:textAlignment w:val="center"/>
        <w:rPr>
          <w:rFonts w:eastAsia="Times New Roman" w:cs="Times New Roman"/>
          <w:b/>
          <w:bCs/>
          <w:caps/>
          <w:color w:val="000000"/>
          <w:sz w:val="22"/>
        </w:rPr>
      </w:pPr>
      <w:r w:rsidRPr="00970D8A">
        <w:rPr>
          <w:rFonts w:eastAsia="Times New Roman" w:cs="Times New Roman"/>
          <w:b/>
          <w:bCs/>
          <w:caps/>
          <w:color w:val="000000"/>
          <w:sz w:val="22"/>
        </w:rPr>
        <w:lastRenderedPageBreak/>
        <w:t>Модуль № 6 «Образы русской и европейской духовной музыки»</w:t>
      </w:r>
    </w:p>
    <w:tbl>
      <w:tblPr>
        <w:tblW w:w="10161" w:type="dxa"/>
        <w:tblInd w:w="57" w:type="dxa"/>
        <w:tblLayout w:type="fixed"/>
        <w:tblCellMar>
          <w:left w:w="0" w:type="dxa"/>
          <w:right w:w="0" w:type="dxa"/>
        </w:tblCellMar>
        <w:tblLook w:val="0000" w:firstRow="0" w:lastRow="0" w:firstColumn="0" w:lastColumn="0" w:noHBand="0" w:noVBand="0"/>
      </w:tblPr>
      <w:tblGrid>
        <w:gridCol w:w="1267"/>
        <w:gridCol w:w="1325"/>
        <w:gridCol w:w="2052"/>
        <w:gridCol w:w="5517"/>
      </w:tblGrid>
      <w:tr w:rsidR="00970D8A" w:rsidRPr="00970D8A" w:rsidTr="004D40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pacing w:val="-4"/>
                <w:sz w:val="26"/>
                <w:szCs w:val="26"/>
              </w:rPr>
              <w:t>№ блока, кол-во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Темы</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Содержание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Виды деятельности обучающихся</w:t>
            </w:r>
          </w:p>
        </w:tc>
      </w:tr>
      <w:tr w:rsidR="00970D8A" w:rsidRPr="00970D8A"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А)</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 xml:space="preserve">Храмовый синтез искусств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Музыка православного и католического богослужения (колокола, пение a capella / пение в сопровождении органа). Основные жанры, традиции. Образы Христа, Богородицы, Рождества, Воскресения</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Повторение, обобщение и систематизация знаний о христианской культуре западноевропейской традиции и русского православия, полученных на уроках музыки и ОРКСЭ в начальной школе. Осознание единства музыки со словом, живописью, скульптурой, архитектурой как сочетания разных проявлений единого мировоззрения, основной идеи христианства.</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Определение сходства и различия элементов разных видов искусства (музыки, живописи, архитектуры), относящихся:</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 к русской православной традиции;</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 западноевропейской христианской традиции;</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 другим конфессиям (по выбору учителя).</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Исполнение вокальных произведений, связанных с религиозной традицией, перекликающихся с ней по тематике.</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i/>
                <w:iCs/>
                <w:color w:val="000000"/>
                <w:sz w:val="26"/>
                <w:szCs w:val="26"/>
              </w:rPr>
              <w:t>На выбор или факультативно</w:t>
            </w:r>
            <w:r w:rsidRPr="00970D8A">
              <w:rPr>
                <w:rFonts w:eastAsia="Times New Roman" w:cs="Times New Roman"/>
                <w:color w:val="000000"/>
                <w:sz w:val="26"/>
                <w:szCs w:val="26"/>
              </w:rPr>
              <w:t xml:space="preserve"> </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Посещение концерта духовной музыки</w:t>
            </w:r>
          </w:p>
        </w:tc>
      </w:tr>
      <w:tr w:rsidR="00970D8A" w:rsidRPr="00970D8A" w:rsidTr="004D40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Б)</w:t>
            </w:r>
          </w:p>
          <w:p w:rsidR="00970D8A" w:rsidRPr="00970D8A" w:rsidRDefault="00970D8A" w:rsidP="004D4095">
            <w:pPr>
              <w:pStyle w:val="affffff"/>
              <w:rPr>
                <w:rFonts w:cs="Times New Roman"/>
                <w:sz w:val="26"/>
                <w:szCs w:val="26"/>
              </w:rPr>
            </w:pPr>
            <w:r w:rsidRPr="00970D8A">
              <w:rPr>
                <w:rFonts w:cs="Times New Roman"/>
                <w:sz w:val="26"/>
                <w:szCs w:val="26"/>
              </w:rPr>
              <w:t>4—6 учебных часов</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 xml:space="preserve">Развитие церковной музыки </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Европейская музыка религиозной традиции (григорианский хорал, изобретение нотной записи Гвидо д’Ареццо, протестантский хорал).</w:t>
            </w:r>
          </w:p>
          <w:p w:rsidR="00970D8A" w:rsidRPr="00970D8A" w:rsidRDefault="00970D8A" w:rsidP="004D4095">
            <w:pPr>
              <w:pStyle w:val="affffff"/>
              <w:rPr>
                <w:rFonts w:cs="Times New Roman"/>
                <w:sz w:val="26"/>
                <w:szCs w:val="26"/>
              </w:rPr>
            </w:pPr>
            <w:r w:rsidRPr="00970D8A">
              <w:rPr>
                <w:rFonts w:cs="Times New Roman"/>
                <w:sz w:val="26"/>
                <w:szCs w:val="26"/>
              </w:rPr>
              <w:t>Русская музыка религиозной традиции (знаменный распев, крюковая запись, партесное пение).</w:t>
            </w:r>
          </w:p>
          <w:p w:rsidR="00970D8A" w:rsidRPr="00970D8A" w:rsidRDefault="00970D8A" w:rsidP="004D4095">
            <w:pPr>
              <w:pStyle w:val="affffff"/>
              <w:rPr>
                <w:rFonts w:cs="Times New Roman"/>
                <w:sz w:val="26"/>
                <w:szCs w:val="26"/>
              </w:rPr>
            </w:pPr>
            <w:r w:rsidRPr="00970D8A">
              <w:rPr>
                <w:rFonts w:cs="Times New Roman"/>
                <w:sz w:val="26"/>
                <w:szCs w:val="26"/>
              </w:rPr>
              <w:lastRenderedPageBreak/>
              <w:t>Полифония в западной и русской духовной музыке. Жанры: кантата, духовный концерт, реквием</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lastRenderedPageBreak/>
              <w:t>Знакомство с историей возникновения нотной записи. Сравнение нотаций религиозной музыки разных традиций (григорианский хорал, знаменный распев, современные ноты).</w:t>
            </w:r>
          </w:p>
          <w:p w:rsidR="00970D8A" w:rsidRPr="00970D8A" w:rsidRDefault="00970D8A" w:rsidP="004D4095">
            <w:pPr>
              <w:pStyle w:val="affffff"/>
              <w:rPr>
                <w:rFonts w:cs="Times New Roman"/>
                <w:sz w:val="26"/>
                <w:szCs w:val="26"/>
              </w:rPr>
            </w:pPr>
            <w:r w:rsidRPr="00970D8A">
              <w:rPr>
                <w:rFonts w:cs="Times New Roman"/>
                <w:sz w:val="26"/>
                <w:szCs w:val="26"/>
              </w:rPr>
              <w:t>Знакомство с образцами (фрагментами) средневековых церковных распевов (одноголосие).</w:t>
            </w:r>
          </w:p>
          <w:p w:rsidR="00970D8A" w:rsidRPr="00970D8A" w:rsidRDefault="00970D8A" w:rsidP="004D4095">
            <w:pPr>
              <w:pStyle w:val="affffff"/>
              <w:rPr>
                <w:rFonts w:cs="Times New Roman"/>
                <w:sz w:val="26"/>
                <w:szCs w:val="26"/>
              </w:rPr>
            </w:pPr>
            <w:r w:rsidRPr="00970D8A">
              <w:rPr>
                <w:rFonts w:cs="Times New Roman"/>
                <w:sz w:val="26"/>
                <w:szCs w:val="26"/>
              </w:rPr>
              <w:t>Слушание духовной музыки. Определение на слух:</w:t>
            </w:r>
          </w:p>
          <w:p w:rsidR="00970D8A" w:rsidRPr="00970D8A" w:rsidRDefault="00970D8A" w:rsidP="004D4095">
            <w:pPr>
              <w:pStyle w:val="affffff"/>
              <w:rPr>
                <w:rFonts w:cs="Times New Roman"/>
                <w:sz w:val="26"/>
                <w:szCs w:val="26"/>
              </w:rPr>
            </w:pPr>
            <w:r w:rsidRPr="00970D8A">
              <w:rPr>
                <w:rFonts w:cs="Times New Roman"/>
                <w:sz w:val="26"/>
                <w:szCs w:val="26"/>
              </w:rPr>
              <w:t>— состава исполнителей;</w:t>
            </w:r>
          </w:p>
          <w:p w:rsidR="00970D8A" w:rsidRPr="00970D8A" w:rsidRDefault="00970D8A" w:rsidP="004D4095">
            <w:pPr>
              <w:pStyle w:val="affffff"/>
              <w:rPr>
                <w:rFonts w:cs="Times New Roman"/>
                <w:sz w:val="26"/>
                <w:szCs w:val="26"/>
              </w:rPr>
            </w:pPr>
            <w:r w:rsidRPr="00970D8A">
              <w:rPr>
                <w:rFonts w:cs="Times New Roman"/>
                <w:sz w:val="26"/>
                <w:szCs w:val="26"/>
              </w:rPr>
              <w:t>— типа фактуры (хоральный склад, полифония);</w:t>
            </w:r>
          </w:p>
          <w:p w:rsidR="00970D8A" w:rsidRPr="00970D8A" w:rsidRDefault="00970D8A" w:rsidP="004D4095">
            <w:pPr>
              <w:pStyle w:val="affffff"/>
              <w:rPr>
                <w:rFonts w:cs="Times New Roman"/>
                <w:sz w:val="26"/>
                <w:szCs w:val="26"/>
              </w:rPr>
            </w:pPr>
            <w:r w:rsidRPr="00970D8A">
              <w:rPr>
                <w:rFonts w:cs="Times New Roman"/>
                <w:sz w:val="26"/>
                <w:szCs w:val="26"/>
              </w:rPr>
              <w:t>— принадлежности к русской или западноевропейской религиозной традиции.</w:t>
            </w:r>
          </w:p>
          <w:p w:rsidR="00970D8A" w:rsidRPr="00970D8A" w:rsidRDefault="00970D8A" w:rsidP="004D4095">
            <w:pPr>
              <w:pStyle w:val="affffff"/>
              <w:rPr>
                <w:rFonts w:cs="Times New Roman"/>
                <w:sz w:val="26"/>
                <w:szCs w:val="26"/>
              </w:rPr>
            </w:pPr>
            <w:r w:rsidRPr="00970D8A">
              <w:rPr>
                <w:rFonts w:cs="Times New Roman"/>
                <w:i/>
                <w:iCs/>
                <w:sz w:val="26"/>
                <w:szCs w:val="26"/>
              </w:rPr>
              <w:t>На выбор или факультативно</w:t>
            </w:r>
            <w:r w:rsidRPr="00970D8A">
              <w:rPr>
                <w:rFonts w:cs="Times New Roman"/>
                <w:sz w:val="26"/>
                <w:szCs w:val="26"/>
              </w:rPr>
              <w:t xml:space="preserve"> </w:t>
            </w:r>
          </w:p>
          <w:p w:rsidR="00970D8A" w:rsidRPr="00970D8A" w:rsidRDefault="00970D8A" w:rsidP="004D4095">
            <w:pPr>
              <w:pStyle w:val="affffff"/>
              <w:rPr>
                <w:rFonts w:cs="Times New Roman"/>
                <w:sz w:val="26"/>
                <w:szCs w:val="26"/>
              </w:rPr>
            </w:pPr>
            <w:r w:rsidRPr="00970D8A">
              <w:rPr>
                <w:rFonts w:cs="Times New Roman"/>
                <w:sz w:val="26"/>
                <w:szCs w:val="26"/>
              </w:rPr>
              <w:t>Работа с интерактивной картой, лентой времени с указанием географических и исторических особенностей распространения различных явлений, стилей, жанров, связанных с развитием религиозной музыки.</w:t>
            </w:r>
          </w:p>
          <w:p w:rsidR="00970D8A" w:rsidRPr="00970D8A" w:rsidRDefault="00970D8A" w:rsidP="004D4095">
            <w:pPr>
              <w:pStyle w:val="affffff"/>
              <w:rPr>
                <w:rFonts w:cs="Times New Roman"/>
                <w:sz w:val="26"/>
                <w:szCs w:val="26"/>
              </w:rPr>
            </w:pPr>
            <w:r w:rsidRPr="00970D8A">
              <w:rPr>
                <w:rFonts w:cs="Times New Roman"/>
                <w:sz w:val="26"/>
                <w:szCs w:val="26"/>
              </w:rPr>
              <w:t>Исследовательские и творческие проекты, посвящённые отдельным произведениям духовной музыки</w:t>
            </w:r>
          </w:p>
        </w:tc>
      </w:tr>
      <w:tr w:rsidR="00970D8A" w:rsidRPr="00970D8A" w:rsidTr="004D4095">
        <w:trPr>
          <w:trHeight w:val="200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lastRenderedPageBreak/>
              <w:t>В)</w:t>
            </w:r>
          </w:p>
          <w:p w:rsidR="00970D8A" w:rsidRPr="00970D8A" w:rsidRDefault="00970D8A" w:rsidP="004D4095">
            <w:pPr>
              <w:pStyle w:val="affffff"/>
              <w:rPr>
                <w:rFonts w:cs="Times New Roman"/>
                <w:sz w:val="26"/>
                <w:szCs w:val="26"/>
              </w:rPr>
            </w:pPr>
            <w:r w:rsidRPr="00970D8A">
              <w:rPr>
                <w:rFonts w:cs="Times New Roman"/>
                <w:sz w:val="26"/>
                <w:szCs w:val="26"/>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Музыкальные жанры богослужения</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Эстетическое содержание и жизненное предназначение духовной музыки. Многочастные произведения на канонические тексты: католическая месса, православная литургия, всенощное бдение</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Знакомство с одним (более полно) или несколькими (фрагментарно) произведениями мировой музыкальной классики, написанными в соответствии с религиозным каноном.</w:t>
            </w:r>
          </w:p>
          <w:p w:rsidR="00970D8A" w:rsidRPr="00970D8A" w:rsidRDefault="00970D8A" w:rsidP="004D4095">
            <w:pPr>
              <w:pStyle w:val="affffff"/>
              <w:rPr>
                <w:rFonts w:cs="Times New Roman"/>
                <w:sz w:val="26"/>
                <w:szCs w:val="26"/>
              </w:rPr>
            </w:pPr>
            <w:r w:rsidRPr="00970D8A">
              <w:rPr>
                <w:rFonts w:cs="Times New Roman"/>
                <w:sz w:val="26"/>
                <w:szCs w:val="26"/>
              </w:rPr>
              <w:t>Вокализация музыкальных тем изучаемых духовных произведений.</w:t>
            </w:r>
          </w:p>
          <w:p w:rsidR="00970D8A" w:rsidRPr="00970D8A" w:rsidRDefault="00970D8A" w:rsidP="004D4095">
            <w:pPr>
              <w:pStyle w:val="affffff"/>
              <w:rPr>
                <w:rFonts w:cs="Times New Roman"/>
                <w:sz w:val="26"/>
                <w:szCs w:val="26"/>
              </w:rPr>
            </w:pPr>
            <w:r w:rsidRPr="00970D8A">
              <w:rPr>
                <w:rFonts w:cs="Times New Roman"/>
                <w:sz w:val="26"/>
                <w:szCs w:val="26"/>
              </w:rPr>
              <w:t>Определение на слух изученных произведений и их авторов. Иметь представление об особенностях их построения и образов.</w:t>
            </w:r>
          </w:p>
          <w:p w:rsidR="00970D8A" w:rsidRPr="00970D8A" w:rsidRDefault="00970D8A" w:rsidP="004D4095">
            <w:pPr>
              <w:pStyle w:val="affffff"/>
              <w:rPr>
                <w:rFonts w:cs="Times New Roman"/>
                <w:sz w:val="26"/>
                <w:szCs w:val="26"/>
              </w:rPr>
            </w:pPr>
            <w:r w:rsidRPr="00970D8A">
              <w:rPr>
                <w:rFonts w:cs="Times New Roman"/>
                <w:sz w:val="26"/>
                <w:szCs w:val="26"/>
              </w:rPr>
              <w:t xml:space="preserve">Устный или письменный рассказ о духовной музыке </w:t>
            </w:r>
            <w:r w:rsidRPr="00970D8A">
              <w:rPr>
                <w:rFonts w:cs="Times New Roman"/>
                <w:sz w:val="26"/>
                <w:szCs w:val="26"/>
              </w:rPr>
              <w:br/>
              <w:t>с использованием терминологии, примерами из соответствующей традиции, формулировкой собственного отношения к данной музыке, рассуждениями, аргументацией своей позиции</w:t>
            </w:r>
          </w:p>
        </w:tc>
      </w:tr>
      <w:tr w:rsidR="00970D8A" w:rsidRPr="00970D8A" w:rsidTr="004D4095">
        <w:trPr>
          <w:trHeight w:val="1030"/>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Г)</w:t>
            </w:r>
          </w:p>
          <w:p w:rsidR="00970D8A" w:rsidRPr="00970D8A" w:rsidRDefault="00970D8A" w:rsidP="004D4095">
            <w:pPr>
              <w:pStyle w:val="affffff"/>
              <w:rPr>
                <w:rFonts w:cs="Times New Roman"/>
                <w:sz w:val="26"/>
                <w:szCs w:val="26"/>
              </w:rPr>
            </w:pPr>
            <w:r w:rsidRPr="00970D8A">
              <w:rPr>
                <w:rFonts w:cs="Times New Roman"/>
                <w:sz w:val="26"/>
                <w:szCs w:val="26"/>
              </w:rPr>
              <w:t>3—4 учебных часа</w:t>
            </w:r>
          </w:p>
        </w:tc>
        <w:tc>
          <w:tcPr>
            <w:tcW w:w="1325"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Религиозные темы и образы в современной музыке</w:t>
            </w:r>
          </w:p>
        </w:tc>
        <w:tc>
          <w:tcPr>
            <w:tcW w:w="2052"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pacing w:val="-2"/>
                <w:sz w:val="26"/>
                <w:szCs w:val="26"/>
              </w:rPr>
              <w:t xml:space="preserve">Сохранение традиций духовной музыки сегодня. </w:t>
            </w:r>
            <w:r w:rsidRPr="00970D8A">
              <w:rPr>
                <w:rFonts w:cs="Times New Roman"/>
                <w:spacing w:val="-2"/>
                <w:sz w:val="26"/>
                <w:szCs w:val="26"/>
              </w:rPr>
              <w:br/>
              <w:t xml:space="preserve">Переосмысление </w:t>
            </w:r>
            <w:r w:rsidRPr="00970D8A">
              <w:rPr>
                <w:rFonts w:cs="Times New Roman"/>
                <w:sz w:val="26"/>
                <w:szCs w:val="26"/>
              </w:rPr>
              <w:t xml:space="preserve">религиозной темы в творчестве композиторов XX—XXI веков. Религиозная тематика </w:t>
            </w:r>
            <w:r w:rsidRPr="00970D8A">
              <w:rPr>
                <w:rFonts w:cs="Times New Roman"/>
                <w:sz w:val="26"/>
                <w:szCs w:val="26"/>
              </w:rPr>
              <w:lastRenderedPageBreak/>
              <w:t xml:space="preserve">в контексте </w:t>
            </w:r>
            <w:r w:rsidRPr="00970D8A">
              <w:rPr>
                <w:rFonts w:cs="Times New Roman"/>
                <w:sz w:val="26"/>
                <w:szCs w:val="26"/>
              </w:rPr>
              <w:br/>
              <w:t>поп-культуры</w:t>
            </w:r>
          </w:p>
        </w:tc>
        <w:tc>
          <w:tcPr>
            <w:tcW w:w="5517" w:type="dxa"/>
            <w:tcBorders>
              <w:top w:val="single" w:sz="4" w:space="0" w:color="000000"/>
              <w:left w:val="single" w:sz="4" w:space="0" w:color="000000"/>
              <w:bottom w:val="single" w:sz="4" w:space="0" w:color="000000"/>
              <w:right w:val="single" w:sz="4" w:space="0" w:color="000000"/>
            </w:tcBorders>
            <w:tcMar>
              <w:top w:w="113" w:type="dxa"/>
              <w:left w:w="170" w:type="dxa"/>
              <w:bottom w:w="113"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lastRenderedPageBreak/>
              <w:t>Сопоставление тенденций сохранения и переосмысления религиозной традиции в культуре XX—XXI веков.</w:t>
            </w:r>
          </w:p>
          <w:p w:rsidR="00970D8A" w:rsidRPr="00970D8A" w:rsidRDefault="00970D8A" w:rsidP="004D4095">
            <w:pPr>
              <w:pStyle w:val="affffff"/>
              <w:rPr>
                <w:rFonts w:cs="Times New Roman"/>
                <w:sz w:val="26"/>
                <w:szCs w:val="26"/>
              </w:rPr>
            </w:pPr>
            <w:r w:rsidRPr="00970D8A">
              <w:rPr>
                <w:rFonts w:cs="Times New Roman"/>
                <w:sz w:val="26"/>
                <w:szCs w:val="26"/>
              </w:rPr>
              <w:t>Исполнение музыки духовного содержания, сочинённой современными композиторами.</w:t>
            </w:r>
          </w:p>
          <w:p w:rsidR="00970D8A" w:rsidRPr="00970D8A" w:rsidRDefault="00970D8A" w:rsidP="004D4095">
            <w:pPr>
              <w:pStyle w:val="affffff"/>
              <w:rPr>
                <w:rFonts w:cs="Times New Roman"/>
                <w:sz w:val="26"/>
                <w:szCs w:val="26"/>
              </w:rPr>
            </w:pPr>
            <w:r w:rsidRPr="00970D8A">
              <w:rPr>
                <w:rFonts w:cs="Times New Roman"/>
                <w:i/>
                <w:iCs/>
                <w:sz w:val="26"/>
                <w:szCs w:val="26"/>
              </w:rPr>
              <w:t>На выбор или факультативно</w:t>
            </w:r>
          </w:p>
          <w:p w:rsidR="00970D8A" w:rsidRPr="00970D8A" w:rsidRDefault="00970D8A" w:rsidP="004D4095">
            <w:pPr>
              <w:pStyle w:val="affffff"/>
              <w:rPr>
                <w:rFonts w:cs="Times New Roman"/>
                <w:sz w:val="26"/>
                <w:szCs w:val="26"/>
              </w:rPr>
            </w:pPr>
            <w:r w:rsidRPr="00970D8A">
              <w:rPr>
                <w:rFonts w:cs="Times New Roman"/>
                <w:sz w:val="26"/>
                <w:szCs w:val="26"/>
              </w:rPr>
              <w:t>Исследовательские и творческие проекты по теме «Музыка и религия в наше время».</w:t>
            </w:r>
          </w:p>
          <w:p w:rsidR="00970D8A" w:rsidRPr="00970D8A" w:rsidRDefault="00970D8A" w:rsidP="004D4095">
            <w:pPr>
              <w:pStyle w:val="affffff"/>
              <w:rPr>
                <w:rFonts w:cs="Times New Roman"/>
                <w:sz w:val="26"/>
                <w:szCs w:val="26"/>
              </w:rPr>
            </w:pPr>
            <w:r w:rsidRPr="00970D8A">
              <w:rPr>
                <w:rFonts w:cs="Times New Roman"/>
                <w:sz w:val="26"/>
                <w:szCs w:val="26"/>
              </w:rPr>
              <w:t>Посещение концерта духовной музыки</w:t>
            </w:r>
          </w:p>
        </w:tc>
      </w:tr>
    </w:tbl>
    <w:p w:rsidR="00970D8A" w:rsidRDefault="00970D8A" w:rsidP="007A7B3C"/>
    <w:p w:rsidR="00970D8A" w:rsidRPr="00970D8A" w:rsidRDefault="00970D8A" w:rsidP="00970D8A">
      <w:pPr>
        <w:pageBreakBefore/>
        <w:tabs>
          <w:tab w:val="left" w:pos="510"/>
        </w:tabs>
        <w:autoSpaceDE w:val="0"/>
        <w:autoSpaceDN w:val="0"/>
        <w:adjustRightInd w:val="0"/>
        <w:spacing w:before="227" w:after="57" w:line="240" w:lineRule="atLeast"/>
        <w:ind w:firstLine="0"/>
        <w:jc w:val="left"/>
        <w:textAlignment w:val="center"/>
        <w:rPr>
          <w:rFonts w:eastAsia="Times New Roman" w:cs="Times New Roman"/>
          <w:b/>
          <w:bCs/>
          <w:caps/>
          <w:color w:val="000000"/>
          <w:sz w:val="22"/>
        </w:rPr>
      </w:pPr>
      <w:r w:rsidRPr="00970D8A">
        <w:rPr>
          <w:rFonts w:eastAsia="Times New Roman" w:cs="Times New Roman"/>
          <w:b/>
          <w:bCs/>
          <w:caps/>
          <w:color w:val="000000"/>
          <w:sz w:val="22"/>
        </w:rPr>
        <w:lastRenderedPageBreak/>
        <w:t>Модуль № 7 «Жанры музыкального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63"/>
        <w:gridCol w:w="5472"/>
      </w:tblGrid>
      <w:tr w:rsidR="00970D8A" w:rsidRPr="00970D8A" w:rsidTr="004D40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pacing w:val="-4"/>
                <w:sz w:val="26"/>
                <w:szCs w:val="26"/>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Темы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Содержание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970D8A">
              <w:rPr>
                <w:rFonts w:eastAsia="Times New Roman" w:cs="Times New Roman"/>
                <w:b/>
                <w:bCs/>
                <w:color w:val="000000"/>
                <w:sz w:val="26"/>
                <w:szCs w:val="26"/>
              </w:rPr>
              <w:t>Виды деятельности обучающихся</w:t>
            </w:r>
          </w:p>
        </w:tc>
      </w:tr>
      <w:tr w:rsidR="00970D8A" w:rsidRPr="00970D8A"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А)</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Камерная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Жанры камерной вокальной музыки (песня, романс, вокализ и др.). Инструментальная миниатюра (вальс, ноктюрн, прелюдия, каприс и др.).</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Одночастная, двухчастная, трёхчастная репризная форма. Куплетная форма</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Слушание музыкальных произведений изучаемых жанров, (зарубежных и русских композиторов); анализ выразительных средств, характеристика музыкального образа.</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Определение на слух музыкальной формы и составление её буквенной наглядной схемы.</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Разучивание и исполнение произведений вокальных и инструментальных жанров.</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i/>
                <w:iCs/>
                <w:color w:val="000000"/>
                <w:sz w:val="26"/>
                <w:szCs w:val="26"/>
              </w:rPr>
              <w:t>На выбор или факультативно</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Импровизация, сочинение кратких фрагментов с соблюдением основных признаков жанра (вокализ — пение без слов, вальс — трёхдольный метр и т. п.). Индивидуальная или коллективная импровизация в заданной форме.</w:t>
            </w:r>
          </w:p>
          <w:p w:rsidR="00970D8A" w:rsidRPr="00970D8A" w:rsidRDefault="00970D8A" w:rsidP="00970D8A">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970D8A">
              <w:rPr>
                <w:rFonts w:eastAsia="Times New Roman" w:cs="Times New Roman"/>
                <w:color w:val="000000"/>
                <w:sz w:val="26"/>
                <w:szCs w:val="26"/>
              </w:rPr>
              <w:t>Выражение музыкального образа камерной миниатюры через устный или письменный текст, рисунок, пластический этюд</w:t>
            </w:r>
          </w:p>
        </w:tc>
      </w:tr>
      <w:tr w:rsidR="00970D8A" w:rsidRPr="00970D8A"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Б)</w:t>
            </w:r>
          </w:p>
          <w:p w:rsidR="00970D8A" w:rsidRPr="00970D8A" w:rsidRDefault="00970D8A" w:rsidP="004D4095">
            <w:pPr>
              <w:pStyle w:val="affffff"/>
              <w:rPr>
                <w:rFonts w:cs="Times New Roman"/>
                <w:sz w:val="26"/>
                <w:szCs w:val="26"/>
              </w:rPr>
            </w:pPr>
            <w:r w:rsidRPr="00970D8A">
              <w:rPr>
                <w:rFonts w:cs="Times New Roman"/>
                <w:sz w:val="26"/>
                <w:szCs w:val="26"/>
              </w:rPr>
              <w:t>4—6 учебных часаов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Циклические формы и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Сюита, цикл миниатюр (вокальных, инструментальных).</w:t>
            </w:r>
          </w:p>
          <w:p w:rsidR="00970D8A" w:rsidRPr="00970D8A" w:rsidRDefault="00970D8A" w:rsidP="004D4095">
            <w:pPr>
              <w:pStyle w:val="affffff"/>
              <w:rPr>
                <w:rFonts w:cs="Times New Roman"/>
                <w:sz w:val="26"/>
                <w:szCs w:val="26"/>
              </w:rPr>
            </w:pPr>
            <w:r w:rsidRPr="00970D8A">
              <w:rPr>
                <w:rFonts w:cs="Times New Roman"/>
                <w:sz w:val="26"/>
                <w:szCs w:val="26"/>
              </w:rPr>
              <w:t>Принцип контраста.</w:t>
            </w:r>
          </w:p>
          <w:p w:rsidR="00970D8A" w:rsidRPr="00970D8A" w:rsidRDefault="00970D8A" w:rsidP="004D4095">
            <w:pPr>
              <w:pStyle w:val="affffff"/>
              <w:rPr>
                <w:rFonts w:cs="Times New Roman"/>
                <w:sz w:val="26"/>
                <w:szCs w:val="26"/>
              </w:rPr>
            </w:pPr>
            <w:r w:rsidRPr="00970D8A">
              <w:rPr>
                <w:rFonts w:cs="Times New Roman"/>
                <w:sz w:val="26"/>
                <w:szCs w:val="26"/>
              </w:rPr>
              <w:t>Прелюдия и фуга.</w:t>
            </w:r>
          </w:p>
          <w:p w:rsidR="00970D8A" w:rsidRPr="00970D8A" w:rsidRDefault="00970D8A" w:rsidP="004D4095">
            <w:pPr>
              <w:pStyle w:val="affffff"/>
              <w:rPr>
                <w:rFonts w:cs="Times New Roman"/>
                <w:sz w:val="26"/>
                <w:szCs w:val="26"/>
              </w:rPr>
            </w:pPr>
            <w:r w:rsidRPr="00970D8A">
              <w:rPr>
                <w:rFonts w:cs="Times New Roman"/>
                <w:sz w:val="26"/>
                <w:szCs w:val="26"/>
              </w:rPr>
              <w:t xml:space="preserve">Соната, концерт: трёхчастная форма, контраст основных тем, разработочный принцип развития </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Знакомство с циклом миниатюр. Определение принципа, основного художественного замысла цикла.</w:t>
            </w:r>
          </w:p>
          <w:p w:rsidR="00970D8A" w:rsidRPr="00970D8A" w:rsidRDefault="00970D8A" w:rsidP="004D4095">
            <w:pPr>
              <w:pStyle w:val="affffff"/>
              <w:rPr>
                <w:rFonts w:cs="Times New Roman"/>
                <w:sz w:val="26"/>
                <w:szCs w:val="26"/>
              </w:rPr>
            </w:pPr>
            <w:r w:rsidRPr="00970D8A">
              <w:rPr>
                <w:rFonts w:cs="Times New Roman"/>
                <w:sz w:val="26"/>
                <w:szCs w:val="26"/>
              </w:rPr>
              <w:t>Разучивание и исполнение небольшого вокального цикла.</w:t>
            </w:r>
          </w:p>
          <w:p w:rsidR="00970D8A" w:rsidRPr="00970D8A" w:rsidRDefault="00970D8A" w:rsidP="004D4095">
            <w:pPr>
              <w:pStyle w:val="affffff"/>
              <w:rPr>
                <w:rFonts w:cs="Times New Roman"/>
                <w:sz w:val="26"/>
                <w:szCs w:val="26"/>
              </w:rPr>
            </w:pPr>
            <w:r w:rsidRPr="00970D8A">
              <w:rPr>
                <w:rFonts w:cs="Times New Roman"/>
                <w:sz w:val="26"/>
                <w:szCs w:val="26"/>
              </w:rPr>
              <w:t>Знакомство со строением сонатной формы. Определение на слух основных партий-тем в одной из классических сонат.</w:t>
            </w:r>
          </w:p>
          <w:p w:rsidR="00970D8A" w:rsidRPr="00970D8A" w:rsidRDefault="00970D8A" w:rsidP="004D4095">
            <w:pPr>
              <w:pStyle w:val="affffff"/>
              <w:rPr>
                <w:rFonts w:cs="Times New Roman"/>
                <w:sz w:val="26"/>
                <w:szCs w:val="26"/>
              </w:rPr>
            </w:pPr>
            <w:r w:rsidRPr="00970D8A">
              <w:rPr>
                <w:rFonts w:cs="Times New Roman"/>
                <w:i/>
                <w:iCs/>
                <w:sz w:val="26"/>
                <w:szCs w:val="26"/>
              </w:rPr>
              <w:t>На выбор или факультативно</w:t>
            </w:r>
          </w:p>
          <w:p w:rsidR="00970D8A" w:rsidRPr="00970D8A" w:rsidRDefault="00970D8A" w:rsidP="004D4095">
            <w:pPr>
              <w:pStyle w:val="affffff"/>
              <w:rPr>
                <w:rFonts w:cs="Times New Roman"/>
                <w:sz w:val="26"/>
                <w:szCs w:val="26"/>
              </w:rPr>
            </w:pPr>
            <w:r w:rsidRPr="00970D8A">
              <w:rPr>
                <w:rFonts w:cs="Times New Roman"/>
                <w:sz w:val="26"/>
                <w:szCs w:val="26"/>
              </w:rPr>
              <w:t>Посещение концерта (в том числе виртуального).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970D8A" w:rsidRPr="00970D8A"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В)</w:t>
            </w:r>
          </w:p>
          <w:p w:rsidR="00970D8A" w:rsidRPr="00970D8A" w:rsidRDefault="00970D8A" w:rsidP="004D4095">
            <w:pPr>
              <w:pStyle w:val="affffff"/>
              <w:rPr>
                <w:rFonts w:cs="Times New Roman"/>
                <w:sz w:val="26"/>
                <w:szCs w:val="26"/>
              </w:rPr>
            </w:pPr>
            <w:r w:rsidRPr="00970D8A">
              <w:rPr>
                <w:rFonts w:cs="Times New Roman"/>
                <w:sz w:val="26"/>
                <w:szCs w:val="26"/>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Симфоническая музыка</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Одночастные симфонические жанры (увертюра, картина). Симфония</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970D8A" w:rsidRPr="00970D8A" w:rsidRDefault="00970D8A" w:rsidP="004D4095">
            <w:pPr>
              <w:pStyle w:val="affffff"/>
              <w:rPr>
                <w:rFonts w:cs="Times New Roman"/>
                <w:spacing w:val="-2"/>
                <w:sz w:val="26"/>
                <w:szCs w:val="26"/>
              </w:rPr>
            </w:pPr>
            <w:r w:rsidRPr="00970D8A">
              <w:rPr>
                <w:rFonts w:cs="Times New Roman"/>
                <w:spacing w:val="-2"/>
                <w:sz w:val="26"/>
                <w:szCs w:val="26"/>
              </w:rPr>
              <w:t>Знакомство с образцами симфонической музыки: программной увертюры, классической 4-частной симфонии.</w:t>
            </w:r>
          </w:p>
          <w:p w:rsidR="00970D8A" w:rsidRPr="00970D8A" w:rsidRDefault="00970D8A" w:rsidP="004D4095">
            <w:pPr>
              <w:pStyle w:val="affffff"/>
              <w:rPr>
                <w:rFonts w:cs="Times New Roman"/>
                <w:sz w:val="26"/>
                <w:szCs w:val="26"/>
              </w:rPr>
            </w:pPr>
            <w:r w:rsidRPr="00970D8A">
              <w:rPr>
                <w:rFonts w:cs="Times New Roman"/>
                <w:sz w:val="26"/>
                <w:szCs w:val="26"/>
              </w:rPr>
              <w:t xml:space="preserve">Освоение основных тем (пропевание, графическая фиксация, пластическое интонирование), наблюдение за процессом </w:t>
            </w:r>
            <w:r w:rsidRPr="00970D8A">
              <w:rPr>
                <w:rFonts w:cs="Times New Roman"/>
                <w:sz w:val="26"/>
                <w:szCs w:val="26"/>
              </w:rPr>
              <w:lastRenderedPageBreak/>
              <w:t>развёртывания музыкального повествования. Образно-тематический конспект.</w:t>
            </w:r>
          </w:p>
          <w:p w:rsidR="00970D8A" w:rsidRPr="00970D8A" w:rsidRDefault="00970D8A" w:rsidP="004D4095">
            <w:pPr>
              <w:pStyle w:val="affffff"/>
              <w:rPr>
                <w:rFonts w:cs="Times New Roman"/>
                <w:sz w:val="26"/>
                <w:szCs w:val="26"/>
              </w:rPr>
            </w:pPr>
            <w:r w:rsidRPr="00970D8A">
              <w:rPr>
                <w:rFonts w:cs="Times New Roman"/>
                <w:sz w:val="26"/>
                <w:szCs w:val="26"/>
              </w:rPr>
              <w:t xml:space="preserve">Исполнение (вокализация, пластическое интонирование, графическое моделирование, инструментальное </w:t>
            </w:r>
            <w:r w:rsidRPr="00970D8A">
              <w:rPr>
                <w:rFonts w:cs="Times New Roman"/>
                <w:sz w:val="26"/>
                <w:szCs w:val="26"/>
              </w:rPr>
              <w:br/>
              <w:t>музицирование) фрагментов симфонической музыки.</w:t>
            </w:r>
          </w:p>
          <w:p w:rsidR="00970D8A" w:rsidRPr="00970D8A" w:rsidRDefault="00970D8A" w:rsidP="004D4095">
            <w:pPr>
              <w:pStyle w:val="affffff"/>
              <w:rPr>
                <w:rFonts w:cs="Times New Roman"/>
                <w:sz w:val="26"/>
                <w:szCs w:val="26"/>
              </w:rPr>
            </w:pPr>
            <w:r w:rsidRPr="00970D8A">
              <w:rPr>
                <w:rFonts w:cs="Times New Roman"/>
                <w:sz w:val="26"/>
                <w:szCs w:val="26"/>
              </w:rPr>
              <w:t>Слушание целиком не менее одного симфонического произведения.</w:t>
            </w:r>
          </w:p>
          <w:p w:rsidR="00970D8A" w:rsidRPr="00970D8A" w:rsidRDefault="00970D8A" w:rsidP="004D4095">
            <w:pPr>
              <w:pStyle w:val="affffff"/>
              <w:rPr>
                <w:rFonts w:cs="Times New Roman"/>
                <w:sz w:val="26"/>
                <w:szCs w:val="26"/>
              </w:rPr>
            </w:pPr>
            <w:r w:rsidRPr="00970D8A">
              <w:rPr>
                <w:rFonts w:cs="Times New Roman"/>
                <w:i/>
                <w:iCs/>
                <w:sz w:val="26"/>
                <w:szCs w:val="26"/>
              </w:rPr>
              <w:t>На выбор или факультативно</w:t>
            </w:r>
          </w:p>
          <w:p w:rsidR="00970D8A" w:rsidRPr="00970D8A" w:rsidRDefault="00970D8A" w:rsidP="004D4095">
            <w:pPr>
              <w:pStyle w:val="affffff"/>
              <w:rPr>
                <w:rFonts w:cs="Times New Roman"/>
                <w:sz w:val="26"/>
                <w:szCs w:val="26"/>
              </w:rPr>
            </w:pPr>
            <w:r w:rsidRPr="00970D8A">
              <w:rPr>
                <w:rFonts w:cs="Times New Roman"/>
                <w:spacing w:val="-2"/>
                <w:sz w:val="26"/>
                <w:szCs w:val="26"/>
              </w:rPr>
              <w:t>Посещение концерта (в том числе виртуального) симфонической музыки. Предварительное изучение информации о произведениях концерта (сколько в них частей, как они называются, когда могут звучать аплодисменты). Последующее составление рецензии на концерт</w:t>
            </w:r>
          </w:p>
        </w:tc>
      </w:tr>
      <w:tr w:rsidR="00970D8A" w:rsidRPr="00970D8A"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lastRenderedPageBreak/>
              <w:t>Г)</w:t>
            </w:r>
          </w:p>
          <w:p w:rsidR="00970D8A" w:rsidRPr="00970D8A" w:rsidRDefault="00970D8A" w:rsidP="004D4095">
            <w:pPr>
              <w:pStyle w:val="affffff"/>
              <w:rPr>
                <w:rFonts w:cs="Times New Roman"/>
                <w:sz w:val="26"/>
                <w:szCs w:val="26"/>
              </w:rPr>
            </w:pPr>
            <w:r w:rsidRPr="00970D8A">
              <w:rPr>
                <w:rFonts w:cs="Times New Roman"/>
                <w:sz w:val="26"/>
                <w:szCs w:val="26"/>
              </w:rPr>
              <w:t>4—6 учебных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Театральные жанры</w:t>
            </w:r>
          </w:p>
        </w:tc>
        <w:tc>
          <w:tcPr>
            <w:tcW w:w="2063"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Опера, балет. Либретто. Строение музыкального спектакля: увертюра, действия, антракты, финал. Массовые сцены. Сольные номера главных героев. Номерная структура и сквозное развитие сюжета. Лейтмотивы.</w:t>
            </w:r>
          </w:p>
          <w:p w:rsidR="00970D8A" w:rsidRPr="00970D8A" w:rsidRDefault="00970D8A" w:rsidP="004D4095">
            <w:pPr>
              <w:pStyle w:val="affffff"/>
              <w:rPr>
                <w:rFonts w:cs="Times New Roman"/>
                <w:sz w:val="26"/>
                <w:szCs w:val="26"/>
              </w:rPr>
            </w:pPr>
            <w:r w:rsidRPr="00970D8A">
              <w:rPr>
                <w:rFonts w:cs="Times New Roman"/>
                <w:sz w:val="26"/>
                <w:szCs w:val="26"/>
              </w:rPr>
              <w:t>Роль оркестра в музыкальном спектакле</w:t>
            </w:r>
          </w:p>
        </w:tc>
        <w:tc>
          <w:tcPr>
            <w:tcW w:w="5472"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970D8A" w:rsidRPr="00970D8A" w:rsidRDefault="00970D8A" w:rsidP="004D4095">
            <w:pPr>
              <w:pStyle w:val="affffff"/>
              <w:rPr>
                <w:rFonts w:cs="Times New Roman"/>
                <w:sz w:val="26"/>
                <w:szCs w:val="26"/>
              </w:rPr>
            </w:pPr>
            <w:r w:rsidRPr="00970D8A">
              <w:rPr>
                <w:rFonts w:cs="Times New Roman"/>
                <w:sz w:val="26"/>
                <w:szCs w:val="26"/>
              </w:rPr>
              <w:t>Знакомство с отдельными номерами из известных опер, балетов.</w:t>
            </w:r>
          </w:p>
          <w:p w:rsidR="00970D8A" w:rsidRPr="00970D8A" w:rsidRDefault="00970D8A" w:rsidP="004D4095">
            <w:pPr>
              <w:pStyle w:val="affffff"/>
              <w:rPr>
                <w:rFonts w:cs="Times New Roman"/>
                <w:sz w:val="26"/>
                <w:szCs w:val="26"/>
              </w:rPr>
            </w:pPr>
            <w:r w:rsidRPr="00970D8A">
              <w:rPr>
                <w:rFonts w:cs="Times New Roman"/>
                <w:sz w:val="26"/>
                <w:szCs w:val="26"/>
              </w:rPr>
              <w:t>Разучивание и исполнение небольшого хорового фрагмента из оперы. Слушание данного хора в аудио- или видеозаписи. Сравнение собственного и профессионального исполнений. Различение, определение на слух:</w:t>
            </w:r>
          </w:p>
          <w:p w:rsidR="00970D8A" w:rsidRPr="00970D8A" w:rsidRDefault="00970D8A" w:rsidP="004D4095">
            <w:pPr>
              <w:pStyle w:val="affffff"/>
              <w:rPr>
                <w:rFonts w:cs="Times New Roman"/>
                <w:sz w:val="26"/>
                <w:szCs w:val="26"/>
              </w:rPr>
            </w:pPr>
            <w:r w:rsidRPr="00970D8A">
              <w:rPr>
                <w:rFonts w:cs="Times New Roman"/>
                <w:sz w:val="26"/>
                <w:szCs w:val="26"/>
              </w:rPr>
              <w:t>— тембров голосов оперных певцов;</w:t>
            </w:r>
          </w:p>
          <w:p w:rsidR="00970D8A" w:rsidRPr="00970D8A" w:rsidRDefault="00970D8A" w:rsidP="004D4095">
            <w:pPr>
              <w:pStyle w:val="affffff"/>
              <w:rPr>
                <w:rFonts w:cs="Times New Roman"/>
                <w:sz w:val="26"/>
                <w:szCs w:val="26"/>
              </w:rPr>
            </w:pPr>
            <w:r w:rsidRPr="00970D8A">
              <w:rPr>
                <w:rFonts w:cs="Times New Roman"/>
                <w:sz w:val="26"/>
                <w:szCs w:val="26"/>
              </w:rPr>
              <w:t>— оркестровых групп, тембров инструментов;</w:t>
            </w:r>
          </w:p>
          <w:p w:rsidR="00970D8A" w:rsidRPr="00970D8A" w:rsidRDefault="00970D8A" w:rsidP="004D4095">
            <w:pPr>
              <w:pStyle w:val="affffff"/>
              <w:rPr>
                <w:rFonts w:cs="Times New Roman"/>
                <w:sz w:val="26"/>
                <w:szCs w:val="26"/>
              </w:rPr>
            </w:pPr>
            <w:r w:rsidRPr="00970D8A">
              <w:rPr>
                <w:rFonts w:cs="Times New Roman"/>
                <w:sz w:val="26"/>
                <w:szCs w:val="26"/>
              </w:rPr>
              <w:t>— типа номера (соло, дуэт, хор и т. д.).</w:t>
            </w:r>
          </w:p>
          <w:p w:rsidR="00970D8A" w:rsidRPr="00970D8A" w:rsidRDefault="00970D8A" w:rsidP="004D4095">
            <w:pPr>
              <w:pStyle w:val="affffff"/>
              <w:rPr>
                <w:rFonts w:cs="Times New Roman"/>
                <w:sz w:val="26"/>
                <w:szCs w:val="26"/>
              </w:rPr>
            </w:pPr>
            <w:r w:rsidRPr="00970D8A">
              <w:rPr>
                <w:rFonts w:cs="Times New Roman"/>
                <w:sz w:val="26"/>
                <w:szCs w:val="26"/>
              </w:rPr>
              <w:t>Музыкальная викторина на материале изученных фрагментов музыкальных спектаклей.</w:t>
            </w:r>
          </w:p>
          <w:p w:rsidR="00970D8A" w:rsidRPr="00970D8A" w:rsidRDefault="00970D8A" w:rsidP="004D4095">
            <w:pPr>
              <w:pStyle w:val="affffff"/>
              <w:rPr>
                <w:rFonts w:cs="Times New Roman"/>
                <w:sz w:val="26"/>
                <w:szCs w:val="26"/>
              </w:rPr>
            </w:pPr>
            <w:r w:rsidRPr="00970D8A">
              <w:rPr>
                <w:rFonts w:cs="Times New Roman"/>
                <w:i/>
                <w:iCs/>
                <w:sz w:val="26"/>
                <w:szCs w:val="26"/>
              </w:rPr>
              <w:t>На выбор или факультативно</w:t>
            </w:r>
          </w:p>
          <w:p w:rsidR="00970D8A" w:rsidRPr="00970D8A" w:rsidRDefault="00970D8A" w:rsidP="004D4095">
            <w:pPr>
              <w:pStyle w:val="affffff"/>
              <w:rPr>
                <w:rFonts w:cs="Times New Roman"/>
                <w:sz w:val="26"/>
                <w:szCs w:val="26"/>
              </w:rPr>
            </w:pPr>
            <w:r w:rsidRPr="00970D8A">
              <w:rPr>
                <w:rFonts w:cs="Times New Roman"/>
                <w:sz w:val="26"/>
                <w:szCs w:val="26"/>
              </w:rPr>
              <w:t xml:space="preserve">Посещение театра оперы и балета (в том числе виртуального). Предварительное изучение информации </w:t>
            </w:r>
            <w:r w:rsidRPr="00970D8A">
              <w:rPr>
                <w:rFonts w:cs="Times New Roman"/>
                <w:sz w:val="26"/>
                <w:szCs w:val="26"/>
              </w:rPr>
              <w:br/>
              <w:t>о музыкальном спектакле (сюжет, главные герои и исполнители, наиболее яркие музыкальные номера). Последующее составление рецензии на спектакль</w:t>
            </w:r>
          </w:p>
        </w:tc>
      </w:tr>
    </w:tbl>
    <w:p w:rsidR="00970D8A" w:rsidRDefault="00970D8A" w:rsidP="007A7B3C"/>
    <w:p w:rsidR="00454697" w:rsidRPr="00454697" w:rsidRDefault="00454697" w:rsidP="00454697">
      <w:pPr>
        <w:pageBreakBefore/>
        <w:tabs>
          <w:tab w:val="left" w:pos="510"/>
        </w:tabs>
        <w:autoSpaceDE w:val="0"/>
        <w:autoSpaceDN w:val="0"/>
        <w:adjustRightInd w:val="0"/>
        <w:spacing w:before="227" w:after="0" w:line="240" w:lineRule="atLeast"/>
        <w:ind w:firstLine="0"/>
        <w:jc w:val="left"/>
        <w:textAlignment w:val="center"/>
        <w:rPr>
          <w:rFonts w:eastAsia="Times New Roman" w:cs="Times New Roman"/>
          <w:b/>
          <w:bCs/>
          <w:caps/>
          <w:color w:val="000000"/>
          <w:sz w:val="22"/>
        </w:rPr>
      </w:pPr>
      <w:r w:rsidRPr="00454697">
        <w:rPr>
          <w:rFonts w:eastAsia="Times New Roman" w:cs="Times New Roman"/>
          <w:b/>
          <w:bCs/>
          <w:caps/>
          <w:color w:val="000000"/>
          <w:sz w:val="22"/>
        </w:rPr>
        <w:lastRenderedPageBreak/>
        <w:t>Модуль № 8 «Связь музыки с другими видами искусства»</w:t>
      </w:r>
    </w:p>
    <w:tbl>
      <w:tblPr>
        <w:tblW w:w="10138" w:type="dxa"/>
        <w:tblInd w:w="57" w:type="dxa"/>
        <w:tblLayout w:type="fixed"/>
        <w:tblCellMar>
          <w:left w:w="0" w:type="dxa"/>
          <w:right w:w="0" w:type="dxa"/>
        </w:tblCellMar>
        <w:tblLook w:val="0000" w:firstRow="0" w:lastRow="0" w:firstColumn="0" w:lastColumn="0" w:noHBand="0" w:noVBand="0"/>
      </w:tblPr>
      <w:tblGrid>
        <w:gridCol w:w="1267"/>
        <w:gridCol w:w="1336"/>
        <w:gridCol w:w="2086"/>
        <w:gridCol w:w="5449"/>
      </w:tblGrid>
      <w:tr w:rsidR="00454697" w:rsidRPr="00454697" w:rsidTr="004D4095">
        <w:trPr>
          <w:trHeight w:val="59"/>
          <w:tblHeader/>
        </w:trPr>
        <w:tc>
          <w:tcPr>
            <w:tcW w:w="1267" w:type="dxa"/>
            <w:tcBorders>
              <w:top w:val="single" w:sz="4" w:space="0" w:color="000000"/>
              <w:left w:val="single" w:sz="4" w:space="0" w:color="000000"/>
              <w:bottom w:val="single" w:sz="4" w:space="0" w:color="000000"/>
              <w:right w:val="single" w:sz="4" w:space="0" w:color="000000"/>
            </w:tcBorders>
            <w:tcMar>
              <w:top w:w="113" w:type="dxa"/>
              <w:left w:w="57" w:type="dxa"/>
              <w:bottom w:w="136" w:type="dxa"/>
              <w:right w:w="57"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pacing w:val="-4"/>
                <w:sz w:val="26"/>
                <w:szCs w:val="26"/>
              </w:rPr>
              <w:t>№ блока, кол-во часов</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Темы</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Содержание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Виды деятельности обучающихся</w:t>
            </w:r>
          </w:p>
        </w:tc>
      </w:tr>
      <w:tr w:rsidR="00454697" w:rsidRPr="00454697" w:rsidTr="004D4095">
        <w:trPr>
          <w:trHeight w:val="2227"/>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А)</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Музыка и литература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pacing w:val="-2"/>
                <w:sz w:val="26"/>
                <w:szCs w:val="26"/>
              </w:rPr>
              <w:t>Единство слова и музыки в вокальных жанрах (песня, романс, кантата, ноктюрн, баркарола, былина и др.)</w:t>
            </w:r>
            <w:r w:rsidRPr="00454697">
              <w:rPr>
                <w:rFonts w:eastAsia="Times New Roman" w:cs="Times New Roman"/>
                <w:color w:val="000000"/>
                <w:sz w:val="26"/>
                <w:szCs w:val="26"/>
              </w:rPr>
              <w:t>.</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Интонации рассказа, повествования в инструментальной музыке (поэма, баллада и др.).</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Программная музыка</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Знакомство с образцами вокальной и инструментальной музыки.</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Импровизация, сочинение мелодий на основе стихотворных строк, сравнение своих вариантов с мелодиями, сочинёнными композиторами (метод «Сочинение сочинённого»).</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Сочинение рассказа, стихотворения под впечатлением от восприятия инструментального музыкального произведения.</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Рисование образов программной музыки.</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Музыкальная викторина на знание музыки, названий и авторов изученных произведений</w:t>
            </w:r>
          </w:p>
        </w:tc>
      </w:tr>
      <w:tr w:rsidR="00454697" w:rsidRPr="00BE0AE5" w:rsidTr="004D4095">
        <w:trPr>
          <w:trHeight w:val="317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Б)</w:t>
            </w:r>
          </w:p>
          <w:p w:rsidR="00454697" w:rsidRPr="00454697" w:rsidRDefault="00454697" w:rsidP="004D4095">
            <w:pPr>
              <w:pStyle w:val="affffff"/>
              <w:rPr>
                <w:rFonts w:cs="Times New Roman"/>
                <w:sz w:val="26"/>
                <w:szCs w:val="26"/>
              </w:rPr>
            </w:pPr>
            <w:r w:rsidRPr="00454697">
              <w:rPr>
                <w:rFonts w:cs="Times New Roman"/>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и живопись</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54697" w:rsidRPr="00454697" w:rsidRDefault="00454697" w:rsidP="004D4095">
            <w:pPr>
              <w:pStyle w:val="affffff"/>
              <w:rPr>
                <w:rFonts w:cs="Times New Roman"/>
                <w:sz w:val="26"/>
                <w:szCs w:val="26"/>
              </w:rPr>
            </w:pPr>
            <w:r w:rsidRPr="00454697">
              <w:rPr>
                <w:rFonts w:cs="Times New Roman"/>
                <w:sz w:val="26"/>
                <w:szCs w:val="26"/>
              </w:rPr>
              <w:t>Выразительные средства музыкального и изобразительного искусства. Аналогии: ритм, композиция, линия — мелодия, пятно — созвучие, колорит — тембр, светлотность — динамика и т. д.</w:t>
            </w:r>
          </w:p>
          <w:p w:rsidR="00454697" w:rsidRPr="00454697" w:rsidRDefault="00454697" w:rsidP="004D4095">
            <w:pPr>
              <w:pStyle w:val="affffff"/>
              <w:rPr>
                <w:rFonts w:cs="Times New Roman"/>
                <w:sz w:val="26"/>
                <w:szCs w:val="26"/>
              </w:rPr>
            </w:pPr>
            <w:r w:rsidRPr="00454697">
              <w:rPr>
                <w:rFonts w:cs="Times New Roman"/>
                <w:sz w:val="26"/>
                <w:szCs w:val="26"/>
              </w:rPr>
              <w:t>Программная музыка. Импрессионизм (на примере творчества французских клавесинистов, К. Дебюсси, А. К. Лядова и др.)</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Знакомство с музыкальными произведениями программной музыки. Выявление интонаций изобразительного характера.</w:t>
            </w:r>
          </w:p>
          <w:p w:rsidR="00454697" w:rsidRPr="00454697" w:rsidRDefault="00454697" w:rsidP="004D4095">
            <w:pPr>
              <w:pStyle w:val="affffff"/>
              <w:rPr>
                <w:rFonts w:cs="Times New Roman"/>
                <w:sz w:val="26"/>
                <w:szCs w:val="26"/>
              </w:rPr>
            </w:pPr>
            <w:r w:rsidRPr="00454697">
              <w:rPr>
                <w:rFonts w:cs="Times New Roman"/>
                <w:sz w:val="26"/>
                <w:szCs w:val="26"/>
              </w:rPr>
              <w:t>Музыкальная викторина на знание музыки, названий и авторов изученных произведений.</w:t>
            </w:r>
          </w:p>
          <w:p w:rsidR="00454697" w:rsidRPr="00454697" w:rsidRDefault="00454697" w:rsidP="004D4095">
            <w:pPr>
              <w:pStyle w:val="affffff"/>
              <w:rPr>
                <w:rFonts w:cs="Times New Roman"/>
                <w:sz w:val="26"/>
                <w:szCs w:val="26"/>
              </w:rPr>
            </w:pPr>
            <w:r w:rsidRPr="00454697">
              <w:rPr>
                <w:rFonts w:cs="Times New Roman"/>
                <w:sz w:val="26"/>
                <w:szCs w:val="26"/>
              </w:rPr>
              <w:t>Разучивание, исполнение песни с элементами изобразительности. Сочинение к ней ритмического и шумового аккомпанемента с целью усиления изобразительного эффекта.</w:t>
            </w:r>
          </w:p>
          <w:p w:rsidR="00454697" w:rsidRPr="00454697" w:rsidRDefault="00454697" w:rsidP="004D4095">
            <w:pPr>
              <w:pStyle w:val="affffff"/>
              <w:rPr>
                <w:rFonts w:cs="Times New Roman"/>
                <w:sz w:val="26"/>
                <w:szCs w:val="26"/>
              </w:rPr>
            </w:pPr>
            <w:r w:rsidRPr="00454697">
              <w:rPr>
                <w:rFonts w:cs="Times New Roman"/>
                <w:i/>
                <w:iCs/>
                <w:sz w:val="26"/>
                <w:szCs w:val="26"/>
              </w:rPr>
              <w:t>На выбор или факультативно</w:t>
            </w:r>
          </w:p>
          <w:p w:rsidR="00454697" w:rsidRPr="00454697" w:rsidRDefault="00454697" w:rsidP="004D4095">
            <w:pPr>
              <w:pStyle w:val="affffff"/>
              <w:rPr>
                <w:rFonts w:cs="Times New Roman"/>
                <w:sz w:val="26"/>
                <w:szCs w:val="26"/>
              </w:rPr>
            </w:pPr>
            <w:r w:rsidRPr="00454697">
              <w:rPr>
                <w:rFonts w:cs="Times New Roman"/>
                <w:sz w:val="26"/>
                <w:szCs w:val="26"/>
              </w:rPr>
              <w:t>Рисование под впечатлением от восприятия музыки программно-изобразительного характера.</w:t>
            </w:r>
          </w:p>
          <w:p w:rsidR="00454697" w:rsidRPr="00454697" w:rsidRDefault="00454697" w:rsidP="004D4095">
            <w:pPr>
              <w:pStyle w:val="affffff"/>
              <w:rPr>
                <w:rFonts w:cs="Times New Roman"/>
                <w:sz w:val="26"/>
                <w:szCs w:val="26"/>
              </w:rPr>
            </w:pPr>
            <w:r w:rsidRPr="00454697">
              <w:rPr>
                <w:rFonts w:cs="Times New Roman"/>
                <w:sz w:val="26"/>
                <w:szCs w:val="26"/>
              </w:rPr>
              <w:t>Сочинение музыки, импровизация, озвучивание картин художников</w:t>
            </w:r>
          </w:p>
        </w:tc>
      </w:tr>
      <w:tr w:rsidR="00454697" w:rsidRPr="00BE0AE5"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lastRenderedPageBreak/>
              <w:t>В)</w:t>
            </w:r>
          </w:p>
          <w:p w:rsidR="00454697" w:rsidRPr="00454697" w:rsidRDefault="00454697" w:rsidP="004D4095">
            <w:pPr>
              <w:pStyle w:val="affffff"/>
              <w:rPr>
                <w:rFonts w:cs="Times New Roman"/>
                <w:sz w:val="26"/>
                <w:szCs w:val="26"/>
              </w:rPr>
            </w:pPr>
            <w:r w:rsidRPr="00454697">
              <w:rPr>
                <w:rFonts w:cs="Times New Roman"/>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и театр</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к драматическому спектаклю (на примере творчества Э. Грига, Л. ван Бетховена, А. Г. Шнитке, Д. Д. Шостаковича и др.).</w:t>
            </w:r>
          </w:p>
          <w:p w:rsidR="00454697" w:rsidRPr="00454697" w:rsidRDefault="00454697" w:rsidP="004D4095">
            <w:pPr>
              <w:pStyle w:val="affffff"/>
              <w:rPr>
                <w:rFonts w:cs="Times New Roman"/>
                <w:sz w:val="26"/>
                <w:szCs w:val="26"/>
              </w:rPr>
            </w:pPr>
            <w:r w:rsidRPr="00454697">
              <w:rPr>
                <w:rFonts w:cs="Times New Roman"/>
                <w:sz w:val="26"/>
                <w:szCs w:val="26"/>
              </w:rPr>
              <w:t>Единство музыки, драматургии, сценической живописи, хореографии</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Знакомство с образцами музыки, созданной отечественными и зарубежными композиторами для драматического театра.</w:t>
            </w:r>
          </w:p>
          <w:p w:rsidR="00454697" w:rsidRPr="00454697" w:rsidRDefault="00454697" w:rsidP="004D4095">
            <w:pPr>
              <w:pStyle w:val="affffff"/>
              <w:rPr>
                <w:rFonts w:cs="Times New Roman"/>
                <w:sz w:val="26"/>
                <w:szCs w:val="26"/>
              </w:rPr>
            </w:pPr>
            <w:r w:rsidRPr="00454697">
              <w:rPr>
                <w:rFonts w:cs="Times New Roman"/>
                <w:sz w:val="26"/>
                <w:szCs w:val="26"/>
              </w:rPr>
              <w:t>Разучивание, исполнение песни из театральной постановки. Просмотр видеозаписи спектакля, в котором звучит данная песня.</w:t>
            </w:r>
          </w:p>
          <w:p w:rsidR="00454697" w:rsidRPr="00454697" w:rsidRDefault="00454697" w:rsidP="004D4095">
            <w:pPr>
              <w:pStyle w:val="affffff"/>
              <w:rPr>
                <w:rFonts w:cs="Times New Roman"/>
                <w:sz w:val="26"/>
                <w:szCs w:val="26"/>
              </w:rPr>
            </w:pPr>
            <w:r w:rsidRPr="00454697">
              <w:rPr>
                <w:rFonts w:cs="Times New Roman"/>
                <w:sz w:val="26"/>
                <w:szCs w:val="26"/>
              </w:rPr>
              <w:t>Музыкальная викторина на материале изученных фрагментов музыкальных спектаклей.</w:t>
            </w:r>
          </w:p>
          <w:p w:rsidR="00454697" w:rsidRPr="00454697" w:rsidRDefault="00454697" w:rsidP="004D4095">
            <w:pPr>
              <w:pStyle w:val="affffff"/>
              <w:rPr>
                <w:rFonts w:cs="Times New Roman"/>
                <w:sz w:val="26"/>
                <w:szCs w:val="26"/>
              </w:rPr>
            </w:pPr>
            <w:r w:rsidRPr="00454697">
              <w:rPr>
                <w:rFonts w:cs="Times New Roman"/>
                <w:i/>
                <w:iCs/>
                <w:sz w:val="26"/>
                <w:szCs w:val="26"/>
              </w:rPr>
              <w:t>На выбор или факультативно</w:t>
            </w:r>
          </w:p>
          <w:p w:rsidR="00454697" w:rsidRPr="00454697" w:rsidRDefault="00454697" w:rsidP="004D4095">
            <w:pPr>
              <w:pStyle w:val="affffff"/>
              <w:rPr>
                <w:rFonts w:cs="Times New Roman"/>
                <w:sz w:val="26"/>
                <w:szCs w:val="26"/>
              </w:rPr>
            </w:pPr>
            <w:r w:rsidRPr="00454697">
              <w:rPr>
                <w:rFonts w:cs="Times New Roman"/>
                <w:sz w:val="26"/>
                <w:szCs w:val="26"/>
              </w:rPr>
              <w:t>Постановка музыкального спектакля.</w:t>
            </w:r>
          </w:p>
          <w:p w:rsidR="00454697" w:rsidRPr="00454697" w:rsidRDefault="00454697" w:rsidP="004D4095">
            <w:pPr>
              <w:pStyle w:val="affffff"/>
              <w:rPr>
                <w:rFonts w:cs="Times New Roman"/>
                <w:sz w:val="26"/>
                <w:szCs w:val="26"/>
              </w:rPr>
            </w:pPr>
            <w:r w:rsidRPr="00454697">
              <w:rPr>
                <w:rFonts w:cs="Times New Roman"/>
                <w:sz w:val="26"/>
                <w:szCs w:val="26"/>
              </w:rPr>
              <w:t>Посещение театра с последующим обсуждением (устно или письменно) роли музыки в данном спектакле.</w:t>
            </w:r>
          </w:p>
          <w:p w:rsidR="00454697" w:rsidRPr="00454697" w:rsidRDefault="00454697" w:rsidP="004D4095">
            <w:pPr>
              <w:pStyle w:val="affffff"/>
              <w:rPr>
                <w:rFonts w:cs="Times New Roman"/>
                <w:sz w:val="26"/>
                <w:szCs w:val="26"/>
              </w:rPr>
            </w:pPr>
            <w:r w:rsidRPr="00454697">
              <w:rPr>
                <w:rFonts w:cs="Times New Roman"/>
                <w:sz w:val="26"/>
                <w:szCs w:val="26"/>
              </w:rPr>
              <w:t>Исследовательские проекты о музыке, созданной отечественными композиторами для театра</w:t>
            </w:r>
          </w:p>
        </w:tc>
      </w:tr>
      <w:tr w:rsidR="00454697" w:rsidRPr="00BE0AE5" w:rsidTr="004D4095">
        <w:trPr>
          <w:trHeight w:val="2365"/>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Г)</w:t>
            </w:r>
          </w:p>
          <w:p w:rsidR="00454697" w:rsidRPr="00454697" w:rsidRDefault="00454697" w:rsidP="004D4095">
            <w:pPr>
              <w:pStyle w:val="affffff"/>
              <w:rPr>
                <w:rFonts w:cs="Times New Roman"/>
                <w:sz w:val="26"/>
                <w:szCs w:val="26"/>
              </w:rPr>
            </w:pPr>
            <w:r w:rsidRPr="00454697">
              <w:rPr>
                <w:rFonts w:cs="Times New Roman"/>
                <w:sz w:val="26"/>
                <w:szCs w:val="26"/>
              </w:rPr>
              <w:t>3—4 учебных часа</w:t>
            </w:r>
          </w:p>
        </w:tc>
        <w:tc>
          <w:tcPr>
            <w:tcW w:w="133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кино и телевидения</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57"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в немом и звуковом кино. Внутрикадровая и закадровая музыка. Жанры фильма-оперы, фильма-балета, фильма-мюзикла, музыкального мультфильма (на примере произведений Р. Роджерса, Ф. Лоу, Г. Гладкова, А. Шнитке)</w:t>
            </w:r>
          </w:p>
        </w:tc>
        <w:tc>
          <w:tcPr>
            <w:tcW w:w="544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Знакомство с образцами киномузыки отечественных и зарубежных композиторов.</w:t>
            </w:r>
          </w:p>
          <w:p w:rsidR="00454697" w:rsidRPr="00454697" w:rsidRDefault="00454697" w:rsidP="004D4095">
            <w:pPr>
              <w:pStyle w:val="affffff"/>
              <w:rPr>
                <w:rFonts w:cs="Times New Roman"/>
                <w:sz w:val="26"/>
                <w:szCs w:val="26"/>
              </w:rPr>
            </w:pPr>
            <w:r w:rsidRPr="00454697">
              <w:rPr>
                <w:rFonts w:cs="Times New Roman"/>
                <w:sz w:val="26"/>
                <w:szCs w:val="26"/>
              </w:rPr>
              <w:t>Просмотр фильмов с целью анализа выразительного эффекта, создаваемого музыкой.</w:t>
            </w:r>
          </w:p>
          <w:p w:rsidR="00454697" w:rsidRPr="00454697" w:rsidRDefault="00454697" w:rsidP="004D4095">
            <w:pPr>
              <w:pStyle w:val="affffff"/>
              <w:rPr>
                <w:rFonts w:cs="Times New Roman"/>
                <w:sz w:val="26"/>
                <w:szCs w:val="26"/>
              </w:rPr>
            </w:pPr>
            <w:r w:rsidRPr="00454697">
              <w:rPr>
                <w:rFonts w:cs="Times New Roman"/>
                <w:sz w:val="26"/>
                <w:szCs w:val="26"/>
              </w:rPr>
              <w:t>Разучивание, исполнение песни из фильма.</w:t>
            </w:r>
          </w:p>
          <w:p w:rsidR="00454697" w:rsidRPr="00454697" w:rsidRDefault="00454697" w:rsidP="004D4095">
            <w:pPr>
              <w:pStyle w:val="affffff"/>
              <w:rPr>
                <w:rFonts w:cs="Times New Roman"/>
                <w:sz w:val="26"/>
                <w:szCs w:val="26"/>
              </w:rPr>
            </w:pPr>
            <w:r w:rsidRPr="00454697">
              <w:rPr>
                <w:rFonts w:cs="Times New Roman"/>
                <w:i/>
                <w:iCs/>
                <w:sz w:val="26"/>
                <w:szCs w:val="26"/>
              </w:rPr>
              <w:t>На выбор или факультативно</w:t>
            </w:r>
          </w:p>
          <w:p w:rsidR="00454697" w:rsidRPr="00454697" w:rsidRDefault="00454697" w:rsidP="004D4095">
            <w:pPr>
              <w:pStyle w:val="affffff"/>
              <w:rPr>
                <w:rFonts w:cs="Times New Roman"/>
                <w:sz w:val="26"/>
                <w:szCs w:val="26"/>
              </w:rPr>
            </w:pPr>
            <w:r w:rsidRPr="00454697">
              <w:rPr>
                <w:rFonts w:cs="Times New Roman"/>
                <w:sz w:val="26"/>
                <w:szCs w:val="26"/>
              </w:rPr>
              <w:t>Создание любительского музыкального фильма.</w:t>
            </w:r>
          </w:p>
          <w:p w:rsidR="00454697" w:rsidRPr="00454697" w:rsidRDefault="00454697" w:rsidP="004D4095">
            <w:pPr>
              <w:pStyle w:val="affffff"/>
              <w:rPr>
                <w:rFonts w:cs="Times New Roman"/>
                <w:sz w:val="26"/>
                <w:szCs w:val="26"/>
              </w:rPr>
            </w:pPr>
            <w:r w:rsidRPr="00454697">
              <w:rPr>
                <w:rFonts w:cs="Times New Roman"/>
                <w:sz w:val="26"/>
                <w:szCs w:val="26"/>
              </w:rPr>
              <w:t>Переозвучка фрагмента мультфильма.</w:t>
            </w:r>
          </w:p>
          <w:p w:rsidR="00454697" w:rsidRPr="00454697" w:rsidRDefault="00454697" w:rsidP="004D4095">
            <w:pPr>
              <w:pStyle w:val="affffff"/>
              <w:rPr>
                <w:rFonts w:cs="Times New Roman"/>
                <w:sz w:val="26"/>
                <w:szCs w:val="26"/>
              </w:rPr>
            </w:pPr>
            <w:r w:rsidRPr="00454697">
              <w:rPr>
                <w:rFonts w:cs="Times New Roman"/>
                <w:sz w:val="26"/>
                <w:szCs w:val="26"/>
              </w:rPr>
              <w:t>Просмотр фильма-оперы или фильма-балета. Аналитическое эссе с ответом на вопрос «В чём отличие видеозаписи музыкального спектакля от фильма-оперы (фильма-балета)?»</w:t>
            </w:r>
          </w:p>
        </w:tc>
      </w:tr>
    </w:tbl>
    <w:p w:rsidR="00970D8A" w:rsidRDefault="00970D8A" w:rsidP="007A7B3C"/>
    <w:p w:rsidR="00454697" w:rsidRPr="00454697" w:rsidRDefault="00454697" w:rsidP="00454697">
      <w:pPr>
        <w:pageBreakBefore/>
        <w:tabs>
          <w:tab w:val="left" w:pos="510"/>
        </w:tabs>
        <w:autoSpaceDE w:val="0"/>
        <w:autoSpaceDN w:val="0"/>
        <w:adjustRightInd w:val="0"/>
        <w:spacing w:before="283" w:after="0" w:line="240" w:lineRule="atLeast"/>
        <w:ind w:firstLine="0"/>
        <w:jc w:val="left"/>
        <w:textAlignment w:val="center"/>
        <w:rPr>
          <w:rFonts w:eastAsia="Times New Roman" w:cs="Times New Roman"/>
          <w:b/>
          <w:bCs/>
          <w:caps/>
          <w:color w:val="000000"/>
          <w:sz w:val="22"/>
        </w:rPr>
      </w:pPr>
      <w:r w:rsidRPr="00454697">
        <w:rPr>
          <w:rFonts w:eastAsia="Times New Roman" w:cs="Times New Roman"/>
          <w:b/>
          <w:bCs/>
          <w:caps/>
          <w:color w:val="000000"/>
          <w:sz w:val="22"/>
        </w:rPr>
        <w:lastRenderedPageBreak/>
        <w:t>Модуль № 9 «Современная музыка: основные жанры и направления»</w:t>
      </w:r>
    </w:p>
    <w:tbl>
      <w:tblPr>
        <w:tblW w:w="10127" w:type="dxa"/>
        <w:tblInd w:w="57" w:type="dxa"/>
        <w:tblLayout w:type="fixed"/>
        <w:tblCellMar>
          <w:left w:w="0" w:type="dxa"/>
          <w:right w:w="0" w:type="dxa"/>
        </w:tblCellMar>
        <w:tblLook w:val="0000" w:firstRow="0" w:lastRow="0" w:firstColumn="0" w:lastColumn="0" w:noHBand="0" w:noVBand="0"/>
      </w:tblPr>
      <w:tblGrid>
        <w:gridCol w:w="1267"/>
        <w:gridCol w:w="1359"/>
        <w:gridCol w:w="2086"/>
        <w:gridCol w:w="5415"/>
      </w:tblGrid>
      <w:tr w:rsidR="00454697" w:rsidRPr="00454697" w:rsidTr="004D4095">
        <w:trPr>
          <w:trHeight w:val="527"/>
          <w:tblHeader/>
        </w:trPr>
        <w:tc>
          <w:tcPr>
            <w:tcW w:w="1267" w:type="dxa"/>
            <w:tcBorders>
              <w:top w:val="single" w:sz="4" w:space="0" w:color="000000"/>
              <w:left w:val="single" w:sz="4" w:space="0" w:color="000000"/>
              <w:bottom w:val="single" w:sz="4" w:space="0" w:color="000000"/>
              <w:right w:val="single" w:sz="4" w:space="0" w:color="000000"/>
            </w:tcBorders>
            <w:tcMar>
              <w:top w:w="57" w:type="dxa"/>
              <w:left w:w="57" w:type="dxa"/>
              <w:bottom w:w="57" w:type="dxa"/>
              <w:right w:w="57"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pacing w:val="-4"/>
                <w:sz w:val="26"/>
                <w:szCs w:val="26"/>
              </w:rPr>
              <w:t>№ блока, кол-во часов</w:t>
            </w:r>
          </w:p>
        </w:tc>
        <w:tc>
          <w:tcPr>
            <w:tcW w:w="1359"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Темы</w:t>
            </w:r>
          </w:p>
        </w:tc>
        <w:tc>
          <w:tcPr>
            <w:tcW w:w="2086"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Содержание</w:t>
            </w:r>
          </w:p>
        </w:tc>
        <w:tc>
          <w:tcPr>
            <w:tcW w:w="5415" w:type="dxa"/>
            <w:tcBorders>
              <w:top w:val="single" w:sz="4" w:space="0" w:color="000000"/>
              <w:left w:val="single" w:sz="4" w:space="0" w:color="000000"/>
              <w:bottom w:val="single" w:sz="4" w:space="0" w:color="000000"/>
              <w:right w:val="single" w:sz="4" w:space="0" w:color="000000"/>
            </w:tcBorders>
            <w:tcMar>
              <w:top w:w="57" w:type="dxa"/>
              <w:left w:w="170" w:type="dxa"/>
              <w:bottom w:w="57"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center"/>
              <w:textAlignment w:val="center"/>
              <w:rPr>
                <w:rFonts w:eastAsia="Times New Roman" w:cs="Times New Roman"/>
                <w:b/>
                <w:bCs/>
                <w:color w:val="000000"/>
                <w:sz w:val="26"/>
                <w:szCs w:val="26"/>
              </w:rPr>
            </w:pPr>
            <w:r w:rsidRPr="00454697">
              <w:rPr>
                <w:rFonts w:eastAsia="Times New Roman" w:cs="Times New Roman"/>
                <w:b/>
                <w:bCs/>
                <w:color w:val="000000"/>
                <w:sz w:val="26"/>
                <w:szCs w:val="26"/>
              </w:rPr>
              <w:t>Виды деятельности обучающихся</w:t>
            </w:r>
          </w:p>
        </w:tc>
      </w:tr>
      <w:tr w:rsidR="00454697" w:rsidRPr="00454697"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А)</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 xml:space="preserve">Джаз </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 xml:space="preserve">Джаз — основа популярной музыки XX века. Особенности джазового языка и стиля (свинг, синкопы, ударные и духовые инструменты, вопросо-ответная структура мотивов, гармоническая сетка, импровизация) </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Знакомство с различными джазовыми музыкальными композициями и направлениями (регтайм, биг-бэнд, блюз).</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Определение на слух: </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 принадлежности к джазовой или классической музыке; </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 xml:space="preserve">— исполнительского состава (манера пения, состав инструментов). </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Разучивание, исполнение одной из «вечнозелёных» джазовых тем. Элементы ритмической и вокальной импровизации на её основе.</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i/>
                <w:iCs/>
                <w:color w:val="000000"/>
                <w:sz w:val="26"/>
                <w:szCs w:val="26"/>
              </w:rPr>
            </w:pPr>
            <w:r w:rsidRPr="00454697">
              <w:rPr>
                <w:rFonts w:eastAsia="Times New Roman" w:cs="Times New Roman"/>
                <w:i/>
                <w:iCs/>
                <w:color w:val="000000"/>
                <w:sz w:val="26"/>
                <w:szCs w:val="26"/>
              </w:rPr>
              <w:t>На выбор или факультативно</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Сочинение блюза.</w:t>
            </w:r>
          </w:p>
          <w:p w:rsidR="00454697" w:rsidRPr="00454697" w:rsidRDefault="00454697" w:rsidP="00454697">
            <w:pPr>
              <w:tabs>
                <w:tab w:val="left" w:pos="510"/>
              </w:tabs>
              <w:autoSpaceDE w:val="0"/>
              <w:autoSpaceDN w:val="0"/>
              <w:adjustRightInd w:val="0"/>
              <w:spacing w:after="0" w:line="220" w:lineRule="atLeast"/>
              <w:ind w:firstLine="0"/>
              <w:jc w:val="left"/>
              <w:textAlignment w:val="center"/>
              <w:rPr>
                <w:rFonts w:eastAsia="Times New Roman" w:cs="Times New Roman"/>
                <w:color w:val="000000"/>
                <w:sz w:val="26"/>
                <w:szCs w:val="26"/>
              </w:rPr>
            </w:pPr>
            <w:r w:rsidRPr="00454697">
              <w:rPr>
                <w:rFonts w:eastAsia="Times New Roman" w:cs="Times New Roman"/>
                <w:color w:val="000000"/>
                <w:sz w:val="26"/>
                <w:szCs w:val="26"/>
              </w:rPr>
              <w:t>Посещение концерта джазовой музыки</w:t>
            </w:r>
          </w:p>
        </w:tc>
      </w:tr>
      <w:tr w:rsidR="00454697" w:rsidRPr="00454697" w:rsidTr="004D4095">
        <w:trPr>
          <w:trHeight w:val="2372"/>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0"/>
              <w:jc w:val="left"/>
              <w:rPr>
                <w:rFonts w:cs="Times New Roman"/>
                <w:sz w:val="26"/>
                <w:szCs w:val="26"/>
              </w:rPr>
            </w:pPr>
            <w:r w:rsidRPr="00454697">
              <w:rPr>
                <w:rFonts w:cs="Times New Roman"/>
                <w:sz w:val="26"/>
                <w:szCs w:val="26"/>
              </w:rPr>
              <w:t>Б)</w:t>
            </w:r>
          </w:p>
          <w:p w:rsidR="00454697" w:rsidRPr="00454697" w:rsidRDefault="00454697" w:rsidP="004D4095">
            <w:pPr>
              <w:pStyle w:val="affffff0"/>
              <w:jc w:val="left"/>
              <w:rPr>
                <w:rFonts w:cs="Times New Roman"/>
                <w:sz w:val="26"/>
                <w:szCs w:val="26"/>
              </w:rPr>
            </w:pPr>
            <w:r w:rsidRPr="00454697">
              <w:rPr>
                <w:rFonts w:cs="Times New Roman"/>
                <w:sz w:val="26"/>
                <w:szCs w:val="26"/>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Мюзикл</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Особенности жанра. Классика жанра — мюзиклы середины XX века (на примере творчества Ф. Лоу, Р. Роджерса, Э. Л. Уэббера и др.).</w:t>
            </w:r>
          </w:p>
          <w:p w:rsidR="00454697" w:rsidRPr="00454697" w:rsidRDefault="00454697" w:rsidP="004D4095">
            <w:pPr>
              <w:pStyle w:val="affffff"/>
              <w:rPr>
                <w:rFonts w:cs="Times New Roman"/>
                <w:sz w:val="26"/>
                <w:szCs w:val="26"/>
              </w:rPr>
            </w:pPr>
            <w:r w:rsidRPr="00454697">
              <w:rPr>
                <w:rFonts w:cs="Times New Roman"/>
                <w:sz w:val="26"/>
                <w:szCs w:val="26"/>
              </w:rPr>
              <w:t>Современные постановки в жанре мюзикла на российской сцене</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Знакомство с музыкальными произведениями, сочинёнными зарубежными и отечественными композиторами в жанре мюзикла, сравнение с другими театральными жанрами (опера, балет, драматический спектакль).</w:t>
            </w:r>
          </w:p>
          <w:p w:rsidR="00454697" w:rsidRPr="00454697" w:rsidRDefault="00454697" w:rsidP="004D4095">
            <w:pPr>
              <w:pStyle w:val="affffff"/>
              <w:rPr>
                <w:rFonts w:cs="Times New Roman"/>
                <w:sz w:val="26"/>
                <w:szCs w:val="26"/>
              </w:rPr>
            </w:pPr>
            <w:r w:rsidRPr="00454697">
              <w:rPr>
                <w:rFonts w:cs="Times New Roman"/>
                <w:sz w:val="26"/>
                <w:szCs w:val="26"/>
              </w:rPr>
              <w:t>Анализ рекламных объявлений о премьерах мюзиклов в современных СМИ.</w:t>
            </w:r>
          </w:p>
          <w:p w:rsidR="00454697" w:rsidRPr="00454697" w:rsidRDefault="00454697" w:rsidP="004D4095">
            <w:pPr>
              <w:pStyle w:val="affffff"/>
              <w:rPr>
                <w:rFonts w:cs="Times New Roman"/>
                <w:sz w:val="26"/>
                <w:szCs w:val="26"/>
              </w:rPr>
            </w:pPr>
            <w:r w:rsidRPr="00454697">
              <w:rPr>
                <w:rFonts w:cs="Times New Roman"/>
                <w:sz w:val="26"/>
                <w:szCs w:val="26"/>
              </w:rPr>
              <w:t>Просмотр видеозаписи одного из мюзиклов, написание собственного рекламного текста для данной постановки.</w:t>
            </w:r>
          </w:p>
          <w:p w:rsidR="00454697" w:rsidRPr="00454697" w:rsidRDefault="00454697" w:rsidP="004D4095">
            <w:pPr>
              <w:pStyle w:val="affffff"/>
              <w:rPr>
                <w:rFonts w:cs="Times New Roman"/>
                <w:sz w:val="26"/>
                <w:szCs w:val="26"/>
              </w:rPr>
            </w:pPr>
            <w:r w:rsidRPr="00454697">
              <w:rPr>
                <w:rFonts w:cs="Times New Roman"/>
                <w:sz w:val="26"/>
                <w:szCs w:val="26"/>
              </w:rPr>
              <w:t>Разучивание и исполнение отдельных номеров из мюзиклов.</w:t>
            </w:r>
          </w:p>
        </w:tc>
      </w:tr>
      <w:tr w:rsidR="00454697" w:rsidRPr="00454697"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В)</w:t>
            </w:r>
          </w:p>
          <w:p w:rsidR="00454697" w:rsidRPr="00454697" w:rsidRDefault="00454697" w:rsidP="004D4095">
            <w:pPr>
              <w:pStyle w:val="affffff"/>
              <w:rPr>
                <w:rFonts w:cs="Times New Roman"/>
                <w:sz w:val="26"/>
                <w:szCs w:val="26"/>
              </w:rPr>
            </w:pPr>
            <w:r w:rsidRPr="00454697">
              <w:rPr>
                <w:rFonts w:cs="Times New Roman"/>
                <w:sz w:val="26"/>
                <w:szCs w:val="26"/>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Молодёжная музыкальная культура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 xml:space="preserve">Направления и стили молодёжной музыкальной культуры XX—XXI </w:t>
            </w:r>
            <w:r w:rsidRPr="00454697">
              <w:rPr>
                <w:rFonts w:cs="Times New Roman"/>
                <w:sz w:val="26"/>
                <w:szCs w:val="26"/>
              </w:rPr>
              <w:lastRenderedPageBreak/>
              <w:t>веков (рок-н-ролл, рок, панк, рэп, хип-хоп и др.). Социальный и коммерческий контекст массовой музыкальной культуры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lastRenderedPageBreak/>
              <w:t>Знакомство с музыкальными произведениями, ставшими «классикой жанра» молодёжной культуры (группы «Битлз», «Пинк-Флойд», Элвис Пресли, Виктор Цой, Билли Айлиш и др.).</w:t>
            </w:r>
          </w:p>
          <w:p w:rsidR="00454697" w:rsidRPr="00454697" w:rsidRDefault="00454697" w:rsidP="004D4095">
            <w:pPr>
              <w:pStyle w:val="affffff"/>
              <w:rPr>
                <w:rFonts w:cs="Times New Roman"/>
                <w:sz w:val="26"/>
                <w:szCs w:val="26"/>
              </w:rPr>
            </w:pPr>
            <w:r w:rsidRPr="00454697">
              <w:rPr>
                <w:rFonts w:cs="Times New Roman"/>
                <w:sz w:val="26"/>
                <w:szCs w:val="26"/>
              </w:rPr>
              <w:lastRenderedPageBreak/>
              <w:t>Разучивание и исполнение песни, относящейся к одному из молодёжных музыкальных течений.</w:t>
            </w:r>
          </w:p>
          <w:p w:rsidR="00454697" w:rsidRPr="00454697" w:rsidRDefault="00454697" w:rsidP="004D4095">
            <w:pPr>
              <w:pStyle w:val="affffff"/>
              <w:rPr>
                <w:rFonts w:cs="Times New Roman"/>
                <w:sz w:val="26"/>
                <w:szCs w:val="26"/>
              </w:rPr>
            </w:pPr>
            <w:r w:rsidRPr="00454697">
              <w:rPr>
                <w:rFonts w:cs="Times New Roman"/>
                <w:sz w:val="26"/>
                <w:szCs w:val="26"/>
              </w:rPr>
              <w:t>Дискуссия на тему «Современная музыка».</w:t>
            </w:r>
          </w:p>
          <w:p w:rsidR="00454697" w:rsidRPr="00454697" w:rsidRDefault="00454697" w:rsidP="004D4095">
            <w:pPr>
              <w:pStyle w:val="affffff"/>
              <w:rPr>
                <w:rFonts w:cs="Times New Roman"/>
                <w:i/>
                <w:iCs/>
                <w:sz w:val="26"/>
                <w:szCs w:val="26"/>
              </w:rPr>
            </w:pPr>
            <w:r w:rsidRPr="00454697">
              <w:rPr>
                <w:rFonts w:cs="Times New Roman"/>
                <w:i/>
                <w:iCs/>
                <w:sz w:val="26"/>
                <w:szCs w:val="26"/>
              </w:rPr>
              <w:t>На выбор или факультативно</w:t>
            </w:r>
          </w:p>
          <w:p w:rsidR="00454697" w:rsidRPr="00454697" w:rsidRDefault="00454697" w:rsidP="004D4095">
            <w:pPr>
              <w:pStyle w:val="affffff"/>
              <w:rPr>
                <w:rFonts w:cs="Times New Roman"/>
                <w:sz w:val="26"/>
                <w:szCs w:val="26"/>
              </w:rPr>
            </w:pPr>
            <w:r w:rsidRPr="00454697">
              <w:rPr>
                <w:rFonts w:cs="Times New Roman"/>
                <w:sz w:val="26"/>
                <w:szCs w:val="26"/>
              </w:rPr>
              <w:t>Презентация альбома своей любимой группы</w:t>
            </w:r>
          </w:p>
        </w:tc>
      </w:tr>
      <w:tr w:rsidR="00454697" w:rsidRPr="00454697" w:rsidTr="004D4095">
        <w:trPr>
          <w:trHeight w:val="59"/>
        </w:trPr>
        <w:tc>
          <w:tcPr>
            <w:tcW w:w="1267"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lastRenderedPageBreak/>
              <w:t>Г)</w:t>
            </w:r>
          </w:p>
          <w:p w:rsidR="00454697" w:rsidRPr="00454697" w:rsidRDefault="00454697" w:rsidP="004D4095">
            <w:pPr>
              <w:pStyle w:val="affffff"/>
              <w:rPr>
                <w:rFonts w:cs="Times New Roman"/>
                <w:sz w:val="26"/>
                <w:szCs w:val="26"/>
              </w:rPr>
            </w:pPr>
            <w:r w:rsidRPr="00454697">
              <w:rPr>
                <w:rFonts w:cs="Times New Roman"/>
                <w:sz w:val="26"/>
                <w:szCs w:val="26"/>
              </w:rPr>
              <w:t>3—4 учебных часа</w:t>
            </w:r>
          </w:p>
        </w:tc>
        <w:tc>
          <w:tcPr>
            <w:tcW w:w="1359"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цифрового мира</w:t>
            </w:r>
          </w:p>
        </w:tc>
        <w:tc>
          <w:tcPr>
            <w:tcW w:w="2086"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Музыка повсюду (радио, телевидение, Интернет, наушники). Музыка на любой вкус (безграничный выбор, персональные плей-листы). Музыкальное творчество в условиях цифровой среды</w:t>
            </w:r>
          </w:p>
        </w:tc>
        <w:tc>
          <w:tcPr>
            <w:tcW w:w="5415" w:type="dxa"/>
            <w:tcBorders>
              <w:top w:val="single" w:sz="4" w:space="0" w:color="000000"/>
              <w:left w:val="single" w:sz="4" w:space="0" w:color="000000"/>
              <w:bottom w:val="single" w:sz="4" w:space="0" w:color="000000"/>
              <w:right w:val="single" w:sz="4" w:space="0" w:color="000000"/>
            </w:tcBorders>
            <w:tcMar>
              <w:top w:w="113" w:type="dxa"/>
              <w:left w:w="170" w:type="dxa"/>
              <w:bottom w:w="136" w:type="dxa"/>
              <w:right w:w="170" w:type="dxa"/>
            </w:tcMar>
          </w:tcPr>
          <w:p w:rsidR="00454697" w:rsidRPr="00454697" w:rsidRDefault="00454697" w:rsidP="004D4095">
            <w:pPr>
              <w:pStyle w:val="affffff"/>
              <w:rPr>
                <w:rFonts w:cs="Times New Roman"/>
                <w:sz w:val="26"/>
                <w:szCs w:val="26"/>
              </w:rPr>
            </w:pPr>
            <w:r w:rsidRPr="00454697">
              <w:rPr>
                <w:rFonts w:cs="Times New Roman"/>
                <w:sz w:val="26"/>
                <w:szCs w:val="26"/>
              </w:rPr>
              <w:t xml:space="preserve">Поиск информации о способах сохранения и передачи музыки прежде и сейчас. </w:t>
            </w:r>
          </w:p>
          <w:p w:rsidR="00454697" w:rsidRPr="00454697" w:rsidRDefault="00454697" w:rsidP="004D4095">
            <w:pPr>
              <w:pStyle w:val="affffff"/>
              <w:rPr>
                <w:rFonts w:cs="Times New Roman"/>
                <w:sz w:val="26"/>
                <w:szCs w:val="26"/>
              </w:rPr>
            </w:pPr>
            <w:r w:rsidRPr="00454697">
              <w:rPr>
                <w:rFonts w:cs="Times New Roman"/>
                <w:sz w:val="26"/>
                <w:szCs w:val="26"/>
              </w:rPr>
              <w:t xml:space="preserve">Просмотр музыкального клипа популярного исполнителя. Анализ его художественного образа, стиля, выразительных средств. </w:t>
            </w:r>
          </w:p>
          <w:p w:rsidR="00454697" w:rsidRPr="00454697" w:rsidRDefault="00454697" w:rsidP="004D4095">
            <w:pPr>
              <w:pStyle w:val="affffff"/>
              <w:rPr>
                <w:rFonts w:cs="Times New Roman"/>
                <w:sz w:val="26"/>
                <w:szCs w:val="26"/>
              </w:rPr>
            </w:pPr>
            <w:r w:rsidRPr="00454697">
              <w:rPr>
                <w:rFonts w:cs="Times New Roman"/>
                <w:sz w:val="26"/>
                <w:szCs w:val="26"/>
              </w:rPr>
              <w:t>Разучивание и исполнение популярной современной песни.</w:t>
            </w:r>
          </w:p>
          <w:p w:rsidR="00454697" w:rsidRPr="00454697" w:rsidRDefault="00454697" w:rsidP="004D4095">
            <w:pPr>
              <w:pStyle w:val="affffff"/>
              <w:rPr>
                <w:rFonts w:cs="Times New Roman"/>
                <w:i/>
                <w:iCs/>
                <w:sz w:val="26"/>
                <w:szCs w:val="26"/>
              </w:rPr>
            </w:pPr>
            <w:r w:rsidRPr="00454697">
              <w:rPr>
                <w:rFonts w:cs="Times New Roman"/>
                <w:i/>
                <w:iCs/>
                <w:sz w:val="26"/>
                <w:szCs w:val="26"/>
              </w:rPr>
              <w:t>На выбор или факультативно</w:t>
            </w:r>
          </w:p>
          <w:p w:rsidR="00454697" w:rsidRPr="00454697" w:rsidRDefault="00454697" w:rsidP="004D4095">
            <w:pPr>
              <w:pStyle w:val="affffff"/>
              <w:rPr>
                <w:rFonts w:cs="Times New Roman"/>
                <w:sz w:val="26"/>
                <w:szCs w:val="26"/>
              </w:rPr>
            </w:pPr>
            <w:r w:rsidRPr="00454697">
              <w:rPr>
                <w:rFonts w:cs="Times New Roman"/>
                <w:sz w:val="26"/>
                <w:szCs w:val="26"/>
              </w:rPr>
              <w:t>Проведение социального опроса о роли и месте музыки в жизни современного человека.</w:t>
            </w:r>
          </w:p>
          <w:p w:rsidR="00454697" w:rsidRPr="00454697" w:rsidRDefault="00454697" w:rsidP="004D4095">
            <w:pPr>
              <w:pStyle w:val="affffff"/>
              <w:rPr>
                <w:rFonts w:cs="Times New Roman"/>
                <w:sz w:val="26"/>
                <w:szCs w:val="26"/>
              </w:rPr>
            </w:pPr>
            <w:r w:rsidRPr="00454697">
              <w:rPr>
                <w:rFonts w:cs="Times New Roman"/>
                <w:sz w:val="26"/>
                <w:szCs w:val="26"/>
              </w:rPr>
              <w:t>Создание собственного музыкального клипа</w:t>
            </w:r>
          </w:p>
        </w:tc>
      </w:tr>
    </w:tbl>
    <w:p w:rsidR="00970D8A" w:rsidRDefault="00970D8A" w:rsidP="007A7B3C"/>
    <w:p w:rsidR="00970D8A" w:rsidRDefault="00970D8A" w:rsidP="007A7B3C"/>
    <w:p w:rsidR="00970D8A" w:rsidRDefault="004D4095" w:rsidP="007A7B3C">
      <w:pPr>
        <w:rPr>
          <w:b/>
          <w:sz w:val="26"/>
          <w:szCs w:val="26"/>
        </w:rPr>
      </w:pPr>
      <w:r w:rsidRPr="004D4095">
        <w:rPr>
          <w:b/>
          <w:sz w:val="26"/>
          <w:szCs w:val="26"/>
        </w:rPr>
        <w:t xml:space="preserve">Планируемые результаты освоения учебного предмета «Музыка» </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Специфика эстетического содержания предмета «Музыка» обусловливает тесное взаимодействие, смысловое единство трёх групп результатов: личностных, метапредметных и предметных.</w:t>
      </w:r>
    </w:p>
    <w:p w:rsidR="00C62D6B" w:rsidRPr="00C62D6B" w:rsidRDefault="00C62D6B" w:rsidP="00C62D6B">
      <w:pPr>
        <w:suppressAutoHyphens/>
        <w:autoSpaceDE w:val="0"/>
        <w:autoSpaceDN w:val="0"/>
        <w:adjustRightInd w:val="0"/>
        <w:spacing w:before="397" w:after="170" w:line="240" w:lineRule="atLeast"/>
        <w:ind w:firstLine="0"/>
        <w:jc w:val="left"/>
        <w:textAlignment w:val="center"/>
        <w:rPr>
          <w:rFonts w:cs="Times New Roman"/>
          <w:b/>
          <w:bCs/>
          <w:caps/>
          <w:color w:val="000000"/>
          <w:sz w:val="26"/>
          <w:szCs w:val="26"/>
        </w:rPr>
      </w:pPr>
      <w:r w:rsidRPr="00C62D6B">
        <w:rPr>
          <w:rFonts w:cs="Times New Roman"/>
          <w:b/>
          <w:bCs/>
          <w:caps/>
          <w:color w:val="000000"/>
          <w:sz w:val="26"/>
          <w:szCs w:val="26"/>
        </w:rPr>
        <w:t>Личностные результаты</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Личностные результаты освоения рабочей программы по музыке для основного общего образования достигаются во взаимодействии учебной и воспитательной работы, урочной и внеурочной деятельности. Они должны отражать готовность обучающихся руководствоваться системой позитивных ценностных ориентаций, в том числе в части: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1. Патриотического воспитания:</w:t>
      </w:r>
    </w:p>
    <w:p w:rsidR="00C62D6B" w:rsidRPr="00C62D6B" w:rsidRDefault="00C62D6B" w:rsidP="00C62D6B">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 xml:space="preserve">осознание российской гражданской идентичности в поликультурном и многоконфессиональном обществе; знание Гимна России и традиций его </w:t>
      </w:r>
      <w:r w:rsidRPr="00C62D6B">
        <w:rPr>
          <w:rFonts w:cs="Times New Roman"/>
          <w:color w:val="000000"/>
          <w:sz w:val="26"/>
          <w:szCs w:val="26"/>
        </w:rPr>
        <w:lastRenderedPageBreak/>
        <w:t>исполнения, уважение музыкальных символов республик Российской Федерации и других стран мира; проявление интереса к освоению музыкальных традиций своего края, музыкальной культуры народов России; знание достижений отечественных музыкантов, их вклада в мировую музыкальную культуру; интерес к изучению истории отечественной музыкальной культуры; стремление развивать и сохранять музыкальную культуру своей страны, своего края.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2. Гражданского воспитания: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готовность к выполнению обязанностей гражданина и реализации его прав, уважение прав, свобод и законных интересов других людей; осознание комплекса идей и моделей поведения, отражённых в лучших произведениях мировой музыкальной классики, готовность поступать в своей жизни в соответствии с эталонами нравственного самоопределения, отражёнными в них; активное участие в музыкально-культурной жизни семьи, образовательной организации, местного сообщества, родного края, страны, в том числе в качестве участников творческих конкурсов и фестивалей, концертов, культурно-просветительских акций, в качестве волонтёра в дни праздничных мероприятий.</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3. Духовно-нравственного воспитания: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ориентация на моральные ценности и нормы в ситуациях нравственного выбора; готовность воспринимать музыкальное искусство с учётом моральных и духовных ценностей этического и религиозного контекста, социально-исторических особенностей этики и эстетики; придерживаться принципов справедливости, взаимопомощи и творческого сотрудничества в процессе непосредственной музыкальной и учебной деятельности, при подготовке внеклассных концертов, фестивалей, конкурсов.</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4. Эстетического воспитания: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восприимчивость к различным видам искусства, умение видеть прекрасное в окружающей действительности, готовность прислушиваться к природе, людям, самому себе; осознание ценности творчества, таланта; осознание важности музыкального искусства как средства коммуникации и самовыражения; понимание ценности отечественного и мирового искусства, роли этнических культурных традиций и народного творчества; стремление к самовыражению в разных видах искусства.</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5. Ценности научного познания: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социальной, культурной средой; овладение музыкальным языком, навыками познания музыки как искусства интонируемого смысла; овладение основными способами исследовательской деятельности на звуковом материале самой музыки, а также на материале искусствоведческой, исторической, публицистической информации о различных явлениях музыкального искусства, использование доступного объёма специальной терминологии.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6. Физического воспитания, формирования культуры здоровья и эмоционального благополучия: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 xml:space="preserve">осознание ценности жизни с опорой на собственный жизненный опыт и опыт восприятия произведений искусства; соблюдение правил личной безопасности и гигиены, в том числе в процессе музыкально-исполнительской, творческой, исследовательской деятельности; умение осознавать своё эмоциональное </w:t>
      </w:r>
      <w:r w:rsidRPr="009952E5">
        <w:rPr>
          <w:rFonts w:cs="Times New Roman"/>
          <w:color w:val="000000"/>
          <w:sz w:val="26"/>
          <w:szCs w:val="26"/>
        </w:rPr>
        <w:lastRenderedPageBreak/>
        <w:t>состояние и эмоциональное состояние других, использовать адекватные интонационные средства для выражения своего состояния, в том числе в процессе повседневного общения; сформированность навыков рефлексии, признание своего права на ошибку и такого же права другого человека.</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7. Трудового воспитания:</w:t>
      </w:r>
    </w:p>
    <w:p w:rsidR="00C62D6B" w:rsidRPr="009952E5" w:rsidRDefault="00C62D6B" w:rsidP="009952E5">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9952E5">
        <w:rPr>
          <w:rFonts w:cs="Times New Roman"/>
          <w:color w:val="000000"/>
          <w:sz w:val="26"/>
          <w:szCs w:val="26"/>
        </w:rPr>
        <w:t>установка на посильное активное участие в практической деятельности; трудолюбие в учёбе, настойчивость в достижении поставленных целей; интерес к практическому изучению профессий в сфере культуры и искусства; уважение к труду и результатам трудовой деятельности.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8. Экологического воспитания:</w:t>
      </w:r>
    </w:p>
    <w:p w:rsidR="00C62D6B" w:rsidRPr="008150F6" w:rsidRDefault="00C62D6B" w:rsidP="008150F6">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повышение уровня экологической культуры, осознание глобального характера экологических проблем и путей их решения; участие в экологических проектах через различные формы музыкального творчества.</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Личностные результаты, обеспечивающие адаптацию обучающегося к изменяющимся условиям социальной и природной среды:</w:t>
      </w:r>
    </w:p>
    <w:p w:rsidR="00C62D6B" w:rsidRPr="008150F6" w:rsidRDefault="00C62D6B" w:rsidP="008150F6">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освоение обучающимися социального опыта, основных социальных ролей, норм и правил общественного поведения, форм социальной жизни, включая семью, группы, сформированные в учебной исследовательской и творческой деятельности, а также в рамках социального взаимодействия с людьми из другой культурной среды;</w:t>
      </w:r>
    </w:p>
    <w:p w:rsidR="00C62D6B" w:rsidRPr="008150F6" w:rsidRDefault="00C62D6B" w:rsidP="008150F6">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стремление перенимать опыт, учиться у других людей — как взрослых, так и сверстников, в том числе в разнообразных проявлениях творчества, овладения различными навыками в сфере музыкального и других видов искусства;</w:t>
      </w:r>
    </w:p>
    <w:p w:rsidR="00C62D6B" w:rsidRPr="008150F6" w:rsidRDefault="00C62D6B" w:rsidP="008150F6">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смелость при соприкосновении с новым эмоциональным опытом, воспитание чувства нового, способность ставить и решать нестандартные задачи, предвидеть ход событий, обращать внимание на перспективные тенденции и направления развития культуры и социума;</w:t>
      </w:r>
    </w:p>
    <w:p w:rsidR="00C62D6B" w:rsidRPr="008150F6" w:rsidRDefault="00C62D6B" w:rsidP="008150F6">
      <w:pPr>
        <w:pStyle w:val="a6"/>
        <w:numPr>
          <w:ilvl w:val="0"/>
          <w:numId w:val="18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способность осознавать стрессовую ситуацию, оценивать происходящие изменения и их последствия, опираясь на жизненный интонационный и эмоциональный опыт, опыт и навыки управления своими психо-эмоциональными ресурсами в стрессовой ситуации, воля к победе.</w:t>
      </w:r>
    </w:p>
    <w:p w:rsidR="00C62D6B" w:rsidRPr="00C62D6B" w:rsidRDefault="00C62D6B" w:rsidP="00C62D6B">
      <w:pPr>
        <w:suppressAutoHyphens/>
        <w:autoSpaceDE w:val="0"/>
        <w:autoSpaceDN w:val="0"/>
        <w:adjustRightInd w:val="0"/>
        <w:spacing w:before="454" w:after="170" w:line="240" w:lineRule="atLeast"/>
        <w:ind w:firstLine="0"/>
        <w:jc w:val="left"/>
        <w:textAlignment w:val="center"/>
        <w:rPr>
          <w:rFonts w:cs="Times New Roman"/>
          <w:b/>
          <w:bCs/>
          <w:caps/>
          <w:color w:val="000000"/>
          <w:sz w:val="26"/>
          <w:szCs w:val="26"/>
        </w:rPr>
      </w:pPr>
      <w:r w:rsidRPr="00C62D6B">
        <w:rPr>
          <w:rFonts w:cs="Times New Roman"/>
          <w:b/>
          <w:bCs/>
          <w:caps/>
          <w:color w:val="000000"/>
          <w:sz w:val="26"/>
          <w:szCs w:val="26"/>
        </w:rPr>
        <w:t>Метапредметные результаты</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Метапредметные результаты освоения основной образовательной программы, формируемые при изучении предмета «Музыка»:</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1. Овладение универсальными познавательными действиями</w:t>
      </w:r>
    </w:p>
    <w:p w:rsidR="00C62D6B" w:rsidRPr="00C62D6B" w:rsidRDefault="00C62D6B" w:rsidP="00C62D6B">
      <w:pPr>
        <w:autoSpaceDE w:val="0"/>
        <w:autoSpaceDN w:val="0"/>
        <w:adjustRightInd w:val="0"/>
        <w:spacing w:after="0" w:line="240" w:lineRule="atLeast"/>
        <w:textAlignment w:val="center"/>
        <w:rPr>
          <w:rFonts w:cs="Times New Roman"/>
          <w:b/>
          <w:color w:val="000000"/>
          <w:sz w:val="26"/>
          <w:szCs w:val="26"/>
        </w:rPr>
      </w:pPr>
      <w:r w:rsidRPr="00C62D6B">
        <w:rPr>
          <w:rFonts w:cs="Times New Roman"/>
          <w:b/>
          <w:color w:val="000000"/>
          <w:sz w:val="26"/>
          <w:szCs w:val="26"/>
        </w:rPr>
        <w:t>Базовые логические действия:</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устанавливать существенные признаки для классификации музыкальных явлений, выбирать основания для анализа, сравнения и обобщения отдельных интонаций, мелодий и ритмов, других элементов музыкального языка;</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сопоставлять, сравнивать на основании существенных признаков произведения, жанры и стили музыкального и других видов искусства;</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обнаруживать взаимные влияния отдельных видов, жанров и стилей музыки друг на друга, формулировать гипотезы о взаимосвязях;</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выявлять общее и особенное, закономерности и противоречия в комплексе выразительных средств, используемых при создании музыкального образа конкретного произведения, жанра, стиля;</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выявлять и характеризовать существенные признаки конкретного музыкального звучания;</w:t>
      </w:r>
    </w:p>
    <w:p w:rsidR="00C62D6B" w:rsidRPr="008150F6" w:rsidRDefault="00C62D6B" w:rsidP="008150F6">
      <w:pPr>
        <w:pStyle w:val="a6"/>
        <w:numPr>
          <w:ilvl w:val="0"/>
          <w:numId w:val="186"/>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lastRenderedPageBreak/>
        <w:t>самостоятельно обобщать и формулировать выводы по результатам проведённого слухового наблюдения-исследования.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b/>
          <w:color w:val="000000"/>
          <w:sz w:val="26"/>
          <w:szCs w:val="26"/>
        </w:rPr>
      </w:pPr>
      <w:r w:rsidRPr="00C62D6B">
        <w:rPr>
          <w:rFonts w:cs="Times New Roman"/>
          <w:b/>
          <w:color w:val="000000"/>
          <w:sz w:val="26"/>
          <w:szCs w:val="26"/>
        </w:rPr>
        <w:t>Базовые исследовательские действия:</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следовать внутренним слухом за развитием музыкального процесса, «наблюдать» звучание музыки;</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использовать вопросы как исследовательский инструмент познания;</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формулировать собственные вопросы, фиксирующие несоответствие между реальным и желательным состоянием учебной ситуации, восприятия, исполнения музыки;</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составлять алгоритм действий и использовать его для решения учебных, в том числе исполнительских и творческих задач;</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pacing w:val="1"/>
          <w:sz w:val="26"/>
          <w:szCs w:val="26"/>
        </w:rPr>
      </w:pPr>
      <w:r w:rsidRPr="008150F6">
        <w:rPr>
          <w:rFonts w:cs="Times New Roman"/>
          <w:color w:val="000000"/>
          <w:spacing w:val="1"/>
          <w:sz w:val="26"/>
          <w:szCs w:val="26"/>
        </w:rPr>
        <w:t>проводить по самостоятельно составленному плану небольшое исследование по установлению особенностей музыкально-языковых единиц, сравнению художественных процессов, музыкальных явлений, культурных объектов между собой;</w:t>
      </w:r>
    </w:p>
    <w:p w:rsidR="00C62D6B" w:rsidRPr="008150F6" w:rsidRDefault="00C62D6B" w:rsidP="008150F6">
      <w:pPr>
        <w:pStyle w:val="a6"/>
        <w:numPr>
          <w:ilvl w:val="0"/>
          <w:numId w:val="187"/>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самостоятельно формулировать обобщения и выводы по результатам проведённого наблюдения, слухового исследования.</w:t>
      </w:r>
    </w:p>
    <w:p w:rsidR="00C62D6B" w:rsidRPr="00C62D6B" w:rsidRDefault="00C62D6B" w:rsidP="00C62D6B">
      <w:pPr>
        <w:autoSpaceDE w:val="0"/>
        <w:autoSpaceDN w:val="0"/>
        <w:adjustRightInd w:val="0"/>
        <w:spacing w:after="0" w:line="240" w:lineRule="atLeast"/>
        <w:textAlignment w:val="center"/>
        <w:rPr>
          <w:rFonts w:cs="Times New Roman"/>
          <w:b/>
          <w:color w:val="000000"/>
          <w:sz w:val="26"/>
          <w:szCs w:val="26"/>
        </w:rPr>
      </w:pPr>
      <w:r w:rsidRPr="00C62D6B">
        <w:rPr>
          <w:rFonts w:cs="Times New Roman"/>
          <w:b/>
          <w:color w:val="000000"/>
          <w:sz w:val="26"/>
          <w:szCs w:val="26"/>
        </w:rPr>
        <w:t>Работа с информацией:</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применять различные методы, инструменты и запросы при поиске и отборе информации с учётом предложенной учебной задачи и заданных критериев;</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понимать специфику работы с аудиоинформацией, музыкальными записями;</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использовать интонирование для запоминания звуковой информации, музыкальных произведений;</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выбирать, анализировать, интерпретировать, обобщать и систематизировать информацию, представленную в аудио- и видеоформатах, текстах, таблицах, схемах;</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использовать смысловое чтение для извлечения, обобщения и систематизации информации из одного или нескольких источников с учётом поставленных целей;</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оценивать надёжность информации по критериям, предложенным учителем или сформулированным самостоятельно;</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различать тексты информационного и художественного содержания, трансформировать, интерпретировать их в соответствии с учебной задачей;</w:t>
      </w:r>
    </w:p>
    <w:p w:rsidR="00C62D6B" w:rsidRPr="008150F6" w:rsidRDefault="00C62D6B" w:rsidP="008150F6">
      <w:pPr>
        <w:pStyle w:val="a6"/>
        <w:numPr>
          <w:ilvl w:val="0"/>
          <w:numId w:val="188"/>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самостоятельно выбирать оптимальную форму представления информации (текст, таблица, схема, презентация, театрализация и др.) в зависимости от коммуникативной установки.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pacing w:val="-2"/>
          <w:sz w:val="26"/>
          <w:szCs w:val="26"/>
        </w:rPr>
        <w:t>Овладение системой универсальных познавательных действий обеспечивает сформированность когнитивных навыков обучающихся, в том числе развитие специфического типа интеллектуальной деятельности — музыкального мышления.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b/>
          <w:color w:val="000000"/>
          <w:sz w:val="26"/>
          <w:szCs w:val="26"/>
        </w:rPr>
      </w:pPr>
      <w:r w:rsidRPr="00C62D6B">
        <w:rPr>
          <w:rFonts w:cs="Times New Roman"/>
          <w:b/>
          <w:color w:val="000000"/>
          <w:sz w:val="26"/>
          <w:szCs w:val="26"/>
        </w:rPr>
        <w:t>2. Овладение универсальными коммуникативными действиями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Невербальная коммуникация:</w:t>
      </w:r>
    </w:p>
    <w:p w:rsidR="00C62D6B" w:rsidRPr="008150F6" w:rsidRDefault="00C62D6B" w:rsidP="008150F6">
      <w:pPr>
        <w:pStyle w:val="a6"/>
        <w:numPr>
          <w:ilvl w:val="0"/>
          <w:numId w:val="189"/>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воспринимать музыку как искусство интонируемого смысла, стремиться понять эмоционально-образное содержание музыкального высказывания, понимать ограниченность словесного языка в передаче смысла музыкального произведения;</w:t>
      </w:r>
    </w:p>
    <w:p w:rsidR="00C62D6B" w:rsidRPr="008150F6" w:rsidRDefault="00C62D6B" w:rsidP="008150F6">
      <w:pPr>
        <w:pStyle w:val="a6"/>
        <w:numPr>
          <w:ilvl w:val="0"/>
          <w:numId w:val="189"/>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передавать в собственном исполнении музыки художественное содержание, выражать настроение, чувства, личное отношение к исполняемому произведению;</w:t>
      </w:r>
    </w:p>
    <w:p w:rsidR="00C62D6B" w:rsidRPr="008150F6" w:rsidRDefault="00C62D6B" w:rsidP="008150F6">
      <w:pPr>
        <w:pStyle w:val="a6"/>
        <w:numPr>
          <w:ilvl w:val="0"/>
          <w:numId w:val="189"/>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lastRenderedPageBreak/>
        <w:t>осознанно пользоваться интонационной выразительностью в обыденной речи, понимать культурные нормы и значение интонации в повседневном общении;</w:t>
      </w:r>
    </w:p>
    <w:p w:rsidR="00C62D6B" w:rsidRPr="008150F6" w:rsidRDefault="00C62D6B" w:rsidP="008150F6">
      <w:pPr>
        <w:pStyle w:val="a6"/>
        <w:numPr>
          <w:ilvl w:val="0"/>
          <w:numId w:val="189"/>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эффективно использовать интонационно-выразительные возможности в ситуации публичного выступления;</w:t>
      </w:r>
    </w:p>
    <w:p w:rsidR="00C62D6B" w:rsidRPr="008150F6" w:rsidRDefault="00C62D6B" w:rsidP="008150F6">
      <w:pPr>
        <w:pStyle w:val="a6"/>
        <w:numPr>
          <w:ilvl w:val="0"/>
          <w:numId w:val="189"/>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распознавать невербальные средства общения (интонация, мимика, жесты), расценивать их как полноценные элементы коммуникации, адекватно включаться в соответствующий уровень общения.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Вербальное общение:</w:t>
      </w:r>
    </w:p>
    <w:p w:rsidR="00C62D6B" w:rsidRPr="008150F6" w:rsidRDefault="00C62D6B" w:rsidP="008150F6">
      <w:pPr>
        <w:pStyle w:val="a6"/>
        <w:numPr>
          <w:ilvl w:val="0"/>
          <w:numId w:val="190"/>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воспринимать и формулировать суждения, выражать эмоции в соответствии с условиями и целями общения;</w:t>
      </w:r>
    </w:p>
    <w:p w:rsidR="00C62D6B" w:rsidRPr="008150F6" w:rsidRDefault="00C62D6B" w:rsidP="008150F6">
      <w:pPr>
        <w:pStyle w:val="a6"/>
        <w:numPr>
          <w:ilvl w:val="0"/>
          <w:numId w:val="190"/>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выражать своё мнение, в том числе впечатления от общения с музыкальным искусством в устных и письменных текстах;</w:t>
      </w:r>
    </w:p>
    <w:p w:rsidR="00C62D6B" w:rsidRPr="008150F6" w:rsidRDefault="00C62D6B" w:rsidP="008150F6">
      <w:pPr>
        <w:pStyle w:val="a6"/>
        <w:numPr>
          <w:ilvl w:val="0"/>
          <w:numId w:val="190"/>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понимать намерения других, проявлять уважительное отношение к собеседнику и в корректной форме формулировать свои возражения;</w:t>
      </w:r>
    </w:p>
    <w:p w:rsidR="00C62D6B" w:rsidRPr="008150F6" w:rsidRDefault="00C62D6B" w:rsidP="008150F6">
      <w:pPr>
        <w:pStyle w:val="a6"/>
        <w:numPr>
          <w:ilvl w:val="0"/>
          <w:numId w:val="190"/>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вести диалог, дискуссию, задавать вопросы по существу обсуждаемой темы, поддерживать благожелательный тон диалога;</w:t>
      </w:r>
    </w:p>
    <w:p w:rsidR="00C62D6B" w:rsidRPr="008150F6" w:rsidRDefault="00C62D6B" w:rsidP="008150F6">
      <w:pPr>
        <w:pStyle w:val="a6"/>
        <w:numPr>
          <w:ilvl w:val="0"/>
          <w:numId w:val="190"/>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публично представлять результаты учебной и творческой деятельности.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Совместная деятельность (сотрудничество):</w:t>
      </w:r>
    </w:p>
    <w:p w:rsidR="00C62D6B" w:rsidRPr="008150F6" w:rsidRDefault="00C62D6B" w:rsidP="008150F6">
      <w:pPr>
        <w:pStyle w:val="a6"/>
        <w:numPr>
          <w:ilvl w:val="0"/>
          <w:numId w:val="191"/>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Развивать навыки эстетически опосредованного сотрудничества, соучастия, сопереживания в процессе исполнения и восприятия музыки; понимать ценность такого социально-психологического опыта, экстраполировать его на другие сферы взаимодействия;</w:t>
      </w:r>
    </w:p>
    <w:p w:rsidR="00C62D6B" w:rsidRPr="008150F6" w:rsidRDefault="00C62D6B" w:rsidP="008150F6">
      <w:pPr>
        <w:pStyle w:val="a6"/>
        <w:numPr>
          <w:ilvl w:val="0"/>
          <w:numId w:val="191"/>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понимать и использовать преимущества коллективной, групповой и индивидуальной музыкальной деятельности, выбирать наиболее эффективные формы взаимодействия при решении поставленной задачи;</w:t>
      </w:r>
    </w:p>
    <w:p w:rsidR="00C62D6B" w:rsidRPr="008150F6" w:rsidRDefault="00C62D6B" w:rsidP="008150F6">
      <w:pPr>
        <w:pStyle w:val="a6"/>
        <w:numPr>
          <w:ilvl w:val="0"/>
          <w:numId w:val="191"/>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принимать цель совместной деятельности, коллективно строить действия по её достижению: распределять роли, договариваться, обсуждать процесс и результат совместной работы; уметь обобщать мнения нескольких людей, проявлять готовность руководить, выполнять поручения, подчиняться;</w:t>
      </w:r>
    </w:p>
    <w:p w:rsidR="00C62D6B" w:rsidRPr="008150F6" w:rsidRDefault="00C62D6B" w:rsidP="008150F6">
      <w:pPr>
        <w:pStyle w:val="a6"/>
        <w:numPr>
          <w:ilvl w:val="0"/>
          <w:numId w:val="191"/>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оценивать качество своего вклада в общий продукт по критериям, самостоятельно сформулированным участниками взаимодействия; сравнивать результаты с исходной задачей и вклад каждого члена команды в достижение результатов, разделять сферу ответственности и проявлять готовность к представлению отчёта перед группой.</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3. Овладение универсальными регулятивными действиями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Самоорганизация:</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ставить перед собой среднесрочные и долгосрочные цели по самосовершенствованию, в том числе в части творческих, исполнительских навыков и способностей, настойчиво продвигаться к поставленной цели;</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планировать достижение целей через решение ряда последовательных задач частного характера;</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самостоятельно составлять план действий, вносить необходимые коррективы в ходе его реализации;</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выявлять наиболее важные проблемы для решения в учебных и жизненных ситуациях;</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 xml:space="preserve">самостоятельно составлять алгоритм решения задачи (или его часть), выбирать способ решения учебной задачи с учётом имеющихся ресурсов и </w:t>
      </w:r>
      <w:r w:rsidRPr="008150F6">
        <w:rPr>
          <w:rFonts w:cs="Times New Roman"/>
          <w:color w:val="000000"/>
          <w:sz w:val="26"/>
          <w:szCs w:val="26"/>
        </w:rPr>
        <w:lastRenderedPageBreak/>
        <w:t>собственных возможностей, аргументировать предлагаемые варианты решений;</w:t>
      </w:r>
    </w:p>
    <w:p w:rsidR="00C62D6B" w:rsidRPr="008150F6" w:rsidRDefault="00C62D6B" w:rsidP="008150F6">
      <w:pPr>
        <w:pStyle w:val="a6"/>
        <w:numPr>
          <w:ilvl w:val="0"/>
          <w:numId w:val="192"/>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делать выбор и брать за него ответственность на себя.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Самоконтроль (рефлексия):</w:t>
      </w:r>
    </w:p>
    <w:p w:rsidR="00C62D6B" w:rsidRPr="008150F6" w:rsidRDefault="00C62D6B" w:rsidP="008150F6">
      <w:pPr>
        <w:pStyle w:val="a6"/>
        <w:numPr>
          <w:ilvl w:val="0"/>
          <w:numId w:val="193"/>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владеть способами самоконтроля, самомотивации и рефлексии;</w:t>
      </w:r>
    </w:p>
    <w:p w:rsidR="00C62D6B" w:rsidRPr="008150F6" w:rsidRDefault="00C62D6B" w:rsidP="008150F6">
      <w:pPr>
        <w:pStyle w:val="a6"/>
        <w:numPr>
          <w:ilvl w:val="0"/>
          <w:numId w:val="193"/>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давать адекватную оценку учебной ситуации и предлагать план её изменения;</w:t>
      </w:r>
    </w:p>
    <w:p w:rsidR="00C62D6B" w:rsidRPr="008150F6" w:rsidRDefault="00C62D6B" w:rsidP="008150F6">
      <w:pPr>
        <w:pStyle w:val="a6"/>
        <w:numPr>
          <w:ilvl w:val="0"/>
          <w:numId w:val="193"/>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предвидеть трудности, которые могут возникнуть при решении учебной задачи, и адаптировать решение к меняющимся обстоятельствам;</w:t>
      </w:r>
    </w:p>
    <w:p w:rsidR="00C62D6B" w:rsidRPr="008150F6" w:rsidRDefault="00C62D6B" w:rsidP="008150F6">
      <w:pPr>
        <w:pStyle w:val="a6"/>
        <w:numPr>
          <w:ilvl w:val="0"/>
          <w:numId w:val="193"/>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объяснять причины достижения (недостижения) результатов деятельности; понимать причины неудач и уметь предупреждать их, давать оценку приобретённому опыту;</w:t>
      </w:r>
    </w:p>
    <w:p w:rsidR="00C62D6B" w:rsidRPr="008150F6" w:rsidRDefault="00C62D6B" w:rsidP="008150F6">
      <w:pPr>
        <w:pStyle w:val="a6"/>
        <w:numPr>
          <w:ilvl w:val="0"/>
          <w:numId w:val="193"/>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pacing w:val="-2"/>
          <w:sz w:val="26"/>
          <w:szCs w:val="26"/>
        </w:rPr>
        <w:t>использовать музыку для улучшения самочувствия, сознательного управления своим психоэмоциональным состоянием, в том числе стимулировать состояния активности (бодрости), отдыха (релаксации), концентрации внимания и т. д.</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Эмоциональный интеллект:</w:t>
      </w:r>
    </w:p>
    <w:p w:rsidR="00C62D6B" w:rsidRPr="008150F6" w:rsidRDefault="00C62D6B" w:rsidP="008150F6">
      <w:pPr>
        <w:pStyle w:val="a6"/>
        <w:numPr>
          <w:ilvl w:val="0"/>
          <w:numId w:val="194"/>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чувствовать, понимать эмоциональное состояние самого себя и других людей, использовать возможности музыкального искусства для расширения своих компетенций в данной сфере;</w:t>
      </w:r>
    </w:p>
    <w:p w:rsidR="00C62D6B" w:rsidRPr="008150F6" w:rsidRDefault="00C62D6B" w:rsidP="008150F6">
      <w:pPr>
        <w:pStyle w:val="a6"/>
        <w:numPr>
          <w:ilvl w:val="0"/>
          <w:numId w:val="194"/>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развивать способность управлять собственными эмоциями и эмоциями других как в повседневной жизни, так и в ситуациях музыкально-опосредованного общения;</w:t>
      </w:r>
    </w:p>
    <w:p w:rsidR="00C62D6B" w:rsidRPr="008150F6" w:rsidRDefault="00C62D6B" w:rsidP="008150F6">
      <w:pPr>
        <w:pStyle w:val="a6"/>
        <w:numPr>
          <w:ilvl w:val="0"/>
          <w:numId w:val="194"/>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выявлять и анализировать причины эмоций; понимать мотивы и намерения другого человека, анализируя коммуникативно-интонационную ситуацию; регулировать способ выражения собственных эмоций.</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Принятие себя и других:</w:t>
      </w:r>
    </w:p>
    <w:p w:rsidR="00C62D6B" w:rsidRPr="008150F6" w:rsidRDefault="00C62D6B" w:rsidP="008150F6">
      <w:pPr>
        <w:pStyle w:val="a6"/>
        <w:numPr>
          <w:ilvl w:val="0"/>
          <w:numId w:val="19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уважительно и осознанно относиться к другому человеку и его мнению, эстетическим предпочтениям и вкусам;</w:t>
      </w:r>
    </w:p>
    <w:p w:rsidR="00C62D6B" w:rsidRPr="008150F6" w:rsidRDefault="00C62D6B" w:rsidP="008150F6">
      <w:pPr>
        <w:pStyle w:val="a6"/>
        <w:numPr>
          <w:ilvl w:val="0"/>
          <w:numId w:val="19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признавать своё и чужое право на ошибку, при обнаружении ошибки фокусироваться не на ней самой, а на способе улучшения результатов деятельности;</w:t>
      </w:r>
    </w:p>
    <w:p w:rsidR="00C62D6B" w:rsidRPr="008150F6" w:rsidRDefault="00C62D6B" w:rsidP="008150F6">
      <w:pPr>
        <w:pStyle w:val="a6"/>
        <w:numPr>
          <w:ilvl w:val="0"/>
          <w:numId w:val="19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принимать себя и других, не осуждая;</w:t>
      </w:r>
    </w:p>
    <w:p w:rsidR="00C62D6B" w:rsidRPr="008150F6" w:rsidRDefault="00C62D6B" w:rsidP="008150F6">
      <w:pPr>
        <w:pStyle w:val="a6"/>
        <w:numPr>
          <w:ilvl w:val="0"/>
          <w:numId w:val="19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проявлять открытость;</w:t>
      </w:r>
    </w:p>
    <w:p w:rsidR="00C62D6B" w:rsidRPr="008150F6" w:rsidRDefault="00C62D6B" w:rsidP="008150F6">
      <w:pPr>
        <w:pStyle w:val="a6"/>
        <w:numPr>
          <w:ilvl w:val="0"/>
          <w:numId w:val="195"/>
        </w:numPr>
        <w:autoSpaceDE w:val="0"/>
        <w:autoSpaceDN w:val="0"/>
        <w:adjustRightInd w:val="0"/>
        <w:spacing w:after="0" w:line="240" w:lineRule="atLeast"/>
        <w:textAlignment w:val="center"/>
        <w:rPr>
          <w:rFonts w:cs="Times New Roman"/>
          <w:color w:val="000000"/>
          <w:sz w:val="26"/>
          <w:szCs w:val="26"/>
        </w:rPr>
      </w:pPr>
      <w:r w:rsidRPr="008150F6">
        <w:rPr>
          <w:rFonts w:cs="Times New Roman"/>
          <w:color w:val="000000"/>
          <w:sz w:val="26"/>
          <w:szCs w:val="26"/>
        </w:rPr>
        <w:t>осознавать невозможность контролировать всё вокруг.</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(управления собой, самодисциплины, устойчивого поведения, эмоционального душевного равновесия и т. д.).</w:t>
      </w:r>
    </w:p>
    <w:p w:rsidR="00C62D6B" w:rsidRPr="00C62D6B" w:rsidRDefault="00C62D6B" w:rsidP="00C62D6B">
      <w:pPr>
        <w:suppressAutoHyphens/>
        <w:autoSpaceDE w:val="0"/>
        <w:autoSpaceDN w:val="0"/>
        <w:adjustRightInd w:val="0"/>
        <w:spacing w:before="454" w:after="170" w:line="240" w:lineRule="atLeast"/>
        <w:ind w:firstLine="0"/>
        <w:jc w:val="left"/>
        <w:textAlignment w:val="center"/>
        <w:rPr>
          <w:rFonts w:cs="Times New Roman"/>
          <w:b/>
          <w:bCs/>
          <w:caps/>
          <w:color w:val="000000"/>
          <w:sz w:val="26"/>
          <w:szCs w:val="26"/>
        </w:rPr>
      </w:pPr>
      <w:r w:rsidRPr="00C62D6B">
        <w:rPr>
          <w:rFonts w:cs="Times New Roman"/>
          <w:b/>
          <w:bCs/>
          <w:caps/>
          <w:color w:val="000000"/>
          <w:sz w:val="26"/>
          <w:szCs w:val="26"/>
        </w:rPr>
        <w:t>Предметные результаты</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Предметные результаты характеризуют сформированность у обучающихся основ музыкальной культуры и проявляются в способности к музыкальной деятельности, потребности в регулярном общении с музыкальным искусством во всех доступных формах, органичном включении музыки в актуальный контекст своей жизни.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Обучающиеся, освоившие основную образовательную программу по предмету «Музыка»:</w:t>
      </w:r>
    </w:p>
    <w:p w:rsidR="00C62D6B" w:rsidRPr="001E6EF3" w:rsidRDefault="00C62D6B" w:rsidP="001E6EF3">
      <w:pPr>
        <w:pStyle w:val="a6"/>
        <w:numPr>
          <w:ilvl w:val="0"/>
          <w:numId w:val="196"/>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lastRenderedPageBreak/>
        <w:t>осознают принципы универсальности и всеобщности музыки как вида искусства, неразрывную связь музыки и жизни человека, всего человечества, могут рассуждать на эту тему;</w:t>
      </w:r>
    </w:p>
    <w:p w:rsidR="00C62D6B" w:rsidRPr="001E6EF3" w:rsidRDefault="00C62D6B" w:rsidP="001E6EF3">
      <w:pPr>
        <w:pStyle w:val="a6"/>
        <w:numPr>
          <w:ilvl w:val="0"/>
          <w:numId w:val="196"/>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воспринимают российскую музыкальную культуру как целостное и самобытное цивилизационное явление; знают достижения отечественных мастеров музыкальной культуры, испытывают гордость за них;</w:t>
      </w:r>
    </w:p>
    <w:p w:rsidR="00C62D6B" w:rsidRPr="001E6EF3" w:rsidRDefault="00C62D6B" w:rsidP="001E6EF3">
      <w:pPr>
        <w:pStyle w:val="a6"/>
        <w:numPr>
          <w:ilvl w:val="0"/>
          <w:numId w:val="196"/>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сознательно стремятся к укреплению и сохранению собственной музыкальной идентичности (разбираются в особенностях музыкальной культуры своего народа, узнают на слух родные интонации среди других, стремятся участвовать в исполнении музыки своей национальной традиции, понимают ответственность за сохранение и передачу следующим поколениям музыкальной культуры своего народа);</w:t>
      </w:r>
    </w:p>
    <w:p w:rsidR="00C62D6B" w:rsidRPr="001E6EF3" w:rsidRDefault="00C62D6B" w:rsidP="001E6EF3">
      <w:pPr>
        <w:pStyle w:val="a6"/>
        <w:numPr>
          <w:ilvl w:val="0"/>
          <w:numId w:val="196"/>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понимают роль музыки как социально значимого явления, формирующего общественные вкусы и настроения, включённого в развитие политического, экономического, религиозного, иных аспектов развития общества.</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Предметные результаты, формируемые в ходе изучения предмета «Музыка», сгруппированы по учебным модулям и должны отражать сформированность умений.</w:t>
      </w:r>
    </w:p>
    <w:p w:rsidR="001E6EF3"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1 «Музыка моего края»:</w:t>
      </w:r>
    </w:p>
    <w:p w:rsidR="001E6EF3" w:rsidRPr="00C62D6B" w:rsidRDefault="001E6EF3" w:rsidP="001E6EF3">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1E6EF3" w:rsidRDefault="00C62D6B" w:rsidP="001E6EF3">
      <w:pPr>
        <w:pStyle w:val="a6"/>
        <w:numPr>
          <w:ilvl w:val="0"/>
          <w:numId w:val="197"/>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знать музыкальные традиции своей республики, края, народа;</w:t>
      </w:r>
    </w:p>
    <w:p w:rsidR="00C62D6B" w:rsidRPr="001E6EF3" w:rsidRDefault="00C62D6B" w:rsidP="001E6EF3">
      <w:pPr>
        <w:pStyle w:val="a6"/>
        <w:numPr>
          <w:ilvl w:val="0"/>
          <w:numId w:val="197"/>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характеризовать особенности творчества народных и профессиональных музыкантов, творческих коллективов своего края;</w:t>
      </w:r>
    </w:p>
    <w:p w:rsidR="00C62D6B" w:rsidRDefault="00C62D6B" w:rsidP="001E6EF3">
      <w:pPr>
        <w:pStyle w:val="a6"/>
        <w:numPr>
          <w:ilvl w:val="0"/>
          <w:numId w:val="197"/>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исполнять и оценивать образцы музыкального фольклора и сочинения композиторов своей малой родины.</w:t>
      </w:r>
      <w:r w:rsidR="001E6EF3">
        <w:rPr>
          <w:rFonts w:cs="Times New Roman"/>
          <w:color w:val="000000"/>
          <w:sz w:val="26"/>
          <w:szCs w:val="26"/>
        </w:rPr>
        <w:t xml:space="preserve"> </w:t>
      </w:r>
    </w:p>
    <w:p w:rsidR="001E6EF3" w:rsidRPr="001E6EF3" w:rsidRDefault="001E6EF3" w:rsidP="001E6EF3">
      <w:pPr>
        <w:autoSpaceDE w:val="0"/>
        <w:autoSpaceDN w:val="0"/>
        <w:adjustRightInd w:val="0"/>
        <w:spacing w:after="0" w:line="240" w:lineRule="atLeast"/>
        <w:textAlignment w:val="center"/>
        <w:rPr>
          <w:rFonts w:cs="Times New Roman"/>
          <w:b/>
          <w:i/>
          <w:color w:val="FF0000"/>
          <w:sz w:val="26"/>
          <w:szCs w:val="26"/>
        </w:rPr>
      </w:pPr>
      <w:r w:rsidRPr="001E6EF3">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2 «Народное музыкальное творчество России»:</w:t>
      </w:r>
    </w:p>
    <w:p w:rsidR="001E6EF3" w:rsidRPr="00C62D6B" w:rsidRDefault="001E6EF3" w:rsidP="001E6EF3">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1E6EF3" w:rsidRDefault="00C62D6B" w:rsidP="001E6EF3">
      <w:pPr>
        <w:pStyle w:val="a6"/>
        <w:numPr>
          <w:ilvl w:val="0"/>
          <w:numId w:val="198"/>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определять на слух музыкальные образцы, относящиеся к русскому музыкальному фольклору, к музыке народов Северного Кавказа; республик Поволжья, Сибири (не менее трёх региональных фольклорных традиций на выбор учителя);</w:t>
      </w:r>
    </w:p>
    <w:p w:rsidR="00C62D6B" w:rsidRPr="001E6EF3" w:rsidRDefault="00C62D6B" w:rsidP="001E6EF3">
      <w:pPr>
        <w:pStyle w:val="a6"/>
        <w:numPr>
          <w:ilvl w:val="0"/>
          <w:numId w:val="198"/>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различать на слух и исполнять произведения различных жанров фольклорной музыки;</w:t>
      </w:r>
    </w:p>
    <w:p w:rsidR="00C62D6B" w:rsidRPr="001E6EF3" w:rsidRDefault="00C62D6B" w:rsidP="001E6EF3">
      <w:pPr>
        <w:pStyle w:val="a6"/>
        <w:numPr>
          <w:ilvl w:val="0"/>
          <w:numId w:val="198"/>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определять на слух принадлежность народных музыкальных инструментов к группам духовых, струнных, ударно-шумовых инструментов;</w:t>
      </w:r>
    </w:p>
    <w:p w:rsidR="00C62D6B" w:rsidRDefault="00C62D6B" w:rsidP="001E6EF3">
      <w:pPr>
        <w:pStyle w:val="a6"/>
        <w:numPr>
          <w:ilvl w:val="0"/>
          <w:numId w:val="198"/>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объяснять на примерах связь устного народного музыкального творчества и деятельности профессиональных музыкантов в развитии общей культуры страны.</w:t>
      </w:r>
    </w:p>
    <w:p w:rsidR="001E6EF3" w:rsidRPr="001E6EF3" w:rsidRDefault="001E6EF3" w:rsidP="001E6EF3">
      <w:pPr>
        <w:autoSpaceDE w:val="0"/>
        <w:autoSpaceDN w:val="0"/>
        <w:adjustRightInd w:val="0"/>
        <w:spacing w:after="0" w:line="240" w:lineRule="atLeast"/>
        <w:textAlignment w:val="center"/>
        <w:rPr>
          <w:rFonts w:cs="Times New Roman"/>
          <w:b/>
          <w:i/>
          <w:color w:val="FF0000"/>
          <w:sz w:val="26"/>
          <w:szCs w:val="26"/>
        </w:rPr>
      </w:pPr>
      <w:r w:rsidRPr="001E6EF3">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12"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3 «Музыка народов мира»:</w:t>
      </w:r>
    </w:p>
    <w:p w:rsidR="001E6EF3" w:rsidRPr="00C62D6B" w:rsidRDefault="001E6EF3" w:rsidP="001E6EF3">
      <w:pPr>
        <w:tabs>
          <w:tab w:val="left" w:pos="510"/>
        </w:tabs>
        <w:autoSpaceDE w:val="0"/>
        <w:autoSpaceDN w:val="0"/>
        <w:adjustRightInd w:val="0"/>
        <w:spacing w:before="312"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lastRenderedPageBreak/>
        <w:t>определять на слух музыкальные произведения, относящиеся к западно-европейской, латино-американской, азиатской традиционной музыкальной культуре, в том числе к отдельным самобытным культурно-национальным традициям</w:t>
      </w:r>
      <w:r w:rsidRPr="00C62D6B">
        <w:rPr>
          <w:rFonts w:cs="Times New Roman"/>
          <w:color w:val="000000"/>
          <w:sz w:val="26"/>
          <w:szCs w:val="26"/>
          <w:vertAlign w:val="superscript"/>
        </w:rPr>
        <w:t>1</w:t>
      </w:r>
      <w:r w:rsidRPr="00C62D6B">
        <w:rPr>
          <w:rFonts w:cs="Times New Roman"/>
          <w:color w:val="000000"/>
          <w:sz w:val="26"/>
          <w:szCs w:val="26"/>
        </w:rPr>
        <w:t>;</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различать на слух и исполнять произведения различных жанров фольклорной музыки;</w:t>
      </w:r>
    </w:p>
    <w:p w:rsidR="00C62D6B" w:rsidRP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определять на слух принадлежность народных музыкальных инструментов к группам духовых, струнных, ударно-шумовых инструментов;</w:t>
      </w:r>
    </w:p>
    <w:p w:rsidR="00C62D6B" w:rsidRDefault="00C62D6B" w:rsidP="00C62D6B">
      <w:pPr>
        <w:autoSpaceDE w:val="0"/>
        <w:autoSpaceDN w:val="0"/>
        <w:adjustRightInd w:val="0"/>
        <w:spacing w:after="0" w:line="240" w:lineRule="atLeast"/>
        <w:textAlignment w:val="center"/>
        <w:rPr>
          <w:rFonts w:cs="Times New Roman"/>
          <w:color w:val="000000"/>
          <w:sz w:val="26"/>
          <w:szCs w:val="26"/>
        </w:rPr>
      </w:pPr>
      <w:r w:rsidRPr="00C62D6B">
        <w:rPr>
          <w:rFonts w:cs="Times New Roman"/>
          <w:color w:val="000000"/>
          <w:sz w:val="26"/>
          <w:szCs w:val="26"/>
        </w:rPr>
        <w:t>различать на слух и узнавать признаки влияния музыки разных народов мира в сочинениях профессиональных композиторов (из числа изученных культурно-национальных традиций и жанров).</w:t>
      </w:r>
    </w:p>
    <w:p w:rsidR="001E6EF3" w:rsidRPr="00C62D6B" w:rsidRDefault="001E6EF3" w:rsidP="00C62D6B">
      <w:pPr>
        <w:autoSpaceDE w:val="0"/>
        <w:autoSpaceDN w:val="0"/>
        <w:adjustRightInd w:val="0"/>
        <w:spacing w:after="0" w:line="240" w:lineRule="atLeast"/>
        <w:textAlignment w:val="center"/>
        <w:rPr>
          <w:rFonts w:cs="Times New Roman"/>
          <w:b/>
          <w:i/>
          <w:color w:val="FF0000"/>
          <w:sz w:val="26"/>
          <w:szCs w:val="26"/>
        </w:rPr>
      </w:pPr>
      <w:r w:rsidRPr="001E6EF3">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 xml:space="preserve">Модуль № 4 «Европейская классическая </w:t>
      </w:r>
      <w:r w:rsidRPr="00C62D6B">
        <w:rPr>
          <w:rFonts w:eastAsia="Times New Roman" w:cs="Times New Roman"/>
          <w:b/>
          <w:bCs/>
          <w:caps/>
          <w:color w:val="000000"/>
          <w:sz w:val="26"/>
          <w:szCs w:val="26"/>
        </w:rPr>
        <w:br/>
        <w:t>музыка»:</w:t>
      </w:r>
    </w:p>
    <w:p w:rsidR="001E6EF3" w:rsidRPr="00C62D6B" w:rsidRDefault="001E6EF3" w:rsidP="001E6EF3">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1E6EF3" w:rsidRDefault="00C62D6B" w:rsidP="001E6EF3">
      <w:pPr>
        <w:pStyle w:val="a6"/>
        <w:numPr>
          <w:ilvl w:val="0"/>
          <w:numId w:val="199"/>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различать на слух произведения европейских композиторов-классиков, называть автора, произведение, исполнительский состав;</w:t>
      </w:r>
    </w:p>
    <w:p w:rsidR="00C62D6B" w:rsidRPr="001E6EF3" w:rsidRDefault="00C62D6B" w:rsidP="001E6EF3">
      <w:pPr>
        <w:pStyle w:val="a6"/>
        <w:numPr>
          <w:ilvl w:val="0"/>
          <w:numId w:val="199"/>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определять принадлежность музыкального произведения к одному из художественных стилей (барокко, классицизм, романтизм, импрессионизм);</w:t>
      </w:r>
    </w:p>
    <w:p w:rsidR="00C62D6B" w:rsidRPr="001E6EF3" w:rsidRDefault="00C62D6B" w:rsidP="001E6EF3">
      <w:pPr>
        <w:pStyle w:val="a6"/>
        <w:numPr>
          <w:ilvl w:val="0"/>
          <w:numId w:val="199"/>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исполнять (в том числе фрагментарно) сочинения композиторов-классиков;</w:t>
      </w:r>
    </w:p>
    <w:p w:rsidR="00C62D6B" w:rsidRPr="001E6EF3" w:rsidRDefault="00C62D6B" w:rsidP="001E6EF3">
      <w:pPr>
        <w:pStyle w:val="a6"/>
        <w:numPr>
          <w:ilvl w:val="0"/>
          <w:numId w:val="199"/>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2D6B" w:rsidRDefault="00C62D6B" w:rsidP="001E6EF3">
      <w:pPr>
        <w:pStyle w:val="a6"/>
        <w:numPr>
          <w:ilvl w:val="0"/>
          <w:numId w:val="199"/>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характеризовать творчество не менее двух композиторов-классиков, приводить примеры наиболее известных сочинений.</w:t>
      </w:r>
    </w:p>
    <w:p w:rsidR="001E6EF3" w:rsidRPr="001E6EF3" w:rsidRDefault="001E6EF3" w:rsidP="001E6EF3">
      <w:pPr>
        <w:autoSpaceDE w:val="0"/>
        <w:autoSpaceDN w:val="0"/>
        <w:adjustRightInd w:val="0"/>
        <w:spacing w:after="0" w:line="240" w:lineRule="atLeast"/>
        <w:textAlignment w:val="center"/>
        <w:rPr>
          <w:rFonts w:cs="Times New Roman"/>
          <w:b/>
          <w:i/>
          <w:color w:val="FF0000"/>
          <w:sz w:val="26"/>
          <w:szCs w:val="26"/>
        </w:rPr>
      </w:pPr>
      <w:r w:rsidRPr="001E6EF3">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5 «Русская классическая музыка»:</w:t>
      </w:r>
    </w:p>
    <w:p w:rsidR="001E6EF3" w:rsidRPr="00C62D6B" w:rsidRDefault="001E6EF3" w:rsidP="001E6EF3">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1E6EF3" w:rsidRDefault="00C62D6B" w:rsidP="001E6EF3">
      <w:pPr>
        <w:pStyle w:val="a6"/>
        <w:numPr>
          <w:ilvl w:val="0"/>
          <w:numId w:val="200"/>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различать на слух произведения русских композиторов-классиков, называть автора, произведение, исполнительский состав;</w:t>
      </w:r>
    </w:p>
    <w:p w:rsidR="00C62D6B" w:rsidRPr="001E6EF3" w:rsidRDefault="00C62D6B" w:rsidP="001E6EF3">
      <w:pPr>
        <w:pStyle w:val="a6"/>
        <w:numPr>
          <w:ilvl w:val="0"/>
          <w:numId w:val="200"/>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характеризовать музыкальный образ и выразительные средства, использованные композитором, способы развития и форму строения музыкального произведения;</w:t>
      </w:r>
    </w:p>
    <w:p w:rsidR="00C62D6B" w:rsidRPr="001E6EF3" w:rsidRDefault="00C62D6B" w:rsidP="001E6EF3">
      <w:pPr>
        <w:pStyle w:val="a6"/>
        <w:numPr>
          <w:ilvl w:val="0"/>
          <w:numId w:val="200"/>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исполнять (в том числе фрагментарно, отдельными темами) сочинения русских композиторов;</w:t>
      </w:r>
    </w:p>
    <w:p w:rsidR="00C62D6B" w:rsidRDefault="00C62D6B" w:rsidP="001E6EF3">
      <w:pPr>
        <w:pStyle w:val="a6"/>
        <w:numPr>
          <w:ilvl w:val="0"/>
          <w:numId w:val="200"/>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характеризовать творчество не менее двух отечественных композиторов-классиков, приводить примеры наиболее известных сочинений.</w:t>
      </w:r>
    </w:p>
    <w:p w:rsidR="001E6EF3" w:rsidRPr="001E6EF3" w:rsidRDefault="001E6EF3" w:rsidP="001E6EF3">
      <w:pPr>
        <w:autoSpaceDE w:val="0"/>
        <w:autoSpaceDN w:val="0"/>
        <w:adjustRightInd w:val="0"/>
        <w:spacing w:after="0" w:line="240" w:lineRule="atLeast"/>
        <w:textAlignment w:val="center"/>
        <w:rPr>
          <w:rFonts w:cs="Times New Roman"/>
          <w:b/>
          <w:i/>
          <w:color w:val="FF0000"/>
          <w:sz w:val="26"/>
          <w:szCs w:val="26"/>
        </w:rPr>
      </w:pPr>
      <w:r w:rsidRPr="001E6EF3">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 xml:space="preserve">Модуль № 6 «Образы русской и европейской </w:t>
      </w:r>
      <w:r w:rsidRPr="00C62D6B">
        <w:rPr>
          <w:rFonts w:eastAsia="Times New Roman" w:cs="Times New Roman"/>
          <w:b/>
          <w:bCs/>
          <w:caps/>
          <w:color w:val="000000"/>
          <w:sz w:val="26"/>
          <w:szCs w:val="26"/>
        </w:rPr>
        <w:br/>
        <w:t>духовной музыки»:</w:t>
      </w:r>
    </w:p>
    <w:p w:rsidR="001E6EF3" w:rsidRPr="00C62D6B" w:rsidRDefault="001E6EF3" w:rsidP="001E6EF3">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1E6EF3">
        <w:rPr>
          <w:rFonts w:cs="Times New Roman"/>
          <w:b/>
          <w:color w:val="000000"/>
          <w:sz w:val="26"/>
          <w:szCs w:val="26"/>
        </w:rPr>
        <w:t>Ученик научится:</w:t>
      </w:r>
    </w:p>
    <w:p w:rsidR="00C62D6B" w:rsidRPr="001E6EF3" w:rsidRDefault="00C62D6B" w:rsidP="001E6EF3">
      <w:pPr>
        <w:pStyle w:val="a6"/>
        <w:numPr>
          <w:ilvl w:val="0"/>
          <w:numId w:val="201"/>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различать и характеризовать жанры и произведения русской и европейской духовной музыки;</w:t>
      </w:r>
    </w:p>
    <w:p w:rsidR="00C62D6B" w:rsidRPr="001E6EF3" w:rsidRDefault="00C62D6B" w:rsidP="001E6EF3">
      <w:pPr>
        <w:pStyle w:val="a6"/>
        <w:numPr>
          <w:ilvl w:val="0"/>
          <w:numId w:val="201"/>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lastRenderedPageBreak/>
        <w:t>исполнять произведения русской и европейской духовной музыки;</w:t>
      </w:r>
    </w:p>
    <w:p w:rsidR="00C62D6B" w:rsidRDefault="00C62D6B" w:rsidP="001E6EF3">
      <w:pPr>
        <w:pStyle w:val="a6"/>
        <w:numPr>
          <w:ilvl w:val="0"/>
          <w:numId w:val="201"/>
        </w:numPr>
        <w:autoSpaceDE w:val="0"/>
        <w:autoSpaceDN w:val="0"/>
        <w:adjustRightInd w:val="0"/>
        <w:spacing w:after="0" w:line="240" w:lineRule="atLeast"/>
        <w:textAlignment w:val="center"/>
        <w:rPr>
          <w:rFonts w:cs="Times New Roman"/>
          <w:color w:val="000000"/>
          <w:sz w:val="26"/>
          <w:szCs w:val="26"/>
        </w:rPr>
      </w:pPr>
      <w:r w:rsidRPr="001E6EF3">
        <w:rPr>
          <w:rFonts w:cs="Times New Roman"/>
          <w:color w:val="000000"/>
          <w:sz w:val="26"/>
          <w:szCs w:val="26"/>
        </w:rPr>
        <w:t>приводить примеры сочинений духовной музыки, называть их автора.</w:t>
      </w:r>
    </w:p>
    <w:p w:rsidR="001E6EF3" w:rsidRPr="00A65730" w:rsidRDefault="00A65730" w:rsidP="001E6EF3">
      <w:pPr>
        <w:autoSpaceDE w:val="0"/>
        <w:autoSpaceDN w:val="0"/>
        <w:adjustRightInd w:val="0"/>
        <w:spacing w:after="0" w:line="240" w:lineRule="atLeast"/>
        <w:ind w:firstLine="0"/>
        <w:textAlignment w:val="center"/>
        <w:rPr>
          <w:rFonts w:cs="Times New Roman"/>
          <w:b/>
          <w:i/>
          <w:color w:val="FF0000"/>
          <w:sz w:val="26"/>
          <w:szCs w:val="26"/>
        </w:rPr>
      </w:pPr>
      <w:r w:rsidRPr="00A65730">
        <w:rPr>
          <w:rFonts w:cs="Times New Roman"/>
          <w:b/>
          <w:i/>
          <w:color w:val="FF0000"/>
          <w:sz w:val="26"/>
          <w:szCs w:val="26"/>
        </w:rPr>
        <w:t>Ученик получит возможность н</w:t>
      </w:r>
      <w:r w:rsidR="001E6EF3" w:rsidRPr="00A65730">
        <w:rPr>
          <w:rFonts w:cs="Times New Roman"/>
          <w:b/>
          <w:i/>
          <w:color w:val="FF0000"/>
          <w:sz w:val="26"/>
          <w:szCs w:val="26"/>
        </w:rPr>
        <w:t>аучиться:</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 xml:space="preserve">Модуль № 7 «Современная музыка: основные жанры </w:t>
      </w:r>
      <w:r w:rsidRPr="00C62D6B">
        <w:rPr>
          <w:rFonts w:eastAsia="Times New Roman" w:cs="Times New Roman"/>
          <w:b/>
          <w:bCs/>
          <w:caps/>
          <w:color w:val="000000"/>
          <w:sz w:val="26"/>
          <w:szCs w:val="26"/>
        </w:rPr>
        <w:br/>
        <w:t>и направления»:</w:t>
      </w:r>
    </w:p>
    <w:p w:rsidR="00A65730" w:rsidRPr="00C62D6B" w:rsidRDefault="00A65730" w:rsidP="00A65730">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A65730">
        <w:rPr>
          <w:rFonts w:cs="Times New Roman"/>
          <w:b/>
          <w:color w:val="000000"/>
          <w:sz w:val="26"/>
          <w:szCs w:val="26"/>
        </w:rPr>
        <w:t>Ученик научится:</w:t>
      </w:r>
    </w:p>
    <w:p w:rsidR="00C62D6B" w:rsidRPr="00A65730" w:rsidRDefault="00C62D6B" w:rsidP="00A65730">
      <w:pPr>
        <w:pStyle w:val="a6"/>
        <w:numPr>
          <w:ilvl w:val="0"/>
          <w:numId w:val="202"/>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определять и характеризовать стили, направления и жанры современной музыки;</w:t>
      </w:r>
    </w:p>
    <w:p w:rsidR="00C62D6B" w:rsidRPr="00A65730" w:rsidRDefault="00C62D6B" w:rsidP="00A65730">
      <w:pPr>
        <w:pStyle w:val="a6"/>
        <w:numPr>
          <w:ilvl w:val="0"/>
          <w:numId w:val="202"/>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различать и определять на слух виды оркестров, ансамблей, тембры музыкальных инструментов, входящих в их состав;</w:t>
      </w:r>
    </w:p>
    <w:p w:rsidR="00C62D6B" w:rsidRDefault="00C62D6B" w:rsidP="00A65730">
      <w:pPr>
        <w:pStyle w:val="a6"/>
        <w:numPr>
          <w:ilvl w:val="0"/>
          <w:numId w:val="202"/>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исполнять современные музыкальные произведения в разных видах деятельности.</w:t>
      </w:r>
    </w:p>
    <w:p w:rsidR="00A65730" w:rsidRPr="00A65730" w:rsidRDefault="00A65730" w:rsidP="00A65730">
      <w:pPr>
        <w:autoSpaceDE w:val="0"/>
        <w:autoSpaceDN w:val="0"/>
        <w:adjustRightInd w:val="0"/>
        <w:spacing w:after="0" w:line="240" w:lineRule="atLeast"/>
        <w:ind w:firstLine="0"/>
        <w:textAlignment w:val="center"/>
        <w:rPr>
          <w:rFonts w:cs="Times New Roman"/>
          <w:b/>
          <w:i/>
          <w:color w:val="000000"/>
          <w:sz w:val="26"/>
          <w:szCs w:val="26"/>
        </w:rPr>
      </w:pPr>
      <w:r w:rsidRPr="00A65730">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8 «Связь музыки с другими видами искусства»:</w:t>
      </w:r>
    </w:p>
    <w:p w:rsidR="00A65730" w:rsidRPr="00C62D6B" w:rsidRDefault="00A65730" w:rsidP="00A65730">
      <w:pPr>
        <w:tabs>
          <w:tab w:val="left" w:pos="510"/>
        </w:tabs>
        <w:autoSpaceDE w:val="0"/>
        <w:autoSpaceDN w:val="0"/>
        <w:adjustRightInd w:val="0"/>
        <w:spacing w:before="340" w:after="113" w:line="240" w:lineRule="atLeast"/>
        <w:ind w:firstLine="0"/>
        <w:jc w:val="left"/>
        <w:textAlignment w:val="center"/>
        <w:rPr>
          <w:rFonts w:eastAsia="Times New Roman" w:cs="Times New Roman"/>
          <w:b/>
          <w:bCs/>
          <w:caps/>
          <w:color w:val="000000"/>
          <w:sz w:val="26"/>
          <w:szCs w:val="26"/>
        </w:rPr>
      </w:pPr>
      <w:r w:rsidRPr="00A65730">
        <w:rPr>
          <w:rFonts w:cs="Times New Roman"/>
          <w:b/>
          <w:color w:val="000000"/>
          <w:sz w:val="26"/>
          <w:szCs w:val="26"/>
        </w:rPr>
        <w:t>Ученик научится:</w:t>
      </w:r>
    </w:p>
    <w:p w:rsidR="00C62D6B" w:rsidRPr="00A65730" w:rsidRDefault="00C62D6B" w:rsidP="00A65730">
      <w:pPr>
        <w:pStyle w:val="a6"/>
        <w:numPr>
          <w:ilvl w:val="0"/>
          <w:numId w:val="203"/>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определять стилевые и жанровые параллели между музыкой и другими видами искусств;</w:t>
      </w:r>
    </w:p>
    <w:p w:rsidR="00C62D6B" w:rsidRPr="00A65730" w:rsidRDefault="00C62D6B" w:rsidP="00A65730">
      <w:pPr>
        <w:pStyle w:val="a6"/>
        <w:numPr>
          <w:ilvl w:val="0"/>
          <w:numId w:val="203"/>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различать и анализировать средства выразительности разных видов искусств;</w:t>
      </w:r>
    </w:p>
    <w:p w:rsidR="00C62D6B" w:rsidRPr="00A65730" w:rsidRDefault="00C62D6B" w:rsidP="00A65730">
      <w:pPr>
        <w:pStyle w:val="a6"/>
        <w:numPr>
          <w:ilvl w:val="0"/>
          <w:numId w:val="203"/>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импровизировать, создавать произведения в одном виде искусства на основе восприятия произведения другого вида искусства (сочинение, рисунок по мотивам музыкального произведения, озвучивание картин, кинофрагментов и т. п.) или подбирать ассоциативные пары произведений из разных видов искусств, объясняя логику выбора;</w:t>
      </w:r>
    </w:p>
    <w:p w:rsidR="00C62D6B" w:rsidRDefault="00C62D6B" w:rsidP="00A65730">
      <w:pPr>
        <w:pStyle w:val="a6"/>
        <w:numPr>
          <w:ilvl w:val="0"/>
          <w:numId w:val="203"/>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высказывать суждения об основной идее, средствах её воплощения, интонационных особенностях, жанре, исполнителях музыкального произведения.</w:t>
      </w:r>
    </w:p>
    <w:p w:rsidR="00A65730" w:rsidRPr="00A65730" w:rsidRDefault="00A65730" w:rsidP="00A65730">
      <w:pPr>
        <w:autoSpaceDE w:val="0"/>
        <w:autoSpaceDN w:val="0"/>
        <w:adjustRightInd w:val="0"/>
        <w:spacing w:after="0" w:line="240" w:lineRule="atLeast"/>
        <w:textAlignment w:val="center"/>
        <w:rPr>
          <w:rFonts w:cs="Times New Roman"/>
          <w:b/>
          <w:i/>
          <w:color w:val="FF0000"/>
          <w:sz w:val="26"/>
          <w:szCs w:val="26"/>
        </w:rPr>
      </w:pPr>
      <w:r w:rsidRPr="00A65730">
        <w:rPr>
          <w:rFonts w:cs="Times New Roman"/>
          <w:b/>
          <w:i/>
          <w:color w:val="FF0000"/>
          <w:sz w:val="26"/>
          <w:szCs w:val="26"/>
        </w:rPr>
        <w:t xml:space="preserve">Ученик получит возможность научиться: </w:t>
      </w:r>
    </w:p>
    <w:p w:rsidR="00C62D6B" w:rsidRDefault="00C62D6B" w:rsidP="00C62D6B">
      <w:pPr>
        <w:tabs>
          <w:tab w:val="left" w:pos="510"/>
        </w:tabs>
        <w:autoSpaceDE w:val="0"/>
        <w:autoSpaceDN w:val="0"/>
        <w:adjustRightInd w:val="0"/>
        <w:spacing w:before="227" w:after="113" w:line="240" w:lineRule="atLeast"/>
        <w:ind w:firstLine="0"/>
        <w:jc w:val="left"/>
        <w:textAlignment w:val="center"/>
        <w:rPr>
          <w:rFonts w:eastAsia="Times New Roman" w:cs="Times New Roman"/>
          <w:b/>
          <w:bCs/>
          <w:caps/>
          <w:color w:val="000000"/>
          <w:sz w:val="26"/>
          <w:szCs w:val="26"/>
        </w:rPr>
      </w:pPr>
      <w:r w:rsidRPr="00C62D6B">
        <w:rPr>
          <w:rFonts w:eastAsia="Times New Roman" w:cs="Times New Roman"/>
          <w:b/>
          <w:bCs/>
          <w:caps/>
          <w:color w:val="000000"/>
          <w:sz w:val="26"/>
          <w:szCs w:val="26"/>
        </w:rPr>
        <w:t>Модуль № 9 «Жанры музыкального искусства»:</w:t>
      </w:r>
    </w:p>
    <w:p w:rsidR="00A65730" w:rsidRPr="00C62D6B" w:rsidRDefault="00A65730" w:rsidP="00A65730">
      <w:pPr>
        <w:tabs>
          <w:tab w:val="left" w:pos="510"/>
        </w:tabs>
        <w:autoSpaceDE w:val="0"/>
        <w:autoSpaceDN w:val="0"/>
        <w:adjustRightInd w:val="0"/>
        <w:spacing w:before="227" w:after="113" w:line="240" w:lineRule="atLeast"/>
        <w:ind w:firstLine="0"/>
        <w:jc w:val="left"/>
        <w:textAlignment w:val="center"/>
        <w:rPr>
          <w:rFonts w:eastAsia="Times New Roman" w:cs="Times New Roman"/>
          <w:b/>
          <w:bCs/>
          <w:caps/>
          <w:color w:val="000000"/>
          <w:sz w:val="26"/>
          <w:szCs w:val="26"/>
        </w:rPr>
      </w:pPr>
      <w:r w:rsidRPr="00A65730">
        <w:rPr>
          <w:rFonts w:cs="Times New Roman"/>
          <w:b/>
          <w:color w:val="000000"/>
          <w:sz w:val="26"/>
          <w:szCs w:val="26"/>
        </w:rPr>
        <w:t>Ученик научится:</w:t>
      </w:r>
    </w:p>
    <w:p w:rsidR="00C62D6B" w:rsidRPr="00A65730" w:rsidRDefault="00C62D6B" w:rsidP="00A65730">
      <w:pPr>
        <w:pStyle w:val="a6"/>
        <w:numPr>
          <w:ilvl w:val="0"/>
          <w:numId w:val="204"/>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различать и характеризовать жанры музыки (театральные, камерные и симфонические, вокальные и инструментальные и т. д.), знать их разновидности, приводить примеры;</w:t>
      </w:r>
    </w:p>
    <w:p w:rsidR="00C62D6B" w:rsidRPr="00A65730" w:rsidRDefault="00C62D6B" w:rsidP="00A65730">
      <w:pPr>
        <w:pStyle w:val="a6"/>
        <w:numPr>
          <w:ilvl w:val="0"/>
          <w:numId w:val="204"/>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z w:val="26"/>
          <w:szCs w:val="26"/>
        </w:rPr>
        <w:t>рассуждать о круге образов и средствах их воплощения, типичных для данного жанра;</w:t>
      </w:r>
    </w:p>
    <w:p w:rsidR="00C62D6B" w:rsidRDefault="00C62D6B" w:rsidP="00A65730">
      <w:pPr>
        <w:pStyle w:val="a6"/>
        <w:numPr>
          <w:ilvl w:val="0"/>
          <w:numId w:val="204"/>
        </w:numPr>
        <w:autoSpaceDE w:val="0"/>
        <w:autoSpaceDN w:val="0"/>
        <w:adjustRightInd w:val="0"/>
        <w:spacing w:after="0" w:line="240" w:lineRule="atLeast"/>
        <w:textAlignment w:val="center"/>
        <w:rPr>
          <w:rFonts w:cs="Times New Roman"/>
          <w:color w:val="000000"/>
          <w:sz w:val="26"/>
          <w:szCs w:val="26"/>
        </w:rPr>
      </w:pPr>
      <w:r w:rsidRPr="00A65730">
        <w:rPr>
          <w:rFonts w:cs="Times New Roman"/>
          <w:color w:val="000000"/>
          <w:spacing w:val="-2"/>
          <w:sz w:val="26"/>
          <w:szCs w:val="26"/>
        </w:rPr>
        <w:t>выразительно исполнять произведения (в том ч</w:t>
      </w:r>
      <w:r w:rsidRPr="00A65730">
        <w:rPr>
          <w:rFonts w:cs="Times New Roman"/>
          <w:color w:val="000000"/>
          <w:sz w:val="26"/>
          <w:szCs w:val="26"/>
        </w:rPr>
        <w:t>исле фрагменты) вокальных, инструментальных и музыкально-театральных жанров.</w:t>
      </w:r>
    </w:p>
    <w:p w:rsidR="00A65730" w:rsidRPr="00A65730" w:rsidRDefault="00A65730" w:rsidP="00A65730">
      <w:pPr>
        <w:autoSpaceDE w:val="0"/>
        <w:autoSpaceDN w:val="0"/>
        <w:adjustRightInd w:val="0"/>
        <w:spacing w:after="0" w:line="240" w:lineRule="atLeast"/>
        <w:ind w:firstLine="0"/>
        <w:textAlignment w:val="center"/>
        <w:rPr>
          <w:rFonts w:cs="Times New Roman"/>
          <w:b/>
          <w:i/>
          <w:color w:val="FF0000"/>
          <w:sz w:val="26"/>
          <w:szCs w:val="26"/>
        </w:rPr>
      </w:pPr>
      <w:r w:rsidRPr="00A65730">
        <w:rPr>
          <w:rFonts w:cs="Times New Roman"/>
          <w:b/>
          <w:i/>
          <w:color w:val="FF0000"/>
          <w:sz w:val="26"/>
          <w:szCs w:val="26"/>
        </w:rPr>
        <w:t xml:space="preserve">Ученик получит возможность научиться: </w:t>
      </w:r>
    </w:p>
    <w:p w:rsidR="004D4095" w:rsidRDefault="004D4095" w:rsidP="007A7B3C">
      <w:pPr>
        <w:rPr>
          <w:b/>
          <w:i/>
          <w:color w:val="FF0000"/>
          <w:sz w:val="26"/>
          <w:szCs w:val="26"/>
        </w:rPr>
      </w:pPr>
    </w:p>
    <w:p w:rsidR="00B9786D" w:rsidRDefault="00B9786D" w:rsidP="007A7B3C">
      <w:pPr>
        <w:rPr>
          <w:b/>
          <w:sz w:val="26"/>
          <w:szCs w:val="26"/>
        </w:rPr>
      </w:pPr>
      <w:r w:rsidRPr="00B9786D">
        <w:rPr>
          <w:b/>
          <w:sz w:val="26"/>
          <w:szCs w:val="26"/>
        </w:rPr>
        <w:t xml:space="preserve">2.2.17. Технология </w:t>
      </w:r>
    </w:p>
    <w:p w:rsidR="009234EC" w:rsidRPr="009234EC" w:rsidRDefault="009234EC" w:rsidP="009234EC">
      <w:pPr>
        <w:keepNext/>
        <w:keepLines/>
        <w:suppressAutoHyphens/>
        <w:autoSpaceDE w:val="0"/>
        <w:autoSpaceDN w:val="0"/>
        <w:adjustRightInd w:val="0"/>
        <w:spacing w:before="113" w:after="57" w:line="240" w:lineRule="atLeast"/>
        <w:ind w:firstLine="0"/>
        <w:jc w:val="left"/>
        <w:textAlignment w:val="center"/>
        <w:rPr>
          <w:rFonts w:cs="Times New Roman"/>
          <w:b/>
          <w:bCs/>
          <w:caps/>
          <w:color w:val="000000"/>
          <w:position w:val="6"/>
          <w:sz w:val="22"/>
        </w:rPr>
      </w:pPr>
      <w:r w:rsidRPr="009234EC">
        <w:rPr>
          <w:rFonts w:cs="Times New Roman"/>
          <w:b/>
          <w:bCs/>
          <w:caps/>
          <w:color w:val="000000"/>
          <w:position w:val="6"/>
          <w:sz w:val="22"/>
        </w:rPr>
        <w:lastRenderedPageBreak/>
        <w:t>Инвариантные модули</w:t>
      </w:r>
    </w:p>
    <w:p w:rsidR="009234EC" w:rsidRPr="009234EC" w:rsidRDefault="009234EC" w:rsidP="009234EC">
      <w:pPr>
        <w:keepNext/>
        <w:keepLines/>
        <w:suppressAutoHyphens/>
        <w:autoSpaceDE w:val="0"/>
        <w:autoSpaceDN w:val="0"/>
        <w:adjustRightInd w:val="0"/>
        <w:spacing w:before="120" w:after="57" w:line="240" w:lineRule="atLeast"/>
        <w:ind w:firstLine="0"/>
        <w:jc w:val="left"/>
        <w:textAlignment w:val="center"/>
        <w:rPr>
          <w:rFonts w:cs="Times New Roman"/>
          <w:b/>
          <w:color w:val="000000"/>
          <w:position w:val="6"/>
          <w:sz w:val="26"/>
          <w:szCs w:val="26"/>
        </w:rPr>
      </w:pPr>
      <w:r w:rsidRPr="009234EC">
        <w:rPr>
          <w:rFonts w:cs="Times New Roman"/>
          <w:b/>
          <w:color w:val="000000"/>
          <w:position w:val="6"/>
          <w:sz w:val="26"/>
          <w:szCs w:val="26"/>
        </w:rPr>
        <w:t>Модуль «Производство и технология»</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5—6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Преобразовательная деятельность человека.</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Технологии вокруг нас. Алгоритмы и начала технологии. Возможность формального исполнения алгоритма. Робот как исполнитель алгоритма. Робот как механизм.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Простейшие машины и механизмы.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Двигатели машин. Виды двигателей. Передаточные механизмы. Виды и характеристики передаточных механизмов.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Механические передачи. Обратная связь. Механические конструкторы. Робототехнические конструкторы. Простые механические модели. Простые управляемые модели.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3. Задачи и технологии их решения.</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Технология решения производственных задач в информационной среде как важнейшая технология 4-й промышленной революции.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Основные элементы технологии решения задач: чтение описаний и чертежей; введение обозначений, оценка правильности рассуждений; запоминание, представление и запись информации; организация коммуникаций, анализ этапов решения, исследование, проектирование.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4. Основы проектной деятельности.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Понятие проекта. Проект и алгоритм. Проект и технология. Виды проектов. Творческие проекты. Исследовательские проекты. Паспорт проекта. Этапы проектной деятельности. Инструменты работы над проектом. Компьютерная поддержка проектной деятельности.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5. Технология домашнего хозяйства.</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Порядок и хаос как фундаментальные характеристики окружающего мира.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Порядок в доме. Порядок на рабочем месте.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Создание интерьера квартиры с помощью компьютерных программ.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Электропроводка. Бытовые электрические приборы. Техника безопасности при работе с электричеством.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Кухня. Мебель и бытовая техника, которая используется на кухне. Кулинария. Основы здорового питания. Основы безопасности при работе на кухне.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 xml:space="preserve">Раздел 6. Мир профессий.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Какие бывают профессии. Как выбрать профессию.</w:t>
      </w:r>
    </w:p>
    <w:p w:rsidR="009234EC" w:rsidRPr="009234EC" w:rsidRDefault="009234EC" w:rsidP="009234E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7—9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7. Технологии и искусство.</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Эстетическая ценность результатов труда. Промышленная эстетика. Примеры промышленных изделий с высокими эстетическими свойствами. Понятие дизайна.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Эстетика в быту. Эстетика и экология жилища.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Народные ремёсла. Народные ремёсла и промыслы России.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8. Технологии и мир. Современная техносфера.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Материя, энергия, информация — основные составляющие современной научной картины мира и объекты преобразовательной деятельности. Создание технологий как основная задача современной науки. История развития технологий.</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Понятие высокотехнологичных отраслей. «Высокие технологии» двойного назначения.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Рециклинг-технологии. Разработка и внедрение технологий многократного использования материалов, создание новых материалов из промышленных отходов, а также технологий безотходного производства.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Ресурсы, технологии и общество. Глобальные технологические проекты.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Современная техносфера. Проблема взаимодействия природы и техносферы.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Современный транспорт и перспективы его развития.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9. Современные технологии.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Биотехнологии. Лазерные технологии. Космические технологии. Представления о нанотехнологиях. </w:t>
      </w:r>
    </w:p>
    <w:p w:rsidR="009234EC" w:rsidRPr="009234EC" w:rsidRDefault="009234EC" w:rsidP="009234EC">
      <w:pPr>
        <w:autoSpaceDE w:val="0"/>
        <w:autoSpaceDN w:val="0"/>
        <w:adjustRightInd w:val="0"/>
        <w:spacing w:after="0" w:line="240" w:lineRule="atLeast"/>
        <w:textAlignment w:val="center"/>
        <w:rPr>
          <w:rFonts w:cs="Times New Roman"/>
          <w:color w:val="000000"/>
          <w:spacing w:val="-1"/>
          <w:sz w:val="26"/>
          <w:szCs w:val="26"/>
        </w:rPr>
      </w:pPr>
      <w:r w:rsidRPr="009234EC">
        <w:rPr>
          <w:rFonts w:cs="Times New Roman"/>
          <w:color w:val="000000"/>
          <w:spacing w:val="-1"/>
          <w:sz w:val="26"/>
          <w:szCs w:val="26"/>
        </w:rPr>
        <w:t xml:space="preserve">Технологии 4-й промышленной революции: интернет вещей, дополненная реальность, интеллектуальные технологии, облачные технологии, большие данные, аддитивные технологии и др. </w:t>
      </w: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color w:val="000000"/>
          <w:spacing w:val="-2"/>
          <w:sz w:val="26"/>
          <w:szCs w:val="26"/>
        </w:rPr>
        <w:t xml:space="preserve">Биотехнологии в решении экологических проблем. Очистка сточных вод. Биоэнергетика. Биометаногенез. Проект «Геном человека» и его значение для анализа и предотвращения наследственных болезней. Генеалогический метод изучения наследственности человека. Человек и мир микробов. Болезнетворные микробы и прививки. Биодатчики. Микробиологическая технология.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Сферы применения современных технологий.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b/>
          <w:bCs/>
          <w:color w:val="000000"/>
          <w:spacing w:val="-2"/>
          <w:sz w:val="26"/>
          <w:szCs w:val="26"/>
        </w:rPr>
        <w:t>Раздел 10. Основы информационно-когнитивных технологий.</w:t>
      </w:r>
      <w:r w:rsidRPr="009234EC">
        <w:rPr>
          <w:rFonts w:cs="Times New Roman"/>
          <w:color w:val="000000"/>
          <w:spacing w:val="-2"/>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Знание как фундаментальная производственная и экономическая категория.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Информационно-когнитивные технологии как технологии формирования знаний. Данные, информация, знание как объекты информационно-когнитивных технологий.</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Формализация и моделирование — основные инструменты познания окружающего мира.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11. Элементы управления.</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Общие принципы управления. Общая схема управления. Условия реализации общей схемы управления. Начала кибернетики.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Самоуправляемые системы. Устойчивость систем управления. Виды равновесия. Устойчивость технических систем.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12. Мир профессий.</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Профессии предметной области «Природа». Профессии предметной области «Техника». Профессии предметной области «Знак». Профессии предметной области «Человек».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Профессии предметной области «Художественный образ».</w:t>
      </w:r>
    </w:p>
    <w:p w:rsidR="009234EC" w:rsidRPr="009234EC" w:rsidRDefault="009234EC" w:rsidP="009234EC">
      <w:pPr>
        <w:keepNext/>
        <w:keepLines/>
        <w:autoSpaceDE w:val="0"/>
        <w:autoSpaceDN w:val="0"/>
        <w:adjustRightInd w:val="0"/>
        <w:spacing w:before="181" w:after="57" w:line="242" w:lineRule="atLeast"/>
        <w:ind w:firstLine="0"/>
        <w:jc w:val="left"/>
        <w:textAlignment w:val="center"/>
        <w:rPr>
          <w:rFonts w:cs="Times New Roman"/>
          <w:b/>
          <w:color w:val="000000"/>
          <w:sz w:val="26"/>
          <w:szCs w:val="26"/>
        </w:rPr>
      </w:pPr>
      <w:r w:rsidRPr="009234EC">
        <w:rPr>
          <w:rFonts w:cs="Times New Roman"/>
          <w:b/>
          <w:color w:val="000000"/>
          <w:sz w:val="26"/>
          <w:szCs w:val="26"/>
        </w:rPr>
        <w:t xml:space="preserve">Модуль «Технология обработки материалов </w:t>
      </w:r>
      <w:r w:rsidRPr="009234EC">
        <w:rPr>
          <w:rFonts w:cs="Times New Roman"/>
          <w:b/>
          <w:color w:val="000000"/>
          <w:sz w:val="26"/>
          <w:szCs w:val="26"/>
        </w:rPr>
        <w:br/>
        <w:t>и пищевых продуктов»</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5—6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Структура технологии: от материала к изделию.</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Основные элементы структуры технологии: действия, операции, этапы. Технологическая карта.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 xml:space="preserve">Проектирование, моделирование, конструирование — основные составляющие технологии. Технологии и алгоритмы.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Материалы и их свойства.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Сырьё и материалы как основы производства. Натуральное, искусственное, синтетическое сырьё и материалы. Конструкционные материалы. Физические и технологические свойства конструкционных материалов.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Бумага и её свойства. Различные изделия из бумаги. Потребность человека в бумаге.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Ткань и её свойства. Изделия из ткани. Виды тканей.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Древесина и её свойства. Древесные материалы и их применение. Изделия из древесины. Потребность человечества в древесине. Сохранение лесов.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Металлы и их свойства. Металлические части машин и механизмов. Тонколистовая сталь и проволока.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Пластические массы (пластмассы) и их свойства. Работа с пластмассами.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Наноструктуры и их использование в различных технологиях. Природные и синтетические наноструктуры.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Композиты и нанокомпозиты, их применение. Умные материалы и их применение. Аллотропные соединения углерода.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3. Основные ручные инструменты.</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Инструменты для работы с бумагой. Инструменты для работы с тканью. Инструменты для работы с древесиной. Инструменты для работы с металлом.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Компьютерные инструменты.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4. Трудовые действия как основные слагаемые технологии.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Измерение и счёт как универсальные трудовые действия. Точность и погрешность измерений. Действия при работе с бумагой. Действия при работе с тканью. Действия при работе с древесиной. Действия при работе с тонколистовым металлом. Приготовление пищи.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Общность и различие действий с различными материалами и пищевыми продуктами.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5. Технологии обработки конструкционных материалов.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Разметка заготовок из древесины, металла, пластмасс. Приёмы ручной правки заготовок из проволоки и тонколистового металла.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Резание заготовок.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Строгание заготовок из древесины.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Гибка, заготовок из тонколистового металла и проволоки. Получение отверстий в заготовках из конструкционных материалов. Соединение деталей из древесины с помощью гвоздей, шурупов, клея.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Сборка изделий из тонколистового металла, проволоки, искусственных материалов.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Зачистка и отделка поверхностей деталей из конструкционных материалов.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Изготовление цилиндрических и конических деталей из древесины ручным инструментом.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Отделка изделий из конструкционных материалов.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Правила безопасной работы.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6. Технология обработки текстильных материалов.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Организация работы в швейной мастерской. Основное швейное оборудование, инструменты, приспособления. Основные приёмы работы на бытовой швейной машине. Приёмы выполнения основных утюжильных операций.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Основы технологии изготовления изделий из текстильных материалов.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 xml:space="preserve">Последовательность изготовления швейного изделия. Моделирование и проектирование одежды с помощью сервисных программ. Классификация машинных швов. Обработка деталей кроя. </w:t>
      </w: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color w:val="000000"/>
          <w:spacing w:val="2"/>
          <w:sz w:val="26"/>
          <w:szCs w:val="26"/>
        </w:rPr>
        <w:t xml:space="preserve">Способы настила ткани. Раскладка выкройки на ткани. Технология выполнения соединительных швов. Обработка срезов. Обработка вытачки.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Понятие о декоративно-прикладном творчестве. Технологии художественной обработки текстильных материалов: лоскутное шитьё, вышивка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7. Технологии обработки пищевых продуктов.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Организация и оборудование кухни. Санитарные и гигиенические требования к помещению кухни и столовой, посуде, к обработке пищевых продуктов. Безопасные приёмы работы. Сервировка стола. Правила этикета за столом. Условия хранения продуктов питания. Утилизация бытовых и пищевых отходов. Профессии, связанные с производством и обработкой пищевых продуктов.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Приготовление пищи в походных условиях. Утилизация бытовых и пищевых отходов в походных условиях.</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Основы здорового питания. Основные приёмы и способы обработки продуктов. Технология приготовления основных блюд. Основы здорового питания в походных условиях. </w:t>
      </w:r>
    </w:p>
    <w:p w:rsidR="009234EC" w:rsidRPr="009234EC" w:rsidRDefault="009234EC" w:rsidP="009234E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7—9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 xml:space="preserve">Раздел 8. Моделирование как основа познания и практической деятельности.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Понятие модели. Свойства и параметры моделей. Общая схема построения модели. Адекватность модели моделируемому объекту и целям моделирования. Применение модели.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Модели человеческой деятельности. Алгоритмы и технологии как модели.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keepNext/>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9. Машины и их модели.</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Как устроены машины.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Конструирование машин. Действия при сборке модели машины при помощи деталей конструктора.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Простейшие механизмы как базовые элементы многообразия механизмов.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Физические законы, реализованные в простейших механизмах.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Модели механизмов и эксперименты с этими механизмами.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 xml:space="preserve">Раздел 10. Традиционные производства и технологии.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Обработка древесины. Технология шипового соединения деталей из древесины. Технология соединения деталей из древесины шкантами и шурупами в нагель. Технологии механической обработки конструкционных материалов. Технология обработки наружных и внутренних фасонных поверхностей деталей из древесины. Отделка изделий из древесины. Изготовление изделий из древесины на токарном станке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Обработка металлов. Технологии обработки металлов. Конструкционная сталь. Токарно-винторезный станок. Изделия из металлопроката. Резьба и резьбовые соединения. Нарезание резьбы. Соединение металлических деталей клеем. Отделка деталей.</w:t>
      </w:r>
    </w:p>
    <w:p w:rsidR="009234EC" w:rsidRPr="009234EC" w:rsidRDefault="009234EC" w:rsidP="009234EC">
      <w:pPr>
        <w:autoSpaceDE w:val="0"/>
        <w:autoSpaceDN w:val="0"/>
        <w:adjustRightInd w:val="0"/>
        <w:spacing w:after="0" w:line="240" w:lineRule="atLeast"/>
        <w:textAlignment w:val="center"/>
        <w:rPr>
          <w:rFonts w:cs="Times New Roman"/>
          <w:color w:val="000000"/>
          <w:spacing w:val="1"/>
          <w:sz w:val="26"/>
          <w:szCs w:val="26"/>
        </w:rPr>
      </w:pPr>
      <w:r w:rsidRPr="009234EC">
        <w:rPr>
          <w:rFonts w:cs="Times New Roman"/>
          <w:color w:val="000000"/>
          <w:spacing w:val="1"/>
          <w:sz w:val="26"/>
          <w:szCs w:val="26"/>
        </w:rPr>
        <w:t>Тенденции развития оборудования текстильного и швейного производства. Вязальные машины. Основные приёмы работы на вязальной машине. Использование компьютерных программ и робототехники в процессе обработки текстильных материалов.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 xml:space="preserve">Сырьё текстильной промышленности. Волокна растительного и животного происхождения. Текстильные химические волокна. Экологические проблемы сырьевого обеспечения и утилизации отходов процесса производства химического волокна и изготовленных из него материалов. Нетканые материалы из химических волокон. Влияние свойств тканей из химических волокон на здоровье человека. Технология изготовления плечевого и поясного изделий из текстильных материалов. Применение приспособлений швейной машины. Швы при обработке трикотажа. Профессии современного швейного производства. Технологии художественной обработки текстильных материалов. Вязание как одна из технологий художественной обработки текстильных материалов </w:t>
      </w:r>
    </w:p>
    <w:p w:rsidR="009234EC" w:rsidRPr="009234EC" w:rsidRDefault="009234EC" w:rsidP="009234EC">
      <w:pPr>
        <w:autoSpaceDE w:val="0"/>
        <w:autoSpaceDN w:val="0"/>
        <w:adjustRightInd w:val="0"/>
        <w:spacing w:after="0" w:line="240" w:lineRule="atLeast"/>
        <w:textAlignment w:val="center"/>
        <w:rPr>
          <w:rFonts w:cs="Times New Roman"/>
          <w:color w:val="000000"/>
          <w:spacing w:val="3"/>
          <w:sz w:val="26"/>
          <w:szCs w:val="26"/>
        </w:rPr>
      </w:pPr>
      <w:r w:rsidRPr="009234EC">
        <w:rPr>
          <w:rFonts w:cs="Times New Roman"/>
          <w:color w:val="000000"/>
          <w:spacing w:val="3"/>
          <w:sz w:val="26"/>
          <w:szCs w:val="26"/>
        </w:rPr>
        <w:t>Отрасли и перспективы развития пищевой промышленности. Организация производства пищевых продуктов. Меню праздничного стола и здоровое питание человека. Основные способы и приёмы обработки продуктов на предприятиях общественного питания. Современные технологии обработки пищевых продуктов, тенденции их развития. Влияние развития производства на изменение трудовых функций работников.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11. Технологии в когнитивной сфере.</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Теория решения изобретательских задач (ТРИЗ) и поиск новых технологических решений. Основные принципы развития технических систем: полнота компонентов системы, энергетическая проводимость, опережающее развитие рабочего органа и др. Решение производственных задач и задач из сферы услуг с использованием методологии ТРИЗ.</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Востребованность системных и когнитивных навыков в современной профессиональной деятельности. Интеллект-карты как инструмент систематизации информации. Использование интеллект-карт в проектной деятельности. Программные инструменты построения интеллект-карт.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Понятие «больших данных» (объём, скорость, разнообразие). Работа с «большими данными» как компонент современной профессиональной деятельности. Анализ больших данных при разработке проектов. Приёмы визуализации данных. Компьютерные инструменты визуализации.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12. Технологии и человек.</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Роль технологий в человеческой культуре. Технологии и знания. Знание как фундаментальная категория для современной профессиональной деятельности. Виды знаний. Метазнания, их роль в применении и создании современных технологий. </w:t>
      </w:r>
    </w:p>
    <w:p w:rsidR="009234EC" w:rsidRPr="009234EC" w:rsidRDefault="009234EC" w:rsidP="009234E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p>
    <w:p w:rsidR="009234EC" w:rsidRPr="009234EC" w:rsidRDefault="009234EC" w:rsidP="009234E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Вариативные модули</w:t>
      </w:r>
    </w:p>
    <w:p w:rsidR="009234EC" w:rsidRPr="009234EC" w:rsidRDefault="009234EC" w:rsidP="009234EC">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9234EC">
        <w:rPr>
          <w:rFonts w:cs="Times New Roman"/>
          <w:b/>
          <w:color w:val="000000"/>
          <w:position w:val="6"/>
          <w:sz w:val="26"/>
          <w:szCs w:val="26"/>
        </w:rPr>
        <w:t>Модуль «Робототехника»</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5—9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Алгоритмы и исполнители. Роботы как исполнители.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Цели и способы их достижения. Планирование последовательности шагов, ведущих к достижению цели. Понятие исполнителя. Управление исполнителем: непосредственное или согласно плану. Системы исполнителей. Общие представления о технологии. Алгоритмы и технологии.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Компьютерный исполнитель. Робот. Система команд исполнителя.</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От роботов на экране компьютера к роботам-механизмам.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Система команд механического робота. Управление механическим роботом.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Робототехнические комплексы и их возможности. Знакомство с составом робототехнического конструктора.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Роботы: конструирование и управление.</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Общее устройство робота. Механическая часть. Принцип программного управления.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Принципы работы датчиков в составе робототехнического набора, их параметры и применение. Принципы программирования роботов. Изучение интерфейса конкретного языка программирования, основные инструменты и команды программирования роботов.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3. Роботы на производстве.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Роботы-манипуляторы. Перемещение предмета. Лазерный гравёр. 3D-принтер.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Производственные линии. Взаимодействие роботов. Понятие о производстве 4.0. Модели производственных линий.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4. Робототехнические проекты.</w:t>
      </w: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color w:val="000000"/>
          <w:spacing w:val="-2"/>
          <w:sz w:val="26"/>
          <w:szCs w:val="26"/>
        </w:rPr>
        <w:t>Полный цикл создания робота: анализ задания и определение этапов его реализации; проектирование и моделирование робототехнического устройства; конструирование робототехнического устройства (включая использование визуально-программных средств и конструкторских решений); определение начальных данных и конечного результата: что «дано» и что требуется «получить»; разработка алгоритма реализации роботом заданного результата; реализация алгоритма (включая применение визуально-программных средств, разработку образца-прототипа); тестирование робототехнического изделия; отладка и оценка полноты и точности выполнения задания роботом.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Примеры роботов из различных областей. Их возможности и ограничения.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5. От робототехники к искусственному интеллекту.</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Жизненный цикл технологии. Понятие о конвергентных технологиях. Робототехника как пример конвергентных технологий. Перспективы автоматизации и роботизации: возможности и ограничения. </w:t>
      </w:r>
    </w:p>
    <w:p w:rsidR="009234EC" w:rsidRPr="009234EC" w:rsidRDefault="009234EC" w:rsidP="009234EC">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9234EC">
        <w:rPr>
          <w:rFonts w:cs="Times New Roman"/>
          <w:b/>
          <w:color w:val="000000"/>
          <w:sz w:val="26"/>
          <w:szCs w:val="26"/>
        </w:rPr>
        <w:t>Модуль «3D-моделирование, макетирование, прототипирование»</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7—9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 xml:space="preserve">Раздел 1. Модели и технологии.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Виды и свойства, назначение моделей. Адекватность модели моделируемому объекту и целям моделирования.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Визуальные модели.</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3D-моделирование как технология создания визуальных моделей.</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Графические примитивы в 3D-моделировании. Куб и кубоид. Шар и многогранник. Цилиндр, призма, пирамида.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Операции над примитивами. Поворот тел в пространстве. Масштабирование тел. Вычитание, пересечение и объединение геометрических тел.</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Моделирование сложных объектов.</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Рендеринг. Полигональная сетка. Диаграмма Вронского и её особенности. Триангуляция Делоне. Компьютерные программы, осуществляющие рендеринг (рендеры).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3D-печать. Техника безопасности в 3D-печати. Аддитивные технологии. Экструдер и его устройство. Кинематика 3D-принтера.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Характеристики материалов для 3D-принтера. Основные настройки для выполнения печати на 3D-принтере. Подготовка к печати. Печать 3D-модели.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Профессии, связанные с 3D-печатью.</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b/>
          <w:bCs/>
          <w:color w:val="000000"/>
          <w:spacing w:val="-2"/>
          <w:sz w:val="26"/>
          <w:szCs w:val="26"/>
        </w:rPr>
        <w:t>Раздел 3. Создание макетов с помощью программных средств.</w:t>
      </w:r>
      <w:r w:rsidRPr="009234EC">
        <w:rPr>
          <w:rFonts w:cs="Times New Roman"/>
          <w:color w:val="000000"/>
          <w:spacing w:val="-2"/>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Компоненты технологии макетирования: выполнение развёртки, сборка деталей макета. Разработка графической документации.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4. Технология создания и исследования прототипов.</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Создание прототипа. Исследование прототипа. Перенос выявленных свойств прототипа на реальные объекты. </w:t>
      </w:r>
    </w:p>
    <w:p w:rsidR="009234EC" w:rsidRPr="009234EC" w:rsidRDefault="009234EC" w:rsidP="009234EC">
      <w:pPr>
        <w:keepNext/>
        <w:keepLines/>
        <w:autoSpaceDE w:val="0"/>
        <w:autoSpaceDN w:val="0"/>
        <w:adjustRightInd w:val="0"/>
        <w:spacing w:before="624" w:after="57" w:line="242" w:lineRule="atLeast"/>
        <w:ind w:firstLine="0"/>
        <w:textAlignment w:val="center"/>
        <w:rPr>
          <w:rFonts w:cs="Times New Roman"/>
          <w:b/>
          <w:color w:val="000000"/>
          <w:sz w:val="26"/>
          <w:szCs w:val="26"/>
        </w:rPr>
      </w:pPr>
      <w:r w:rsidRPr="009234EC">
        <w:rPr>
          <w:rFonts w:cs="Times New Roman"/>
          <w:b/>
          <w:color w:val="000000"/>
          <w:sz w:val="26"/>
          <w:szCs w:val="26"/>
        </w:rPr>
        <w:t>Модуль «Компьютерная графика. Черчение»</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8—9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Модели и их свойства.</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Понятие графической модели.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Математические, физические и информационные модели. Графические модели. Виды графических моделей. Количественная и качественная оценка модели.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Черчение как технология создания графической модели инженерного объекта.</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Виды инженерных объектов: сооружения, транспортные средства, линии коммуникаций. Машины, аппараты, приборы, инструменты. Классификация инженерных объектов. Инженерные качества: прочность, устойчивость, динамичность, габаритные размеры, технические данные. Функциональные качества, эксплуатационные, потребительские, экономические, экологические требования к инженерным объектам.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Понятие об инженерных проектах. Создание проектной документации. Классическое черчение. Чертёж. Набросок. Эскиз. Технический рисунок. Понятие о стандартах. Знакомство с системой ЕСКД, ГОСТ, форматами. Основная надпись чертежа. Масштабы. Линии. Шрифты. Размеры на чертеже. Понятие о проецировании.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Практическая деятельность по созданию чертежей.</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3. Технология создания чертежей в программных средах.</w:t>
      </w:r>
    </w:p>
    <w:p w:rsidR="009234EC" w:rsidRPr="009234EC" w:rsidRDefault="009234EC" w:rsidP="009234EC">
      <w:pPr>
        <w:autoSpaceDE w:val="0"/>
        <w:autoSpaceDN w:val="0"/>
        <w:adjustRightInd w:val="0"/>
        <w:spacing w:after="0" w:line="240" w:lineRule="atLeast"/>
        <w:textAlignment w:val="center"/>
        <w:rPr>
          <w:rFonts w:cs="Times New Roman"/>
          <w:color w:val="000000"/>
          <w:spacing w:val="-1"/>
          <w:sz w:val="26"/>
          <w:szCs w:val="26"/>
        </w:rPr>
      </w:pPr>
      <w:r w:rsidRPr="009234EC">
        <w:rPr>
          <w:rFonts w:cs="Times New Roman"/>
          <w:color w:val="000000"/>
          <w:spacing w:val="-1"/>
          <w:sz w:val="26"/>
          <w:szCs w:val="26"/>
        </w:rPr>
        <w:t>Применение программного обеспечения для создания проектной документации: моделей объектов и их чертежей. Правила техники безопасности при работе на компьютере. Включение системы. Создание и виды документов, интерфейс окна «Чертёж», элементы управления окном. Основная надпись. Геометрические примитивы. Создание, редактирование и трансформация графических объектов. Сложные 3D-модели и сборочные чертежи.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Изделия и их модели. Анализ формы объекта и синтез модели. План создания 3D-модели.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Интерфейс окна «Деталь». Дерево модели. Система 3D-координат в окне «Деталь» и конструктивные плоскости. Формообразование детали. Операция «Эскиз». Правила и требования, предъявляемые к эскизам. Способы редактирования операции формообразования и эскиза.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Создание моделей по различным заданиям: по чертежу; по описанию и размерам; по образцу, с натуры.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lastRenderedPageBreak/>
        <w:t>Раздел 4. Разработка проекта инженерного объекта.</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Выбор темы и обоснование этого выбора. Сбор информации по теме проекта. Функциональные качества инженерного объекта, размеры. Объем документации: пояснительная записка, спецификация. Графические документы: технический рисунок объекта, чертёж общего вида, чертежи деталей. Условности и упрощения на чертеже. Создание презентации. </w:t>
      </w:r>
    </w:p>
    <w:p w:rsidR="009234EC" w:rsidRPr="009234EC" w:rsidRDefault="009234EC" w:rsidP="009234EC">
      <w:pPr>
        <w:keepNext/>
        <w:keepLines/>
        <w:autoSpaceDE w:val="0"/>
        <w:autoSpaceDN w:val="0"/>
        <w:adjustRightInd w:val="0"/>
        <w:spacing w:before="454" w:after="57" w:line="242" w:lineRule="atLeast"/>
        <w:ind w:firstLine="0"/>
        <w:textAlignment w:val="center"/>
        <w:rPr>
          <w:rFonts w:cs="Times New Roman"/>
          <w:b/>
          <w:color w:val="000000"/>
          <w:sz w:val="26"/>
          <w:szCs w:val="26"/>
        </w:rPr>
      </w:pPr>
      <w:r w:rsidRPr="009234EC">
        <w:rPr>
          <w:rFonts w:cs="Times New Roman"/>
          <w:b/>
          <w:color w:val="000000"/>
          <w:sz w:val="26"/>
          <w:szCs w:val="26"/>
        </w:rPr>
        <w:t>Модуль «Автоматизированные системы»</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8—9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Управление. Общие представления</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Управляющие и управляемые системы. Понятие обратной связи. Модели управления. Классическая модель управления. Условия функционирования классической модели управления. Автоматизированные системы. Проблема устойчивости систем управления. Отклик системы на малые воздействия. Синергетические эффекты.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2. Управление техническими системами.</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Механические устройства обратной связи. Регулятор Уатта. </w:t>
      </w:r>
    </w:p>
    <w:p w:rsidR="009234EC" w:rsidRPr="009234EC" w:rsidRDefault="009234EC" w:rsidP="009234EC">
      <w:pPr>
        <w:autoSpaceDE w:val="0"/>
        <w:autoSpaceDN w:val="0"/>
        <w:adjustRightInd w:val="0"/>
        <w:spacing w:after="0" w:line="240" w:lineRule="atLeast"/>
        <w:textAlignment w:val="center"/>
        <w:rPr>
          <w:rFonts w:cs="Times New Roman"/>
          <w:color w:val="000000"/>
          <w:spacing w:val="2"/>
          <w:sz w:val="26"/>
          <w:szCs w:val="26"/>
        </w:rPr>
      </w:pPr>
      <w:r w:rsidRPr="009234EC">
        <w:rPr>
          <w:rFonts w:cs="Times New Roman"/>
          <w:color w:val="000000"/>
          <w:spacing w:val="2"/>
          <w:sz w:val="26"/>
          <w:szCs w:val="26"/>
        </w:rPr>
        <w:t xml:space="preserve">Понятие системы. Замкнутые и открытые системы. Системы с положительной и отрицательной обратной связью. Примеры.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Динамические эффекты открытых систем: точки бифуркации, аттракторы.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Реализация данных эффектов в технических системах. Управление системами в условиях нестабильности.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Современное производство. Виды роботов. Робот — манипулятор — ключевой элемент современной системы производства. Сменные модули манипулятора. Производственные линии. Информационное взаимодействие роботов. Производство 4.0. Моделирование технологических линий на основе робототехнического конструирования. Моделирование действия учебного робота-манипулятора со сменными модулями для обучения работе с производственным оборудованием.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before="113" w:after="0" w:line="240" w:lineRule="atLeast"/>
        <w:textAlignment w:val="center"/>
        <w:rPr>
          <w:rFonts w:cs="Times New Roman"/>
          <w:color w:val="000000"/>
          <w:sz w:val="26"/>
          <w:szCs w:val="26"/>
        </w:rPr>
      </w:pPr>
      <w:r w:rsidRPr="009234EC">
        <w:rPr>
          <w:rFonts w:cs="Times New Roman"/>
          <w:b/>
          <w:bCs/>
          <w:color w:val="000000"/>
          <w:sz w:val="26"/>
          <w:szCs w:val="26"/>
        </w:rPr>
        <w:t>Раздел 3. Элементная база автоматизированных систем.</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Понятие об электрическом токе. Проводники и диэлектрики. Электрические приборы. Техника безопасности при работе с электрическими приборами. Макетная плата. Соединение проводников. Электрическая цепь и электрическая схема. Резистор и диод. Потенциометр.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Электроэнергетика. Способы получения и хранения электроэнергии. Виды электростанций, виды полезных ископаемых. Энергетическая безопасность. Передача энергии на расстоянии.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Основные этапы развития электротехники. Датчик света. Аналоговая и цифровая схемотехника. Использование микроконтроллера при сборке схем. Фоторезистор.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 xml:space="preserve">Раздел 4. Управление социально-экономическими системами. Предпринимательство.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Сущность культуры предпринимательства. Корпоративная культура. Предпринимательская этика и этикет. Анализ видов предпринимательской деятельности и определение типологии коммерческой организации. Сфера принятия управленческих решений. Внутренняя и внешняя среда предпринимательства. Базовые составляющие внутренней среды. Формирование цены товара.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 xml:space="preserve">Внешние и внутренние угрозы безопасности фирмы. Основные элементы механизма защиты предпринимательской тайны. Защита предпринимательской тайны и обеспечение безопасности фирмы.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Понятия, инструменты и технологии имитационного моделирования экономической деятельности. Проект «Школьная фирма» как имитационная модель реализации бизнес-идеи. Этапы разработки бизнес-проекта «Школьная фирма»: анализ выбранного направления экономической деятельности, создание логотипа фирмы, разработка бизнес-плана.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Система показателей эффективности предпринимательской деятельности. Принципы и методы оценки эффективности. Пути повышения и контроль эффективности предпринимательской деятельности.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Программная поддержка предпринимательской деятельности. Программы для управления проектами. </w:t>
      </w:r>
    </w:p>
    <w:p w:rsidR="009234EC" w:rsidRPr="009234EC" w:rsidRDefault="009234EC" w:rsidP="009234EC">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9234EC">
        <w:rPr>
          <w:rFonts w:cs="Times New Roman"/>
          <w:b/>
          <w:color w:val="000000"/>
          <w:sz w:val="26"/>
          <w:szCs w:val="26"/>
        </w:rPr>
        <w:t>Модуль «Животноводство»</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7—8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Элементы технологий выращивания сельскохозяйственных животных.</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Домашние животные. Приручение животных как фактор развития человеческой цивилизации. Сельскохозяйственные животные.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Содержание сельскохозяйственных животных: помещение, оборудование, уход.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Разведение животных. Породы животных, их создание.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Лечение животных. Понятие о ветеринарии.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Заготовка кормов. Кормление животных. Питательность корма. Рацион.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Животные у нас дома. Забота о домашних и бездомных животных.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Проблема клонирования живых организмов. Социальные и этические проблемы.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b/>
          <w:bCs/>
          <w:color w:val="000000"/>
          <w:sz w:val="26"/>
          <w:szCs w:val="26"/>
        </w:rPr>
      </w:pPr>
      <w:r w:rsidRPr="009234EC">
        <w:rPr>
          <w:rFonts w:cs="Times New Roman"/>
          <w:b/>
          <w:bCs/>
          <w:color w:val="000000"/>
          <w:sz w:val="26"/>
          <w:szCs w:val="26"/>
        </w:rPr>
        <w:t xml:space="preserve">Раздел 2. Производство животноводческих продуктов.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Животноводческие предприятия. Оборудование и микроклимат животноводческих и птицеводческих предприятий. Выращивание животных. Использование и хранение животноводческой продукции.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Использование цифровых технологий в животноводстве.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Цифровая ферма:</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автоматическое кормление животных;</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автоматическая дойка;</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уборка помещения и др.</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Цифровая «умная» ферма — перспективное направление роботизации в животноводстве.</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keepNext/>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3. Профессии, связанные с деятельностью животновода.</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Зоотехник, зооинженер, ветеринар, оператор птицефабрики, оператор животноводческих ферм и др. Использование информационных цифровых технологий в профессиональной деятельности.</w:t>
      </w:r>
    </w:p>
    <w:p w:rsidR="009234EC" w:rsidRPr="009234EC" w:rsidRDefault="009234EC" w:rsidP="009234EC">
      <w:pPr>
        <w:keepNext/>
        <w:keepLines/>
        <w:autoSpaceDE w:val="0"/>
        <w:autoSpaceDN w:val="0"/>
        <w:adjustRightInd w:val="0"/>
        <w:spacing w:before="181" w:after="57" w:line="242" w:lineRule="atLeast"/>
        <w:ind w:firstLine="0"/>
        <w:textAlignment w:val="center"/>
        <w:rPr>
          <w:rFonts w:cs="Times New Roman"/>
          <w:b/>
          <w:color w:val="000000"/>
          <w:sz w:val="26"/>
          <w:szCs w:val="26"/>
        </w:rPr>
      </w:pPr>
    </w:p>
    <w:p w:rsidR="009234EC" w:rsidRPr="009234EC" w:rsidRDefault="009234EC" w:rsidP="009234EC">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9234EC">
        <w:rPr>
          <w:rFonts w:cs="Times New Roman"/>
          <w:b/>
          <w:color w:val="000000"/>
          <w:sz w:val="26"/>
          <w:szCs w:val="26"/>
        </w:rPr>
        <w:t>Модуль «Растениеводство»</w:t>
      </w:r>
    </w:p>
    <w:p w:rsidR="009234EC" w:rsidRPr="009234EC" w:rsidRDefault="009234EC" w:rsidP="009234E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9234EC">
        <w:rPr>
          <w:rFonts w:cs="Times New Roman"/>
          <w:b/>
          <w:bCs/>
          <w:caps/>
          <w:color w:val="000000"/>
          <w:position w:val="6"/>
          <w:sz w:val="26"/>
          <w:szCs w:val="26"/>
        </w:rPr>
        <w:t>7—8 классы</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b/>
          <w:bCs/>
          <w:color w:val="000000"/>
          <w:sz w:val="26"/>
          <w:szCs w:val="26"/>
        </w:rPr>
        <w:t>Раздел 1. Элементы технологий выращивания сельскохозяйственных культур.</w:t>
      </w:r>
      <w:r w:rsidRPr="009234EC">
        <w:rPr>
          <w:rFonts w:cs="Times New Roman"/>
          <w:color w:val="000000"/>
          <w:sz w:val="26"/>
          <w:szCs w:val="26"/>
        </w:rPr>
        <w:t xml:space="preserve">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lastRenderedPageBreak/>
        <w:t>Земледелие как поворотный пункт развития человеческой цивилизации. Земля как величайшая ценность человечества. История земледелия.</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Почвы, виды почв. Плодородие почв.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Инструменты обработки почвы: ручные и механизированные. Сельскохозяйственная техника.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Культурные растения и их классификация. </w:t>
      </w:r>
    </w:p>
    <w:p w:rsidR="009234EC" w:rsidRPr="009234EC" w:rsidRDefault="009234EC" w:rsidP="009234EC">
      <w:pPr>
        <w:autoSpaceDE w:val="0"/>
        <w:autoSpaceDN w:val="0"/>
        <w:adjustRightInd w:val="0"/>
        <w:spacing w:after="0" w:line="240" w:lineRule="atLeast"/>
        <w:textAlignment w:val="center"/>
        <w:rPr>
          <w:rFonts w:cs="Times New Roman"/>
          <w:color w:val="000000"/>
          <w:spacing w:val="-1"/>
          <w:sz w:val="26"/>
          <w:szCs w:val="26"/>
        </w:rPr>
      </w:pPr>
      <w:r w:rsidRPr="009234EC">
        <w:rPr>
          <w:rFonts w:cs="Times New Roman"/>
          <w:color w:val="000000"/>
          <w:spacing w:val="-1"/>
          <w:sz w:val="26"/>
          <w:szCs w:val="26"/>
        </w:rPr>
        <w:t xml:space="preserve">Выращивание растений на школьном/приусадебном участке.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Полезные для человека дикорастущие растения и их классификация.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Сбор, заготовка и хранение полезных для человека дикорастущих растений и их плодов. Сбор и заготовка грибов. Соблюдение правил безопасности.</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Сохранение природной среды.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b/>
          <w:bCs/>
          <w:color w:val="000000"/>
          <w:sz w:val="26"/>
          <w:szCs w:val="26"/>
        </w:rPr>
      </w:pPr>
      <w:r w:rsidRPr="009234EC">
        <w:rPr>
          <w:rFonts w:cs="Times New Roman"/>
          <w:b/>
          <w:bCs/>
          <w:color w:val="000000"/>
          <w:sz w:val="26"/>
          <w:szCs w:val="26"/>
        </w:rPr>
        <w:t>Раздел 2. Сельскохозяйственное производство.</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Особенности сельскохозяйственного производства: сезонность, природно-климатические условия, слабая прогнозируемость показателей. Агропромышленные комплексы. Компьютерное оснащение сельскохозяйственной техники.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Автоматизация и роботизация сельскохозяйственного производства:</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 xml:space="preserve">анализаторы почвы c использованием спутниковой системы навигации; </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автоматизация тепличного хозяйства;</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применение роботов манипуляторов для уборки урожая;</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 xml:space="preserve">внесение удобрение на основе данных от азотно-спектральных датчиков; </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определение критических точек полей с помощью спутниковых снимков;</w:t>
      </w:r>
    </w:p>
    <w:p w:rsidR="009234EC" w:rsidRPr="009234EC" w:rsidRDefault="009234EC" w:rsidP="009234EC">
      <w:pPr>
        <w:autoSpaceDE w:val="0"/>
        <w:autoSpaceDN w:val="0"/>
        <w:adjustRightInd w:val="0"/>
        <w:spacing w:after="0" w:line="240" w:lineRule="atLeast"/>
        <w:ind w:left="567" w:hanging="340"/>
        <w:textAlignment w:val="center"/>
        <w:rPr>
          <w:rFonts w:cs="Times New Roman"/>
          <w:color w:val="000000"/>
          <w:sz w:val="26"/>
          <w:szCs w:val="26"/>
        </w:rPr>
      </w:pPr>
      <w:r w:rsidRPr="009234EC">
        <w:rPr>
          <w:rFonts w:cs="Times New Roman"/>
          <w:color w:val="000000"/>
          <w:sz w:val="26"/>
          <w:szCs w:val="26"/>
        </w:rPr>
        <w:t>использование БПЛА и др.</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 xml:space="preserve">Генно-модифицированные растения: положительные и отрицательные аспекты.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p>
    <w:p w:rsidR="009234EC" w:rsidRPr="009234EC" w:rsidRDefault="009234EC" w:rsidP="009234EC">
      <w:pPr>
        <w:autoSpaceDE w:val="0"/>
        <w:autoSpaceDN w:val="0"/>
        <w:adjustRightInd w:val="0"/>
        <w:spacing w:after="0" w:line="240" w:lineRule="atLeast"/>
        <w:textAlignment w:val="center"/>
        <w:rPr>
          <w:rFonts w:cs="Times New Roman"/>
          <w:b/>
          <w:bCs/>
          <w:color w:val="000000"/>
          <w:sz w:val="26"/>
          <w:szCs w:val="26"/>
        </w:rPr>
      </w:pPr>
      <w:r w:rsidRPr="009234EC">
        <w:rPr>
          <w:rFonts w:cs="Times New Roman"/>
          <w:b/>
          <w:bCs/>
          <w:color w:val="000000"/>
          <w:sz w:val="26"/>
          <w:szCs w:val="26"/>
        </w:rPr>
        <w:t xml:space="preserve">Раздел 3. Сельскохозяйственные профессии. </w:t>
      </w:r>
    </w:p>
    <w:p w:rsidR="009234EC" w:rsidRPr="009234EC" w:rsidRDefault="009234EC" w:rsidP="009234EC">
      <w:pPr>
        <w:autoSpaceDE w:val="0"/>
        <w:autoSpaceDN w:val="0"/>
        <w:adjustRightInd w:val="0"/>
        <w:spacing w:after="0" w:line="240" w:lineRule="atLeast"/>
        <w:textAlignment w:val="center"/>
        <w:rPr>
          <w:rFonts w:cs="Times New Roman"/>
          <w:color w:val="000000"/>
          <w:sz w:val="26"/>
          <w:szCs w:val="26"/>
        </w:rPr>
      </w:pPr>
      <w:r w:rsidRPr="009234EC">
        <w:rPr>
          <w:rFonts w:cs="Times New Roman"/>
          <w:color w:val="000000"/>
          <w:sz w:val="26"/>
          <w:szCs w:val="26"/>
        </w:rPr>
        <w:t>Профессии в сельском хозяйстве: агроном, агрохимик, агроинженер, тракторист-машинист сельскохозяйственного производства и др. Особенности профессиональной деятельности в сельском хозяйстве. Использование цифровых технологий в профессиональной деятельности.</w:t>
      </w:r>
    </w:p>
    <w:p w:rsidR="00B9786D" w:rsidRDefault="00B9786D" w:rsidP="007A7B3C">
      <w:pPr>
        <w:rPr>
          <w:b/>
          <w:sz w:val="26"/>
          <w:szCs w:val="26"/>
        </w:rPr>
      </w:pPr>
    </w:p>
    <w:p w:rsidR="009234EC" w:rsidRDefault="009234EC" w:rsidP="007A7B3C">
      <w:pPr>
        <w:rPr>
          <w:b/>
          <w:sz w:val="26"/>
          <w:szCs w:val="26"/>
        </w:rPr>
      </w:pPr>
      <w:r>
        <w:rPr>
          <w:b/>
          <w:sz w:val="26"/>
          <w:szCs w:val="26"/>
        </w:rPr>
        <w:t xml:space="preserve">Планируемые результаты освоения учебного предмета «Технология» </w:t>
      </w:r>
    </w:p>
    <w:p w:rsidR="008242B5" w:rsidRPr="008242B5" w:rsidRDefault="008242B5" w:rsidP="008242B5">
      <w:pPr>
        <w:autoSpaceDE w:val="0"/>
        <w:autoSpaceDN w:val="0"/>
        <w:adjustRightInd w:val="0"/>
        <w:spacing w:after="0" w:line="240" w:lineRule="atLeast"/>
        <w:textAlignment w:val="center"/>
        <w:rPr>
          <w:rFonts w:cs="Times New Roman"/>
          <w:color w:val="000000"/>
          <w:spacing w:val="-3"/>
          <w:sz w:val="26"/>
          <w:szCs w:val="26"/>
        </w:rPr>
      </w:pPr>
      <w:r w:rsidRPr="008242B5">
        <w:rPr>
          <w:rFonts w:cs="Times New Roman"/>
          <w:color w:val="000000"/>
          <w:spacing w:val="-3"/>
          <w:sz w:val="26"/>
          <w:szCs w:val="26"/>
        </w:rPr>
        <w:t>В соответствии с ФГОС в ходе изучения предмета «Технология» учащимися предполагается достижение совокупности основных личностных, метапредметных и предметных результатов.</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2"/>
        </w:rPr>
      </w:pPr>
      <w:r w:rsidRPr="008242B5">
        <w:rPr>
          <w:rFonts w:cs="Times New Roman"/>
          <w:b/>
          <w:bCs/>
          <w:caps/>
          <w:color w:val="000000"/>
          <w:position w:val="6"/>
          <w:sz w:val="22"/>
        </w:rPr>
        <w:t>Личностные результаты</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Патриотическое воспитание</w:t>
      </w:r>
      <w:r w:rsidRPr="008242B5">
        <w:rPr>
          <w:rFonts w:cs="Times New Roman"/>
          <w:color w:val="000000"/>
          <w:sz w:val="26"/>
          <w:szCs w:val="26"/>
        </w:rPr>
        <w:t>:</w:t>
      </w:r>
    </w:p>
    <w:p w:rsidR="008242B5" w:rsidRPr="008242B5" w:rsidRDefault="008242B5" w:rsidP="008242B5">
      <w:pPr>
        <w:pStyle w:val="a6"/>
        <w:numPr>
          <w:ilvl w:val="0"/>
          <w:numId w:val="205"/>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проявление интереса к истории и современному состоянию российской науки и технологии;</w:t>
      </w:r>
    </w:p>
    <w:p w:rsidR="008242B5" w:rsidRPr="008242B5" w:rsidRDefault="008242B5" w:rsidP="008242B5">
      <w:pPr>
        <w:pStyle w:val="a6"/>
        <w:numPr>
          <w:ilvl w:val="0"/>
          <w:numId w:val="205"/>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ценностное отношение к достижениям российских инженеров и учёных.</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Гражданское и духовно-нравственное воспитание</w:t>
      </w:r>
      <w:r w:rsidRPr="008242B5">
        <w:rPr>
          <w:rFonts w:cs="Times New Roman"/>
          <w:color w:val="000000"/>
          <w:sz w:val="26"/>
          <w:szCs w:val="26"/>
        </w:rPr>
        <w:t>:</w:t>
      </w:r>
    </w:p>
    <w:p w:rsidR="008242B5" w:rsidRPr="008242B5" w:rsidRDefault="008242B5" w:rsidP="008242B5">
      <w:pPr>
        <w:pStyle w:val="a6"/>
        <w:numPr>
          <w:ilvl w:val="0"/>
          <w:numId w:val="20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готовность к активному участию в обсуждении общественно значимых и этических проблем, связанных с современными технологиями, в особенности технологиями четвёртой промышленной революции; </w:t>
      </w:r>
    </w:p>
    <w:p w:rsidR="008242B5" w:rsidRPr="008242B5" w:rsidRDefault="008242B5" w:rsidP="008242B5">
      <w:pPr>
        <w:pStyle w:val="a6"/>
        <w:numPr>
          <w:ilvl w:val="0"/>
          <w:numId w:val="20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осознание важности морально-этических принципов в деятельности, связанной с реализацией технологий;</w:t>
      </w:r>
    </w:p>
    <w:p w:rsidR="008242B5" w:rsidRPr="008242B5" w:rsidRDefault="008242B5" w:rsidP="008242B5">
      <w:pPr>
        <w:pStyle w:val="a6"/>
        <w:numPr>
          <w:ilvl w:val="0"/>
          <w:numId w:val="20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освоение социальных норм и правил поведения, роли и формы социальной жизни в группах и сообществах, включая взрослые и социальные сообщества.</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lastRenderedPageBreak/>
        <w:t>Эстетическое воспитание</w:t>
      </w:r>
      <w:r w:rsidRPr="008242B5">
        <w:rPr>
          <w:rFonts w:cs="Times New Roman"/>
          <w:color w:val="000000"/>
          <w:sz w:val="26"/>
          <w:szCs w:val="26"/>
        </w:rPr>
        <w:t>:</w:t>
      </w:r>
    </w:p>
    <w:p w:rsidR="008242B5" w:rsidRPr="008242B5" w:rsidRDefault="008242B5" w:rsidP="008242B5">
      <w:pPr>
        <w:pStyle w:val="a6"/>
        <w:numPr>
          <w:ilvl w:val="0"/>
          <w:numId w:val="20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восприятие эстетических качеств предметов труда;</w:t>
      </w:r>
    </w:p>
    <w:p w:rsidR="008242B5" w:rsidRPr="008242B5" w:rsidRDefault="008242B5" w:rsidP="008242B5">
      <w:pPr>
        <w:pStyle w:val="a6"/>
        <w:numPr>
          <w:ilvl w:val="0"/>
          <w:numId w:val="20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умение создавать эстетически значимые изделия из различных материалов. </w:t>
      </w:r>
    </w:p>
    <w:p w:rsidR="008242B5" w:rsidRPr="008242B5" w:rsidRDefault="008242B5" w:rsidP="008242B5">
      <w:pPr>
        <w:autoSpaceDE w:val="0"/>
        <w:autoSpaceDN w:val="0"/>
        <w:adjustRightInd w:val="0"/>
        <w:spacing w:after="0" w:line="240" w:lineRule="atLeast"/>
        <w:textAlignment w:val="center"/>
        <w:rPr>
          <w:rFonts w:cs="Times New Roman"/>
          <w:color w:val="000000"/>
          <w:spacing w:val="-4"/>
          <w:sz w:val="26"/>
          <w:szCs w:val="26"/>
        </w:rPr>
      </w:pPr>
      <w:r w:rsidRPr="008242B5">
        <w:rPr>
          <w:rFonts w:cs="Times New Roman"/>
          <w:i/>
          <w:iCs/>
          <w:color w:val="000000"/>
          <w:spacing w:val="-4"/>
          <w:sz w:val="26"/>
          <w:szCs w:val="26"/>
        </w:rPr>
        <w:t>Ценности научного познания и практической деятельности</w:t>
      </w:r>
      <w:r w:rsidRPr="008242B5">
        <w:rPr>
          <w:rFonts w:cs="Times New Roman"/>
          <w:color w:val="000000"/>
          <w:spacing w:val="-4"/>
          <w:sz w:val="26"/>
          <w:szCs w:val="26"/>
        </w:rPr>
        <w:t>:</w:t>
      </w:r>
    </w:p>
    <w:p w:rsidR="008242B5" w:rsidRPr="008242B5" w:rsidRDefault="008242B5" w:rsidP="008242B5">
      <w:pPr>
        <w:pStyle w:val="a6"/>
        <w:numPr>
          <w:ilvl w:val="0"/>
          <w:numId w:val="20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осознание ценности науки как фундамента технологий;</w:t>
      </w:r>
    </w:p>
    <w:p w:rsidR="008242B5" w:rsidRPr="008242B5" w:rsidRDefault="008242B5" w:rsidP="008242B5">
      <w:pPr>
        <w:pStyle w:val="a6"/>
        <w:numPr>
          <w:ilvl w:val="0"/>
          <w:numId w:val="20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развитие интереса к исследовательской деятельности, реализации на практике достижений науки.</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Формирование культуры здоровья и эмоционального благополучия</w:t>
      </w:r>
      <w:r w:rsidRPr="008242B5">
        <w:rPr>
          <w:rFonts w:cs="Times New Roman"/>
          <w:color w:val="000000"/>
          <w:sz w:val="26"/>
          <w:szCs w:val="26"/>
        </w:rPr>
        <w:t>:</w:t>
      </w:r>
    </w:p>
    <w:p w:rsidR="008242B5" w:rsidRPr="008242B5" w:rsidRDefault="008242B5" w:rsidP="008242B5">
      <w:pPr>
        <w:pStyle w:val="a6"/>
        <w:numPr>
          <w:ilvl w:val="0"/>
          <w:numId w:val="209"/>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осознание ценности безопасного образа жизни в современном технологическом мире, важности правил безопасной работы с инструментами и оборудованием;</w:t>
      </w:r>
    </w:p>
    <w:p w:rsidR="008242B5" w:rsidRPr="008242B5" w:rsidRDefault="008242B5" w:rsidP="008242B5">
      <w:pPr>
        <w:pStyle w:val="a6"/>
        <w:numPr>
          <w:ilvl w:val="0"/>
          <w:numId w:val="209"/>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умение распознавать информационные угрозы и осуществлять защиту личности от этих угроз. </w:t>
      </w:r>
    </w:p>
    <w:p w:rsidR="008242B5" w:rsidRPr="008242B5" w:rsidRDefault="008242B5" w:rsidP="008242B5">
      <w:pPr>
        <w:keepNext/>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Трудовое воспитание</w:t>
      </w:r>
      <w:r w:rsidRPr="008242B5">
        <w:rPr>
          <w:rFonts w:cs="Times New Roman"/>
          <w:color w:val="000000"/>
          <w:sz w:val="26"/>
          <w:szCs w:val="26"/>
        </w:rPr>
        <w:t>:</w:t>
      </w:r>
    </w:p>
    <w:p w:rsidR="008242B5" w:rsidRPr="008242B5" w:rsidRDefault="008242B5" w:rsidP="008242B5">
      <w:pPr>
        <w:pStyle w:val="a6"/>
        <w:numPr>
          <w:ilvl w:val="0"/>
          <w:numId w:val="210"/>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активное участие в решении возникающих практических задач из различных областей;</w:t>
      </w:r>
    </w:p>
    <w:p w:rsidR="008242B5" w:rsidRPr="008242B5" w:rsidRDefault="008242B5" w:rsidP="008242B5">
      <w:pPr>
        <w:pStyle w:val="a6"/>
        <w:numPr>
          <w:ilvl w:val="0"/>
          <w:numId w:val="210"/>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умение ориентироваться в мире современных профессий.</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Экологическое воспитание</w:t>
      </w:r>
      <w:r w:rsidRPr="008242B5">
        <w:rPr>
          <w:rFonts w:cs="Times New Roman"/>
          <w:color w:val="000000"/>
          <w:sz w:val="26"/>
          <w:szCs w:val="26"/>
        </w:rPr>
        <w:t>:</w:t>
      </w:r>
    </w:p>
    <w:p w:rsidR="008242B5" w:rsidRPr="008242B5" w:rsidRDefault="008242B5" w:rsidP="008242B5">
      <w:pPr>
        <w:pStyle w:val="a6"/>
        <w:numPr>
          <w:ilvl w:val="0"/>
          <w:numId w:val="211"/>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воспитание бережного отношения к окружающей среде, понимание необходимости соблюдения баланса между природой и техносферой;</w:t>
      </w:r>
    </w:p>
    <w:p w:rsidR="008242B5" w:rsidRPr="008242B5" w:rsidRDefault="008242B5" w:rsidP="008242B5">
      <w:pPr>
        <w:pStyle w:val="a6"/>
        <w:numPr>
          <w:ilvl w:val="0"/>
          <w:numId w:val="211"/>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осознание пределов преобразовательной деятельности человека. </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Метапредметные результаты</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Освоение содержания предмета «Технология» в основной школе способствует достижению метапредметных результатов, в том числе:</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242B5">
        <w:rPr>
          <w:rFonts w:cs="Times New Roman"/>
          <w:b/>
          <w:bCs/>
          <w:color w:val="000000"/>
          <w:position w:val="6"/>
          <w:sz w:val="26"/>
          <w:szCs w:val="26"/>
        </w:rPr>
        <w:t>Овладение универсальными познавательными действиями</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Базовые логические действия</w:t>
      </w:r>
      <w:r w:rsidRPr="008242B5">
        <w:rPr>
          <w:rFonts w:cs="Times New Roman"/>
          <w:color w:val="000000"/>
          <w:sz w:val="26"/>
          <w:szCs w:val="26"/>
        </w:rPr>
        <w:t xml:space="preserve">: </w:t>
      </w:r>
    </w:p>
    <w:p w:rsidR="008242B5" w:rsidRPr="008242B5" w:rsidRDefault="008242B5" w:rsidP="008242B5">
      <w:pPr>
        <w:autoSpaceDE w:val="0"/>
        <w:autoSpaceDN w:val="0"/>
        <w:adjustRightInd w:val="0"/>
        <w:spacing w:after="0" w:line="240" w:lineRule="atLeast"/>
        <w:ind w:left="567" w:hanging="340"/>
        <w:textAlignment w:val="center"/>
        <w:rPr>
          <w:rFonts w:cs="Times New Roman"/>
          <w:color w:val="000000"/>
          <w:sz w:val="26"/>
          <w:szCs w:val="26"/>
        </w:rPr>
      </w:pPr>
      <w:r w:rsidRPr="008242B5">
        <w:rPr>
          <w:rFonts w:cs="Times New Roman"/>
          <w:color w:val="000000"/>
          <w:sz w:val="26"/>
          <w:szCs w:val="26"/>
        </w:rPr>
        <w:t>выявлять и характеризовать существенные признаки природных и рукотворных объектов;</w:t>
      </w:r>
    </w:p>
    <w:p w:rsidR="008242B5" w:rsidRPr="008242B5" w:rsidRDefault="008242B5" w:rsidP="008242B5">
      <w:pPr>
        <w:pStyle w:val="a6"/>
        <w:numPr>
          <w:ilvl w:val="0"/>
          <w:numId w:val="212"/>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устанавливать существенный признак классификации, основание для обобщения и сравнения;</w:t>
      </w:r>
    </w:p>
    <w:p w:rsidR="008242B5" w:rsidRPr="008242B5" w:rsidRDefault="008242B5" w:rsidP="008242B5">
      <w:pPr>
        <w:pStyle w:val="a6"/>
        <w:numPr>
          <w:ilvl w:val="0"/>
          <w:numId w:val="212"/>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выявлять закономерности и противоречия в рассматриваемых фактах, данных и наблюдениях, относящихся к внешнему миру; </w:t>
      </w:r>
    </w:p>
    <w:p w:rsidR="008242B5" w:rsidRPr="008242B5" w:rsidRDefault="008242B5" w:rsidP="008242B5">
      <w:pPr>
        <w:pStyle w:val="a6"/>
        <w:numPr>
          <w:ilvl w:val="0"/>
          <w:numId w:val="212"/>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выявлять причинно-следственные связи при изучении природных явлений и процессов, а также процессов, происходящих в техносфере; </w:t>
      </w:r>
    </w:p>
    <w:p w:rsidR="008242B5" w:rsidRPr="008242B5" w:rsidRDefault="008242B5" w:rsidP="008242B5">
      <w:pPr>
        <w:pStyle w:val="a6"/>
        <w:numPr>
          <w:ilvl w:val="0"/>
          <w:numId w:val="212"/>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самостоятельно выбирать способ решения поставленной задачи, используя для этого необходимые материалы, инструменты и технологии.</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Базовые исследовательские действия</w:t>
      </w:r>
      <w:r w:rsidRPr="008242B5">
        <w:rPr>
          <w:rFonts w:cs="Times New Roman"/>
          <w:color w:val="000000"/>
          <w:sz w:val="26"/>
          <w:szCs w:val="26"/>
        </w:rPr>
        <w:t>:</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использовать вопросы как исследовательский инструмент познания;</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формировать запросы к информационной системе с целью получения необходимой информации;</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оценивать полноту, достоверность и актуальность полученной информации;</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опытным путём изучать свойства различных материалов; </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овладевать навыками измерения величин с помощью измерительных инструментов, оценивать погрешность измерения, уметь осуществлять арифметические действия с приближёнными величинами;</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строить и оценивать модели объектов, явлений и процессов;</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lastRenderedPageBreak/>
        <w:t>уметь создавать, применять и преобразовывать знаки и символы, модели и схемы для решения учебных и познавательных задач;</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уметь оценивать правильность выполнения учебной задачи, собственные возможности её решения;</w:t>
      </w:r>
    </w:p>
    <w:p w:rsidR="008242B5" w:rsidRPr="008242B5" w:rsidRDefault="008242B5" w:rsidP="008242B5">
      <w:pPr>
        <w:pStyle w:val="a6"/>
        <w:numPr>
          <w:ilvl w:val="0"/>
          <w:numId w:val="213"/>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прогнозировать поведение технической системы, в том числе с учётом синергетических эффектов.</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Работа с информацией</w:t>
      </w:r>
      <w:r w:rsidRPr="008242B5">
        <w:rPr>
          <w:rFonts w:cs="Times New Roman"/>
          <w:color w:val="000000"/>
          <w:sz w:val="26"/>
          <w:szCs w:val="26"/>
        </w:rPr>
        <w:t>:</w:t>
      </w:r>
    </w:p>
    <w:p w:rsidR="008242B5" w:rsidRPr="008242B5" w:rsidRDefault="008242B5" w:rsidP="008242B5">
      <w:pPr>
        <w:pStyle w:val="a6"/>
        <w:numPr>
          <w:ilvl w:val="0"/>
          <w:numId w:val="214"/>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выбирать форму представления информации в зависимости от поставленной задачи; </w:t>
      </w:r>
    </w:p>
    <w:p w:rsidR="008242B5" w:rsidRPr="008242B5" w:rsidRDefault="008242B5" w:rsidP="008242B5">
      <w:pPr>
        <w:pStyle w:val="a6"/>
        <w:numPr>
          <w:ilvl w:val="0"/>
          <w:numId w:val="214"/>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понимать различие между данными, информацией и знаниями;</w:t>
      </w:r>
    </w:p>
    <w:p w:rsidR="008242B5" w:rsidRPr="008242B5" w:rsidRDefault="008242B5" w:rsidP="008242B5">
      <w:pPr>
        <w:pStyle w:val="a6"/>
        <w:numPr>
          <w:ilvl w:val="0"/>
          <w:numId w:val="214"/>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владеть начальными навыками работы с «большими данными»; </w:t>
      </w:r>
    </w:p>
    <w:p w:rsidR="008242B5" w:rsidRPr="008242B5" w:rsidRDefault="008242B5" w:rsidP="008242B5">
      <w:pPr>
        <w:pStyle w:val="a6"/>
        <w:numPr>
          <w:ilvl w:val="0"/>
          <w:numId w:val="214"/>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владеть технологией трансформации данных в информацию, информации в знания.</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242B5">
        <w:rPr>
          <w:rFonts w:cs="Times New Roman"/>
          <w:b/>
          <w:bCs/>
          <w:color w:val="000000"/>
          <w:position w:val="6"/>
          <w:sz w:val="26"/>
          <w:szCs w:val="26"/>
        </w:rPr>
        <w:t>Овладение универсальными учебными регулятивными действиями</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Самоорганизация</w:t>
      </w:r>
      <w:r w:rsidRPr="008242B5">
        <w:rPr>
          <w:rFonts w:cs="Times New Roman"/>
          <w:color w:val="000000"/>
          <w:sz w:val="26"/>
          <w:szCs w:val="26"/>
        </w:rPr>
        <w:t xml:space="preserve">: </w:t>
      </w:r>
    </w:p>
    <w:p w:rsidR="008242B5" w:rsidRPr="008242B5" w:rsidRDefault="008242B5" w:rsidP="008242B5">
      <w:pPr>
        <w:pStyle w:val="a6"/>
        <w:numPr>
          <w:ilvl w:val="0"/>
          <w:numId w:val="215"/>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уметь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8242B5" w:rsidRPr="008242B5" w:rsidRDefault="008242B5" w:rsidP="008242B5">
      <w:pPr>
        <w:pStyle w:val="a6"/>
        <w:numPr>
          <w:ilvl w:val="0"/>
          <w:numId w:val="215"/>
        </w:numPr>
        <w:autoSpaceDE w:val="0"/>
        <w:autoSpaceDN w:val="0"/>
        <w:adjustRightInd w:val="0"/>
        <w:spacing w:after="0" w:line="240" w:lineRule="atLeast"/>
        <w:textAlignment w:val="center"/>
        <w:rPr>
          <w:rFonts w:cs="Times New Roman"/>
          <w:color w:val="000000"/>
          <w:spacing w:val="2"/>
          <w:sz w:val="26"/>
          <w:szCs w:val="26"/>
        </w:rPr>
      </w:pPr>
      <w:r w:rsidRPr="008242B5">
        <w:rPr>
          <w:rFonts w:cs="Times New Roman"/>
          <w:color w:val="000000"/>
          <w:spacing w:val="2"/>
          <w:sz w:val="26"/>
          <w:szCs w:val="26"/>
        </w:rPr>
        <w:t xml:space="preserve">уметь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8242B5" w:rsidRPr="008242B5" w:rsidRDefault="008242B5" w:rsidP="008242B5">
      <w:pPr>
        <w:pStyle w:val="a6"/>
        <w:numPr>
          <w:ilvl w:val="0"/>
          <w:numId w:val="215"/>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делать выбор и брать ответственность за решение.</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Самоконтроль</w:t>
      </w:r>
      <w:r w:rsidRPr="008242B5">
        <w:rPr>
          <w:rFonts w:cs="Times New Roman"/>
          <w:color w:val="000000"/>
          <w:sz w:val="26"/>
          <w:szCs w:val="26"/>
        </w:rPr>
        <w:t xml:space="preserve"> (</w:t>
      </w:r>
      <w:r w:rsidRPr="008242B5">
        <w:rPr>
          <w:rFonts w:cs="Times New Roman"/>
          <w:i/>
          <w:iCs/>
          <w:color w:val="000000"/>
          <w:sz w:val="26"/>
          <w:szCs w:val="26"/>
        </w:rPr>
        <w:t>рефлексия</w:t>
      </w:r>
      <w:r w:rsidRPr="008242B5">
        <w:rPr>
          <w:rFonts w:cs="Times New Roman"/>
          <w:color w:val="000000"/>
          <w:sz w:val="26"/>
          <w:szCs w:val="26"/>
        </w:rPr>
        <w:t>):</w:t>
      </w:r>
    </w:p>
    <w:p w:rsidR="008242B5" w:rsidRPr="008242B5" w:rsidRDefault="008242B5" w:rsidP="008242B5">
      <w:pPr>
        <w:pStyle w:val="a6"/>
        <w:numPr>
          <w:ilvl w:val="0"/>
          <w:numId w:val="21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давать адекватную оценку ситуации и предлагать план её изменения; </w:t>
      </w:r>
    </w:p>
    <w:p w:rsidR="008242B5" w:rsidRPr="008242B5" w:rsidRDefault="008242B5" w:rsidP="008242B5">
      <w:pPr>
        <w:pStyle w:val="a6"/>
        <w:numPr>
          <w:ilvl w:val="0"/>
          <w:numId w:val="21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объяснять причины достижения (недостижения) результатов преобразовательной деятельности; </w:t>
      </w:r>
    </w:p>
    <w:p w:rsidR="008242B5" w:rsidRPr="008242B5" w:rsidRDefault="008242B5" w:rsidP="008242B5">
      <w:pPr>
        <w:pStyle w:val="a6"/>
        <w:numPr>
          <w:ilvl w:val="0"/>
          <w:numId w:val="21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вносить необходимые коррективы в деятельность по решению задачи или по осуществлению проекта; </w:t>
      </w:r>
    </w:p>
    <w:p w:rsidR="008242B5" w:rsidRPr="008242B5" w:rsidRDefault="008242B5" w:rsidP="008242B5">
      <w:pPr>
        <w:pStyle w:val="a6"/>
        <w:numPr>
          <w:ilvl w:val="0"/>
          <w:numId w:val="216"/>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оценивать соответствие результата цели и условиям и при необходимости корректировать цель и процесс её достижения.</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Принятие себя и других</w:t>
      </w:r>
      <w:r w:rsidRPr="008242B5">
        <w:rPr>
          <w:rFonts w:cs="Times New Roman"/>
          <w:color w:val="000000"/>
          <w:sz w:val="26"/>
          <w:szCs w:val="26"/>
        </w:rPr>
        <w:t xml:space="preserve">: </w:t>
      </w:r>
    </w:p>
    <w:p w:rsidR="008242B5" w:rsidRPr="008242B5" w:rsidRDefault="008242B5" w:rsidP="008242B5">
      <w:pPr>
        <w:pStyle w:val="a6"/>
        <w:numPr>
          <w:ilvl w:val="0"/>
          <w:numId w:val="21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признавать своё право на ошибку при решении задач или при реализации проекта, такое же право другого на подобные ошибки.</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8242B5">
        <w:rPr>
          <w:rFonts w:cs="Times New Roman"/>
          <w:b/>
          <w:bCs/>
          <w:color w:val="000000"/>
          <w:position w:val="6"/>
          <w:sz w:val="26"/>
          <w:szCs w:val="26"/>
        </w:rPr>
        <w:t>Овладение универсальными коммуникативными действиями.</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Общение</w:t>
      </w:r>
      <w:r w:rsidRPr="008242B5">
        <w:rPr>
          <w:rFonts w:cs="Times New Roman"/>
          <w:color w:val="000000"/>
          <w:sz w:val="26"/>
          <w:szCs w:val="26"/>
        </w:rPr>
        <w:t xml:space="preserve">: </w:t>
      </w:r>
    </w:p>
    <w:p w:rsidR="008242B5" w:rsidRPr="008242B5" w:rsidRDefault="008242B5" w:rsidP="008242B5">
      <w:pPr>
        <w:pStyle w:val="a6"/>
        <w:numPr>
          <w:ilvl w:val="0"/>
          <w:numId w:val="21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 ходе обсуждения учебного материала, планирования и осуществления учебного проекта; </w:t>
      </w:r>
    </w:p>
    <w:p w:rsidR="008242B5" w:rsidRPr="008242B5" w:rsidRDefault="008242B5" w:rsidP="008242B5">
      <w:pPr>
        <w:pStyle w:val="a6"/>
        <w:numPr>
          <w:ilvl w:val="0"/>
          <w:numId w:val="21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 рамках публичного представления результатов проектной деятельности;</w:t>
      </w:r>
    </w:p>
    <w:p w:rsidR="008242B5" w:rsidRPr="008242B5" w:rsidRDefault="008242B5" w:rsidP="008242B5">
      <w:pPr>
        <w:pStyle w:val="a6"/>
        <w:numPr>
          <w:ilvl w:val="0"/>
          <w:numId w:val="21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 ходе совместного решения задачи с использованием облачных сервисов;</w:t>
      </w:r>
    </w:p>
    <w:p w:rsidR="008242B5" w:rsidRPr="008242B5" w:rsidRDefault="008242B5" w:rsidP="008242B5">
      <w:pPr>
        <w:pStyle w:val="a6"/>
        <w:numPr>
          <w:ilvl w:val="0"/>
          <w:numId w:val="217"/>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в ходе общения с представителями других культур, в частности в социальных сетях. </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i/>
          <w:iCs/>
          <w:color w:val="000000"/>
          <w:sz w:val="26"/>
          <w:szCs w:val="26"/>
        </w:rPr>
        <w:t>Совместная деятельность</w:t>
      </w:r>
      <w:r w:rsidRPr="008242B5">
        <w:rPr>
          <w:rFonts w:cs="Times New Roman"/>
          <w:color w:val="000000"/>
          <w:sz w:val="26"/>
          <w:szCs w:val="26"/>
        </w:rPr>
        <w:t>:</w:t>
      </w:r>
    </w:p>
    <w:p w:rsidR="008242B5" w:rsidRPr="008242B5" w:rsidRDefault="008242B5" w:rsidP="008242B5">
      <w:pPr>
        <w:pStyle w:val="a6"/>
        <w:numPr>
          <w:ilvl w:val="0"/>
          <w:numId w:val="21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понимать и использовать преимущества командной работы при реализации учебного проекта; </w:t>
      </w:r>
    </w:p>
    <w:p w:rsidR="008242B5" w:rsidRPr="008242B5" w:rsidRDefault="008242B5" w:rsidP="008242B5">
      <w:pPr>
        <w:pStyle w:val="a6"/>
        <w:numPr>
          <w:ilvl w:val="0"/>
          <w:numId w:val="21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lastRenderedPageBreak/>
        <w:t>понимать необходимость выработки знаково-символических средств как необходимого условия успешной проектной деятельности;</w:t>
      </w:r>
    </w:p>
    <w:p w:rsidR="008242B5" w:rsidRPr="008242B5" w:rsidRDefault="008242B5" w:rsidP="008242B5">
      <w:pPr>
        <w:pStyle w:val="a6"/>
        <w:numPr>
          <w:ilvl w:val="0"/>
          <w:numId w:val="21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уметь адекватно интерпретировать высказывания собеседника — участника совместной деятельности; </w:t>
      </w:r>
    </w:p>
    <w:p w:rsidR="008242B5" w:rsidRPr="008242B5" w:rsidRDefault="008242B5" w:rsidP="008242B5">
      <w:pPr>
        <w:pStyle w:val="a6"/>
        <w:numPr>
          <w:ilvl w:val="0"/>
          <w:numId w:val="21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владеть навыками отстаивания своей точки зрения, используя при этом законы логики;</w:t>
      </w:r>
    </w:p>
    <w:p w:rsidR="008242B5" w:rsidRPr="008242B5" w:rsidRDefault="008242B5" w:rsidP="008242B5">
      <w:pPr>
        <w:pStyle w:val="a6"/>
        <w:numPr>
          <w:ilvl w:val="0"/>
          <w:numId w:val="218"/>
        </w:num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уметь распознавать некорректную аргументацию. </w:t>
      </w:r>
    </w:p>
    <w:p w:rsidR="008242B5" w:rsidRP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Предметные результаты</w:t>
      </w:r>
    </w:p>
    <w:p w:rsidR="008242B5" w:rsidRPr="008242B5" w:rsidRDefault="008242B5" w:rsidP="008242B5">
      <w:pPr>
        <w:autoSpaceDE w:val="0"/>
        <w:autoSpaceDN w:val="0"/>
        <w:adjustRightInd w:val="0"/>
        <w:spacing w:after="0" w:line="240" w:lineRule="atLeast"/>
        <w:textAlignment w:val="center"/>
        <w:rPr>
          <w:rFonts w:cs="Times New Roman"/>
          <w:color w:val="000000"/>
          <w:sz w:val="26"/>
          <w:szCs w:val="26"/>
        </w:rPr>
      </w:pPr>
      <w:r w:rsidRPr="008242B5">
        <w:rPr>
          <w:rFonts w:cs="Times New Roman"/>
          <w:color w:val="000000"/>
          <w:sz w:val="26"/>
          <w:szCs w:val="26"/>
        </w:rPr>
        <w:t xml:space="preserve">По завершении обучения учащийся должен иметь сформированные образовательные результаты, соотнесённые с каждым из модулей.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«Производство и технология»</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5—6 классы:</w:t>
      </w:r>
    </w:p>
    <w:p w:rsidR="00515B6A" w:rsidRPr="008242B5" w:rsidRDefault="00515B6A" w:rsidP="00515B6A">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характеризовать роль техники и технологий для прогрессивного развития общества; </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роль техники и технологий в цифровом социуме;</w:t>
      </w:r>
      <w:r w:rsidR="00515B6A" w:rsidRPr="00515B6A">
        <w:rPr>
          <w:rFonts w:cs="Times New Roman"/>
          <w:color w:val="000000"/>
          <w:sz w:val="26"/>
          <w:szCs w:val="26"/>
        </w:rPr>
        <w:t xml:space="preserve"> </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выявлять причины и последствия развития техники и технологий;</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виды современных технологий и определять перспективы их развития;</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уметь строить учебную и практическую деятельность в соответствии со структурой технологии: этапами, операциями, действиями; </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научиться конструировать, оценивать и использовать модели в познавательной и практической деятельности;</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организовывать рабочее место в соответствии с требованиями безопасности;</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соблюдать правила безопасности;</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использовать различные материалы (древесина, металлы и сплавы, полимеры, текстиль, сельскохозяйственная продукция);</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уметь создавать, применять и преобразовывать знаки и символы, модели и схемы для решения учебных и производственных задач;</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научиться коллективно решать задачи с использованием облачных сервисов;</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оперировать понятием «биотехнология»;</w:t>
      </w:r>
    </w:p>
    <w:p w:rsidR="008242B5" w:rsidRPr="00515B6A"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классифицировать методы очистки воды, использовать фильтрование воды;</w:t>
      </w:r>
    </w:p>
    <w:p w:rsidR="008242B5" w:rsidRDefault="008242B5" w:rsidP="00515B6A">
      <w:pPr>
        <w:pStyle w:val="a6"/>
        <w:numPr>
          <w:ilvl w:val="0"/>
          <w:numId w:val="219"/>
        </w:numPr>
        <w:autoSpaceDE w:val="0"/>
        <w:autoSpaceDN w:val="0"/>
        <w:adjustRightInd w:val="0"/>
        <w:spacing w:after="0" w:line="240" w:lineRule="atLeast"/>
        <w:textAlignment w:val="center"/>
        <w:rPr>
          <w:rFonts w:cs="Times New Roman"/>
          <w:color w:val="000000"/>
          <w:spacing w:val="1"/>
          <w:sz w:val="26"/>
          <w:szCs w:val="26"/>
        </w:rPr>
      </w:pPr>
      <w:r w:rsidRPr="00515B6A">
        <w:rPr>
          <w:rFonts w:cs="Times New Roman"/>
          <w:color w:val="000000"/>
          <w:spacing w:val="1"/>
          <w:sz w:val="26"/>
          <w:szCs w:val="26"/>
        </w:rPr>
        <w:t>оперировать понятиями «биоэнергетика», «биометаногенез».</w:t>
      </w:r>
    </w:p>
    <w:p w:rsidR="00515B6A" w:rsidRPr="00515B6A" w:rsidRDefault="00515B6A" w:rsidP="00515B6A">
      <w:pPr>
        <w:autoSpaceDE w:val="0"/>
        <w:autoSpaceDN w:val="0"/>
        <w:adjustRightInd w:val="0"/>
        <w:spacing w:after="0" w:line="240" w:lineRule="atLeast"/>
        <w:textAlignment w:val="center"/>
        <w:rPr>
          <w:rFonts w:cs="Times New Roman"/>
          <w:b/>
          <w:i/>
          <w:color w:val="FF0000"/>
          <w:spacing w:val="1"/>
          <w:sz w:val="26"/>
          <w:szCs w:val="26"/>
        </w:rPr>
      </w:pPr>
      <w:r w:rsidRPr="00515B6A">
        <w:rPr>
          <w:rFonts w:cs="Times New Roman"/>
          <w:b/>
          <w:i/>
          <w:color w:val="FF0000"/>
          <w:spacing w:val="1"/>
          <w:sz w:val="26"/>
          <w:szCs w:val="26"/>
        </w:rPr>
        <w:t xml:space="preserve">Ученик получит возможность научиться: </w:t>
      </w:r>
    </w:p>
    <w:p w:rsid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7—9 классы:</w:t>
      </w:r>
    </w:p>
    <w:p w:rsidR="00515B6A" w:rsidRPr="008242B5" w:rsidRDefault="00515B6A" w:rsidP="00515B6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перечислять и характеризовать виды современных технологий;</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применять технологии для решения возникающих задач;</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овладеть методами учебной, исследовательской и проектной деятельности, решения творческих задач, проектирования, моделирования, конструирования и эстетического оформления изделий; </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приводить примеры не только функциональных, но и эстетичных промышленных изделий;</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lastRenderedPageBreak/>
        <w:t>овладеть информационно-когнитивными технологиями преобразования данных в информацию и информации в знание;</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перечислять инструменты и оборудование, используемое при обработке различных материалов (древесины, металлов и сплавов, полимеров, текстиля, сельскохозяйственной продукции, продуктов питания);</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оценивать области применения технологий, понимать их возможности и ограничения;</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оценивать условия применимости технологии с позиций экологической защищённости;</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научиться модернизировать и создавать технологии обработки известных материалов;</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анализировать значимые для конкретного человека потребности;</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перечислять и характеризовать продукты питания;</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pacing w:val="-2"/>
          <w:sz w:val="26"/>
          <w:szCs w:val="26"/>
        </w:rPr>
      </w:pPr>
      <w:r w:rsidRPr="00515B6A">
        <w:rPr>
          <w:rFonts w:cs="Times New Roman"/>
          <w:color w:val="000000"/>
          <w:spacing w:val="-2"/>
          <w:sz w:val="26"/>
          <w:szCs w:val="26"/>
        </w:rPr>
        <w:t>перечислять виды и названия народных промыслов и ремёсел;</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анализировать использование нанотехнологий в различных областях;</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выявлять экологические проблемы;</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применять генеалогический метод;</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анализировать роль прививок;</w:t>
      </w:r>
    </w:p>
    <w:p w:rsidR="008242B5" w:rsidRPr="00515B6A"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анализировать работу биодатчиков;</w:t>
      </w:r>
    </w:p>
    <w:p w:rsidR="008242B5" w:rsidRDefault="008242B5" w:rsidP="00515B6A">
      <w:pPr>
        <w:pStyle w:val="a6"/>
        <w:numPr>
          <w:ilvl w:val="0"/>
          <w:numId w:val="220"/>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анализировать микробиологические технологии, методы генной инженерии.</w:t>
      </w:r>
    </w:p>
    <w:p w:rsidR="00515B6A" w:rsidRPr="00515B6A" w:rsidRDefault="00515B6A" w:rsidP="00515B6A">
      <w:pPr>
        <w:autoSpaceDE w:val="0"/>
        <w:autoSpaceDN w:val="0"/>
        <w:adjustRightInd w:val="0"/>
        <w:spacing w:after="0" w:line="240" w:lineRule="atLeast"/>
        <w:textAlignment w:val="center"/>
        <w:rPr>
          <w:rFonts w:cs="Times New Roman"/>
          <w:b/>
          <w:i/>
          <w:color w:val="FF0000"/>
          <w:sz w:val="26"/>
          <w:szCs w:val="26"/>
        </w:rPr>
      </w:pPr>
      <w:r w:rsidRPr="00515B6A">
        <w:rPr>
          <w:rFonts w:cs="Times New Roman"/>
          <w:b/>
          <w:i/>
          <w:color w:val="FF0000"/>
          <w:sz w:val="26"/>
          <w:szCs w:val="26"/>
        </w:rPr>
        <w:t xml:space="preserve">Ученик получит возможность научиться: </w:t>
      </w:r>
    </w:p>
    <w:p w:rsidR="008242B5" w:rsidRPr="008242B5" w:rsidRDefault="008242B5" w:rsidP="00515B6A">
      <w:pPr>
        <w:keepNext/>
        <w:keepLines/>
        <w:autoSpaceDE w:val="0"/>
        <w:autoSpaceDN w:val="0"/>
        <w:adjustRightInd w:val="0"/>
        <w:spacing w:before="181" w:after="57" w:line="242" w:lineRule="atLeast"/>
        <w:ind w:firstLine="0"/>
        <w:jc w:val="left"/>
        <w:textAlignment w:val="center"/>
        <w:rPr>
          <w:rFonts w:cs="Times New Roman"/>
          <w:b/>
          <w:color w:val="000000"/>
          <w:sz w:val="26"/>
          <w:szCs w:val="26"/>
        </w:rPr>
      </w:pPr>
      <w:r w:rsidRPr="008242B5">
        <w:rPr>
          <w:rFonts w:cs="Times New Roman"/>
          <w:b/>
          <w:color w:val="000000"/>
          <w:sz w:val="26"/>
          <w:szCs w:val="26"/>
        </w:rPr>
        <w:t xml:space="preserve">Модуль «Технология обработки материалов </w:t>
      </w:r>
      <w:r w:rsidRPr="008242B5">
        <w:rPr>
          <w:rFonts w:cs="Times New Roman"/>
          <w:b/>
          <w:color w:val="000000"/>
          <w:sz w:val="26"/>
          <w:szCs w:val="26"/>
        </w:rPr>
        <w:br/>
        <w:t>и пищевых продуктов»</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5—6 классы:</w:t>
      </w:r>
    </w:p>
    <w:p w:rsidR="00515B6A" w:rsidRPr="008242B5" w:rsidRDefault="00515B6A" w:rsidP="00515B6A">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познавательную и преобразовательную деятельность человека;</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соблюдать правила безопасности;</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организовывать рабочее место в соответствии с требованиями безопасности;</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классифицировать и характеризовать инструменты, приспособления и технологическое оборудование;</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активно использовать знания, полученные при изучении других учебных предметов, и сформированные универсальные учебные действия;</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использовать инструменты, приспособления и технологическое оборудование;</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технологические операции с использованием ручных инструментов, приспособлений, технологического оборудования;</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научиться использовать цифровые инструменты при изготовлении предметов из различных материалов;</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технологические операции ручной обработки конструкционных материалов;</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применять ручные технологии обработки конструкционных материалов;</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правильно хранить пищевые продукты; </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осуществлять механическую и тепловую обработку пищевых продуктов, сохраняя их пищевую ценность;</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выбирать продукты, инструменты и оборудование для приготовления блюда;</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осуществлять доступными средствами контроль качества блюда;</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проектировать интерьер помещения с использованием программных сервисов; </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lastRenderedPageBreak/>
        <w:t>составлять последовательность выполнения технологических операций для изготовления швейных изделий;</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строить чертежи простых швейных изделий;</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выбирать материалы, инструменты и оборудование для выполнения швейных работ;</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художественное оформление швейных изделий;</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выделять свойства наноструктур;</w:t>
      </w:r>
    </w:p>
    <w:p w:rsidR="008242B5" w:rsidRPr="00515B6A"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приводить примеры наноструктур, их использования в технологиях;</w:t>
      </w:r>
    </w:p>
    <w:p w:rsidR="008242B5" w:rsidRDefault="008242B5" w:rsidP="00515B6A">
      <w:pPr>
        <w:pStyle w:val="a6"/>
        <w:numPr>
          <w:ilvl w:val="0"/>
          <w:numId w:val="221"/>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познакомиться с физическимами основы нанотехнологий и их использованием для конструирования новых материалов.</w:t>
      </w:r>
    </w:p>
    <w:p w:rsidR="00515B6A" w:rsidRPr="00515B6A" w:rsidRDefault="00515B6A" w:rsidP="00515B6A">
      <w:pPr>
        <w:autoSpaceDE w:val="0"/>
        <w:autoSpaceDN w:val="0"/>
        <w:adjustRightInd w:val="0"/>
        <w:spacing w:after="0" w:line="240" w:lineRule="atLeast"/>
        <w:textAlignment w:val="center"/>
        <w:rPr>
          <w:rFonts w:cs="Times New Roman"/>
          <w:b/>
          <w:i/>
          <w:color w:val="FF0000"/>
          <w:sz w:val="26"/>
          <w:szCs w:val="26"/>
        </w:rPr>
      </w:pPr>
      <w:r w:rsidRPr="00515B6A">
        <w:rPr>
          <w:rFonts w:cs="Times New Roman"/>
          <w:b/>
          <w:i/>
          <w:color w:val="FF0000"/>
          <w:sz w:val="26"/>
          <w:szCs w:val="26"/>
        </w:rPr>
        <w:t xml:space="preserve">Ученик получит возможность научиться: </w:t>
      </w:r>
    </w:p>
    <w:p w:rsid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7—9 классы:</w:t>
      </w:r>
    </w:p>
    <w:p w:rsidR="00515B6A" w:rsidRPr="008242B5" w:rsidRDefault="00515B6A" w:rsidP="00515B6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освоить основные этапы создания проектов от идеи до презентации и использования полученных результатов;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научиться использовать программные сервисы для поддержки проектной деятельности;</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проводить необходимые опыты по исследованию свойств материалов; </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выбирать инструменты и оборудование, необходимые для изготовления выбранного изделия по данной технологии; </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применять технологии механической обработки конструкционных материалов;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осуществлять доступными средствами контроль качества изготавливаемого изделия, находить и устранять допущенные дефекты;</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классифицировать виды и назначение методов получения и преобразования конструкционных и текстильных материалов;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научиться конструировать модели различных объектов и использовать их в практической деятельности;</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конструировать модели машин и механизмов;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изготавливать изделие из конструкционных или поделочных материалов;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готовить кулинарные блюда в соответствии с известными технологиями;</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декоративно-прикладную обработку материалов;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художественное оформление изделий;</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создавать художественный образ и воплощать его в продукте; </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строить чертежи швейных изделий;</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выбирать материалы, инструменты и оборудование для выполнения швейных работ;</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применять основные приёмы и навыки решения изобретательских задач;</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получить возможность научиться применять принципы ТРИЗ для решения технических задач; </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презентовать изделие (продукт);</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называть и характеризовать современные и перспективные технологии производства и обработки материалов;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узнать о современных цифровых технологиях, их возможностях и ограничениях;</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выявлять потребности современной техники в умных материалах;</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lastRenderedPageBreak/>
        <w:t>оперировать понятиями «композиты», «нанокомпозиты», приводить примеры использования нанокомпозитов в технологиях, анализировать механические свойства композитов;</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различать аллотропные соединения углерода, приводить примеры использования аллотропных соединений углерода;</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мир профессий, связанных с изучаемыми технологиями, их востребованность на рынке труда;</w:t>
      </w:r>
    </w:p>
    <w:p w:rsidR="008242B5" w:rsidRPr="00515B6A"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осуществлять изготовление субъективно нового продукта, опираясь на общую технологическую схему; </w:t>
      </w:r>
    </w:p>
    <w:p w:rsidR="008242B5" w:rsidRDefault="008242B5" w:rsidP="00515B6A">
      <w:pPr>
        <w:pStyle w:val="a6"/>
        <w:numPr>
          <w:ilvl w:val="0"/>
          <w:numId w:val="222"/>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оценивать пределы применимости данной технологии, в том числе с экономических и экологических позиций. </w:t>
      </w:r>
    </w:p>
    <w:p w:rsidR="00515B6A" w:rsidRPr="00515B6A" w:rsidRDefault="00515B6A" w:rsidP="00515B6A">
      <w:pPr>
        <w:autoSpaceDE w:val="0"/>
        <w:autoSpaceDN w:val="0"/>
        <w:adjustRightInd w:val="0"/>
        <w:spacing w:after="0" w:line="240" w:lineRule="atLeast"/>
        <w:textAlignment w:val="center"/>
        <w:rPr>
          <w:rFonts w:cs="Times New Roman"/>
          <w:b/>
          <w:i/>
          <w:color w:val="FF0000"/>
          <w:sz w:val="26"/>
          <w:szCs w:val="26"/>
        </w:rPr>
      </w:pPr>
      <w:r w:rsidRPr="00515B6A">
        <w:rPr>
          <w:rFonts w:cs="Times New Roman"/>
          <w:b/>
          <w:i/>
          <w:color w:val="FF0000"/>
          <w:sz w:val="26"/>
          <w:szCs w:val="26"/>
        </w:rPr>
        <w:t xml:space="preserve">Ученик получит возможность научиться: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«Робототехника»</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5—6 классы:</w:t>
      </w:r>
    </w:p>
    <w:p w:rsidR="00515B6A" w:rsidRPr="008242B5" w:rsidRDefault="00515B6A" w:rsidP="00515B6A">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соблюдать правила безопасности;</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организовывать рабочее место в соответствии с требованиями безопасности;</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классифицировать и характеризовать роботов по видам и назначению;</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знать и уметь применять основные законы робототехники;</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конструировать и программировать движущиеся модели;</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получить возможность сформировать навыки моделирования машин и механизмов с помощью робототехнического конструктора; </w:t>
      </w:r>
    </w:p>
    <w:p w:rsidR="008242B5" w:rsidRPr="00515B6A"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владеть навыками моделирования машин и механизмов с помощью робототехнического конструктора; </w:t>
      </w:r>
    </w:p>
    <w:p w:rsidR="008242B5" w:rsidRDefault="008242B5" w:rsidP="00515B6A">
      <w:pPr>
        <w:pStyle w:val="a6"/>
        <w:numPr>
          <w:ilvl w:val="0"/>
          <w:numId w:val="223"/>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владеть навыками индивидуальной и коллективной деятельности, направленной на создание робототехнического продукта.</w:t>
      </w:r>
    </w:p>
    <w:p w:rsidR="00515B6A" w:rsidRPr="00515B6A" w:rsidRDefault="00515B6A" w:rsidP="00515B6A">
      <w:pPr>
        <w:autoSpaceDE w:val="0"/>
        <w:autoSpaceDN w:val="0"/>
        <w:adjustRightInd w:val="0"/>
        <w:spacing w:after="0" w:line="240" w:lineRule="atLeast"/>
        <w:textAlignment w:val="center"/>
        <w:rPr>
          <w:rFonts w:cs="Times New Roman"/>
          <w:b/>
          <w:i/>
          <w:color w:val="FF0000"/>
          <w:sz w:val="26"/>
          <w:szCs w:val="26"/>
        </w:rPr>
      </w:pPr>
      <w:r w:rsidRPr="00515B6A">
        <w:rPr>
          <w:rFonts w:cs="Times New Roman"/>
          <w:b/>
          <w:i/>
          <w:color w:val="FF0000"/>
          <w:sz w:val="26"/>
          <w:szCs w:val="26"/>
        </w:rPr>
        <w:t xml:space="preserve">Ученик получит возможность научиться: </w:t>
      </w:r>
    </w:p>
    <w:p w:rsidR="008242B5" w:rsidRDefault="008242B5" w:rsidP="008242B5">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7—8 классы:</w:t>
      </w:r>
    </w:p>
    <w:p w:rsidR="00515B6A" w:rsidRPr="008242B5" w:rsidRDefault="00515B6A" w:rsidP="00515B6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конструировать и моделировать робототехнические системы;</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уметь использовать визуальный язык программирования роботов;</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реализовывать полный цикл создания робота;</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программировать действие учебного робота-манипулятора со сменными модулями для обучения работе с производственным оборудованием;</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программировать работу модели роботизированной производственной линии; </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управлять движущимися моделями в компьютерно-управляемых средах;</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научиться управлять системой учебных роботов-манипуляторов;</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уметь осуществлять робототехнические проекты;</w:t>
      </w:r>
    </w:p>
    <w:p w:rsidR="008242B5" w:rsidRPr="00515B6A"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презентовать изделие;</w:t>
      </w:r>
    </w:p>
    <w:p w:rsidR="008242B5" w:rsidRDefault="008242B5" w:rsidP="00515B6A">
      <w:pPr>
        <w:pStyle w:val="a6"/>
        <w:numPr>
          <w:ilvl w:val="0"/>
          <w:numId w:val="224"/>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мир профессий, связанных с изучаемыми технологиями, их востребованность на рынке труда.</w:t>
      </w:r>
    </w:p>
    <w:p w:rsidR="00515B6A" w:rsidRPr="00515B6A" w:rsidRDefault="00515B6A" w:rsidP="00515B6A">
      <w:pPr>
        <w:autoSpaceDE w:val="0"/>
        <w:autoSpaceDN w:val="0"/>
        <w:adjustRightInd w:val="0"/>
        <w:spacing w:after="0" w:line="240" w:lineRule="atLeast"/>
        <w:textAlignment w:val="center"/>
        <w:rPr>
          <w:rFonts w:cs="Times New Roman"/>
          <w:color w:val="000000"/>
          <w:sz w:val="26"/>
          <w:szCs w:val="26"/>
        </w:rPr>
      </w:pPr>
      <w:r w:rsidRPr="00515B6A">
        <w:rPr>
          <w:rFonts w:cs="Times New Roman"/>
          <w:b/>
          <w:i/>
          <w:color w:val="FF0000"/>
          <w:sz w:val="26"/>
          <w:szCs w:val="26"/>
        </w:rPr>
        <w:t>Ученик получит возможность научиться</w:t>
      </w:r>
      <w:r>
        <w:rPr>
          <w:rFonts w:cs="Times New Roman"/>
          <w:color w:val="000000"/>
          <w:sz w:val="26"/>
          <w:szCs w:val="26"/>
        </w:rPr>
        <w:t xml:space="preserve">: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lastRenderedPageBreak/>
        <w:t>Модуль «ЗD-моделирование, прототипирование и макетирование»</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7—9 классы:</w:t>
      </w:r>
    </w:p>
    <w:p w:rsidR="00515B6A" w:rsidRPr="008242B5" w:rsidRDefault="00515B6A" w:rsidP="00515B6A">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515B6A">
        <w:rPr>
          <w:rFonts w:cs="Times New Roman"/>
          <w:b/>
          <w:color w:val="000000"/>
          <w:sz w:val="26"/>
          <w:szCs w:val="26"/>
        </w:rPr>
        <w:t>Ученик научится:</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соблюдать правила безопасности;</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организовывать рабочее место в соответствии с требованиями безопасности;</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разрабатывать оригинальные конструкции с использованием 3D-моделей, проводить их испытание, анализ, способы модернизации в зависимости от результатов испытания; </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создавать 3D-модели, используя программное обеспечение;</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устанавливать адекватность модели объекту и целям моделирования; </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проводить анализ и модернизацию компьютерной модели; </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изготавливать прототипы с использованием ЗD-принтера;</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получить возможность изготавливать изделия с помощью лазерного гравера; </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модернизировать прототип в соответствии с поставленной задачей;</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презентовать изделие;</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называть виды макетов и их назначение;</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создавать макеты различных видов;</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развёртку и соединять фрагменты макета;</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выполнять сборку деталей макета;</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получить возможность освоить программные сервисы создания макетов;</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разрабатывать графическую документацию;</w:t>
      </w:r>
    </w:p>
    <w:p w:rsidR="008242B5" w:rsidRPr="00515B6A"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 xml:space="preserve">на основе анализа и испытания прототипа осуществлять модификацию механизмов для получения заданного результата; </w:t>
      </w:r>
    </w:p>
    <w:p w:rsidR="008242B5" w:rsidRDefault="008242B5" w:rsidP="00515B6A">
      <w:pPr>
        <w:pStyle w:val="a6"/>
        <w:numPr>
          <w:ilvl w:val="0"/>
          <w:numId w:val="225"/>
        </w:numPr>
        <w:autoSpaceDE w:val="0"/>
        <w:autoSpaceDN w:val="0"/>
        <w:adjustRightInd w:val="0"/>
        <w:spacing w:after="0" w:line="240" w:lineRule="atLeast"/>
        <w:textAlignment w:val="center"/>
        <w:rPr>
          <w:rFonts w:cs="Times New Roman"/>
          <w:color w:val="000000"/>
          <w:sz w:val="26"/>
          <w:szCs w:val="26"/>
        </w:rPr>
      </w:pPr>
      <w:r w:rsidRPr="00515B6A">
        <w:rPr>
          <w:rFonts w:cs="Times New Roman"/>
          <w:color w:val="000000"/>
          <w:sz w:val="26"/>
          <w:szCs w:val="26"/>
        </w:rPr>
        <w:t>характеризовать мир профессий, связанных с изучаемыми технологиями, их востребованность на рынке труда.</w:t>
      </w:r>
    </w:p>
    <w:p w:rsidR="00515B6A" w:rsidRPr="00515B6A" w:rsidRDefault="00515B6A" w:rsidP="00515B6A">
      <w:pPr>
        <w:autoSpaceDE w:val="0"/>
        <w:autoSpaceDN w:val="0"/>
        <w:adjustRightInd w:val="0"/>
        <w:spacing w:after="0" w:line="240" w:lineRule="atLeast"/>
        <w:textAlignment w:val="center"/>
        <w:rPr>
          <w:rFonts w:cs="Times New Roman"/>
          <w:b/>
          <w:i/>
          <w:color w:val="FF0000"/>
          <w:sz w:val="26"/>
          <w:szCs w:val="26"/>
        </w:rPr>
      </w:pPr>
      <w:r w:rsidRPr="00515B6A">
        <w:rPr>
          <w:rFonts w:cs="Times New Roman"/>
          <w:b/>
          <w:i/>
          <w:color w:val="FF0000"/>
          <w:sz w:val="26"/>
          <w:szCs w:val="26"/>
        </w:rPr>
        <w:t xml:space="preserve">Ученик получит возможность научиться: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«Компьютерная графика, черчение»</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8—9 классы:</w:t>
      </w:r>
    </w:p>
    <w:p w:rsidR="00515B6A" w:rsidRPr="008242B5" w:rsidRDefault="00C32DE8" w:rsidP="00C32DE8">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C32DE8">
        <w:rPr>
          <w:rFonts w:cs="Times New Roman"/>
          <w:b/>
          <w:color w:val="000000"/>
          <w:sz w:val="26"/>
          <w:szCs w:val="26"/>
        </w:rPr>
        <w:t>Ученик научится:</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соблюдать правила безопасности;</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организовывать рабочее место в соответствии с требованиями безопасности;</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понимать смысл условных графических обозначений, создавать с их помощью графические тексты;</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владеть ручными способами вычерчивания чертежей, эскизов и технических рисунков деталей;</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pacing w:val="-1"/>
          <w:sz w:val="26"/>
          <w:szCs w:val="26"/>
        </w:rPr>
      </w:pPr>
      <w:r w:rsidRPr="00C32DE8">
        <w:rPr>
          <w:rFonts w:cs="Times New Roman"/>
          <w:color w:val="000000"/>
          <w:spacing w:val="-1"/>
          <w:sz w:val="26"/>
          <w:szCs w:val="26"/>
        </w:rPr>
        <w:t>владеть автоматизированными способами вычерчивания чертежей, эскизов и технических рисунков;</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уметь читать чертежи деталей и осуществлять расчёты по чертежам;</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pacing w:val="-1"/>
          <w:sz w:val="26"/>
          <w:szCs w:val="26"/>
        </w:rPr>
      </w:pPr>
      <w:r w:rsidRPr="00C32DE8">
        <w:rPr>
          <w:rFonts w:cs="Times New Roman"/>
          <w:color w:val="000000"/>
          <w:spacing w:val="-1"/>
          <w:sz w:val="26"/>
          <w:szCs w:val="26"/>
        </w:rPr>
        <w:t>выполнять эскизы, схемы, чертежи с использованием чертёжных инструментов и приспособлений и/или в системе автоматизированного проектирования (САПР);</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овладевать средствами и формами графического отображения объектов или процессов, правилами выполнения графической документации; </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получить возможность научиться использовать технологию формообразования для конструирования 3D-модели;</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оформлять конструкторскую документацию, в том числе с использованием систем автоматизированного проектирования (САПР);</w:t>
      </w:r>
    </w:p>
    <w:p w:rsidR="008242B5" w:rsidRPr="00C32DE8"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lastRenderedPageBreak/>
        <w:t>презентовать изделие;</w:t>
      </w:r>
    </w:p>
    <w:p w:rsidR="008242B5" w:rsidRDefault="008242B5" w:rsidP="00C32DE8">
      <w:pPr>
        <w:pStyle w:val="a6"/>
        <w:numPr>
          <w:ilvl w:val="0"/>
          <w:numId w:val="226"/>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характеризовать мир профессий, связанных с изучаемыми технологиями, их востребованность на рынке труда.</w:t>
      </w:r>
    </w:p>
    <w:p w:rsidR="00C32DE8" w:rsidRPr="00C32DE8" w:rsidRDefault="00C32DE8" w:rsidP="00C32DE8">
      <w:pPr>
        <w:autoSpaceDE w:val="0"/>
        <w:autoSpaceDN w:val="0"/>
        <w:adjustRightInd w:val="0"/>
        <w:spacing w:after="0" w:line="240" w:lineRule="atLeast"/>
        <w:textAlignment w:val="center"/>
        <w:rPr>
          <w:rFonts w:cs="Times New Roman"/>
          <w:b/>
          <w:i/>
          <w:color w:val="FF0000"/>
          <w:sz w:val="26"/>
          <w:szCs w:val="26"/>
        </w:rPr>
      </w:pPr>
      <w:r w:rsidRPr="00C32DE8">
        <w:rPr>
          <w:rFonts w:cs="Times New Roman"/>
          <w:b/>
          <w:i/>
          <w:color w:val="FF0000"/>
          <w:sz w:val="26"/>
          <w:szCs w:val="26"/>
        </w:rPr>
        <w:t xml:space="preserve">Ученик получит возможность научиться: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«Автоматизированные системы»</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7—9 классы:</w:t>
      </w:r>
    </w:p>
    <w:p w:rsidR="00C32DE8" w:rsidRPr="008242B5" w:rsidRDefault="00C32DE8" w:rsidP="00C32DE8">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C32DE8">
        <w:rPr>
          <w:rFonts w:cs="Times New Roman"/>
          <w:b/>
          <w:color w:val="000000"/>
          <w:sz w:val="26"/>
          <w:szCs w:val="26"/>
        </w:rPr>
        <w:t>Ученик научится:</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соблюдать правила безопасности;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организовывать рабочее место в соответствии с требованиями безопасности;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получить возможность научиться исследовать схему управления техническими системами; </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осуществлять управление учебными техническими системами; </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классифицировать автоматические и автоматизированные системы;</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проектировать автоматизированные системы;</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конструировать автоматизированные системы;</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получить возможность использования учебного робота-манипулятора со сменными модулями для моделирования производственного процесса;</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пользоваться учебным роботом-манипулятором со сменными модулями для моделирования производственного процесса; </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pacing w:val="-1"/>
          <w:sz w:val="26"/>
          <w:szCs w:val="26"/>
        </w:rPr>
      </w:pPr>
      <w:r w:rsidRPr="00C32DE8">
        <w:rPr>
          <w:rFonts w:cs="Times New Roman"/>
          <w:color w:val="000000"/>
          <w:spacing w:val="-1"/>
          <w:sz w:val="26"/>
          <w:szCs w:val="26"/>
        </w:rPr>
        <w:t>использовать мобильные приложения для управления устройствами;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pacing w:val="3"/>
          <w:sz w:val="26"/>
          <w:szCs w:val="26"/>
        </w:rPr>
      </w:pPr>
      <w:r w:rsidRPr="00C32DE8">
        <w:rPr>
          <w:rFonts w:cs="Times New Roman"/>
          <w:color w:val="000000"/>
          <w:spacing w:val="3"/>
          <w:sz w:val="26"/>
          <w:szCs w:val="26"/>
        </w:rPr>
        <w:t>осуществлять управление учебной социально-экономической системой (например, в рамках проекта «Школьная фирма»);</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презентовать изделие;</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характеризовать мир профессий, связанных с изучаемыми технологиями, их востребованность на рынке труда;</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распознавать способы хранения и производства электроэнергии;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классифицировать типы передачи электроэнергии;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понимать принцип сборки электрических схем;</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получить возможность научиться выполнять сборку электрических схем;</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определять результат работы электрической схемы при использовании различных элементов;</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понимать, как применяются элементы электрической цепи в бытовых приборах;</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различать последовательное и параллельное соединения резисторов;</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различать аналоговую и цифровую схемотехнику;</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программировать простое «умное» устройство с заданными характеристиками;</w:t>
      </w:r>
    </w:p>
    <w:p w:rsidR="008242B5" w:rsidRPr="00C32DE8"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различать особенности современных датчиков, применять в реальных задачах;</w:t>
      </w:r>
    </w:p>
    <w:p w:rsidR="008242B5" w:rsidRDefault="008242B5" w:rsidP="00C32DE8">
      <w:pPr>
        <w:pStyle w:val="a6"/>
        <w:numPr>
          <w:ilvl w:val="0"/>
          <w:numId w:val="227"/>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составлять несложные алгоритмы управления умного дома.</w:t>
      </w:r>
    </w:p>
    <w:p w:rsidR="00C32DE8" w:rsidRPr="00C32DE8" w:rsidRDefault="00C32DE8" w:rsidP="00C32DE8">
      <w:pPr>
        <w:autoSpaceDE w:val="0"/>
        <w:autoSpaceDN w:val="0"/>
        <w:adjustRightInd w:val="0"/>
        <w:spacing w:after="0" w:line="240" w:lineRule="atLeast"/>
        <w:textAlignment w:val="center"/>
        <w:rPr>
          <w:rFonts w:cs="Times New Roman"/>
          <w:b/>
          <w:i/>
          <w:color w:val="FF0000"/>
          <w:sz w:val="26"/>
          <w:szCs w:val="26"/>
        </w:rPr>
      </w:pPr>
      <w:r w:rsidRPr="00C32DE8">
        <w:rPr>
          <w:rFonts w:cs="Times New Roman"/>
          <w:b/>
          <w:i/>
          <w:color w:val="FF0000"/>
          <w:sz w:val="26"/>
          <w:szCs w:val="26"/>
        </w:rPr>
        <w:t xml:space="preserve">Ученик получит возможность научиться: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«Животноводство»</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7—8 классы:</w:t>
      </w:r>
    </w:p>
    <w:p w:rsidR="00C32DE8" w:rsidRPr="008242B5" w:rsidRDefault="00C32DE8" w:rsidP="00C32DE8">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C32DE8">
        <w:rPr>
          <w:rFonts w:cs="Times New Roman"/>
          <w:b/>
          <w:color w:val="000000"/>
          <w:sz w:val="26"/>
          <w:szCs w:val="26"/>
        </w:rPr>
        <w:t>Ученик научится:</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соблюдать правила безопасности;</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организовывать рабочее место в соответствии с требованиями безопасности;</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характеризовать основные направления животноводства;</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lastRenderedPageBreak/>
        <w:t>характеризовать особенности основных видов сельскохозяйственных животных своего региона;</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описывать полный технологический цикл получения продукции животноводства своего региона;</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называть виды сельскохозяйственных животных, характерных для данного региона; </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оценивать условия содержания животных в различных условиях;</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 xml:space="preserve">владеть навыками оказания первой помощи заболевшим или пораненным животным; </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характеризовать способы переработки и хранения продукции животноводства;</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pacing w:val="-2"/>
          <w:sz w:val="26"/>
          <w:szCs w:val="26"/>
        </w:rPr>
      </w:pPr>
      <w:r w:rsidRPr="00C32DE8">
        <w:rPr>
          <w:rFonts w:cs="Times New Roman"/>
          <w:color w:val="000000"/>
          <w:spacing w:val="-2"/>
          <w:sz w:val="26"/>
          <w:szCs w:val="26"/>
        </w:rPr>
        <w:t>характеризовать пути цифровизации животноводческого производства;</w:t>
      </w:r>
    </w:p>
    <w:p w:rsidR="008242B5" w:rsidRPr="00C32DE8"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получить возможность узнать особенности сельскохозяйственного производства;</w:t>
      </w:r>
    </w:p>
    <w:p w:rsidR="008242B5" w:rsidRDefault="008242B5" w:rsidP="00C32DE8">
      <w:pPr>
        <w:pStyle w:val="a6"/>
        <w:numPr>
          <w:ilvl w:val="0"/>
          <w:numId w:val="228"/>
        </w:numPr>
        <w:autoSpaceDE w:val="0"/>
        <w:autoSpaceDN w:val="0"/>
        <w:adjustRightInd w:val="0"/>
        <w:spacing w:after="0" w:line="240" w:lineRule="atLeast"/>
        <w:textAlignment w:val="center"/>
        <w:rPr>
          <w:rFonts w:cs="Times New Roman"/>
          <w:color w:val="000000"/>
          <w:sz w:val="26"/>
          <w:szCs w:val="26"/>
        </w:rPr>
      </w:pPr>
      <w:r w:rsidRPr="00C32DE8">
        <w:rPr>
          <w:rFonts w:cs="Times New Roman"/>
          <w:color w:val="000000"/>
          <w:sz w:val="26"/>
          <w:szCs w:val="26"/>
        </w:rPr>
        <w:t>характеризовать мир профессий, связанных с животноводством, их востребованность на рынке труда.</w:t>
      </w:r>
    </w:p>
    <w:p w:rsidR="00C32DE8" w:rsidRPr="00B55268" w:rsidRDefault="00C32DE8" w:rsidP="00C32DE8">
      <w:pPr>
        <w:autoSpaceDE w:val="0"/>
        <w:autoSpaceDN w:val="0"/>
        <w:adjustRightInd w:val="0"/>
        <w:spacing w:after="0" w:line="240" w:lineRule="atLeast"/>
        <w:textAlignment w:val="center"/>
        <w:rPr>
          <w:rFonts w:cs="Times New Roman"/>
          <w:b/>
          <w:i/>
          <w:color w:val="FF0000"/>
          <w:sz w:val="26"/>
          <w:szCs w:val="26"/>
        </w:rPr>
      </w:pPr>
      <w:r w:rsidRPr="00B55268">
        <w:rPr>
          <w:rFonts w:cs="Times New Roman"/>
          <w:b/>
          <w:i/>
          <w:color w:val="FF0000"/>
          <w:sz w:val="26"/>
          <w:szCs w:val="26"/>
        </w:rPr>
        <w:t xml:space="preserve">Ученик получит возможность научиться: </w:t>
      </w:r>
    </w:p>
    <w:p w:rsidR="008242B5" w:rsidRPr="008242B5" w:rsidRDefault="008242B5" w:rsidP="008242B5">
      <w:pPr>
        <w:keepNext/>
        <w:keepLines/>
        <w:autoSpaceDE w:val="0"/>
        <w:autoSpaceDN w:val="0"/>
        <w:adjustRightInd w:val="0"/>
        <w:spacing w:before="181" w:after="57" w:line="242" w:lineRule="atLeast"/>
        <w:ind w:firstLine="0"/>
        <w:textAlignment w:val="center"/>
        <w:rPr>
          <w:rFonts w:cs="Times New Roman"/>
          <w:b/>
          <w:color w:val="000000"/>
          <w:sz w:val="26"/>
          <w:szCs w:val="26"/>
        </w:rPr>
      </w:pPr>
      <w:r w:rsidRPr="008242B5">
        <w:rPr>
          <w:rFonts w:cs="Times New Roman"/>
          <w:b/>
          <w:color w:val="000000"/>
          <w:sz w:val="26"/>
          <w:szCs w:val="26"/>
        </w:rPr>
        <w:t>Модуль «Растениеводство»</w:t>
      </w:r>
    </w:p>
    <w:p w:rsidR="008242B5" w:rsidRDefault="008242B5" w:rsidP="008242B5">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8242B5">
        <w:rPr>
          <w:rFonts w:cs="Times New Roman"/>
          <w:b/>
          <w:bCs/>
          <w:caps/>
          <w:color w:val="000000"/>
          <w:position w:val="6"/>
          <w:sz w:val="26"/>
          <w:szCs w:val="26"/>
        </w:rPr>
        <w:t>7—8 классы:</w:t>
      </w:r>
    </w:p>
    <w:p w:rsidR="00B55268" w:rsidRPr="008242B5" w:rsidRDefault="00B55268" w:rsidP="00B55268">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B55268">
        <w:rPr>
          <w:rFonts w:cs="Times New Roman"/>
          <w:b/>
          <w:color w:val="000000"/>
          <w:sz w:val="26"/>
          <w:szCs w:val="26"/>
        </w:rPr>
        <w:t>Ученик научится:</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соблюдать правила безопасности;</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организовывать рабочее место в соответствии с требованиями безопасности;</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характеризовать основные направления растениеводства;</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описывать полный технологический цикл получения наиболее распространённой растениеводческой продукции своего региона;</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 xml:space="preserve">характеризовать виды и свойства почв данного региона; </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назвать ручные и механизированные инструменты обработки почвы;</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классифицировать культурные растения по различным основаниям;</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называть полезные дикорастущие растения и знать их свойства;</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назвать опасные для человека дикорастущие растения;</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называть полезные для человека грибы;</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называть опасные для человека грибы;</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владеть методами сбора, переработки и хранения полезных дикорастущих растений и их плодов;</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владеть методами сбора, переработки и хранения полезных для человека грибов;</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характеризовать основные направления цифровизации и роботизации в растениеводстве;</w:t>
      </w:r>
    </w:p>
    <w:p w:rsidR="008242B5" w:rsidRPr="00B55268"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получить возможность научиться использовать цифровые устройства и программные сервисы в технологии растениеводства;</w:t>
      </w:r>
    </w:p>
    <w:p w:rsidR="008242B5" w:rsidRDefault="008242B5" w:rsidP="00B55268">
      <w:pPr>
        <w:pStyle w:val="a6"/>
        <w:numPr>
          <w:ilvl w:val="0"/>
          <w:numId w:val="229"/>
        </w:numPr>
        <w:autoSpaceDE w:val="0"/>
        <w:autoSpaceDN w:val="0"/>
        <w:adjustRightInd w:val="0"/>
        <w:spacing w:after="0" w:line="240" w:lineRule="atLeast"/>
        <w:textAlignment w:val="center"/>
        <w:rPr>
          <w:rFonts w:cs="Times New Roman"/>
          <w:color w:val="000000"/>
          <w:sz w:val="26"/>
          <w:szCs w:val="26"/>
        </w:rPr>
      </w:pPr>
      <w:r w:rsidRPr="00B55268">
        <w:rPr>
          <w:rFonts w:cs="Times New Roman"/>
          <w:color w:val="000000"/>
          <w:sz w:val="26"/>
          <w:szCs w:val="26"/>
        </w:rPr>
        <w:t>характеризовать мир профессий, связанных с растениеводством, их востребованность на рынке труда.</w:t>
      </w:r>
    </w:p>
    <w:p w:rsidR="00B55268" w:rsidRPr="00B55268" w:rsidRDefault="00B55268" w:rsidP="00B55268">
      <w:pPr>
        <w:autoSpaceDE w:val="0"/>
        <w:autoSpaceDN w:val="0"/>
        <w:adjustRightInd w:val="0"/>
        <w:spacing w:after="0" w:line="240" w:lineRule="atLeast"/>
        <w:textAlignment w:val="center"/>
        <w:rPr>
          <w:rFonts w:cs="Times New Roman"/>
          <w:b/>
          <w:i/>
          <w:color w:val="FF0000"/>
          <w:sz w:val="26"/>
          <w:szCs w:val="26"/>
        </w:rPr>
      </w:pPr>
      <w:r w:rsidRPr="00B55268">
        <w:rPr>
          <w:rFonts w:cs="Times New Roman"/>
          <w:b/>
          <w:i/>
          <w:color w:val="FF0000"/>
          <w:sz w:val="26"/>
          <w:szCs w:val="26"/>
        </w:rPr>
        <w:t xml:space="preserve">Ученик получит возможность научиться: </w:t>
      </w:r>
    </w:p>
    <w:p w:rsidR="009234EC" w:rsidRDefault="009234EC" w:rsidP="007A7B3C">
      <w:pPr>
        <w:rPr>
          <w:b/>
          <w:sz w:val="26"/>
          <w:szCs w:val="26"/>
        </w:rPr>
      </w:pPr>
    </w:p>
    <w:p w:rsidR="00D26BFB" w:rsidRDefault="00F1523C" w:rsidP="007A7B3C">
      <w:pPr>
        <w:rPr>
          <w:b/>
          <w:sz w:val="26"/>
          <w:szCs w:val="26"/>
        </w:rPr>
      </w:pPr>
      <w:r>
        <w:rPr>
          <w:b/>
          <w:sz w:val="26"/>
          <w:szCs w:val="26"/>
        </w:rPr>
        <w:t>2.2.18 Физическая культура</w:t>
      </w:r>
    </w:p>
    <w:p w:rsidR="00F1523C" w:rsidRPr="00F1523C" w:rsidRDefault="00F1523C" w:rsidP="00F1523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2"/>
        </w:rPr>
      </w:pPr>
      <w:r w:rsidRPr="00F1523C">
        <w:rPr>
          <w:rFonts w:cs="Times New Roman"/>
          <w:b/>
          <w:bCs/>
          <w:caps/>
          <w:color w:val="000000"/>
          <w:position w:val="6"/>
          <w:sz w:val="22"/>
        </w:rPr>
        <w:lastRenderedPageBreak/>
        <w:t>5 класс</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Знания о физической культуре.</w:t>
      </w:r>
      <w:r w:rsidRPr="00F1523C">
        <w:rPr>
          <w:rFonts w:cs="Times New Roman"/>
          <w:color w:val="000000"/>
          <w:sz w:val="26"/>
          <w:szCs w:val="26"/>
        </w:rPr>
        <w:t xml:space="preserve"> Физическая культура в основной школе: задачи, содержание и формы организации занятий. Система дополнительного обучения физической культуре; организация спортивной работы в общеобразовательной школе.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Физическая культура и здоровый образ жизни: характеристика основных форм занятий физической культурой, их связь с укреплением здоровья, организацией отдыха и досуга.</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Исторические сведения об Олимпийских играх Древней Греции, характеристика их содержания и правил спортивной борьбы. Расцвет и завершение истории Олимпийских игр древности.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Способы самостоятельной деятельности.</w:t>
      </w:r>
      <w:r w:rsidRPr="00F1523C">
        <w:rPr>
          <w:rFonts w:cs="Times New Roman"/>
          <w:color w:val="000000"/>
          <w:sz w:val="26"/>
          <w:szCs w:val="26"/>
        </w:rPr>
        <w:t xml:space="preserve"> Режим дня и его значение для учащихся школы, связь с умственной работоспособностью. Составление индивидуального режима дня; определение основных индивидуальных видов деятельности, их временных диапазонов и последовательности в выполнении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Физическое развитие человека, его показатели и способы измерения. Осанка как показатель физического развития, правила предупреждения её нарушений в условиях учебной и бытовой деятельности. Способы измерения и оценивания осанки. Составление комплексов физических упражнений с коррекционной направленностью и правил их самостоятельного проведения.</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Проведение самостоятельных занятий физическими упражнениями на открытых площадках и в домашних условиях; подготовка мест занятий, выбор одежды и обуви; предупреждение травматизма.</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Оценивание состояния организма в покое и после физической нагрузки в процессе самостоятельных занятий физической культуры и спортом.</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Составление дневника физической культуры.</w:t>
      </w:r>
    </w:p>
    <w:p w:rsidR="00F1523C" w:rsidRPr="00F1523C" w:rsidRDefault="00F1523C" w:rsidP="00F1523C">
      <w:p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b/>
          <w:bCs/>
          <w:color w:val="000000"/>
          <w:spacing w:val="1"/>
          <w:sz w:val="26"/>
          <w:szCs w:val="26"/>
        </w:rPr>
        <w:t>Физическое совершенствование.</w:t>
      </w:r>
      <w:r w:rsidRPr="00F1523C">
        <w:rPr>
          <w:rFonts w:cs="Times New Roman"/>
          <w:color w:val="000000"/>
          <w:spacing w:val="1"/>
          <w:sz w:val="26"/>
          <w:szCs w:val="26"/>
        </w:rPr>
        <w:t xml:space="preserve"> </w:t>
      </w:r>
      <w:r w:rsidRPr="00F1523C">
        <w:rPr>
          <w:rFonts w:cs="Times New Roman"/>
          <w:b/>
          <w:bCs/>
          <w:i/>
          <w:iCs/>
          <w:color w:val="000000"/>
          <w:spacing w:val="1"/>
          <w:sz w:val="26"/>
          <w:szCs w:val="26"/>
        </w:rPr>
        <w:t>Физкультурно-оздоровительная деятельность.</w:t>
      </w:r>
      <w:r w:rsidRPr="00F1523C">
        <w:rPr>
          <w:rFonts w:cs="Times New Roman"/>
          <w:color w:val="000000"/>
          <w:spacing w:val="1"/>
          <w:sz w:val="26"/>
          <w:szCs w:val="26"/>
        </w:rPr>
        <w:t xml:space="preserve"> Роль и значение физкультурно-оздоровительной деятельности в здоровом образе жизни современного человека. Упражнения утренней зарядки и физкультминуток, дыхательной и зрительной гимнастики в процессе учебных занятий; закаливающие процедуры после занятий утренней зарядкой. Упражнения на развитие гибкости и подвижности суставов; развитие координации; формирование телосложения с использованием внешних отягощений.</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Спортивно-оздоровительная деятельность. </w:t>
      </w:r>
      <w:r w:rsidRPr="00F1523C">
        <w:rPr>
          <w:rFonts w:cs="Times New Roman"/>
          <w:color w:val="000000"/>
          <w:sz w:val="26"/>
          <w:szCs w:val="26"/>
        </w:rPr>
        <w:t xml:space="preserve">Роль и значение спортивно-оздоровительной деятельности в здоровом образе жизни современного человека. </w:t>
      </w:r>
    </w:p>
    <w:p w:rsidR="00F1523C" w:rsidRPr="00F1523C" w:rsidRDefault="00F1523C" w:rsidP="00F1523C">
      <w:p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i/>
          <w:iCs/>
          <w:color w:val="000000"/>
          <w:spacing w:val="1"/>
          <w:sz w:val="26"/>
          <w:szCs w:val="26"/>
        </w:rPr>
        <w:t xml:space="preserve">Модуль «Гимнастика». </w:t>
      </w:r>
      <w:r w:rsidRPr="00F1523C">
        <w:rPr>
          <w:rFonts w:cs="Times New Roman"/>
          <w:color w:val="000000"/>
          <w:spacing w:val="1"/>
          <w:sz w:val="26"/>
          <w:szCs w:val="26"/>
        </w:rPr>
        <w:t>Кувырки вперёд и назад в группировке; кувырки вперёд ноги «скрестно»; кувырки назад из стойки на лопатках (мальчики). Опорные прыжки через гимнастического козла ноги врозь (мальчики); опорные прыжки на гимнастического козла с последующим спрыгиванием (девочки).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Упражнения на низком гимнастическом бревне: передвижение ходьбой с поворотами кругом и на 90</w:t>
      </w:r>
      <w:r w:rsidRPr="00F1523C">
        <w:rPr>
          <w:rFonts w:cs="Times New Roman"/>
          <w:color w:val="000000"/>
          <w:sz w:val="26"/>
          <w:szCs w:val="26"/>
        </w:rPr>
        <w:t>, лёгкие подпрыгивания; подпрыгивания толчком двумя ногами; передвижение приставным шагом (девочки). Упражнения на гимнастической лестнице: перелезание приставным шагом правым и левым боком; лазанье разноимённым способом по диагонали и одноимённым способом вверх. Расхождение на гимнастической скамейке правым и левым боком способом «удерживая за плечи».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«Лёгкая атлетика». </w:t>
      </w:r>
      <w:r w:rsidRPr="00F1523C">
        <w:rPr>
          <w:rFonts w:cs="Times New Roman"/>
          <w:color w:val="000000"/>
          <w:sz w:val="26"/>
          <w:szCs w:val="26"/>
        </w:rPr>
        <w:t xml:space="preserve">Бег на длинные дистанции с равномерной скоростью передвижения с высокого старта; бег на короткие дистанции с максимальной скоростью передвижения. Прыжки в длину с разбега способом «согнув ноги»; прыжки в высоту с прямого разбега.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Метание малого мяча с места в вертикальную неподвижную мишень; метание малого мяча на дальность с трёх шагов разбега.</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lastRenderedPageBreak/>
        <w:t xml:space="preserve">Модуль «Зимние виды спорта». </w:t>
      </w:r>
      <w:r w:rsidRPr="00F1523C">
        <w:rPr>
          <w:rFonts w:cs="Times New Roman"/>
          <w:color w:val="000000"/>
          <w:sz w:val="26"/>
          <w:szCs w:val="26"/>
        </w:rPr>
        <w:t xml:space="preserve">Передвижение на лыжах попеременным двухшажным ходом; повороты на лыжах переступанием на месте и в движении по учебной дистанции; подъём по пологому склону способом «лесенка» и спуск в основной стойке; преодоление небольших бугров и впадин при спуске с пологого склона.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«Спортивные игры».</w:t>
      </w:r>
      <w:r w:rsidRPr="00F1523C">
        <w:rPr>
          <w:rFonts w:cs="Times New Roman"/>
          <w:b/>
          <w:bCs/>
          <w:i/>
          <w:iCs/>
          <w:color w:val="000000"/>
          <w:sz w:val="26"/>
          <w:szCs w:val="26"/>
        </w:rPr>
        <w:t xml:space="preserve"> </w:t>
      </w:r>
      <w:r w:rsidRPr="00F1523C">
        <w:rPr>
          <w:rFonts w:cs="Times New Roman"/>
          <w:color w:val="000000"/>
          <w:sz w:val="26"/>
          <w:szCs w:val="26"/>
          <w:u w:val="single"/>
        </w:rPr>
        <w:t>Баскетбол.</w:t>
      </w:r>
      <w:r w:rsidRPr="00F1523C">
        <w:rPr>
          <w:rFonts w:cs="Times New Roman"/>
          <w:color w:val="000000"/>
          <w:sz w:val="26"/>
          <w:szCs w:val="26"/>
        </w:rPr>
        <w:t xml:space="preserve"> Передача мяча двумя руками от груди, на месте и в движении; ведение мяча на месте и в движении «по прямой», «по кругу» и «змейкой»; бросок мяча в корзину двумя руками от груди с места; ранее разученные технические действия с мячом.</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Волейбол.</w:t>
      </w:r>
      <w:r w:rsidRPr="00F1523C">
        <w:rPr>
          <w:rFonts w:cs="Times New Roman"/>
          <w:color w:val="000000"/>
          <w:sz w:val="26"/>
          <w:szCs w:val="26"/>
        </w:rPr>
        <w:t xml:space="preserve"> Прямая нижняя подача мяча; приём и передача мяча двумя руками снизу и сверху на месте и в движении; ранее разученные технические действия с мячом.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i/>
          <w:iCs/>
          <w:color w:val="000000"/>
          <w:sz w:val="26"/>
          <w:szCs w:val="26"/>
        </w:rPr>
        <w:t xml:space="preserve"> </w:t>
      </w:r>
      <w:r w:rsidRPr="00F1523C">
        <w:rPr>
          <w:rFonts w:cs="Times New Roman"/>
          <w:color w:val="000000"/>
          <w:sz w:val="26"/>
          <w:szCs w:val="26"/>
        </w:rPr>
        <w:t xml:space="preserve">Удар по неподвижному мячу внутренней стороной стопы с небольшого разбега; остановка катящегося мяча способом «наступания»; ведение мяча «по прямой», «по кругу» и «змейкой»; обводка мячом ориентиров (конусов).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w:t>
      </w:r>
      <w:r w:rsidRPr="00F1523C">
        <w:rPr>
          <w:rFonts w:cs="Times New Roman"/>
          <w:color w:val="000000"/>
          <w:sz w:val="26"/>
          <w:szCs w:val="26"/>
        </w:rPr>
        <w:t xml:space="preserve"> 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6 класс</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Знания о физической культуре.</w:t>
      </w:r>
      <w:r w:rsidRPr="00F1523C">
        <w:rPr>
          <w:rFonts w:cs="Times New Roman"/>
          <w:color w:val="000000"/>
          <w:sz w:val="26"/>
          <w:szCs w:val="26"/>
        </w:rPr>
        <w:t xml:space="preserve"> Возрождение Олимпийских игр и олимпийского движения в современном мире; роль Пьера де Кубертена в их становлении и развитии. Девиз, символика и ритуалы современных Олимпийских игр. История организации и проведения первых Олимпийских игр современности; первые олимпийские чемпионы.</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Способы самостоятельной деятельности.</w:t>
      </w:r>
      <w:r w:rsidRPr="00F1523C">
        <w:rPr>
          <w:rFonts w:cs="Times New Roman"/>
          <w:color w:val="000000"/>
          <w:sz w:val="26"/>
          <w:szCs w:val="26"/>
        </w:rPr>
        <w:t xml:space="preserve"> Ведение дневника физической культуры. Физическая подготовка и её влияние на развитие систем организма, связь с укреплением здоровья; физическая подготовленность как результат физической подготовки. </w:t>
      </w:r>
    </w:p>
    <w:p w:rsidR="00F1523C" w:rsidRPr="00F1523C" w:rsidRDefault="00F1523C" w:rsidP="00F1523C">
      <w:p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color w:val="000000"/>
          <w:spacing w:val="1"/>
          <w:sz w:val="26"/>
          <w:szCs w:val="26"/>
        </w:rPr>
        <w:t xml:space="preserve">Правила и способы самостоятельного развития физических качеств. Способы определения индивидуальной физической нагрузки. Правила проведения измерительных процедур по оценке физической подготовленности. Правила техники выполнения тестовых заданий и способы регистрации их результатов.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Правила и способы составления плана самостоятельных занятий физической подготовкой.</w:t>
      </w:r>
    </w:p>
    <w:p w:rsidR="00F1523C" w:rsidRPr="00F1523C" w:rsidRDefault="00F1523C" w:rsidP="00F1523C">
      <w:pPr>
        <w:autoSpaceDE w:val="0"/>
        <w:autoSpaceDN w:val="0"/>
        <w:adjustRightInd w:val="0"/>
        <w:spacing w:after="0" w:line="240" w:lineRule="atLeast"/>
        <w:textAlignment w:val="center"/>
        <w:rPr>
          <w:rFonts w:cs="Times New Roman"/>
          <w:color w:val="000000"/>
          <w:spacing w:val="2"/>
          <w:sz w:val="26"/>
          <w:szCs w:val="26"/>
        </w:rPr>
      </w:pPr>
      <w:r w:rsidRPr="00F1523C">
        <w:rPr>
          <w:rFonts w:cs="Times New Roman"/>
          <w:b/>
          <w:bCs/>
          <w:color w:val="000000"/>
          <w:spacing w:val="2"/>
          <w:sz w:val="26"/>
          <w:szCs w:val="26"/>
        </w:rPr>
        <w:t>Физическое совершенствование.</w:t>
      </w:r>
      <w:r w:rsidRPr="00F1523C">
        <w:rPr>
          <w:rFonts w:cs="Times New Roman"/>
          <w:color w:val="000000"/>
          <w:spacing w:val="2"/>
          <w:sz w:val="26"/>
          <w:szCs w:val="26"/>
        </w:rPr>
        <w:t xml:space="preserve"> </w:t>
      </w:r>
      <w:r w:rsidRPr="00F1523C">
        <w:rPr>
          <w:rFonts w:cs="Times New Roman"/>
          <w:b/>
          <w:bCs/>
          <w:i/>
          <w:iCs/>
          <w:color w:val="000000"/>
          <w:spacing w:val="2"/>
          <w:sz w:val="26"/>
          <w:szCs w:val="26"/>
        </w:rPr>
        <w:t xml:space="preserve">Физкультурно-оздоровительная деятельность. </w:t>
      </w:r>
      <w:r w:rsidRPr="00F1523C">
        <w:rPr>
          <w:rFonts w:cs="Times New Roman"/>
          <w:color w:val="000000"/>
          <w:spacing w:val="2"/>
          <w:sz w:val="26"/>
          <w:szCs w:val="26"/>
        </w:rPr>
        <w:t xml:space="preserve">Правила самостоятельного закаливания организма с помощью воздушных и солнечных ванн, купания в естественных водоёмах. Правила техники безопасности и гигиены мест занятий физическими упражнениями. </w:t>
      </w:r>
    </w:p>
    <w:p w:rsidR="00F1523C" w:rsidRPr="00F1523C" w:rsidRDefault="00F1523C" w:rsidP="00F1523C">
      <w:pPr>
        <w:autoSpaceDE w:val="0"/>
        <w:autoSpaceDN w:val="0"/>
        <w:adjustRightInd w:val="0"/>
        <w:spacing w:after="0" w:line="240" w:lineRule="atLeast"/>
        <w:textAlignment w:val="center"/>
        <w:rPr>
          <w:rFonts w:cs="Times New Roman"/>
          <w:color w:val="000000"/>
          <w:spacing w:val="3"/>
          <w:sz w:val="26"/>
          <w:szCs w:val="26"/>
        </w:rPr>
      </w:pPr>
      <w:r w:rsidRPr="00F1523C">
        <w:rPr>
          <w:rFonts w:cs="Times New Roman"/>
          <w:color w:val="000000"/>
          <w:spacing w:val="3"/>
          <w:sz w:val="26"/>
          <w:szCs w:val="26"/>
        </w:rPr>
        <w:t xml:space="preserve">Оздоровительные комплексы: упражнения для профилактики нарушения зрения во время учебных занятий и работы за компьютером; упражнения для физкультпауз, направленных на поддержание оптимальной работоспособности мышц опорно-двигательного аппарата в режиме учебной деятельности.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Спортивно-оздоровительная деятельность. </w:t>
      </w:r>
      <w:r w:rsidRPr="00F1523C">
        <w:rPr>
          <w:rFonts w:cs="Times New Roman"/>
          <w:i/>
          <w:iCs/>
          <w:color w:val="000000"/>
          <w:sz w:val="26"/>
          <w:szCs w:val="26"/>
        </w:rPr>
        <w:t xml:space="preserve">Модуль «Гимнастика». </w:t>
      </w:r>
      <w:r w:rsidRPr="00F1523C">
        <w:rPr>
          <w:rFonts w:cs="Times New Roman"/>
          <w:color w:val="000000"/>
          <w:sz w:val="26"/>
          <w:szCs w:val="26"/>
        </w:rPr>
        <w:t xml:space="preserve">Акробатическая комбинация из общеразвивающих и сложно координированных упражнений, стоек и кувырков, ранее разученных акробатических упражнений.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Комбинация из стилизованных общеразвивающих упражнений и сложно-координированных упражнений ритмической гимнастики, разнообразных движений </w:t>
      </w:r>
      <w:r w:rsidRPr="00F1523C">
        <w:rPr>
          <w:rFonts w:cs="Times New Roman"/>
          <w:color w:val="000000"/>
          <w:sz w:val="26"/>
          <w:szCs w:val="26"/>
        </w:rPr>
        <w:lastRenderedPageBreak/>
        <w:t>руками и ногами с разной амплитудой и траекторией, танцевальными движениями из ранее разученных танцев (девочки).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Опорные прыжки через гимнастического козла с разбега способом «согнув ноги» (мальчики) и способом «ноги врозь» (девочки).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Гимнастические комбинации на низком гимнастическом бревне с использованием стилизованных общеразвивающих и сложно-координированных упражнений, передвижений шагом и лёгким бегом, поворотами с разнообразными движениями рук и ног, удержанием статических поз (девочки).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Упражнения на невысокой гимнастической перекладине: висы; упор ноги врозь; перемах вперёд и обратно (мальчики).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Лазанье по канату в три приёма (мальчики).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«Лёгкая атлетика»</w:t>
      </w:r>
      <w:r w:rsidRPr="00F1523C">
        <w:rPr>
          <w:rFonts w:cs="Times New Roman"/>
          <w:color w:val="000000"/>
          <w:sz w:val="26"/>
          <w:szCs w:val="26"/>
        </w:rPr>
        <w:t xml:space="preserve">. Старт с опорой на одну руку и последующим ускорением; спринтерский и гладкий равномерный бег по учебной дистанции; ранее разученные беговые упражнения.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Прыжковые упражнения: прыжок в высоту с разбега способом «перешагивание»; ранее разученные прыжковые упражнения в длину и высоту; напрыгивание и спрыгивание.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Метание малого (теннисного) мяча в подвижную (раскачивающуюся) мишень.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«Зимние виды спорта»</w:t>
      </w:r>
      <w:r w:rsidRPr="00F1523C">
        <w:rPr>
          <w:rFonts w:cs="Times New Roman"/>
          <w:color w:val="000000"/>
          <w:sz w:val="26"/>
          <w:szCs w:val="26"/>
        </w:rPr>
        <w:t xml:space="preserve">. Передвижение на лыжах одновременным одношажным ходом; преодоление небольших трамплинов при спуске с пологого склона в низкой стойке; ранее разученные упражнения лыжной подготовки; передвижения по учебной дистанции, повороты, спуски, торможение.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«Спортивные игры».</w:t>
      </w:r>
      <w:r w:rsidRPr="00F1523C">
        <w:rPr>
          <w:rFonts w:cs="Times New Roman"/>
          <w:b/>
          <w:bCs/>
          <w:i/>
          <w:iCs/>
          <w:color w:val="000000"/>
          <w:sz w:val="26"/>
          <w:szCs w:val="26"/>
        </w:rPr>
        <w:t xml:space="preserve"> </w:t>
      </w:r>
      <w:r w:rsidRPr="00F1523C">
        <w:rPr>
          <w:rFonts w:cs="Times New Roman"/>
          <w:color w:val="000000"/>
          <w:sz w:val="26"/>
          <w:szCs w:val="26"/>
          <w:u w:val="single"/>
        </w:rPr>
        <w:t>Баскетбол</w:t>
      </w:r>
      <w:r w:rsidRPr="00F1523C">
        <w:rPr>
          <w:rFonts w:cs="Times New Roman"/>
          <w:color w:val="000000"/>
          <w:sz w:val="26"/>
          <w:szCs w:val="26"/>
        </w:rPr>
        <w:t xml:space="preserve">. Технические действия игрока без мяча: передвижение в стойке баскетболиста; прыжки вверх толчком одной ногой и приземлением на другую ногу; остановка двумя шагами и прыжком.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Упражнения с мячом: ранее разученные упражнения в ведении мяча в разных направлениях и по разной траектории, на передачу и броски мяча в корзину.</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Правила игры и игровая деятельность по правилам с использованием разученных технических приёмов.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Волейбол.</w:t>
      </w:r>
      <w:r w:rsidRPr="00F1523C">
        <w:rPr>
          <w:rFonts w:cs="Times New Roman"/>
          <w:color w:val="000000"/>
          <w:sz w:val="26"/>
          <w:szCs w:val="26"/>
        </w:rPr>
        <w:t xml:space="preserve"> Приём и передача мяча двумя руками снизу в разные зоны площадки команды соперника. Правила игры и игровая деятельность по правилам с использованием разученных технических приёмов в подаче мяча, его приёме и передаче двумя руками снизу и сверху.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color w:val="000000"/>
          <w:sz w:val="26"/>
          <w:szCs w:val="26"/>
        </w:rPr>
        <w:t xml:space="preserve"> Удары по катящемуся мячу с разбега. Правила игры и игровая деятельность по правилам с использованием разученных технических приёмов в остановке и передаче мяча, его ведении и обводке.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w:t>
      </w:r>
      <w:r w:rsidRPr="00F1523C">
        <w:rPr>
          <w:rFonts w:cs="Times New Roman"/>
          <w:b/>
          <w:bCs/>
          <w:i/>
          <w:iCs/>
          <w:color w:val="000000"/>
          <w:sz w:val="26"/>
          <w:szCs w:val="26"/>
        </w:rPr>
        <w:t xml:space="preserve"> </w:t>
      </w:r>
      <w:r w:rsidRPr="00F1523C">
        <w:rPr>
          <w:rFonts w:cs="Times New Roman"/>
          <w:color w:val="000000"/>
          <w:sz w:val="26"/>
          <w:szCs w:val="2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7 класс</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Знания о физической культуре.</w:t>
      </w:r>
      <w:r w:rsidRPr="00F1523C">
        <w:rPr>
          <w:rFonts w:cs="Times New Roman"/>
          <w:color w:val="000000"/>
          <w:sz w:val="26"/>
          <w:szCs w:val="26"/>
        </w:rPr>
        <w:t xml:space="preserve"> Зарождение олимпийского движения в дореволюционной России; роль А.Д. Бутовского в развитии отечественной системы физического воспитания и спорта. Олимпийское движение в СССР и современной России; характеристика основных этапов развития. Выдающиеся советские и российские олимпийцы.</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lastRenderedPageBreak/>
        <w:t>Влияние занятий физической культурой и спортом на воспитание положительных качеств личности современного человека.</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Способы самостоятельной деятельности.</w:t>
      </w:r>
      <w:r w:rsidRPr="00F1523C">
        <w:rPr>
          <w:rFonts w:cs="Times New Roman"/>
          <w:color w:val="000000"/>
          <w:sz w:val="26"/>
          <w:szCs w:val="26"/>
        </w:rPr>
        <w:t xml:space="preserve"> Правила техники безопасности и гигиены мест занятий в процессе выполнения физических упражнений на открытых площадках. Ведение дневника по физической культуре.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Техническая подготовка и её значение для человека; основные правила технической подготовки. Двигательные действия как основа технической подготовки; понятие двигательного умения и двигательного навыка. Способы оценивания техники двигательных действий и организация процедуры оценивания. Ошибки при разучивании техники выполнения двигательных действий, причины и способы их предупреждения при самостоятельных занятиях технической подготовкой.</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Планирование самостоятельных занятий технической подготовкой на учебный год и учебную четверть. Составление плана учебного занятия по самостоятельной технической подготовке. Способы оценивания оздоровительного эффекта занятий физической культурой с помощью «индекса Кетле», «ортостатической пробы», «функциональной пробы со стандартной нагрузкой».</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Физическое совершенствование.</w:t>
      </w:r>
      <w:r w:rsidRPr="00F1523C">
        <w:rPr>
          <w:rFonts w:cs="Times New Roman"/>
          <w:color w:val="000000"/>
          <w:sz w:val="26"/>
          <w:szCs w:val="26"/>
        </w:rPr>
        <w:t xml:space="preserve"> </w:t>
      </w:r>
      <w:r w:rsidRPr="00F1523C">
        <w:rPr>
          <w:rFonts w:cs="Times New Roman"/>
          <w:b/>
          <w:bCs/>
          <w:i/>
          <w:iCs/>
          <w:color w:val="000000"/>
          <w:sz w:val="26"/>
          <w:szCs w:val="26"/>
        </w:rPr>
        <w:t xml:space="preserve">Физкультурно-оздоровительная деятельность. </w:t>
      </w:r>
      <w:r w:rsidRPr="00F1523C">
        <w:rPr>
          <w:rFonts w:cs="Times New Roman"/>
          <w:color w:val="000000"/>
          <w:sz w:val="26"/>
          <w:szCs w:val="26"/>
        </w:rPr>
        <w:t>Оздоровительные комплексы для самостоятельных занятий с добавлением ранее разученных упражнений:</w:t>
      </w:r>
      <w:r w:rsidRPr="00F1523C">
        <w:rPr>
          <w:rFonts w:cs="Times New Roman"/>
          <w:b/>
          <w:bCs/>
          <w:i/>
          <w:iCs/>
          <w:color w:val="000000"/>
          <w:sz w:val="26"/>
          <w:szCs w:val="26"/>
        </w:rPr>
        <w:t xml:space="preserve"> </w:t>
      </w:r>
      <w:r w:rsidRPr="00F1523C">
        <w:rPr>
          <w:rFonts w:cs="Times New Roman"/>
          <w:color w:val="000000"/>
          <w:sz w:val="26"/>
          <w:szCs w:val="26"/>
        </w:rPr>
        <w:t xml:space="preserve">для профилактики нарушения осанки; дыхательной и зрительной гимнастики в режиме учебного дня.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Спортивно-оздоровительная деятельность. </w:t>
      </w:r>
      <w:r w:rsidRPr="00F1523C">
        <w:rPr>
          <w:rFonts w:cs="Times New Roman"/>
          <w:i/>
          <w:iCs/>
          <w:color w:val="000000"/>
          <w:sz w:val="26"/>
          <w:szCs w:val="26"/>
        </w:rPr>
        <w:t>Модуль «Гимнастика»</w:t>
      </w:r>
      <w:r w:rsidRPr="00F1523C">
        <w:rPr>
          <w:rFonts w:cs="Times New Roman"/>
          <w:color w:val="000000"/>
          <w:sz w:val="26"/>
          <w:szCs w:val="26"/>
        </w:rPr>
        <w:t xml:space="preserve">. Акробатические комбинации из ранее разученных упражнений с добавлением упражнений ритмической гимнастики (девочки). Простейшие акробатические пирамиды в парах и тройках (девочки). Стойка на голове с опорой на руки; акробатическая комбинация из разученных упражнений в равновесии, стойках, кувырках (мальчики).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Комплекс упражнений степ-аэробики, включающий упражнения в ходьбе, прыжках, спрыгивании и запрыгивании с поворотами разведением рук и ног, выполняемых в среднем и высоком темпе (девочки).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Комбинация на гимнастическом бревне из ранее разученных упражнений с добавлением упражнений на статическое и динамическое равновесие (девочки). Комбинация на низкой гимнастической перекладине из ранее разученных упражнений в висах, упорах, переворотах (мальчики). Лазанье по канату в два приёма (мальчики).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«Лёгкая атлетика». </w:t>
      </w:r>
      <w:r w:rsidRPr="00F1523C">
        <w:rPr>
          <w:rFonts w:cs="Times New Roman"/>
          <w:color w:val="000000"/>
          <w:sz w:val="26"/>
          <w:szCs w:val="26"/>
        </w:rPr>
        <w:t xml:space="preserve">Бег с преодолением препятствий способами «наступание» и «прыжковый бег»; эстафетный бег. Ранее освоенные беговые упражнения с увеличением скорости передвижения и продолжительности выполнения; прыжки с разбега в длину способом «согнув ноги» и в высоту способом «перешагивание».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Метание малого (теннисного) мяча по движущейся (катящейся) с разной скоростью мишени.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«Зимние виды спорта». </w:t>
      </w:r>
      <w:r w:rsidRPr="00F1523C">
        <w:rPr>
          <w:rFonts w:cs="Times New Roman"/>
          <w:color w:val="000000"/>
          <w:sz w:val="26"/>
          <w:szCs w:val="26"/>
        </w:rPr>
        <w:t xml:space="preserve">Торможение и поворот на лыжах упором при спуске с пологого склона;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спуски и подъёмы ранее освоенными способами.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«Спортивные игры».</w:t>
      </w:r>
      <w:r w:rsidRPr="00F1523C">
        <w:rPr>
          <w:rFonts w:cs="Times New Roman"/>
          <w:b/>
          <w:bCs/>
          <w:i/>
          <w:iCs/>
          <w:color w:val="000000"/>
          <w:sz w:val="26"/>
          <w:szCs w:val="26"/>
        </w:rPr>
        <w:t xml:space="preserve"> </w:t>
      </w:r>
      <w:r w:rsidRPr="00F1523C">
        <w:rPr>
          <w:rFonts w:cs="Times New Roman"/>
          <w:color w:val="000000"/>
          <w:sz w:val="26"/>
          <w:szCs w:val="26"/>
          <w:u w:val="single"/>
        </w:rPr>
        <w:t>Баскетбол.</w:t>
      </w:r>
      <w:r w:rsidRPr="00F1523C">
        <w:rPr>
          <w:rFonts w:cs="Times New Roman"/>
          <w:color w:val="000000"/>
          <w:sz w:val="26"/>
          <w:szCs w:val="26"/>
        </w:rPr>
        <w:t xml:space="preserve"> Передача и ловля мяча после отскока от пола; бросок в корзину двумя руками снизу и от груди после ведения. Игровая деятельность по правилам с использованием ранее разученных технических приёмов без мяча и с мячом: ведение, приёмы и передачи, броски в корзину.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lastRenderedPageBreak/>
        <w:t>Волейбол.</w:t>
      </w:r>
      <w:r w:rsidRPr="00F1523C">
        <w:rPr>
          <w:rFonts w:cs="Times New Roman"/>
          <w:color w:val="000000"/>
          <w:sz w:val="26"/>
          <w:szCs w:val="26"/>
        </w:rPr>
        <w:t xml:space="preserve"> Верхняя прямая подача мяча в разные зоны площадки соперника; передача мяча через сетку двумя руками сверху и перевод мяча за голову. Игровая деятельность по правилам с использованием ранее разученных технических приёмов.</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color w:val="000000"/>
          <w:sz w:val="26"/>
          <w:szCs w:val="26"/>
        </w:rPr>
        <w:t xml:space="preserve"> Средние и длинные передачи мяча по прямой и диагонали; тактические действия при выполнении углового удара и вбрасывании мяча из-за боковой линии. Игровая деятельность по правилам с использованием ранее разученных технических приёмов.</w:t>
      </w:r>
    </w:p>
    <w:p w:rsidR="00F1523C" w:rsidRPr="00F1523C" w:rsidRDefault="00F1523C" w:rsidP="00F1523C">
      <w:pPr>
        <w:autoSpaceDE w:val="0"/>
        <w:autoSpaceDN w:val="0"/>
        <w:adjustRightInd w:val="0"/>
        <w:spacing w:after="0" w:line="240" w:lineRule="atLeast"/>
        <w:textAlignment w:val="center"/>
        <w:rPr>
          <w:rFonts w:cs="Times New Roman"/>
          <w:b/>
          <w:bCs/>
          <w:i/>
          <w:iCs/>
          <w:color w:val="000000"/>
          <w:sz w:val="26"/>
          <w:szCs w:val="26"/>
        </w:rPr>
      </w:pPr>
      <w:r w:rsidRPr="00F1523C">
        <w:rPr>
          <w:rFonts w:cs="Times New Roman"/>
          <w:color w:val="000000"/>
          <w:sz w:val="26"/>
          <w:szCs w:val="26"/>
        </w:rPr>
        <w:t>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«Спорт». </w:t>
      </w:r>
      <w:r w:rsidRPr="00F1523C">
        <w:rPr>
          <w:rFonts w:cs="Times New Roman"/>
          <w:color w:val="000000"/>
          <w:sz w:val="26"/>
          <w:szCs w:val="2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8 класс</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Знания о физической культуре.</w:t>
      </w:r>
      <w:r w:rsidRPr="00F1523C">
        <w:rPr>
          <w:rFonts w:cs="Times New Roman"/>
          <w:color w:val="000000"/>
          <w:sz w:val="26"/>
          <w:szCs w:val="26"/>
        </w:rPr>
        <w:t xml:space="preserve"> Физическая культура в современном обществе: характеристика основных направлений и форм организации. Всестороннее и гармоничное физическое развитие. Адаптивная физическая культура, её история и социальная значимость. </w:t>
      </w:r>
    </w:p>
    <w:p w:rsidR="00F1523C" w:rsidRPr="00F1523C" w:rsidRDefault="00F1523C" w:rsidP="00F1523C">
      <w:p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b/>
          <w:bCs/>
          <w:color w:val="000000"/>
          <w:spacing w:val="-1"/>
          <w:sz w:val="26"/>
          <w:szCs w:val="26"/>
        </w:rPr>
        <w:t>Способы самостоятельной деятельности.</w:t>
      </w:r>
      <w:r w:rsidRPr="00F1523C">
        <w:rPr>
          <w:rFonts w:cs="Times New Roman"/>
          <w:color w:val="000000"/>
          <w:spacing w:val="-1"/>
          <w:sz w:val="26"/>
          <w:szCs w:val="26"/>
        </w:rPr>
        <w:t xml:space="preserve"> Коррекция осанки и разработка индивидуальных планов занятий корригирующей гимнастикой. Коррекция избыточной массы тела и разработка индивидуальных планов занятий корригирующей гимнастикой.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Составление планов-конспектов для самостоятельных занятий спортивной подготовкой. Способы учёта индивидуальных особенностей при составлении планов самостоятельных тренировочных занятий.</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Физическое совершенствование.</w:t>
      </w:r>
      <w:r w:rsidRPr="00F1523C">
        <w:rPr>
          <w:rFonts w:cs="Times New Roman"/>
          <w:color w:val="000000"/>
          <w:sz w:val="26"/>
          <w:szCs w:val="26"/>
        </w:rPr>
        <w:t xml:space="preserve"> </w:t>
      </w:r>
      <w:r w:rsidRPr="00F1523C">
        <w:rPr>
          <w:rFonts w:cs="Times New Roman"/>
          <w:b/>
          <w:bCs/>
          <w:i/>
          <w:iCs/>
          <w:color w:val="000000"/>
          <w:sz w:val="26"/>
          <w:szCs w:val="26"/>
        </w:rPr>
        <w:t xml:space="preserve">Физкультурно-оздоровительная деятельность. </w:t>
      </w:r>
      <w:r w:rsidRPr="00F1523C">
        <w:rPr>
          <w:rFonts w:cs="Times New Roman"/>
          <w:color w:val="000000"/>
          <w:sz w:val="26"/>
          <w:szCs w:val="26"/>
        </w:rPr>
        <w:t>Профилактика перенапряжения систем организма средствами оздоровительной физической культуры: упражнения мышечной релаксации и регулирования вегетативной нервной системы, профилактики общего утомления и остроты зрения.</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Спортивно-оздоровительная деятельность. </w:t>
      </w:r>
      <w:r w:rsidRPr="00F1523C">
        <w:rPr>
          <w:rFonts w:cs="Times New Roman"/>
          <w:i/>
          <w:iCs/>
          <w:color w:val="000000"/>
          <w:sz w:val="26"/>
          <w:szCs w:val="26"/>
        </w:rPr>
        <w:t>Модуль «Гимнастика»</w:t>
      </w:r>
      <w:r w:rsidRPr="00F1523C">
        <w:rPr>
          <w:rFonts w:cs="Times New Roman"/>
          <w:color w:val="000000"/>
          <w:sz w:val="26"/>
          <w:szCs w:val="26"/>
        </w:rPr>
        <w:t xml:space="preserve">. Акробатическая комбинация из ранее освоенных упражнений силовой направленности, с увеличивающимся числом технических элементов в стойках, упорах, кувырках, прыжках (юноши).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Гимнастическая комбинация на гимнастическом бревне из ранее освоенных упражнений с увеличивающимся числом технических элементов в прыжках, поворотах и передвижениях (девушки). Гимнастическая комбинация на перекладине с включением ранее освоенных упражнений в упорах и висах (юноши). Гимнастическая комбинация на параллельных брусьях с включением упражнений в упоре на руках, кувырка вперёд и соскока (юноши). Вольные упражнения на базе ранее разученных акробатических упражнений и упражнений ритмической гимнастики (девушки).</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«Лёгкая атлетика».</w:t>
      </w:r>
      <w:r w:rsidRPr="00F1523C">
        <w:rPr>
          <w:rFonts w:cs="Times New Roman"/>
          <w:color w:val="000000"/>
          <w:sz w:val="26"/>
          <w:szCs w:val="26"/>
        </w:rPr>
        <w:t xml:space="preserve"> Кроссовый бег; прыжок в длину с разбега способом «прогнувшись».</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Правила проведения соревнований по сдаче норм комплекса ГТО. Самостоятельная подготовка к выполнению нормативных требований комплекса ГТО в беговых (бег на короткие и средние дистанции) и технических (прыжки и метание спортивного снаряда) дисциплинах лёгкой атлетики.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lastRenderedPageBreak/>
        <w:t>Модуль «Зимние виды спорта».</w:t>
      </w:r>
      <w:r w:rsidRPr="00F1523C">
        <w:rPr>
          <w:rFonts w:cs="Times New Roman"/>
          <w:color w:val="000000"/>
          <w:sz w:val="26"/>
          <w:szCs w:val="26"/>
        </w:rPr>
        <w:t xml:space="preserve"> Передвижение на лыжах одновременным бесшажным ходом; преодоление естественных препятствий на лыжах широким шагом, перешагиванием, перелазанием; торможение боковым скольжением при спуске на лыжах с пологого склона; переход с попеременного двухшажного хода на одновременный бесшажный ход и обратно; ранее разученные упражнения лыжной подготовки в передвижениях на лыжах, при спусках, подъёмах, торможении. </w:t>
      </w:r>
    </w:p>
    <w:p w:rsidR="00F1523C" w:rsidRPr="00F1523C" w:rsidRDefault="00F1523C" w:rsidP="00F1523C">
      <w:pPr>
        <w:autoSpaceDE w:val="0"/>
        <w:autoSpaceDN w:val="0"/>
        <w:adjustRightInd w:val="0"/>
        <w:spacing w:after="0" w:line="240" w:lineRule="atLeast"/>
        <w:textAlignment w:val="center"/>
        <w:rPr>
          <w:rFonts w:cs="Times New Roman"/>
          <w:i/>
          <w:iCs/>
          <w:color w:val="000000"/>
          <w:sz w:val="26"/>
          <w:szCs w:val="26"/>
        </w:rPr>
      </w:pPr>
      <w:r w:rsidRPr="00F1523C">
        <w:rPr>
          <w:rFonts w:cs="Times New Roman"/>
          <w:i/>
          <w:iCs/>
          <w:color w:val="000000"/>
          <w:sz w:val="26"/>
          <w:szCs w:val="26"/>
        </w:rPr>
        <w:t xml:space="preserve">Модуль «Плавание». </w:t>
      </w:r>
      <w:r w:rsidRPr="00F1523C">
        <w:rPr>
          <w:rFonts w:cs="Times New Roman"/>
          <w:color w:val="000000"/>
          <w:sz w:val="26"/>
          <w:szCs w:val="26"/>
        </w:rPr>
        <w:t xml:space="preserve">Старт прыжком с тумбочки при плавании кролем на груди; старт из воды толчком от стенки бассейна при плавании кролем на спине. Повороты при плавании кролем на груди и на спине. Проплывание учебных дистанций кролем на груди и на спине.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«Спортивные игры».</w:t>
      </w:r>
      <w:r w:rsidRPr="00F1523C">
        <w:rPr>
          <w:rFonts w:cs="Times New Roman"/>
          <w:b/>
          <w:bCs/>
          <w:i/>
          <w:iCs/>
          <w:color w:val="000000"/>
          <w:sz w:val="26"/>
          <w:szCs w:val="26"/>
        </w:rPr>
        <w:t xml:space="preserve"> </w:t>
      </w:r>
      <w:r w:rsidRPr="00F1523C">
        <w:rPr>
          <w:rFonts w:cs="Times New Roman"/>
          <w:color w:val="000000"/>
          <w:sz w:val="26"/>
          <w:szCs w:val="26"/>
          <w:u w:val="single"/>
        </w:rPr>
        <w:t>Баскетбол.</w:t>
      </w:r>
      <w:r w:rsidRPr="00F1523C">
        <w:rPr>
          <w:rFonts w:cs="Times New Roman"/>
          <w:color w:val="000000"/>
          <w:sz w:val="26"/>
          <w:szCs w:val="26"/>
        </w:rPr>
        <w:t xml:space="preserve"> Повороты туловища в правую и левую стороны с удержанием мяча двумя руками; передача мяча одной рукой от плеча и снизу; бросок мяча двумя и одной рукой в прыжке. Игровая деятельность по правилам с использованием ранее разученных технических приёмов.</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Волейбол.</w:t>
      </w:r>
      <w:r w:rsidRPr="00F1523C">
        <w:rPr>
          <w:rFonts w:cs="Times New Roman"/>
          <w:color w:val="000000"/>
          <w:sz w:val="26"/>
          <w:szCs w:val="26"/>
        </w:rPr>
        <w:t xml:space="preserve"> Прямой нападающий удар; индивидуальное блокирование мяча в прыжке с места; тактические действия в защите и нападении. Игровая деятельность по правилам с использованием ранее разученных технических приёмов.</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color w:val="000000"/>
          <w:sz w:val="26"/>
          <w:szCs w:val="26"/>
        </w:rPr>
        <w:t xml:space="preserve"> Удар по мячу с разбега внутренней частью подъёма стопы; остановка мяча внутренней стороной стопы.</w:t>
      </w:r>
      <w:r w:rsidRPr="00F1523C">
        <w:rPr>
          <w:rFonts w:cs="Times New Roman"/>
          <w:i/>
          <w:iCs/>
          <w:color w:val="000000"/>
          <w:sz w:val="26"/>
          <w:szCs w:val="26"/>
        </w:rPr>
        <w:t xml:space="preserve"> </w:t>
      </w:r>
      <w:r w:rsidRPr="00F1523C">
        <w:rPr>
          <w:rFonts w:cs="Times New Roman"/>
          <w:color w:val="000000"/>
          <w:sz w:val="26"/>
          <w:szCs w:val="26"/>
        </w:rPr>
        <w:t xml:space="preserve">Правила игры в мини-футбол; технические и тактические действия. Игровая деятельность по правилам мини-футбола с использованием ранее разученных технических приёмов (девушки). Игровая деятельность по правилам классического футбола с использованием ранее разученных технических приёмов (юноши).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«Спорт».</w:t>
      </w:r>
      <w:r w:rsidRPr="00F1523C">
        <w:rPr>
          <w:rFonts w:cs="Times New Roman"/>
          <w:b/>
          <w:bCs/>
          <w:i/>
          <w:iCs/>
          <w:color w:val="000000"/>
          <w:sz w:val="26"/>
          <w:szCs w:val="26"/>
        </w:rPr>
        <w:t xml:space="preserve"> </w:t>
      </w:r>
      <w:r w:rsidRPr="00F1523C">
        <w:rPr>
          <w:rFonts w:cs="Times New Roman"/>
          <w:color w:val="000000"/>
          <w:sz w:val="26"/>
          <w:szCs w:val="2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9 класс</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Знания о физической культуре.</w:t>
      </w:r>
      <w:r w:rsidRPr="00F1523C">
        <w:rPr>
          <w:rFonts w:cs="Times New Roman"/>
          <w:color w:val="000000"/>
          <w:sz w:val="26"/>
          <w:szCs w:val="26"/>
        </w:rPr>
        <w:t xml:space="preserve"> Здоровье и здоровый образ жизни, вредные привычки и их пагубное влияние на здоровье человека. Туристские походы как форма организации здорового образа жизни. Профессионально-прикладная физическая культура.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Способы самостоятельной деятельности.</w:t>
      </w:r>
      <w:r w:rsidRPr="00F1523C">
        <w:rPr>
          <w:rFonts w:cs="Times New Roman"/>
          <w:color w:val="000000"/>
          <w:sz w:val="26"/>
          <w:szCs w:val="26"/>
        </w:rPr>
        <w:t xml:space="preserve"> Восстановительный массаж как средство оптимизации работоспособности, его правила и приёмы во время самостоятельных занятий физической подготовкой. Банные процедуры как средство укрепления здоровья. Измерение функциональных резервов организма. Оказание первой помощи на самостоятельных занятиях физическими упражнениями и во время активного отдыха.</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Физическое совершенствование.</w:t>
      </w:r>
      <w:r w:rsidRPr="00F1523C">
        <w:rPr>
          <w:rFonts w:cs="Times New Roman"/>
          <w:color w:val="000000"/>
          <w:sz w:val="26"/>
          <w:szCs w:val="26"/>
        </w:rPr>
        <w:t xml:space="preserve"> </w:t>
      </w:r>
      <w:r w:rsidRPr="00F1523C">
        <w:rPr>
          <w:rFonts w:cs="Times New Roman"/>
          <w:b/>
          <w:bCs/>
          <w:i/>
          <w:iCs/>
          <w:color w:val="000000"/>
          <w:sz w:val="26"/>
          <w:szCs w:val="26"/>
        </w:rPr>
        <w:t xml:space="preserve">Физкультурно-оздоровительная деятельность. </w:t>
      </w:r>
      <w:r w:rsidRPr="00F1523C">
        <w:rPr>
          <w:rFonts w:cs="Times New Roman"/>
          <w:color w:val="000000"/>
          <w:sz w:val="26"/>
          <w:szCs w:val="26"/>
        </w:rPr>
        <w:t xml:space="preserve">Занятия физической культурой и режим питания. Упражнения для снижения избыточной массы тела. Оздоровительные, коррекционные и профилактические мероприятия в режиме двигательной активности старшеклассников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Спортивно-оздоровительная деятельность. </w:t>
      </w:r>
      <w:r w:rsidRPr="00F1523C">
        <w:rPr>
          <w:rFonts w:cs="Times New Roman"/>
          <w:i/>
          <w:iCs/>
          <w:color w:val="000000"/>
          <w:sz w:val="26"/>
          <w:szCs w:val="26"/>
        </w:rPr>
        <w:t xml:space="preserve">Модуль «Гимнастика». </w:t>
      </w:r>
      <w:r w:rsidRPr="00F1523C">
        <w:rPr>
          <w:rFonts w:cs="Times New Roman"/>
          <w:color w:val="000000"/>
          <w:sz w:val="26"/>
          <w:szCs w:val="26"/>
        </w:rPr>
        <w:t xml:space="preserve">Акробатическая комбинация с включением длинного кувырка с разбега и кувырка назад в упор, стоя ноги врозь (юноши). Гимнастическая комбинация на высокой перекладине, с включением элементов размахивания и соскока вперёд прогнувшись </w:t>
      </w:r>
      <w:r w:rsidRPr="00F1523C">
        <w:rPr>
          <w:rFonts w:cs="Times New Roman"/>
          <w:color w:val="000000"/>
          <w:sz w:val="26"/>
          <w:szCs w:val="26"/>
        </w:rPr>
        <w:lastRenderedPageBreak/>
        <w:t xml:space="preserve">(юноши). Гимнастическая комбинация на параллельных брусьях, с включением двух кувырков вперёд с опорой на руки (юноши). Гимнастическая комбинация на гимнастическом бревне, с включением полушпагата, стойки на колене с опорой на руки и отведением ноги назад (девушки). Черлидинг: композиция упражнений с построением пирамид, элементами степ-аэробики, акробатики и ритмической гимнастики (девушки).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«Лёгкая атлетика». </w:t>
      </w:r>
      <w:r w:rsidRPr="00F1523C">
        <w:rPr>
          <w:rFonts w:cs="Times New Roman"/>
          <w:color w:val="000000"/>
          <w:sz w:val="26"/>
          <w:szCs w:val="26"/>
        </w:rPr>
        <w:t xml:space="preserve">Техническая подготовка в беговых и прыжковых упражнениях: бег на короткие и длинные дистанции; прыжки в длину способами «прогнувшись» и «согнув ноги»; прыжки в высоту способом «перешагивание». Техническая подготовка в метании спортивного снаряда с разбега на дальность.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Модуль «Зимние виды спорта».</w:t>
      </w:r>
      <w:r w:rsidRPr="00F1523C">
        <w:rPr>
          <w:rFonts w:cs="Times New Roman"/>
          <w:color w:val="000000"/>
          <w:sz w:val="26"/>
          <w:szCs w:val="26"/>
        </w:rPr>
        <w:t xml:space="preserve"> Техническая подготовка в передвижении лыжными ходами по учебной дистанции: попеременный двухшажный ход, одновременный одношажный ход, способы перехода с одного лыжного хода на другой.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«Плавание». </w:t>
      </w:r>
      <w:r w:rsidRPr="00F1523C">
        <w:rPr>
          <w:rFonts w:cs="Times New Roman"/>
          <w:color w:val="000000"/>
          <w:sz w:val="26"/>
          <w:szCs w:val="26"/>
        </w:rPr>
        <w:t>Брасс: подводящие упражнения и плавание в полной координации. Повороты при плавании брассом.</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Модуль «Спортивные игры». </w:t>
      </w:r>
      <w:r w:rsidRPr="00F1523C">
        <w:rPr>
          <w:rFonts w:cs="Times New Roman"/>
          <w:color w:val="000000"/>
          <w:sz w:val="26"/>
          <w:szCs w:val="26"/>
          <w:u w:val="single"/>
        </w:rPr>
        <w:t>Баскетбол.</w:t>
      </w:r>
      <w:r w:rsidRPr="00F1523C">
        <w:rPr>
          <w:rFonts w:cs="Times New Roman"/>
          <w:color w:val="000000"/>
          <w:sz w:val="26"/>
          <w:szCs w:val="26"/>
        </w:rPr>
        <w:t xml:space="preserve"> Техническая подготовка в игровых действиях: ведение, передачи, приёмы и броски мяча на месте, в прыжке, после ведения.</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Волейбол.</w:t>
      </w:r>
      <w:r w:rsidRPr="00F1523C">
        <w:rPr>
          <w:rFonts w:cs="Times New Roman"/>
          <w:color w:val="000000"/>
          <w:sz w:val="26"/>
          <w:szCs w:val="26"/>
        </w:rPr>
        <w:t xml:space="preserve"> Техническая подготовка в игровых действиях: подачи мяча в разные зоны площадки соперника; приёмы и передачи на месте и в движении; удары и блокировка.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color w:val="000000"/>
          <w:sz w:val="26"/>
          <w:szCs w:val="26"/>
        </w:rPr>
        <w:t xml:space="preserve"> Техническая подготовка в игровых действиях: ведение, приёмы и передачи, остановки и удары по мячу с места и в движении.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Совершенствование техники ранее разученных гимнастических и акробатических упражнений, упражнений лёгкой атлетики и зимних видов спорта; технических действий спортивных игр.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 xml:space="preserve">Модуль «Спорт». </w:t>
      </w:r>
      <w:r w:rsidRPr="00F1523C">
        <w:rPr>
          <w:rFonts w:cs="Times New Roman"/>
          <w:color w:val="000000"/>
          <w:sz w:val="26"/>
          <w:szCs w:val="26"/>
        </w:rPr>
        <w:t>Физическая подготовка к выполнению нормативов Комплекса ГТО с использованием средств базовой физической подготовки, видов спорта и оздоровительных систем физической культуры, национальных видов спорта, культурно-этнических игр.</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Примерная программа вариативного модуля «Базовая физическая подготовка».</w:t>
      </w:r>
      <w:r w:rsidRPr="00F1523C">
        <w:rPr>
          <w:rFonts w:cs="Times New Roman"/>
          <w:color w:val="000000"/>
          <w:sz w:val="26"/>
          <w:szCs w:val="26"/>
        </w:rPr>
        <w:t xml:space="preserve"> </w:t>
      </w:r>
      <w:r w:rsidRPr="00F1523C">
        <w:rPr>
          <w:rFonts w:cs="Times New Roman"/>
          <w:i/>
          <w:iCs/>
          <w:color w:val="000000"/>
          <w:sz w:val="26"/>
          <w:szCs w:val="26"/>
        </w:rPr>
        <w:t>Развитие силовых способностей.</w:t>
      </w:r>
      <w:r w:rsidRPr="00F1523C">
        <w:rPr>
          <w:rFonts w:cs="Times New Roman"/>
          <w:color w:val="000000"/>
          <w:sz w:val="26"/>
          <w:szCs w:val="26"/>
        </w:rPr>
        <w:t xml:space="preserve"> Комплексы общеразвивающих и локально воздействующих упражнений, отягощённых весом собственного тела и с использованием дополнительных средств (гантелей, эспандера, набивных мячей, штанги и т. п.). Комплексы упражнений на тренажёрных устройствах. Упражнения на гимнастических снарядах (брусьях, перекладинах, гимнастической стенке и т. п.). Броски набивного мяча двумя и одной рукой из положений стоя и сидя (вверх, вперёд, назад, в стороны, снизу и сбоку, от груди, из-за головы). Прыжковые упражнения с дополнительным отягощением (напрыгивание и спрыгивание, прыжки через скакалку, многоскоки, прыжки через препятствия и т. п.). Бег с дополнительным отягощением (в горку и с горки, на короткие дистанции, эстафеты). Передвижения в висе и упоре на руках. Лазанье (по канату, по гимнастической стенке с дополнительным отягощением). Переноска непредельных тяжестей (мальчики — сверстников способом на спине). Подвижные игры с силовой направленностью (импровизированный баскетбол с набивным мячом и т. п.).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скоростных способностей.</w:t>
      </w:r>
      <w:r w:rsidRPr="00F1523C">
        <w:rPr>
          <w:rFonts w:cs="Times New Roman"/>
          <w:color w:val="000000"/>
          <w:sz w:val="26"/>
          <w:szCs w:val="26"/>
        </w:rPr>
        <w:t xml:space="preserve"> Бег на месте в максимальном темпе (в упоре о гимнастическую стенку и без упора). Челночный бег. Бег по разметкам с максимальным темпом. Повторный бег с максимальной скоростью и максимальной частотой шагов (10—15 м). Бег с ускорениями из разных исходных положений. Бег с максимальной скоростью и собиранием малых предметов, лежащих на полу и на разной высоте. Стартовые ускорения по дифференцированному сигналу. Метание </w:t>
      </w:r>
      <w:r w:rsidRPr="00F1523C">
        <w:rPr>
          <w:rFonts w:cs="Times New Roman"/>
          <w:color w:val="000000"/>
          <w:sz w:val="26"/>
          <w:szCs w:val="26"/>
        </w:rPr>
        <w:lastRenderedPageBreak/>
        <w:t xml:space="preserve">малых мячей по движущимся мишеням (катящейся, раскачивающейся, летящей). Ловля теннисного мяча после отскока от пола, стены (правой и левой рукой). Передача теннисного мяча в парах правой (левой) рукой и попеременно. Ведение теннисного мяча ногами с ускорениями по прямой, по кругу, вокруг стоек. Прыжки через скакалку на месте и в движении с максимальной частотой прыжков. Преодоление полосы препятствий, включающей в себя: прыжки на разную высоту и длину, по разметкам; бег с максимальной скоростью в разных направлениях и с преодолением опор различной высоты и ширины, повороты, обегание различных предметов (легкоатлетических стоек, мячей, лежащих на полу или подвешенных на высоте). Эстафеты и подвижные игры со скоростной направленностью. Технические действия из базовых видов спорта, выполняемые с максимальной скоростью движений.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выносливости.</w:t>
      </w:r>
      <w:r w:rsidRPr="00F1523C">
        <w:rPr>
          <w:rFonts w:cs="Times New Roman"/>
          <w:color w:val="000000"/>
          <w:sz w:val="26"/>
          <w:szCs w:val="26"/>
        </w:rPr>
        <w:t xml:space="preserve"> Равномерный бег и передвижение на лыжах в режимах умеренной и большой интенсивности. Повторный бег и передвижение на лыжах в режимах максимальной и субмаксимальной интенсивности. Кроссовый бег и марш-бросок на лыжах.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координации движений.</w:t>
      </w:r>
      <w:r w:rsidRPr="00F1523C">
        <w:rPr>
          <w:rFonts w:cs="Times New Roman"/>
          <w:color w:val="000000"/>
          <w:sz w:val="26"/>
          <w:szCs w:val="26"/>
        </w:rPr>
        <w:t xml:space="preserve"> Жонглирование большими (волейбольными) и малыми (теннисными) мячами. Жонглирование гимнастической палкой. Жонглирование волейбольным мячом головой. Метание малых и больших мячей в мишень (неподвижную и двигающуюся). Передвижения по возвышенной и наклонной, ограниченной по ширине опоре (без предмета и с предметом на голове). Упражнения в статическом равновесии. Упражнения в воспроизведении пространственной точности движений руками, ногами, туловищем. Упражнение на точность дифференцирования мышечных усилий. Подвижные и спортивные игры.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гибкости.</w:t>
      </w:r>
      <w:r w:rsidRPr="00F1523C">
        <w:rPr>
          <w:rFonts w:cs="Times New Roman"/>
          <w:color w:val="000000"/>
          <w:sz w:val="26"/>
          <w:szCs w:val="26"/>
        </w:rPr>
        <w:t xml:space="preserve"> Комплексы общеразвивающих упражнений (активных и пассивных), выполняемых с большой амплитудой движений. Упражнения на растяжение и расслабление мышц. Специальные упражнения для развития подвижности суставов (полушпагат, шпагат, выкруты гимнастической палки).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 xml:space="preserve">Упражнения культурно-этнической направленности. </w:t>
      </w:r>
      <w:r w:rsidRPr="00F1523C">
        <w:rPr>
          <w:rFonts w:cs="Times New Roman"/>
          <w:color w:val="000000"/>
          <w:sz w:val="26"/>
          <w:szCs w:val="26"/>
        </w:rPr>
        <w:t xml:space="preserve">Сюжетно-образные и обрядовые игры. Технические действия национальных видов спорта.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color w:val="000000"/>
          <w:sz w:val="26"/>
          <w:szCs w:val="26"/>
        </w:rPr>
        <w:t>Специальная физическая подготовка.</w:t>
      </w:r>
      <w:r w:rsidRPr="00F1523C">
        <w:rPr>
          <w:rFonts w:cs="Times New Roman"/>
          <w:color w:val="000000"/>
          <w:sz w:val="26"/>
          <w:szCs w:val="26"/>
        </w:rPr>
        <w:t xml:space="preserve"> </w:t>
      </w:r>
      <w:r w:rsidRPr="00F1523C">
        <w:rPr>
          <w:rFonts w:cs="Times New Roman"/>
          <w:b/>
          <w:bCs/>
          <w:i/>
          <w:iCs/>
          <w:color w:val="000000"/>
          <w:sz w:val="26"/>
          <w:szCs w:val="26"/>
        </w:rPr>
        <w:t>Модуль «Гимнастика».</w:t>
      </w:r>
      <w:r w:rsidRPr="00F1523C">
        <w:rPr>
          <w:rFonts w:cs="Times New Roman"/>
          <w:color w:val="000000"/>
          <w:sz w:val="26"/>
          <w:szCs w:val="26"/>
        </w:rPr>
        <w:t xml:space="preserve"> </w:t>
      </w:r>
      <w:r w:rsidRPr="00F1523C">
        <w:rPr>
          <w:rFonts w:cs="Times New Roman"/>
          <w:i/>
          <w:iCs/>
          <w:color w:val="000000"/>
          <w:sz w:val="26"/>
          <w:szCs w:val="26"/>
        </w:rPr>
        <w:t>Развитие гибкости</w:t>
      </w:r>
      <w:r w:rsidRPr="00F1523C">
        <w:rPr>
          <w:rFonts w:cs="Times New Roman"/>
          <w:color w:val="000000"/>
          <w:sz w:val="26"/>
          <w:szCs w:val="26"/>
        </w:rPr>
        <w:t xml:space="preserve">. Наклоны туловища вперёд, назад, в стороны с возрастающей амплитудой движений в положении стоя, сидя, сидя ноги в стороны. Упражнения с гимнастической палкой (укороченной скакалкой) для развития подвижности плечевого сустава (выкруты). Комплексы общеразвивающих упражнений с повышенной амплитудой для плечевых, локтевых, тазобедренных и коленных суставов, для развития подвижности позвоночного столба. Комплексы активных и пассивных упражнений с большой амплитудой движений. Упражнения для развития подвижности суставов (полушпагат, шпагат, складка, мост). </w:t>
      </w:r>
    </w:p>
    <w:p w:rsidR="00F1523C" w:rsidRPr="00F1523C" w:rsidRDefault="00F1523C" w:rsidP="00F1523C">
      <w:pPr>
        <w:autoSpaceDE w:val="0"/>
        <w:autoSpaceDN w:val="0"/>
        <w:adjustRightInd w:val="0"/>
        <w:spacing w:after="0" w:line="240" w:lineRule="atLeast"/>
        <w:textAlignment w:val="center"/>
        <w:rPr>
          <w:rFonts w:cs="Times New Roman"/>
          <w:color w:val="000000"/>
          <w:spacing w:val="2"/>
          <w:sz w:val="26"/>
          <w:szCs w:val="26"/>
        </w:rPr>
      </w:pPr>
      <w:r w:rsidRPr="00F1523C">
        <w:rPr>
          <w:rFonts w:cs="Times New Roman"/>
          <w:i/>
          <w:iCs/>
          <w:color w:val="000000"/>
          <w:spacing w:val="2"/>
          <w:sz w:val="26"/>
          <w:szCs w:val="26"/>
        </w:rPr>
        <w:t>Развитие координации движений</w:t>
      </w:r>
      <w:r w:rsidRPr="00F1523C">
        <w:rPr>
          <w:rFonts w:cs="Times New Roman"/>
          <w:color w:val="000000"/>
          <w:spacing w:val="2"/>
          <w:sz w:val="26"/>
          <w:szCs w:val="26"/>
        </w:rPr>
        <w:t xml:space="preserve">. Прохождение усложнённой полосы препятствий, включающей быстрые кувырки (вперёд, назад), кувырки по наклонной плоскости, преодоление препятствий прыжком с опорой на руку, безопорным прыжком, быстрым лазаньем. Броски теннисного мяча правой и левой рукой в подвижную и неподвижную мишень, с места и с разбега. Касание правой и левой ногой мишеней, подвешенных на разной высоте, с места и с разбега. Разнообразные прыжки через гимнастическую скакалку на месте и с продвижением. Прыжки на точность отталкивания и приземления.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силовых способностей</w:t>
      </w:r>
      <w:r w:rsidRPr="00F1523C">
        <w:rPr>
          <w:rFonts w:cs="Times New Roman"/>
          <w:color w:val="000000"/>
          <w:sz w:val="26"/>
          <w:szCs w:val="26"/>
        </w:rPr>
        <w:t xml:space="preserve">. Подтягивание в висе и отжимание в упоре. Передвижения в висе и упоре на руках на перекладине (мальчики), подтягивание в висе стоя (лёжа) на низкой перекладине (девочки); отжимания в упоре лёжа с изменяющейся высотой опоры для рук и ног; отжимание в упоре на низких брусьях; поднимание ног </w:t>
      </w:r>
      <w:r w:rsidRPr="00F1523C">
        <w:rPr>
          <w:rFonts w:cs="Times New Roman"/>
          <w:color w:val="000000"/>
          <w:sz w:val="26"/>
          <w:szCs w:val="26"/>
        </w:rPr>
        <w:lastRenderedPageBreak/>
        <w:t xml:space="preserve">в висе на гимнастической стенке до посильной высоты; из положения лёжа на гимнастическом козле (ноги зафиксированы) сгибание туловища с различной амплитудой движений (на животе и на спине); комплексы упражнений с гантелями с индивидуально подобранной массой (движения руками, повороты на месте, наклоны, подскоки со взмахом рук); метание набивного мяча из различных исходных положений; комплексы упражнений избирательного воздействия на отдельные мышечные группы (с увеличивающимся темпом движений без потери качества выполнения); элементы атлетической гимнастики (по типу «подкачки»); приседания на одной ноге «пистолетом» с опорой на руку для сохранения равновесия).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выносливости</w:t>
      </w:r>
      <w:r w:rsidRPr="00F1523C">
        <w:rPr>
          <w:rFonts w:cs="Times New Roman"/>
          <w:b/>
          <w:bCs/>
          <w:i/>
          <w:iCs/>
          <w:color w:val="000000"/>
          <w:sz w:val="26"/>
          <w:szCs w:val="26"/>
        </w:rPr>
        <w:t>.</w:t>
      </w:r>
      <w:r w:rsidRPr="00F1523C">
        <w:rPr>
          <w:rFonts w:cs="Times New Roman"/>
          <w:color w:val="000000"/>
          <w:sz w:val="26"/>
          <w:szCs w:val="26"/>
        </w:rPr>
        <w:t xml:space="preserve"> Упражнения с непредельными отягощениями, выполняемые в режиме умеренной интенсивности в сочетании с напряжением мышц и фиксацией положений тела. Повторное выполнение гимнастических упражнений с уменьшающимся интервалом отдыха (по типу «круговой тренировки»). Комплексы упражнений с отягощением, выполняемые в режиме непрерывного и интервального методов.</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Модуль «Лёгкая атлетика»</w:t>
      </w:r>
      <w:r w:rsidRPr="00F1523C">
        <w:rPr>
          <w:rFonts w:cs="Times New Roman"/>
          <w:color w:val="000000"/>
          <w:sz w:val="26"/>
          <w:szCs w:val="26"/>
        </w:rPr>
        <w:t xml:space="preserve">. </w:t>
      </w:r>
      <w:r w:rsidRPr="00F1523C">
        <w:rPr>
          <w:rFonts w:cs="Times New Roman"/>
          <w:i/>
          <w:iCs/>
          <w:color w:val="000000"/>
          <w:sz w:val="26"/>
          <w:szCs w:val="26"/>
        </w:rPr>
        <w:t>Развитие выносливости.</w:t>
      </w:r>
      <w:r w:rsidRPr="00F1523C">
        <w:rPr>
          <w:rFonts w:cs="Times New Roman"/>
          <w:color w:val="000000"/>
          <w:sz w:val="26"/>
          <w:szCs w:val="26"/>
        </w:rPr>
        <w:t xml:space="preserve"> Бег с максимальной скоростью в режиме повторно-интервального метода. Бег по пересеченной местности (кроссовый бег). Гладкий бег с равномерной скоростью в разных зонах интенсивности. Повторный бег с препятствиями в максимальном темпе. Равномерный повторный бег с финальным ускорением (на разные дистанции). Равномерный бег с дополнительным отягощением в режиме «до отказа».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силовых способностей</w:t>
      </w:r>
      <w:r w:rsidRPr="00F1523C">
        <w:rPr>
          <w:rFonts w:cs="Times New Roman"/>
          <w:color w:val="000000"/>
          <w:sz w:val="26"/>
          <w:szCs w:val="26"/>
        </w:rPr>
        <w:t xml:space="preserve">. Специальные прыжковые упражнения с дополнительным отягощением. Прыжки вверх с доставанием подвешенных предметов. Прыжки в полуприседе (на месте, с продвижением в разные стороны). Запрыгивание с последующим спрыгиванием. Прыжки в глубину по методу ударной тренировки. Прыжки в высоту с продвижением и изменением направлений, поворотами вправо и влево, на правой, левой ноге и поочерёдно. Бег с препятствиями. Бег в горку, с дополнительным отягощением и без него. Комплексы упражнений с набивными мячами. Упражнения с локальным отягощением на мышечные группы. Комплексы силовых упражнений по методу круговой тренировки.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скоростных способностей</w:t>
      </w:r>
      <w:r w:rsidRPr="00F1523C">
        <w:rPr>
          <w:rFonts w:cs="Times New Roman"/>
          <w:b/>
          <w:bCs/>
          <w:i/>
          <w:iCs/>
          <w:color w:val="000000"/>
          <w:sz w:val="26"/>
          <w:szCs w:val="26"/>
        </w:rPr>
        <w:t>.</w:t>
      </w:r>
      <w:r w:rsidRPr="00F1523C">
        <w:rPr>
          <w:rFonts w:cs="Times New Roman"/>
          <w:color w:val="000000"/>
          <w:sz w:val="26"/>
          <w:szCs w:val="26"/>
        </w:rPr>
        <w:t xml:space="preserve"> Бег на месте с максимальной скоростью и темпом с опорой на руки и без опоры. Максимальный бег в горку и с горки. Повторный бег на короткие дистанции с максимальной скоростью (по прямой, на повороте и со старта). Бег с максимальной скоростью «с ходу». Прыжки через скакалку в максимальном темпе. Ускорение, переходящее в многоскоки, и многоскоки, переходящие в бег с ускорением. Подвижные и спортивные игры, эстафеты.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координации движений</w:t>
      </w:r>
      <w:r w:rsidRPr="00F1523C">
        <w:rPr>
          <w:rFonts w:cs="Times New Roman"/>
          <w:color w:val="000000"/>
          <w:sz w:val="26"/>
          <w:szCs w:val="26"/>
        </w:rPr>
        <w:t>. Специализированные комплексы упражнений на развитие координации (разрабатываются на основе учебного материала модулей «Гимнастика» и «Спортивные игры»).</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Модуль «Зимние виды спорта».</w:t>
      </w:r>
      <w:r w:rsidRPr="00F1523C">
        <w:rPr>
          <w:rFonts w:cs="Times New Roman"/>
          <w:color w:val="000000"/>
          <w:sz w:val="26"/>
          <w:szCs w:val="26"/>
        </w:rPr>
        <w:t xml:space="preserve"> </w:t>
      </w:r>
      <w:r w:rsidRPr="00F1523C">
        <w:rPr>
          <w:rFonts w:cs="Times New Roman"/>
          <w:i/>
          <w:iCs/>
          <w:color w:val="000000"/>
          <w:sz w:val="26"/>
          <w:szCs w:val="26"/>
        </w:rPr>
        <w:t>Развитие выносливости</w:t>
      </w:r>
      <w:r w:rsidRPr="00F1523C">
        <w:rPr>
          <w:rFonts w:cs="Times New Roman"/>
          <w:color w:val="000000"/>
          <w:sz w:val="26"/>
          <w:szCs w:val="26"/>
        </w:rPr>
        <w:t xml:space="preserve">. Передвижения на лыжах с равномерной скоростью в режимах умеренной, большой и субмаксимальной интенсивности, с соревновательной скоростью.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силовых способностей</w:t>
      </w:r>
      <w:r w:rsidRPr="00F1523C">
        <w:rPr>
          <w:rFonts w:cs="Times New Roman"/>
          <w:color w:val="000000"/>
          <w:sz w:val="26"/>
          <w:szCs w:val="26"/>
        </w:rPr>
        <w:t>. Передвижение на лыжах по отлогому склону с дополнительным отягощением. Скоростной подъём ступающим и скользящим шагом, бегом, «лесенкой», «ёлочкой». Упражнения в «транспортировке».</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координации</w:t>
      </w:r>
      <w:r w:rsidRPr="00F1523C">
        <w:rPr>
          <w:rFonts w:cs="Times New Roman"/>
          <w:b/>
          <w:bCs/>
          <w:i/>
          <w:iCs/>
          <w:color w:val="000000"/>
          <w:sz w:val="26"/>
          <w:szCs w:val="26"/>
        </w:rPr>
        <w:t>.</w:t>
      </w:r>
      <w:r w:rsidRPr="00F1523C">
        <w:rPr>
          <w:rFonts w:cs="Times New Roman"/>
          <w:color w:val="000000"/>
          <w:sz w:val="26"/>
          <w:szCs w:val="26"/>
        </w:rPr>
        <w:t xml:space="preserve"> Упражнения в поворотах и спусках на лыжах; проезд через «ворота» и преодоление небольших трамплинов.</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b/>
          <w:bCs/>
          <w:i/>
          <w:iCs/>
          <w:color w:val="000000"/>
          <w:sz w:val="26"/>
          <w:szCs w:val="26"/>
        </w:rPr>
        <w:t>Модуль «Спортивные игры»</w:t>
      </w:r>
      <w:r w:rsidRPr="00F1523C">
        <w:rPr>
          <w:rFonts w:cs="Times New Roman"/>
          <w:color w:val="000000"/>
          <w:sz w:val="26"/>
          <w:szCs w:val="26"/>
        </w:rPr>
        <w:t xml:space="preserve">. </w:t>
      </w:r>
      <w:r w:rsidRPr="00F1523C">
        <w:rPr>
          <w:rFonts w:cs="Times New Roman"/>
          <w:color w:val="000000"/>
          <w:sz w:val="26"/>
          <w:szCs w:val="26"/>
          <w:u w:val="single"/>
        </w:rPr>
        <w:t>Баскетбол.</w:t>
      </w:r>
      <w:r w:rsidRPr="00F1523C">
        <w:rPr>
          <w:rFonts w:cs="Times New Roman"/>
          <w:color w:val="000000"/>
          <w:sz w:val="26"/>
          <w:szCs w:val="26"/>
        </w:rPr>
        <w:t xml:space="preserve"> </w:t>
      </w:r>
      <w:r w:rsidRPr="00F1523C">
        <w:rPr>
          <w:rFonts w:cs="Times New Roman"/>
          <w:i/>
          <w:iCs/>
          <w:color w:val="000000"/>
          <w:sz w:val="26"/>
          <w:szCs w:val="26"/>
        </w:rPr>
        <w:t>Развитие скоростных способностей</w:t>
      </w:r>
      <w:r w:rsidRPr="00F1523C">
        <w:rPr>
          <w:rFonts w:cs="Times New Roman"/>
          <w:color w:val="000000"/>
          <w:sz w:val="26"/>
          <w:szCs w:val="26"/>
        </w:rPr>
        <w:t xml:space="preserve">. Ходьба и бег в различных направлениях с максимальной скоростью с внезапными остановками и выполнением различных заданий (например, прыжки вверх, назад, </w:t>
      </w:r>
      <w:r w:rsidRPr="00F1523C">
        <w:rPr>
          <w:rFonts w:cs="Times New Roman"/>
          <w:color w:val="000000"/>
          <w:sz w:val="26"/>
          <w:szCs w:val="26"/>
        </w:rPr>
        <w:lastRenderedPageBreak/>
        <w:t xml:space="preserve">вправо, влево, приседания). Ускорения с изменением направления движения. Бег с максимальной частотой (темпом) шагов с опорой на руки и без опоры. Выпрыгивание вверх с доставанием ориентиров левой (правой) рукой. Челночный бег (чередование прохождения заданных отрезков дистанции лицом и спиной вперёд). Бег с максимальной скоростью с предварительным выполнением многоскоков. Передвижения с ускорениями и максимальной скоростью приставными шагами левым и правым боком. Ведение баскетбольного мяча с ускорением и максимальной скоростью. Прыжки вверх на обеих ногах и одной ноге с места и с разбега. Прыжки с поворотами на точность приземления. Передача мяча двумя руками от груди в максимальном темпе при встречном беге в колоннах. Кувырки вперёд, назад, боком с последующим рывком на 3—5 м. Подвижные и спортивные игры, эстафеты.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силовых способностей</w:t>
      </w:r>
      <w:r w:rsidRPr="00F1523C">
        <w:rPr>
          <w:rFonts w:cs="Times New Roman"/>
          <w:b/>
          <w:bCs/>
          <w:i/>
          <w:iCs/>
          <w:color w:val="000000"/>
          <w:sz w:val="26"/>
          <w:szCs w:val="26"/>
        </w:rPr>
        <w:t>.</w:t>
      </w:r>
      <w:r w:rsidRPr="00F1523C">
        <w:rPr>
          <w:rFonts w:cs="Times New Roman"/>
          <w:color w:val="000000"/>
          <w:sz w:val="26"/>
          <w:szCs w:val="26"/>
        </w:rPr>
        <w:t xml:space="preserve"> Комплексы упражнений с дополнительным отягощением на основные мышечные группы. Ходьба и прыжки в глубоком приседе. Прыжки на одной ноге и обеих ногах с продвижением вперед, по кругу, «змейкой», на месте с поворотом на 180</w:t>
      </w:r>
      <w:r w:rsidRPr="00F1523C">
        <w:rPr>
          <w:rFonts w:cs="Times New Roman"/>
          <w:color w:val="000000"/>
          <w:sz w:val="26"/>
          <w:szCs w:val="26"/>
        </w:rPr>
        <w:t> и 360</w:t>
      </w:r>
      <w:r w:rsidRPr="00F1523C">
        <w:rPr>
          <w:rFonts w:cs="Times New Roman"/>
          <w:color w:val="000000"/>
          <w:sz w:val="26"/>
          <w:szCs w:val="26"/>
        </w:rPr>
        <w:t>. Прыжки через скакалку в максимальном темпе на месте и с передвижением (с дополнительным отягощением и без него). Напрыгивание и спрыгивание с последующим ускорением. Многоскоки с последующим ускорением и ускорения с последующим выполнением многоскоков. Броски набивного мяча из различных исходных положений, с различной траекторией полёта одной рукой и обеими руками, стоя, сидя, в полуприседе.</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выносливости</w:t>
      </w:r>
      <w:r w:rsidRPr="00F1523C">
        <w:rPr>
          <w:rFonts w:cs="Times New Roman"/>
          <w:color w:val="000000"/>
          <w:sz w:val="26"/>
          <w:szCs w:val="26"/>
        </w:rPr>
        <w:t>. Повторный бег с максимальной скоростью с уменьшающимся интервалом отдыха. Гладкий бег по методу непрерывно-интервального упражнения. Гладкий бег в режиме большой и умеренной интенсивности. Игра в баскетбол с увеличивающимся объёмом времени игры.</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координации движений</w:t>
      </w:r>
      <w:r w:rsidRPr="00F1523C">
        <w:rPr>
          <w:rFonts w:cs="Times New Roman"/>
          <w:color w:val="000000"/>
          <w:sz w:val="26"/>
          <w:szCs w:val="26"/>
        </w:rPr>
        <w:t xml:space="preserve">. Броски баскетбольного мяча по неподвижной и подвижной мишени. Акробатические упражнения (двойные и тройные кувырки вперёд и назад). Бег с «тенью» (повторение движений партнёра). Бег по гимнастической скамейке, по гимнастическому бревну разной высоты. Прыжки по разметкам с изменяющейся амплитудой движений. Броски малого мяча в стену одной (обеими) руками с последующей его ловлей (обеими руками и одной рукой) после отскока от стены (от пола). Ведение мяча с изменяющейся по команде скоростью и направлением передвижения.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u w:val="single"/>
        </w:rPr>
        <w:t>Футбол.</w:t>
      </w:r>
      <w:r w:rsidRPr="00F1523C">
        <w:rPr>
          <w:rFonts w:cs="Times New Roman"/>
          <w:color w:val="000000"/>
          <w:sz w:val="26"/>
          <w:szCs w:val="26"/>
        </w:rPr>
        <w:t xml:space="preserve"> </w:t>
      </w:r>
      <w:r w:rsidRPr="00F1523C">
        <w:rPr>
          <w:rFonts w:cs="Times New Roman"/>
          <w:i/>
          <w:iCs/>
          <w:color w:val="000000"/>
          <w:sz w:val="26"/>
          <w:szCs w:val="26"/>
        </w:rPr>
        <w:t>Развитие скоростных способностей</w:t>
      </w:r>
      <w:r w:rsidRPr="00F1523C">
        <w:rPr>
          <w:rFonts w:cs="Times New Roman"/>
          <w:color w:val="000000"/>
          <w:sz w:val="26"/>
          <w:szCs w:val="26"/>
        </w:rPr>
        <w:t>. Старты из различных положений с последующим ускорением. Бег с максимальной скоростью по прямой, с остановками (по свистку, хлопку, заданному сигналу), с ускорениями, «рывками», изменением направления передвижения. Бег в максимальном темпе. Бег и ходьба спиной вперёд с изменением темпа и направления движения (по прямой, по кругу и «змейкой»). Бег с максимальной скоростью с поворотами на 180</w:t>
      </w:r>
      <w:r w:rsidRPr="00F1523C">
        <w:rPr>
          <w:rFonts w:cs="Times New Roman"/>
          <w:color w:val="000000"/>
          <w:sz w:val="26"/>
          <w:szCs w:val="26"/>
        </w:rPr>
        <w:t> и 360</w:t>
      </w:r>
      <w:r w:rsidRPr="00F1523C">
        <w:rPr>
          <w:rFonts w:cs="Times New Roman"/>
          <w:color w:val="000000"/>
          <w:sz w:val="26"/>
          <w:szCs w:val="26"/>
        </w:rPr>
        <w:t xml:space="preserve">. Прыжки через скакалку в максимальном темпе. Прыжки по разметкам на правой (левой) ноге, между стоек, спиной вперёд. Прыжки вверх на обеих ногах и одной ноге с продвижением вперёд. Удары по мячу в стенку в максимальном темпе. Ведение мяча с остановками и ускорениями, «дриблинг» мяча с изменением направления движения. Кувырки вперёд, назад, боком с последующим рывком. Подвижные и спортивные игры, эстафеты.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силовых способностей</w:t>
      </w:r>
      <w:r w:rsidRPr="00F1523C">
        <w:rPr>
          <w:rFonts w:cs="Times New Roman"/>
          <w:b/>
          <w:bCs/>
          <w:i/>
          <w:iCs/>
          <w:color w:val="000000"/>
          <w:sz w:val="26"/>
          <w:szCs w:val="26"/>
        </w:rPr>
        <w:t>.</w:t>
      </w:r>
      <w:r w:rsidRPr="00F1523C">
        <w:rPr>
          <w:rFonts w:cs="Times New Roman"/>
          <w:color w:val="000000"/>
          <w:sz w:val="26"/>
          <w:szCs w:val="26"/>
        </w:rPr>
        <w:t xml:space="preserve"> Комплексы упражнений с дополнительным отягощением на основные мышечные группы. Многоскоки через препятствия. Спрыгивание с возвышенной опоры с последующим ускорением, прыжком в длину и в высоту. Прыжки на обеих ногах с дополнительным отягощением (вперёд, назад, в приседе, с продвижением вперёд). </w:t>
      </w:r>
    </w:p>
    <w:p w:rsidR="00F1523C" w:rsidRPr="00F1523C" w:rsidRDefault="00F1523C" w:rsidP="00F1523C">
      <w:pPr>
        <w:autoSpaceDE w:val="0"/>
        <w:autoSpaceDN w:val="0"/>
        <w:adjustRightInd w:val="0"/>
        <w:spacing w:after="0" w:line="240" w:lineRule="atLeast"/>
        <w:textAlignment w:val="center"/>
        <w:rPr>
          <w:rFonts w:cs="Times New Roman"/>
          <w:color w:val="000000"/>
          <w:sz w:val="26"/>
          <w:szCs w:val="26"/>
        </w:rPr>
      </w:pPr>
      <w:r w:rsidRPr="00F1523C">
        <w:rPr>
          <w:rFonts w:cs="Times New Roman"/>
          <w:i/>
          <w:iCs/>
          <w:color w:val="000000"/>
          <w:sz w:val="26"/>
          <w:szCs w:val="26"/>
        </w:rPr>
        <w:t>Развитие выносливости</w:t>
      </w:r>
      <w:r w:rsidRPr="00F1523C">
        <w:rPr>
          <w:rFonts w:cs="Times New Roman"/>
          <w:b/>
          <w:bCs/>
          <w:i/>
          <w:iCs/>
          <w:color w:val="000000"/>
          <w:sz w:val="26"/>
          <w:szCs w:val="26"/>
        </w:rPr>
        <w:t>.</w:t>
      </w:r>
      <w:r w:rsidRPr="00F1523C">
        <w:rPr>
          <w:rFonts w:cs="Times New Roman"/>
          <w:color w:val="000000"/>
          <w:sz w:val="26"/>
          <w:szCs w:val="26"/>
        </w:rPr>
        <w:t xml:space="preserve"> Равномерный бег на средние и длинные дистанции. Повторные ускорения с уменьшающимся интервалом отдыха. Повторный бег на </w:t>
      </w:r>
      <w:r w:rsidRPr="00F1523C">
        <w:rPr>
          <w:rFonts w:cs="Times New Roman"/>
          <w:color w:val="000000"/>
          <w:sz w:val="26"/>
          <w:szCs w:val="26"/>
        </w:rPr>
        <w:lastRenderedPageBreak/>
        <w:t xml:space="preserve">короткие дистанции с максимальной скоростью и уменьшающимся интервалом отдыха. Гладкий бег в режиме непрерывно-интервального метода. Передвижение на лыжах в режиме большой и умеренной интенсивности. </w:t>
      </w:r>
    </w:p>
    <w:p w:rsidR="00F1523C" w:rsidRDefault="00F1523C" w:rsidP="007A7B3C">
      <w:pPr>
        <w:rPr>
          <w:b/>
          <w:sz w:val="26"/>
          <w:szCs w:val="26"/>
        </w:rPr>
      </w:pPr>
    </w:p>
    <w:p w:rsidR="00F1523C" w:rsidRDefault="00F1523C" w:rsidP="007A7B3C">
      <w:pPr>
        <w:rPr>
          <w:b/>
          <w:sz w:val="26"/>
          <w:szCs w:val="26"/>
        </w:rPr>
      </w:pPr>
      <w:r>
        <w:rPr>
          <w:b/>
          <w:sz w:val="26"/>
          <w:szCs w:val="26"/>
        </w:rPr>
        <w:t xml:space="preserve">Планируемые результаты освоения учебного предмета «Физическая культура» </w:t>
      </w:r>
    </w:p>
    <w:p w:rsidR="00F1523C" w:rsidRDefault="00F1523C" w:rsidP="00F1523C">
      <w:pPr>
        <w:rPr>
          <w:sz w:val="26"/>
          <w:szCs w:val="26"/>
        </w:rPr>
      </w:pPr>
    </w:p>
    <w:p w:rsidR="00F1523C" w:rsidRPr="00F1523C" w:rsidRDefault="00F1523C" w:rsidP="00F1523C">
      <w:pPr>
        <w:keepNext/>
        <w:keepLines/>
        <w:suppressAutoHyphens/>
        <w:autoSpaceDE w:val="0"/>
        <w:autoSpaceDN w:val="0"/>
        <w:adjustRightInd w:val="0"/>
        <w:spacing w:before="113"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Личностные результаты</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проявлять интерес к истории и развитию физической культуры и спорта в Российской Федерации, гордиться победами выдающихся отечественных спортсменов-олимпийцев;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отстаивать символы Российской Федерации во время спортивных соревнований, уважать традиции и принципы современных Олимпийских игр и олимпийского движения;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ориентироваться на моральные ценности и нормы межличностного взаимодействия при организации, планировании и проведении совместных занятий физической культурой и спортом, оздоровительных мероприятий в условиях активного отдыха и досуга;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оценивать своё поведение и поступки во время проведения совместных занятий физической культурой, участия в спортивных мероприятиях и соревнованиях;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color w:val="000000"/>
          <w:spacing w:val="-1"/>
          <w:sz w:val="26"/>
          <w:szCs w:val="26"/>
        </w:rPr>
        <w:t>готовность оказывать первую медицинскую помощь при травмах и ушибах, соблюдать правила техники безопасности во время совместных занятий физической культурой и спортом;</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стремление к физическому совершенствованию, формированию культуры движения и телосложения, самовыражению в избранном виде спорта;</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организовывать и проводить занятия физической культурой и спортом на основе научных представлений о закономерностях физического развития и физической подготовленности с учётом самостоятельных наблюдений за изменением их показателей;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осознание здоровья как базовой ценности человека, признание объективной необходимости в его укреплении и длительном сохранении посредством занятий физической культурой и спортом;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осознание необходимости ведения здорового образа жизни как средства профилактики пагубного влияния вредных привычек на физическое, психическое и социальное здоровье человека;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способность адаптироваться к стрессовым ситуациям, осуществлять профилактические мероприятия по регулированию эмоциональных напряжений, активному восстановлению организма после значительных умственных и физических нагрузок;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готовность соблюдать правила безопасности во время занятий физической культурой и спортом, проводить гигиенические и профилактические мероприятия по организации мест занятий, выбору спортивного инвентаря и оборудования, спортивной одежды;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готовность соблюдать правила и требования к организации бивуака во время туристских походов, противостоять действиям и поступкам, приносящим вред окружающей среде;</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освоение опыта взаимодействия со сверстниками, форм общения и поведения при выполнении учебных заданий на уроках физической культуры, игровой и соревновательной деятельности;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lastRenderedPageBreak/>
        <w:t xml:space="preserve">повышение компетентности в организации самостоятельных занятий физической культурой, планировании их содержания и направленности в зависимости от индивидуальных интересов и потребностей; </w:t>
      </w:r>
    </w:p>
    <w:p w:rsidR="00F1523C" w:rsidRPr="00F1523C" w:rsidRDefault="00F1523C" w:rsidP="00F1523C">
      <w:pPr>
        <w:pStyle w:val="a6"/>
        <w:numPr>
          <w:ilvl w:val="0"/>
          <w:numId w:val="230"/>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формирование представлений об основных понятиях и терминах физического воспитания и спортивной тренировки, умений руководствоваться ими в познавательной и практической деятельности, общении со сверстниками, публичных выступлениях и дискуссиях.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 xml:space="preserve">Метапредметные результаты </w:t>
      </w:r>
    </w:p>
    <w:p w:rsidR="00F1523C" w:rsidRPr="00F1523C" w:rsidRDefault="00F1523C" w:rsidP="00F1523C">
      <w:pPr>
        <w:autoSpaceDE w:val="0"/>
        <w:autoSpaceDN w:val="0"/>
        <w:adjustRightInd w:val="0"/>
        <w:spacing w:after="0" w:line="240" w:lineRule="atLeast"/>
        <w:textAlignment w:val="center"/>
        <w:rPr>
          <w:rFonts w:cs="Times New Roman"/>
          <w:b/>
          <w:bCs/>
          <w:i/>
          <w:iCs/>
          <w:color w:val="000000"/>
          <w:sz w:val="26"/>
          <w:szCs w:val="26"/>
        </w:rPr>
      </w:pPr>
      <w:r w:rsidRPr="00F1523C">
        <w:rPr>
          <w:rFonts w:cs="Times New Roman"/>
          <w:b/>
          <w:bCs/>
          <w:i/>
          <w:iCs/>
          <w:color w:val="000000"/>
          <w:sz w:val="26"/>
          <w:szCs w:val="26"/>
        </w:rPr>
        <w:t>Универсальные познавательные действия:</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проводить сравнение соревновательных упражнений Олимпийских игр древности и современных Олимпийских игр, выявлять их общность и различия;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осмысливать Олимпийскую хартию как основополагающий документ современного олимпийского движения, приводить примеры её гуманистической направленности;</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анализировать влияние занятий физической культурой и спортом на воспитание положительных качеств личности, устанавливать возможность профилактики вредных привычек;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характеризовать туристские походы как форму активного отдыха, выявлять их целевое предназначение в сохранении и укреплении здоровья; руководствоваться требованиями техники безопасности во время передвижения по маршруту и организации бивуака;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устанавливать причинно-следственную связь между планированием режима дня и изменениями показателей работоспособности;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устанавливать связь негативного влияния нарушения осанки на состояние здоровья и выявлять причины нарушений, измерять индивидуальную форму и составлять комплексы упражнений по профилактике и коррекции выявляемых нарушений;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pacing w:val="1"/>
          <w:sz w:val="26"/>
          <w:szCs w:val="26"/>
        </w:rPr>
      </w:pPr>
      <w:r w:rsidRPr="00F1523C">
        <w:rPr>
          <w:rFonts w:cs="Times New Roman"/>
          <w:color w:val="000000"/>
          <w:spacing w:val="1"/>
          <w:sz w:val="26"/>
          <w:szCs w:val="26"/>
        </w:rPr>
        <w:t xml:space="preserve">устанавливать причинно-следственную связь между уровнем развития физических качеств, состоянием здоровья и функциональными возможностями основных систем организма; </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устанавливать причинно-следственную связь между качеством владения техникой физического упражнения и возможностью возникновения травм и ушибов во время самостоятельных занятий физической культурой и спортом;</w:t>
      </w:r>
    </w:p>
    <w:p w:rsidR="00F1523C" w:rsidRPr="00F1523C" w:rsidRDefault="00F1523C" w:rsidP="00F1523C">
      <w:pPr>
        <w:pStyle w:val="a6"/>
        <w:numPr>
          <w:ilvl w:val="0"/>
          <w:numId w:val="231"/>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устанавливать причинно-следственную связь между подготовкой мест занятий на открытых площадках и правилами предупреждения травматизма. </w:t>
      </w:r>
    </w:p>
    <w:p w:rsidR="00F1523C" w:rsidRPr="00F1523C" w:rsidRDefault="00F1523C" w:rsidP="00F1523C">
      <w:pPr>
        <w:autoSpaceDE w:val="0"/>
        <w:autoSpaceDN w:val="0"/>
        <w:adjustRightInd w:val="0"/>
        <w:spacing w:after="0" w:line="240" w:lineRule="atLeast"/>
        <w:textAlignment w:val="center"/>
        <w:rPr>
          <w:rFonts w:cs="Times New Roman"/>
          <w:b/>
          <w:bCs/>
          <w:i/>
          <w:iCs/>
          <w:color w:val="000000"/>
          <w:sz w:val="26"/>
          <w:szCs w:val="26"/>
        </w:rPr>
      </w:pPr>
      <w:r w:rsidRPr="00F1523C">
        <w:rPr>
          <w:rFonts w:cs="Times New Roman"/>
          <w:b/>
          <w:bCs/>
          <w:i/>
          <w:iCs/>
          <w:color w:val="000000"/>
          <w:sz w:val="26"/>
          <w:szCs w:val="26"/>
        </w:rPr>
        <w:t>Универсальные коммуникативные действия:</w:t>
      </w:r>
    </w:p>
    <w:p w:rsidR="00F1523C" w:rsidRPr="00F1523C" w:rsidRDefault="00F1523C" w:rsidP="00F1523C">
      <w:pPr>
        <w:pStyle w:val="a6"/>
        <w:numPr>
          <w:ilvl w:val="0"/>
          <w:numId w:val="232"/>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выбирать, анализировать и систематизировать информацию из разных источников об образцах техники выполнения разучиваемых упражнений, правилах планирования самостоятельных занятий физической и технической подготовкой; </w:t>
      </w:r>
    </w:p>
    <w:p w:rsidR="00F1523C" w:rsidRPr="00F1523C" w:rsidRDefault="00F1523C" w:rsidP="00F1523C">
      <w:pPr>
        <w:pStyle w:val="a6"/>
        <w:numPr>
          <w:ilvl w:val="0"/>
          <w:numId w:val="232"/>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вести наблюдения за развитием физических качеств, сравнивать их показатели с данными возрастно-половых стандартов, составлять планы занятий на основе определённых правил и регулировать нагрузку по частоте пульса и внешним признакам утомления; </w:t>
      </w:r>
    </w:p>
    <w:p w:rsidR="00F1523C" w:rsidRPr="00F1523C" w:rsidRDefault="00F1523C" w:rsidP="00F1523C">
      <w:pPr>
        <w:pStyle w:val="a6"/>
        <w:numPr>
          <w:ilvl w:val="0"/>
          <w:numId w:val="232"/>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описывать и анализировать технику разучиваемого упражнения, выделять фазы и элементы движений, подбирать подготовительные упражнения и планировать последовательность решения задач обучения; оценивать эффективность обучения посредством сравнения с эталонным образцом; </w:t>
      </w:r>
    </w:p>
    <w:p w:rsidR="00F1523C" w:rsidRPr="00F1523C" w:rsidRDefault="00F1523C" w:rsidP="00F1523C">
      <w:pPr>
        <w:pStyle w:val="a6"/>
        <w:numPr>
          <w:ilvl w:val="0"/>
          <w:numId w:val="232"/>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lastRenderedPageBreak/>
        <w:t xml:space="preserve">наблюдать, анализировать и контролировать технику выполнения физических упражнений другими учащимися, сравнивать её с эталонным образцом, выявлять ошибки и предлагать способы их устранения; </w:t>
      </w:r>
    </w:p>
    <w:p w:rsidR="00F1523C" w:rsidRPr="00F1523C" w:rsidRDefault="00F1523C" w:rsidP="00F1523C">
      <w:pPr>
        <w:pStyle w:val="a6"/>
        <w:numPr>
          <w:ilvl w:val="0"/>
          <w:numId w:val="232"/>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изучать и коллективно обсуждать технику «иллюстративного образца» разучиваемого упражнения, рассматривать и моделировать появление ошибок, анализировать возможные причины их появления, выяснять способы их устранения. </w:t>
      </w:r>
    </w:p>
    <w:p w:rsidR="00F1523C" w:rsidRPr="00F1523C" w:rsidRDefault="00F1523C" w:rsidP="00F1523C">
      <w:pPr>
        <w:autoSpaceDE w:val="0"/>
        <w:autoSpaceDN w:val="0"/>
        <w:adjustRightInd w:val="0"/>
        <w:spacing w:after="0" w:line="240" w:lineRule="atLeast"/>
        <w:textAlignment w:val="center"/>
        <w:rPr>
          <w:rFonts w:cs="Times New Roman"/>
          <w:b/>
          <w:bCs/>
          <w:i/>
          <w:iCs/>
          <w:color w:val="000000"/>
          <w:sz w:val="26"/>
          <w:szCs w:val="26"/>
        </w:rPr>
      </w:pPr>
      <w:r w:rsidRPr="00F1523C">
        <w:rPr>
          <w:rFonts w:cs="Times New Roman"/>
          <w:b/>
          <w:bCs/>
          <w:i/>
          <w:iCs/>
          <w:color w:val="000000"/>
          <w:sz w:val="26"/>
          <w:szCs w:val="26"/>
        </w:rPr>
        <w:t>Универсальные учебные регулятивные действия:</w:t>
      </w:r>
    </w:p>
    <w:p w:rsidR="00F1523C" w:rsidRPr="00F1523C" w:rsidRDefault="00F1523C" w:rsidP="00F1523C">
      <w:pPr>
        <w:pStyle w:val="a6"/>
        <w:numPr>
          <w:ilvl w:val="0"/>
          <w:numId w:val="233"/>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составлять и выполнять индивидуальные комплексы физических упражнений с разной функциональной направленностью, выявлять особенности их воздействия на состояние организма, развитие его резервных возможностей с помощью процедур контроля и функциональных проб; </w:t>
      </w:r>
    </w:p>
    <w:p w:rsidR="00F1523C" w:rsidRPr="00F1523C" w:rsidRDefault="00F1523C" w:rsidP="00F1523C">
      <w:pPr>
        <w:pStyle w:val="a6"/>
        <w:numPr>
          <w:ilvl w:val="0"/>
          <w:numId w:val="233"/>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составлять и выполнять акробатические и гимнастические комплексы упражнений, самостоятельно разучивать сложно-координированные упражнения на спортивных снарядах; </w:t>
      </w:r>
    </w:p>
    <w:p w:rsidR="00F1523C" w:rsidRPr="00F1523C" w:rsidRDefault="00F1523C" w:rsidP="00F1523C">
      <w:pPr>
        <w:pStyle w:val="a6"/>
        <w:numPr>
          <w:ilvl w:val="0"/>
          <w:numId w:val="233"/>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активно взаимодействовать в условиях учебной и игровой деятельности, ориентироваться на указания учителя и правила игры при возникновении конфликтных и нестандартных ситуаций, признавать своё право и право других на ошибку, право на её совместное исправление; </w:t>
      </w:r>
    </w:p>
    <w:p w:rsidR="00F1523C" w:rsidRPr="00F1523C" w:rsidRDefault="00F1523C" w:rsidP="00F1523C">
      <w:pPr>
        <w:pStyle w:val="a6"/>
        <w:numPr>
          <w:ilvl w:val="0"/>
          <w:numId w:val="233"/>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разучивать и выполнять технические действия в игровых видах спорта, активно взаимодействуют при совместных тактических действиях в защите и нападении, терпимо относится к ошибкам игроков своей команды и команды соперников; </w:t>
      </w:r>
    </w:p>
    <w:p w:rsidR="00F1523C" w:rsidRPr="00F1523C" w:rsidRDefault="00F1523C" w:rsidP="00F1523C">
      <w:pPr>
        <w:pStyle w:val="a6"/>
        <w:numPr>
          <w:ilvl w:val="0"/>
          <w:numId w:val="233"/>
        </w:numPr>
        <w:autoSpaceDE w:val="0"/>
        <w:autoSpaceDN w:val="0"/>
        <w:adjustRightInd w:val="0"/>
        <w:spacing w:after="0" w:line="240" w:lineRule="atLeast"/>
        <w:textAlignment w:val="center"/>
        <w:rPr>
          <w:rFonts w:cs="Times New Roman"/>
          <w:color w:val="000000"/>
          <w:sz w:val="26"/>
          <w:szCs w:val="26"/>
        </w:rPr>
      </w:pPr>
      <w:r w:rsidRPr="00F1523C">
        <w:rPr>
          <w:rFonts w:cs="Times New Roman"/>
          <w:color w:val="000000"/>
          <w:sz w:val="26"/>
          <w:szCs w:val="26"/>
        </w:rPr>
        <w:t xml:space="preserve">организовывать оказание первой помощи при травмах и ушибах во время самостоятельных занятий физической культурой и спортом, применять способы и приёмы помощи в зависимости от характера и признаков полученной травмы.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F1523C">
        <w:rPr>
          <w:rFonts w:cs="Times New Roman"/>
          <w:b/>
          <w:bCs/>
          <w:caps/>
          <w:color w:val="000000"/>
          <w:position w:val="6"/>
          <w:sz w:val="26"/>
          <w:szCs w:val="26"/>
        </w:rPr>
        <w:t>Предметные результаты</w:t>
      </w:r>
    </w:p>
    <w:p w:rsidR="00F1523C" w:rsidRPr="00F1523C" w:rsidRDefault="00F1523C" w:rsidP="00F1523C">
      <w:pPr>
        <w:keepNext/>
        <w:keepLines/>
        <w:suppressAutoHyphens/>
        <w:autoSpaceDE w:val="0"/>
        <w:autoSpaceDN w:val="0"/>
        <w:adjustRightInd w:val="0"/>
        <w:spacing w:before="120" w:after="120" w:line="240" w:lineRule="atLeast"/>
        <w:ind w:firstLine="0"/>
        <w:jc w:val="left"/>
        <w:textAlignment w:val="center"/>
        <w:rPr>
          <w:rFonts w:cs="Times New Roman"/>
          <w:b/>
          <w:bCs/>
          <w:color w:val="000000"/>
          <w:position w:val="6"/>
          <w:sz w:val="26"/>
          <w:szCs w:val="26"/>
        </w:rPr>
      </w:pPr>
      <w:r w:rsidRPr="00F1523C">
        <w:rPr>
          <w:rFonts w:cs="Times New Roman"/>
          <w:b/>
          <w:bCs/>
          <w:color w:val="000000"/>
          <w:position w:val="6"/>
          <w:sz w:val="26"/>
          <w:szCs w:val="26"/>
        </w:rPr>
        <w:t>5 класс</w:t>
      </w:r>
    </w:p>
    <w:p w:rsidR="00F1523C" w:rsidRPr="009F360C" w:rsidRDefault="009F360C" w:rsidP="00F1523C">
      <w:pPr>
        <w:autoSpaceDE w:val="0"/>
        <w:autoSpaceDN w:val="0"/>
        <w:adjustRightInd w:val="0"/>
        <w:spacing w:after="0" w:line="240" w:lineRule="atLeast"/>
        <w:textAlignment w:val="center"/>
        <w:rPr>
          <w:rFonts w:cs="Times New Roman"/>
          <w:b/>
          <w:color w:val="000000"/>
          <w:sz w:val="26"/>
          <w:szCs w:val="26"/>
        </w:rPr>
      </w:pPr>
      <w:r w:rsidRPr="009F360C">
        <w:rPr>
          <w:rFonts w:cs="Times New Roman"/>
          <w:b/>
          <w:color w:val="000000"/>
          <w:sz w:val="26"/>
          <w:szCs w:val="26"/>
        </w:rPr>
        <w:t xml:space="preserve">Ученик </w:t>
      </w:r>
      <w:r w:rsidR="00F1523C" w:rsidRPr="009F360C">
        <w:rPr>
          <w:rFonts w:cs="Times New Roman"/>
          <w:b/>
          <w:color w:val="000000"/>
          <w:sz w:val="26"/>
          <w:szCs w:val="26"/>
        </w:rPr>
        <w:t>научится:</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требования безопасности на уроках физической культуры, на самостоятельных занятиях физическими упражнениями в условиях активного отдыха и досуга;</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проводить измерение индивидуальной осанки и сравнивать её показатели со стандартами, составлять комплексы упражнений по коррекции и профилактике её нарушения, планировать их выполнение в режиме дня;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составлять дневник физической культуры и вести в нём наблюдение за показателями физического развития и физической подготовленности, планировать содержание и регулярность проведения самостоятельных занятий;</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осуществлять профилактику утомления во время учебной деятельности, выполнять комплексы упражнений физкультминуток, дыхательной и зрительной гимнастики;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комплексы упражнений оздоровительной физической культуры на развитие гибкости, координации и формирование телосложения;</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опорный прыжок с разбега способом «ноги врозь» (мальчики) и способом «напрыгивания с последующим спрыгиванием» (девочки);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упражнения в висах и упорах на низкой гимнастической перекладине (мальчики); в передвижениях по гимнастическому бревну ходьбой и </w:t>
      </w:r>
      <w:r w:rsidRPr="009F360C">
        <w:rPr>
          <w:rFonts w:cs="Times New Roman"/>
          <w:color w:val="000000"/>
          <w:sz w:val="26"/>
          <w:szCs w:val="26"/>
        </w:rPr>
        <w:lastRenderedPageBreak/>
        <w:t xml:space="preserve">приставным шагом с поворотами, подпрыгиванием на двух ногах на месте и с продвижением (девочки);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передвигаться по гимнастической стенке приставным шагом, лазать разноимённым способом вверх и по диагонали;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бег с равномерной скоростью с высокого старта по учебной дистанции;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демонстрировать технику прыжка в длину с разбега способом «согнув ноги»;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передвигаться на лыжах попеременным двухшажным ходом (для бесснежных районов — имитация передвижения);</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демонстрировать технические действия в спортивных играх: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баскетбол (ведение мяча с равномерной скоростью в разных направлениях; приём и передача мяча двумя руками от груди с места и в движении);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волейбол (приём и передача мяча двумя руками снизу и сверху с места и в движении, прямая нижняя подача); </w:t>
      </w:r>
    </w:p>
    <w:p w:rsidR="00F1523C" w:rsidRPr="009F360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футбол (ведение мяча с равномерной скоростью в разных направлениях, приём и передача мяча, удар по неподвижному мячу с небольшого разбега); </w:t>
      </w:r>
    </w:p>
    <w:p w:rsidR="00F1523C" w:rsidRDefault="00F1523C" w:rsidP="009F360C">
      <w:pPr>
        <w:pStyle w:val="a6"/>
        <w:numPr>
          <w:ilvl w:val="0"/>
          <w:numId w:val="23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60C" w:rsidRPr="009F360C" w:rsidRDefault="009F360C" w:rsidP="009F360C">
      <w:pPr>
        <w:autoSpaceDE w:val="0"/>
        <w:autoSpaceDN w:val="0"/>
        <w:adjustRightInd w:val="0"/>
        <w:spacing w:after="0" w:line="240" w:lineRule="atLeast"/>
        <w:textAlignment w:val="center"/>
        <w:rPr>
          <w:rFonts w:cs="Times New Roman"/>
          <w:b/>
          <w:i/>
          <w:color w:val="FF0000"/>
          <w:sz w:val="26"/>
          <w:szCs w:val="26"/>
        </w:rPr>
      </w:pPr>
      <w:r w:rsidRPr="009F360C">
        <w:rPr>
          <w:rFonts w:cs="Times New Roman"/>
          <w:b/>
          <w:i/>
          <w:color w:val="FF0000"/>
          <w:sz w:val="26"/>
          <w:szCs w:val="26"/>
        </w:rPr>
        <w:t xml:space="preserve">Ученик получит возможность научиться: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F1523C">
        <w:rPr>
          <w:rFonts w:cs="Times New Roman"/>
          <w:b/>
          <w:bCs/>
          <w:color w:val="000000"/>
          <w:position w:val="6"/>
          <w:sz w:val="26"/>
          <w:szCs w:val="26"/>
        </w:rPr>
        <w:t>6 класс</w:t>
      </w:r>
    </w:p>
    <w:p w:rsidR="00F1523C" w:rsidRPr="009F360C" w:rsidRDefault="009F360C" w:rsidP="00F1523C">
      <w:pPr>
        <w:autoSpaceDE w:val="0"/>
        <w:autoSpaceDN w:val="0"/>
        <w:adjustRightInd w:val="0"/>
        <w:spacing w:after="0" w:line="240" w:lineRule="atLeast"/>
        <w:textAlignment w:val="center"/>
        <w:rPr>
          <w:rFonts w:cs="Times New Roman"/>
          <w:b/>
          <w:color w:val="000000"/>
          <w:sz w:val="26"/>
          <w:szCs w:val="26"/>
        </w:rPr>
      </w:pPr>
      <w:r w:rsidRPr="009F360C">
        <w:rPr>
          <w:rFonts w:cs="Times New Roman"/>
          <w:b/>
          <w:color w:val="000000"/>
          <w:sz w:val="26"/>
          <w:szCs w:val="26"/>
        </w:rPr>
        <w:t xml:space="preserve">Ученик </w:t>
      </w:r>
      <w:r w:rsidR="00F1523C" w:rsidRPr="009F360C">
        <w:rPr>
          <w:rFonts w:cs="Times New Roman"/>
          <w:b/>
          <w:color w:val="000000"/>
          <w:sz w:val="26"/>
          <w:szCs w:val="26"/>
        </w:rPr>
        <w:t>научится:</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характеризовать Олимпийские игры современности как международное культурное явление, роль Пьера де Кубертена в их историческом возрождении; обсуждать историю возникновения девиза, символики и ритуалов Игр;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измерять индивидуальные показатели физических качеств, определять их соответствие возрастным нормам и подбирать упражнения для их направленного развития;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контролировать режимы физической нагрузки по частоте пульса и степени утомления организма по внешним признакам во время самостоятельных занятий физической подготовкой;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готовить места для самостоятельных занятий физической культурой и спортом в соответствии с правилами техники безопасности и гигиеническими требованиями;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отбирать упражнения оздоровительной физической культуры и составлять из них комплексы физкультминуток и физкультпауз для оптимизации работоспособности и снятия мышечного утомления в режиме учебной деятельности;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составлять и выполнять акробатические комбинации из разученных упражнений, наблюдать и анализировать выполнение другими учащимися, выявлять ошибки и предлагать способы устранения;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лазанье по канату в три приёма (мальчики), составлять и выполнять комбинацию на низком бревне из стилизованных общеразвивающих и сложно-координированных упражнений (девочки);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беговые упражнения с максимальным ускорением, использовать их в самостоятельных занятиях для развития быстроты и равномерный бег для развития общей выносливости;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прыжок в высоту с разбега способом «перешагивание», наблюдать и анализировать его выполнение другими учащимися, сравнивая с заданным образцом, выявлять ошибки и предлагать способы устранения;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выполнять передвижение на лыжах одновременным одношажным ходом, наблюдать и анализировать его выполнение другими учащимися, сравнивая с заданным образцом, выявлять ошибки и предлагать способы устранения (для бесснежных районов — имитация передвижения);</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правила и демонстрировать технические действия в спортивных играх: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pacing w:val="2"/>
          <w:sz w:val="26"/>
          <w:szCs w:val="26"/>
        </w:rPr>
      </w:pPr>
      <w:r w:rsidRPr="009F360C">
        <w:rPr>
          <w:rFonts w:cs="Times New Roman"/>
          <w:color w:val="000000"/>
          <w:spacing w:val="2"/>
          <w:sz w:val="26"/>
          <w:szCs w:val="26"/>
        </w:rPr>
        <w:t xml:space="preserve">баскетбол (технические действия без мяча; броски мяча двумя руками снизу и от груди с места; использование разученных технических действий в условиях игровой деятельности);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 xml:space="preserve">волейбол (приём и передача мяча двумя руками снизу и сверху в разные зоны площадки соперника; использование разученных технических действий в условиях игровой деятельности); </w:t>
      </w:r>
    </w:p>
    <w:p w:rsidR="00F1523C" w:rsidRPr="009F360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футбол (ведение мяча с разной скоростью передвижения, с ускорением в разных направлениях; удар по катящемуся мячу с разбега; использование разученных технических действий в условиях игровой деятельности); </w:t>
      </w:r>
    </w:p>
    <w:p w:rsidR="00F1523C" w:rsidRDefault="00F1523C" w:rsidP="009F360C">
      <w:pPr>
        <w:pStyle w:val="a6"/>
        <w:numPr>
          <w:ilvl w:val="0"/>
          <w:numId w:val="23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60C" w:rsidRPr="009F360C" w:rsidRDefault="009F360C" w:rsidP="009F360C">
      <w:pPr>
        <w:autoSpaceDE w:val="0"/>
        <w:autoSpaceDN w:val="0"/>
        <w:adjustRightInd w:val="0"/>
        <w:spacing w:after="0" w:line="240" w:lineRule="atLeast"/>
        <w:ind w:left="360" w:firstLine="0"/>
        <w:textAlignment w:val="center"/>
        <w:rPr>
          <w:rFonts w:cs="Times New Roman"/>
          <w:b/>
          <w:i/>
          <w:color w:val="FF0000"/>
          <w:sz w:val="26"/>
          <w:szCs w:val="26"/>
        </w:rPr>
      </w:pPr>
      <w:r w:rsidRPr="009F360C">
        <w:rPr>
          <w:rFonts w:cs="Times New Roman"/>
          <w:b/>
          <w:i/>
          <w:color w:val="FF0000"/>
          <w:sz w:val="26"/>
          <w:szCs w:val="26"/>
        </w:rPr>
        <w:t xml:space="preserve">Ученик получит возможность научиться: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F1523C">
        <w:rPr>
          <w:rFonts w:cs="Times New Roman"/>
          <w:b/>
          <w:bCs/>
          <w:color w:val="000000"/>
          <w:position w:val="6"/>
          <w:sz w:val="26"/>
          <w:szCs w:val="26"/>
        </w:rPr>
        <w:t>7 класс</w:t>
      </w:r>
    </w:p>
    <w:p w:rsidR="00F1523C" w:rsidRPr="009F360C" w:rsidRDefault="009F360C" w:rsidP="00F1523C">
      <w:pPr>
        <w:autoSpaceDE w:val="0"/>
        <w:autoSpaceDN w:val="0"/>
        <w:adjustRightInd w:val="0"/>
        <w:spacing w:after="0" w:line="240" w:lineRule="atLeast"/>
        <w:textAlignment w:val="center"/>
        <w:rPr>
          <w:rFonts w:cs="Times New Roman"/>
          <w:b/>
          <w:color w:val="000000"/>
          <w:sz w:val="26"/>
          <w:szCs w:val="26"/>
        </w:rPr>
      </w:pPr>
      <w:r w:rsidRPr="009F360C">
        <w:rPr>
          <w:rFonts w:cs="Times New Roman"/>
          <w:b/>
          <w:color w:val="000000"/>
          <w:sz w:val="26"/>
          <w:szCs w:val="26"/>
        </w:rPr>
        <w:t xml:space="preserve">Ученик </w:t>
      </w:r>
      <w:r w:rsidR="00F1523C" w:rsidRPr="009F360C">
        <w:rPr>
          <w:rFonts w:cs="Times New Roman"/>
          <w:b/>
          <w:color w:val="000000"/>
          <w:sz w:val="26"/>
          <w:szCs w:val="26"/>
        </w:rPr>
        <w:t>научится:</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проводить анализ причин зарождения современного олимпийского движения, давать характеристику основным этапам его развития в СССР и современной России;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объяснять положительное влияние занятий физической культурой и спортом на воспитание личностных качеств современных школьников, приводить примеры из собственной жизни;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pacing w:val="2"/>
          <w:sz w:val="26"/>
          <w:szCs w:val="26"/>
        </w:rPr>
      </w:pPr>
      <w:r w:rsidRPr="009F360C">
        <w:rPr>
          <w:rFonts w:cs="Times New Roman"/>
          <w:color w:val="000000"/>
          <w:spacing w:val="2"/>
          <w:sz w:val="26"/>
          <w:szCs w:val="26"/>
        </w:rPr>
        <w:t xml:space="preserve">объяснять понятие «техника физических упражнений», руководствоваться правилами технической подготовки при самостоятельном обучении новым физическим упражнениям, проводить процедуры оценивания техники их выполнения;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составлять планы самостоятельных занятий физической и технической подготовкой, распределять их в недельном и месячном циклах учебного года, оценивать их оздоровительный эффект с помощью «индекса Кетле» и «ортостатической пробы» (по образцу);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лазанье по канату в два приёма (юноши) и простейшие акробатические пирамиды в парах и тройках (девушки);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составлять и самостоятельно разучивать комплекс степ-аэробики, включающий упражнения в ходьбе, прыжках, спрыгивании и запрыгивании с поворотами, разведением рук и ног (девушки);</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стойку на голове с опорой на руки и включать её в акробатическую комбинацию из ранее освоенных упражнений (юноши);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беговые упражнения с преодолением препятствий способами «наступание» и «прыжковый бег», применять их в беге по пересечённой местности;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метание малого мяча на точность в неподвижную, качающуюся и катящуюся с разной скоростью мишень;</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переход с передвижения попеременным двухшажным ходом на передвижение одновременным одношажным ходом и обратно во время прохождения учебной дистанции; наблюдать и анализировать его выполнение </w:t>
      </w:r>
      <w:r w:rsidRPr="009F360C">
        <w:rPr>
          <w:rFonts w:cs="Times New Roman"/>
          <w:color w:val="000000"/>
          <w:sz w:val="26"/>
          <w:szCs w:val="26"/>
        </w:rPr>
        <w:lastRenderedPageBreak/>
        <w:t>другими учащимися, сравнивая с заданным образцом, выявлять ошибки и предлагать способы устранения (для бесснежных районов — имитация перехода);</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демонстрировать и использовать технические действия спортивных игр: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баскетбол (передача и ловля мяча после отскока от пола; броски мяча двумя руками снизу и от груди в движении; использование разученных технических действий в условиях игровой деятельности);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волейбол (передача мяча за голову на своей площадке и через сетку; использование разученных технических действий в условиях игровой деятельности); </w:t>
      </w:r>
    </w:p>
    <w:p w:rsidR="00F1523C" w:rsidRPr="009F360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pacing w:val="3"/>
          <w:sz w:val="26"/>
          <w:szCs w:val="26"/>
        </w:rPr>
      </w:pPr>
      <w:r w:rsidRPr="009F360C">
        <w:rPr>
          <w:rFonts w:cs="Times New Roman"/>
          <w:color w:val="000000"/>
          <w:spacing w:val="3"/>
          <w:sz w:val="26"/>
          <w:szCs w:val="26"/>
        </w:rPr>
        <w:t>футбол (средние и длинные передачи футбольного мяча; тактические действия при выполнении углового удара и вбрасывании мяча из-за боковой линии; использование разученных технических действий в условиях игровой деятельности);</w:t>
      </w:r>
    </w:p>
    <w:p w:rsidR="00F1523C" w:rsidRDefault="00F1523C" w:rsidP="009F360C">
      <w:pPr>
        <w:pStyle w:val="a6"/>
        <w:numPr>
          <w:ilvl w:val="0"/>
          <w:numId w:val="23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60C" w:rsidRPr="009F360C" w:rsidRDefault="009F360C" w:rsidP="009F360C">
      <w:pPr>
        <w:autoSpaceDE w:val="0"/>
        <w:autoSpaceDN w:val="0"/>
        <w:adjustRightInd w:val="0"/>
        <w:spacing w:after="0" w:line="240" w:lineRule="atLeast"/>
        <w:textAlignment w:val="center"/>
        <w:rPr>
          <w:rFonts w:cs="Times New Roman"/>
          <w:b/>
          <w:i/>
          <w:color w:val="FF0000"/>
          <w:sz w:val="26"/>
          <w:szCs w:val="26"/>
        </w:rPr>
      </w:pPr>
      <w:r w:rsidRPr="009F360C">
        <w:rPr>
          <w:rFonts w:cs="Times New Roman"/>
          <w:b/>
          <w:i/>
          <w:color w:val="FF0000"/>
          <w:sz w:val="26"/>
          <w:szCs w:val="26"/>
        </w:rPr>
        <w:t xml:space="preserve">Ученик получит возможность научиться: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F1523C">
        <w:rPr>
          <w:rFonts w:cs="Times New Roman"/>
          <w:b/>
          <w:bCs/>
          <w:color w:val="000000"/>
          <w:position w:val="6"/>
          <w:sz w:val="26"/>
          <w:szCs w:val="26"/>
        </w:rPr>
        <w:t>8 класс</w:t>
      </w:r>
    </w:p>
    <w:p w:rsidR="00F1523C" w:rsidRPr="009F360C" w:rsidRDefault="009F360C" w:rsidP="00F1523C">
      <w:pPr>
        <w:autoSpaceDE w:val="0"/>
        <w:autoSpaceDN w:val="0"/>
        <w:adjustRightInd w:val="0"/>
        <w:spacing w:after="0" w:line="240" w:lineRule="atLeast"/>
        <w:textAlignment w:val="center"/>
        <w:rPr>
          <w:rFonts w:cs="Times New Roman"/>
          <w:b/>
          <w:color w:val="000000"/>
          <w:sz w:val="26"/>
          <w:szCs w:val="26"/>
        </w:rPr>
      </w:pPr>
      <w:r w:rsidRPr="009F360C">
        <w:rPr>
          <w:rFonts w:cs="Times New Roman"/>
          <w:b/>
          <w:color w:val="000000"/>
          <w:sz w:val="26"/>
          <w:szCs w:val="26"/>
        </w:rPr>
        <w:t xml:space="preserve">Ученик </w:t>
      </w:r>
      <w:r w:rsidR="00F1523C" w:rsidRPr="009F360C">
        <w:rPr>
          <w:rFonts w:cs="Times New Roman"/>
          <w:b/>
          <w:color w:val="000000"/>
          <w:sz w:val="26"/>
          <w:szCs w:val="26"/>
        </w:rPr>
        <w:t>научится:</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проводить анализ основных направлений развития физической культуры в Российской Федерации, характеризовать содержание основных форм их организации;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анализировать понятие «всестороннее и гармоничное физическое развитие», раскрывать критерии и приводить примеры, устанавливать связь с наследственными факторами и занятиями физической культурой и спортом;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проводить занятия оздоровительной гимнастикой по коррекции индивидуальной формы осанки и избыточной массы тела;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 xml:space="preserve">составлять планы занятия спортивной тренировкой, определять их целевое содержание в соответствии с индивидуальными показателями развития основных физических качеств;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гимнастическую комбинацию на гимнастическом бревне из ранее освоенных упражнений с добавлением элементов акробатики и ритмической гимнастики (девушки);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комбинацию на параллельных брусьях с включением упражнений в упоре на руках, кувырка вперёд и соскока; наблюдать их выполнение другими учащимися и сравнивать с заданным образцом, анализировать ошибки и причины их появления, находить способы устранения (юноши);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прыжок в длину с разбега способом «прогнувшись», наблюдать и анализировать технические особенности в выполнении другими учащимися, выявлять ошибки и предлагать способы устранения;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выполнять тестовые задания комплекса ГТО в беговых и технических легкоатлетических дисциплинах в соответствии с установленными требованиями к их технике;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передвижение на лыжах одновременным бесшажным ходом; переход с попеременного двухшажного хода на одновременный бесшажный ход; преодоление естественных препятствий на лыжах широким шагом, перешагиванием, перелазанием (для бесснежных районов — имитация передвижения);</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соблюдать правила безопасности в бассейне при выполнении плавательных упражнений;</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прыжки в воду со стартовой тумбы;</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технические элементы плавания кролем на груди в согласовании с дыханием;</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демонстрировать и использовать технические действия спортивных игр: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баскетбол (передача мяча одной рукой снизу и от плеча; бросок в корзину двумя и одной рукой в прыжке; тактические действия в защите и нападении; использование разученных технических и тактических действий в условиях игровой деятельности);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 xml:space="preserve">волейбол (прямой нападающий удар и индивидуальное блокирование мяча в прыжке с места; тактические действия в защите и нападении; использование разученных технических и тактических действий в условиях игровой деятельности); </w:t>
      </w:r>
    </w:p>
    <w:p w:rsidR="00F1523C" w:rsidRPr="009F360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футбол (удары по неподвижному, катящемуся и летящему мячу с разбега внутренней и внешней частью подъёма стопы; тактические действия игроков в нападении и защите; использование разученных технических и тактических действий в условиях игровой деятельности); </w:t>
      </w:r>
    </w:p>
    <w:p w:rsidR="00F1523C" w:rsidRDefault="00F1523C" w:rsidP="009F360C">
      <w:pPr>
        <w:pStyle w:val="a6"/>
        <w:numPr>
          <w:ilvl w:val="0"/>
          <w:numId w:val="23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тренироваться в упражнениях общефизической и специальной физической подготовки с учётом индивидуальных и возрастно-половых особенностей. </w:t>
      </w:r>
    </w:p>
    <w:p w:rsidR="009F360C" w:rsidRPr="009F360C" w:rsidRDefault="009F360C" w:rsidP="009F360C">
      <w:pPr>
        <w:autoSpaceDE w:val="0"/>
        <w:autoSpaceDN w:val="0"/>
        <w:adjustRightInd w:val="0"/>
        <w:spacing w:after="0" w:line="240" w:lineRule="atLeast"/>
        <w:ind w:left="360" w:firstLine="0"/>
        <w:textAlignment w:val="center"/>
        <w:rPr>
          <w:rFonts w:cs="Times New Roman"/>
          <w:b/>
          <w:i/>
          <w:color w:val="FF0000"/>
          <w:sz w:val="26"/>
          <w:szCs w:val="26"/>
        </w:rPr>
      </w:pPr>
      <w:r w:rsidRPr="009F360C">
        <w:rPr>
          <w:rFonts w:cs="Times New Roman"/>
          <w:b/>
          <w:i/>
          <w:color w:val="FF0000"/>
          <w:sz w:val="26"/>
          <w:szCs w:val="26"/>
        </w:rPr>
        <w:t xml:space="preserve">Ученик получит возможность научиться: </w:t>
      </w:r>
    </w:p>
    <w:p w:rsidR="00F1523C" w:rsidRPr="00F1523C" w:rsidRDefault="00F1523C" w:rsidP="00F1523C">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F1523C">
        <w:rPr>
          <w:rFonts w:cs="Times New Roman"/>
          <w:b/>
          <w:bCs/>
          <w:color w:val="000000"/>
          <w:position w:val="6"/>
          <w:sz w:val="26"/>
          <w:szCs w:val="26"/>
        </w:rPr>
        <w:t>9 класс</w:t>
      </w:r>
    </w:p>
    <w:p w:rsidR="00F1523C" w:rsidRPr="009F360C" w:rsidRDefault="009F360C" w:rsidP="009F360C">
      <w:pPr>
        <w:autoSpaceDE w:val="0"/>
        <w:autoSpaceDN w:val="0"/>
        <w:adjustRightInd w:val="0"/>
        <w:spacing w:after="0" w:line="240" w:lineRule="atLeast"/>
        <w:ind w:firstLine="0"/>
        <w:textAlignment w:val="center"/>
        <w:rPr>
          <w:rFonts w:cs="Times New Roman"/>
          <w:b/>
          <w:color w:val="FF0000"/>
          <w:sz w:val="26"/>
          <w:szCs w:val="26"/>
        </w:rPr>
      </w:pPr>
      <w:r w:rsidRPr="009F360C">
        <w:rPr>
          <w:rFonts w:cs="Times New Roman"/>
          <w:b/>
          <w:sz w:val="26"/>
          <w:szCs w:val="26"/>
        </w:rPr>
        <w:t xml:space="preserve">Ученик </w:t>
      </w:r>
      <w:r w:rsidR="00F1523C" w:rsidRPr="009F360C">
        <w:rPr>
          <w:rFonts w:cs="Times New Roman"/>
          <w:b/>
          <w:sz w:val="26"/>
          <w:szCs w:val="26"/>
        </w:rPr>
        <w:t>научится:</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отстаивать принципы здорового образа жизни, раскрывать эффективность его форм в профилактике вредных привычек; обосновывать пагубное влияние вредных привычек на здоровье человека, его социальную и производственную деятельность;</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понимать пользу туристских подходов как формы организации здорового образа жизни, выполнять правила подготовки к пешим походам, требования безопасности при передвижении и организации бивуака;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объяснять понятие «профессионально-прикладная физическая культура», её целевое предназначение, связь с характером и особенностями профессиональной деятельности; понимать необходимость занятий профессионально-прикладной физической подготовкой учащихся общеобразовательной школы;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 xml:space="preserve">использовать приёмы массажа и применять их в процессе самостоятельных занятий физической культурой и спортом, выполнять гигиенические требования к процедурам массажа;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измерять индивидуальные функциональные резервы организма с помощью проб Штанге, Генча, «задержки дыхания»; использовать их для планирования индивидуальных занятий спортивной и профессионально-прикладной физической подготовкой;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определять характер травм и ушибов, встречающихся на самостоятельных занятиях физическими упражнениями и во время активного отдыха, применять способы оказания первой помощи;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составлять и выполнять комплексы упражнений из разученных акробатических упражнений с повышенными требованиями к технике их выполнения (юноши);</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 xml:space="preserve">составлять и выполнять гимнастическую комбинацию на высокой перекладине из разученных упражнений, с включением элементов размахивания и соскока вперёд способом «прогнувшись» (юноши);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составлять и выполнять композицию упражнений черлидинга с построением пирамид, элементами степ-аэробики и акробатики (девушки);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составлять и выполнять комплекс ритмической гимнастики с включением элементов художественной гимнастики, упражнений на гибкость и равновесие (девушки);</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совершенствовать технику беговых и прыжковых упражнений в процессе самостоятельных занятий технической подготовкой к выполнению нормативных требований комплекса ГТО;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совершенствовать технику передвижения лыжными ходами в процессе самостоятельных занятий технической подготовкой к выполнению нормативных требований комплекса ГТО; </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соблюдать правила безопасности в бассейне при выполнении плавательных упражнений;</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повороты кувырком, маятником;</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выполнять технические элементы брассом в согласовании с дыханием;</w:t>
      </w:r>
    </w:p>
    <w:p w:rsidR="00F1523C" w:rsidRPr="009F360C" w:rsidRDefault="00F1523C" w:rsidP="009F360C">
      <w:pPr>
        <w:pStyle w:val="a6"/>
        <w:numPr>
          <w:ilvl w:val="0"/>
          <w:numId w:val="23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 xml:space="preserve">совершенствовать технические действия в спортивных играх: баскетбол, волейбол, футбол, взаимодействовать с игроками своих команд в условиях игровой деятельности, при организации тактических действий в нападении и защите; </w:t>
      </w:r>
    </w:p>
    <w:p w:rsidR="00F1523C" w:rsidRPr="009F360C" w:rsidRDefault="00F1523C" w:rsidP="009F360C">
      <w:pPr>
        <w:pStyle w:val="a6"/>
        <w:numPr>
          <w:ilvl w:val="0"/>
          <w:numId w:val="238"/>
        </w:numPr>
        <w:autoSpaceDE w:val="0"/>
        <w:autoSpaceDN w:val="0"/>
        <w:adjustRightInd w:val="0"/>
        <w:spacing w:after="0" w:line="240" w:lineRule="auto"/>
        <w:textAlignment w:val="center"/>
        <w:rPr>
          <w:rFonts w:cs="Times New Roman"/>
          <w:color w:val="000000"/>
          <w:sz w:val="26"/>
          <w:szCs w:val="26"/>
        </w:rPr>
      </w:pPr>
      <w:r w:rsidRPr="009F360C">
        <w:rPr>
          <w:rFonts w:cs="Times New Roman"/>
          <w:color w:val="000000"/>
          <w:sz w:val="26"/>
          <w:szCs w:val="26"/>
        </w:rPr>
        <w:t>тренироваться в упражнениях общефизической и специальной физической подготовки с учётом индивидуальных и возрастно-половых особенностей.</w:t>
      </w:r>
    </w:p>
    <w:p w:rsidR="009F360C" w:rsidRDefault="009F360C" w:rsidP="009F360C">
      <w:pPr>
        <w:spacing w:line="240" w:lineRule="auto"/>
        <w:rPr>
          <w:b/>
          <w:i/>
          <w:color w:val="FF0000"/>
          <w:sz w:val="26"/>
          <w:szCs w:val="26"/>
        </w:rPr>
      </w:pPr>
      <w:r w:rsidRPr="009F360C">
        <w:rPr>
          <w:b/>
          <w:i/>
          <w:color w:val="FF0000"/>
          <w:sz w:val="26"/>
          <w:szCs w:val="26"/>
        </w:rPr>
        <w:t xml:space="preserve">Ученик получит возможность научиться: </w:t>
      </w:r>
    </w:p>
    <w:p w:rsidR="009F360C" w:rsidRDefault="009F360C" w:rsidP="009F360C">
      <w:pPr>
        <w:rPr>
          <w:sz w:val="26"/>
          <w:szCs w:val="26"/>
        </w:rPr>
      </w:pPr>
    </w:p>
    <w:p w:rsidR="009F360C" w:rsidRDefault="009F360C" w:rsidP="009F360C">
      <w:pPr>
        <w:tabs>
          <w:tab w:val="left" w:pos="1215"/>
        </w:tabs>
        <w:rPr>
          <w:b/>
          <w:sz w:val="26"/>
          <w:szCs w:val="26"/>
        </w:rPr>
      </w:pPr>
      <w:r w:rsidRPr="009F360C">
        <w:rPr>
          <w:b/>
          <w:sz w:val="26"/>
          <w:szCs w:val="26"/>
        </w:rPr>
        <w:t xml:space="preserve">2.2.19. Основы безопасности жизнедеятельности </w:t>
      </w:r>
    </w:p>
    <w:p w:rsidR="009F360C" w:rsidRPr="009F360C" w:rsidRDefault="009F360C" w:rsidP="009F360C">
      <w:pPr>
        <w:keepNext/>
        <w:keepLines/>
        <w:suppressAutoHyphens/>
        <w:autoSpaceDE w:val="0"/>
        <w:autoSpaceDN w:val="0"/>
        <w:adjustRightInd w:val="0"/>
        <w:spacing w:before="227"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1 «Культура безопасности</w:t>
      </w:r>
      <w:r w:rsidRPr="009F360C">
        <w:rPr>
          <w:rFonts w:cs="Times New Roman"/>
          <w:b/>
          <w:bCs/>
          <w:caps/>
          <w:color w:val="000000"/>
          <w:position w:val="6"/>
          <w:sz w:val="26"/>
          <w:szCs w:val="26"/>
        </w:rPr>
        <w:br/>
        <w:t>жизнедеятельности в современном обществе»:</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цель и задачи учебного предмета ОБЖ, его ключевые понятия и значение для человека;</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смысл понятий «опасность», «безопасность», «риск», «культура безопасности жизнедеятельности»;</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источники и факторы опасности, их классификация;</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общие принципы безопасного поведения;</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виды чрезвычайных ситуаций, сходство и различия опасной, экстремальной и чрезвычайной ситуаций;</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уровни взаимодействия человека и окружающей среды;</w:t>
      </w:r>
    </w:p>
    <w:p w:rsidR="009F360C" w:rsidRPr="009F360C" w:rsidRDefault="009F360C" w:rsidP="009F360C">
      <w:pPr>
        <w:pStyle w:val="a6"/>
        <w:numPr>
          <w:ilvl w:val="0"/>
          <w:numId w:val="239"/>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механизм перерастания повседневной ситуации в чрезвычайную ситуацию, правила поведения в опасных и чрезвычайных ситуациях.</w:t>
      </w:r>
    </w:p>
    <w:p w:rsidR="009F360C" w:rsidRPr="009F360C" w:rsidRDefault="009F360C" w:rsidP="009F360C">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2 «Безопасность в быту»:</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основные источники опасности в быту и их классификация;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защита прав потребителя, сроки годности и состав продуктов питания;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бытовые отравления и причины их возникновения, классификация ядовитых веществ и их опасности;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признаки отравления, приёмы и правила оказания первой помощи;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комплектования и хранения домашней аптечки;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бытовые травмы и правила их предупреждения, приёмы и правила оказания первой помощи;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обращения с газовыми и электрическими приборами, приёмы и правила оказания первой помощи;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поведения в подъезде и лифте, а также при входе и выходе из них;</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пожар и факторы его развития;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условия и причины возникновения пожаров, их возможные последствия, приёмы и правила оказания первой помощи;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первичные средства пожаротушения;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вызова экстренных служб и порядок взаимодействия с ними, ответственность за ложные сообщения;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права, обязанности и ответственность граждан в области пожарной безопасности;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ситуации криминального характера, правила поведения с малознакомыми людьми;</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меры по предотвращению проникновения злоумышленников в дом, правила поведения при попытке проникновения в дом посторонних;</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классификация аварийных ситуаций в коммунальных системах жизнеобеспечения;</w:t>
      </w:r>
    </w:p>
    <w:p w:rsidR="009F360C" w:rsidRPr="009F360C" w:rsidRDefault="009F360C" w:rsidP="009F360C">
      <w:pPr>
        <w:pStyle w:val="a6"/>
        <w:numPr>
          <w:ilvl w:val="0"/>
          <w:numId w:val="240"/>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подготовки к возможным авариям на коммунальных системах, порядок действий при авариях на коммунальных системах.</w:t>
      </w:r>
    </w:p>
    <w:p w:rsidR="009F360C" w:rsidRPr="009F360C" w:rsidRDefault="009F360C" w:rsidP="009F360C">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3 «Безопасность на транспорте»:</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дорожного движения и их значение, условия обеспечения безопасности участников дорожного движения;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дорожного движения и дорожные знаки для пешеходов;</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«дорожные ловушки» и правила их предупреждения;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световозвращающие элементы и правила их применения;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дорожного движения для пассажиров;</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обязанности пассажиров маршрутных транспортных средств, ремень безопасности и правила его применения;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пассажиров при различных происшествиях в маршрутных транспортных средствах, в том числе вызванных террористическим актом;</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поведения пассажира мотоцикла;</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дорожного движения для водителя велосипеда и иных индивидуальных средств передвижения (электросамокаты, гироскутеры, моноколёса, сигвеи и т. п.), правила безопасного использования мототранспорта (мопедов и мотоциклов);</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дорожные знаки для водителя велосипеда, сигналы велосипедиста;</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подготовки велосипеда к пользованию;</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дорожно-транспортные происшествия и причины их возникновения;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основные факторы риска возникновения дорожно-транспортных происшествий;</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очевидца дорожно-транспортного происшествия;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пожаре на транспорте;</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особенности различных видов транспорта (подземного, железнодорожного, водного, воздушного);</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обязанности и порядок действий пассажиров при различных происшествиях на отдельных видах транспорта, в том числе вызванных террористическим актом;</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первая помощь и последовательность её оказания;</w:t>
      </w:r>
    </w:p>
    <w:p w:rsidR="009F360C" w:rsidRPr="009F360C" w:rsidRDefault="009F360C" w:rsidP="009F360C">
      <w:pPr>
        <w:pStyle w:val="a6"/>
        <w:numPr>
          <w:ilvl w:val="0"/>
          <w:numId w:val="241"/>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и приёмы оказания первой помощи при различных травмах в результате чрезвычайных ситуаций на транспорте.</w:t>
      </w:r>
    </w:p>
    <w:p w:rsidR="009F360C" w:rsidRPr="009F360C" w:rsidRDefault="009F360C" w:rsidP="009F360C">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4 «Безопасность в общественных местах»:</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общественные места и их характеристики, потенциальные источники опасности в общественных местах;</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вызова экстренных служб и порядок взаимодействия с ними;</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массовые мероприятия и правила подготовки к ним, оборудование мест массового пребывания людей;</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беспорядках в местах массового пребывания людей;</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попадании в толпу и давку;</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обнаружении угрозы возникновения пожара;</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эвакуации из общественных мест и зданий;</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pacing w:val="-2"/>
          <w:sz w:val="26"/>
          <w:szCs w:val="26"/>
        </w:rPr>
      </w:pPr>
      <w:r w:rsidRPr="009F360C">
        <w:rPr>
          <w:rFonts w:cs="Times New Roman"/>
          <w:color w:val="000000"/>
          <w:spacing w:val="-2"/>
          <w:sz w:val="26"/>
          <w:szCs w:val="26"/>
        </w:rPr>
        <w:t>опасности криминогенного и антиобщественного характера в общественных местах, порядок действий при их возникновении;</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обнаружении бесхозных (потенциально опасных) вещей и предметов, а также в условиях совершения террористического акта, в том числе при захвате и освобождении заложников;</w:t>
      </w:r>
    </w:p>
    <w:p w:rsidR="009F360C" w:rsidRPr="009F360C" w:rsidRDefault="009F360C" w:rsidP="009F360C">
      <w:pPr>
        <w:pStyle w:val="a6"/>
        <w:numPr>
          <w:ilvl w:val="0"/>
          <w:numId w:val="242"/>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взаимодействии с правоохранительными органами.</w:t>
      </w:r>
    </w:p>
    <w:p w:rsidR="009F360C" w:rsidRPr="009F360C" w:rsidRDefault="009F360C" w:rsidP="009F360C">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5 «Безопасность в природной среде»:</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чрезвычайные ситуации природного характера и их классификация;</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поведения, необходимые для снижения риска встречи с дикими животными, порядок действий при встрече с ними;</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укусах диких животных, змей, пауков, клещей и насекомых;</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различия съедобных и ядовитых грибов и растений, правила поведения, необходимые для снижения риска отравления ядовитыми грибами и растениями;</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автономные условия, их особенности и опасности, правила подготовки к длительному автономному существованию;</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автономном существовании в природной среде;</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ориентирования на местности, способы подачи сигналов бедствия;</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природные пожары, их виды и опасности, факторы и причины их возникновения, порядок действий при нахождении в зоне природного пожара;</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устройство гор и классификация горных пород, правила безопасного поведения в горах;</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снежные лавины, их характеристики и опасности, порядок действий при попадании в лавину;</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pacing w:val="-4"/>
          <w:sz w:val="26"/>
          <w:szCs w:val="26"/>
        </w:rPr>
        <w:t xml:space="preserve">камнепады, их характеристики и опасности, порядок действий, </w:t>
      </w:r>
      <w:r w:rsidRPr="009F360C">
        <w:rPr>
          <w:rFonts w:cs="Times New Roman"/>
          <w:color w:val="000000"/>
          <w:sz w:val="26"/>
          <w:szCs w:val="26"/>
        </w:rPr>
        <w:t>необходимых для снижения риска попадания под камнепад;</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сели, их характеристики и опасности, порядок действий при попадании в зону селя;</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оползни, их характеристики и опасности, порядок действий при начале оползня;</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общие правила безопасного поведения на водоёмах, правила купания в подготовленных и неподготовленных местах;</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обнаружении тонущего человека;</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lastRenderedPageBreak/>
        <w:t>правила поведения при нахождении на плавсредствах;</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поведения при нахождении на льду, порядок действий при обнаружении человека в полынье;</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наводнения, их характеристики и опасности, порядок действий при наводнении;</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цунами, их характеристики и опасности, порядок действий при нахождении в зоне цунами;</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ураганы, бури, смерчи, их характеристики и опасности, порядок действий при ураганах, бурях и смерчах;</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грозы, их характеристики и опасности, порядок действий при попадании в грозу;</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землетрясения и извержения вулканов, их характеристики и опасности, порядок действий при землетрясении, в том числе при попадании под завал, при нахождении в зоне извержения вулкана;</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смысл понятий «экология» и «экологическая культура», значение экологии для устойчивого развития общества;</w:t>
      </w:r>
    </w:p>
    <w:p w:rsidR="009F360C" w:rsidRPr="009F360C" w:rsidRDefault="009F360C" w:rsidP="009F360C">
      <w:pPr>
        <w:pStyle w:val="a6"/>
        <w:numPr>
          <w:ilvl w:val="0"/>
          <w:numId w:val="243"/>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безопасного поведения при неблагоприятной экологической обстановке.</w:t>
      </w:r>
    </w:p>
    <w:p w:rsidR="009F360C" w:rsidRPr="009F360C" w:rsidRDefault="009F360C" w:rsidP="009F360C">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6 «Здоровье и как его сохранить.</w:t>
      </w:r>
      <w:r w:rsidRPr="009F360C">
        <w:rPr>
          <w:rFonts w:cs="Times New Roman"/>
          <w:b/>
          <w:bCs/>
          <w:caps/>
          <w:color w:val="000000"/>
          <w:position w:val="6"/>
          <w:sz w:val="26"/>
          <w:szCs w:val="26"/>
        </w:rPr>
        <w:br/>
        <w:t>Основы медицинских знаний»:</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смысл понятий «здоровье» и «здоровый образ жизни», их содержание и значение для человека;</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факторы, влияющие на здоровье человека, опасность вредных привычек (табакокурение, алкоголизм, наркомания, чрезмерное увлечение электронными изделиями бытового назначения (игровые приставки, мобильные телефоны сотовой связи и др.));</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элементы здорового образа жизни, ответственность за сохранение здоровья;</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понятие «инфекционные заболевания», причины их возникновения;</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механизм распространения инфекционных заболеваний, меры их профилактики и защиты от них;</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pacing w:val="-2"/>
          <w:sz w:val="26"/>
          <w:szCs w:val="26"/>
        </w:rPr>
      </w:pPr>
      <w:r w:rsidRPr="009F360C">
        <w:rPr>
          <w:rFonts w:cs="Times New Roman"/>
          <w:color w:val="000000"/>
          <w:spacing w:val="-2"/>
          <w:sz w:val="26"/>
          <w:szCs w:val="26"/>
        </w:rPr>
        <w:t>порядок действий при возникновении чрезвычайных ситуаций биолого-социального происхождения (эпидемия, пандемия);</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мероприятия, проводимые государством по обеспечению безопасности населения при угрозе и во время чрезвычайных ситуаций биолого-социального происхождения;</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понятие «неинфекционные заболевания» и их классификация, факторы риска неинфекционных заболеваний;</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меры профилактики неинфекционных заболеваний и защиты от них;</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диспансеризация и её задачи;</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понятия «психическое здоровье» и «психологическое благополучие», современные модели психического здоровья и здоровой личности;</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стресс и его влияние на человека, меры профилактики стресса, способы самоконтроля и саморегуляции эмоциональных состояний;</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понятие «первая помощь» и обязанность по её оказанию, универсальный алгоритм оказания первой помощи;</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назначение и состав аптечки первой помощи;</w:t>
      </w:r>
    </w:p>
    <w:p w:rsidR="009F360C" w:rsidRPr="009F360C" w:rsidRDefault="009F360C" w:rsidP="009F360C">
      <w:pPr>
        <w:pStyle w:val="a6"/>
        <w:numPr>
          <w:ilvl w:val="0"/>
          <w:numId w:val="244"/>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порядок действий при оказании первой помощи в различных ситуациях, приёмы психологической поддержки пострадавшего.</w:t>
      </w:r>
    </w:p>
    <w:p w:rsidR="009F360C" w:rsidRPr="009F360C" w:rsidRDefault="009F360C" w:rsidP="009F360C">
      <w:pPr>
        <w:keepNext/>
        <w:keepLines/>
        <w:suppressAutoHyphens/>
        <w:autoSpaceDE w:val="0"/>
        <w:autoSpaceDN w:val="0"/>
        <w:adjustRightInd w:val="0"/>
        <w:spacing w:before="397"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lastRenderedPageBreak/>
        <w:t>Модуль № 7 «Безопасность в социуме»:</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общение и его значение для человека, способы организации эффективного и позитивного общения;</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приёмы и правила безопасной межличностной коммуникации и комфортного взаимодействия в группе, признаки конструктивного и деструктивного общения;</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понятие «конфликт» и стадии его развития, факторы и причины развития конфликта;</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условия и ситуации возникновения межличностных и групповых конфликтов, безопасные и эффективные способы избегания и разрешения конфликтных ситуаций;</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поведения для снижения риска конфликта и порядок действий при его опасных проявлениях;</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способ разрешения конфликта с помощью третьей стороны (модератора);</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опасные формы проявления конфликта: агрессия, домашнее насилие и буллинг;</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манипуляции в ходе межличностного общения, приёмы распознавания манипуляций и способы противостояния им;</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приёмы распознавания противозаконных проявлений манипуляции (мошенничество, вымогательство, подстрекательство к действиям, которые могут причинить вред жизни и здоровью, и вовлечение в преступную, асоциальную или деструктивную деятельность) и способы защиты от них;</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современные молодёжные увлечения и опасности, связанные с ними, правила безопасного поведения;</w:t>
      </w:r>
    </w:p>
    <w:p w:rsidR="009F360C" w:rsidRPr="009F360C" w:rsidRDefault="009F360C" w:rsidP="009F360C">
      <w:pPr>
        <w:pStyle w:val="a6"/>
        <w:numPr>
          <w:ilvl w:val="0"/>
          <w:numId w:val="245"/>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безопасной коммуникации с незнакомыми людьми.</w:t>
      </w:r>
    </w:p>
    <w:p w:rsidR="009F360C" w:rsidRPr="009F360C" w:rsidRDefault="009F360C" w:rsidP="009F360C">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8 «Безопасность в информационном пространстве»:</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понятие «цифровая среда», её характеристики и примеры информационных и компьютерных угроз, положительные возможности цифровой среды;</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риски и угрозы при использовании Интернета электронных изделий бытового назначения (игровых приставок, мобильных телефонов сотовой связи и др.);</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общие принципы безопасного поведения, необходимые для предупреждения возникновения сложных и опасных ситуаций в личном цифровом пространстве;</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опасные явления цифровой среды: вредоносные программы и приложения и их разновидности;</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pacing w:val="-1"/>
          <w:sz w:val="26"/>
          <w:szCs w:val="26"/>
        </w:rPr>
      </w:pPr>
      <w:r w:rsidRPr="009F360C">
        <w:rPr>
          <w:rFonts w:cs="Times New Roman"/>
          <w:color w:val="000000"/>
          <w:spacing w:val="-1"/>
          <w:sz w:val="26"/>
          <w:szCs w:val="26"/>
        </w:rPr>
        <w:t>правила кибергигиены, необходимые для предупреждения возникновения сложных и опасных ситуаций в цифровой среде;</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основные виды опасного и запрещённого контента в Интернете и его признаки, приёмы распознавания опасностей при использовании Интернета;</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противоправные действия в Интернете;</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цифрового поведения, необходимого для предотвращения рисков и угроз при использовании Интернета (кибербуллинга, вербовки в различные организации и группы);</w:t>
      </w:r>
    </w:p>
    <w:p w:rsidR="009F360C" w:rsidRPr="009F360C" w:rsidRDefault="009F360C" w:rsidP="009F360C">
      <w:pPr>
        <w:pStyle w:val="a6"/>
        <w:numPr>
          <w:ilvl w:val="0"/>
          <w:numId w:val="246"/>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деструктивные течения в Интернете, их признаки и опасности, правила безопасного использования Интернета по предотвращению рисков и угроз вовлечения в различную деструктивную деятельность.</w:t>
      </w:r>
    </w:p>
    <w:p w:rsidR="009F360C" w:rsidRPr="009F360C" w:rsidRDefault="009F360C" w:rsidP="009F360C">
      <w:pPr>
        <w:keepNext/>
        <w:keepLines/>
        <w:suppressAutoHyphens/>
        <w:autoSpaceDE w:val="0"/>
        <w:autoSpaceDN w:val="0"/>
        <w:adjustRightInd w:val="0"/>
        <w:spacing w:before="283" w:after="85"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lastRenderedPageBreak/>
        <w:t>Модуль № 9 «Основы противодействия</w:t>
      </w:r>
      <w:r w:rsidRPr="009F360C">
        <w:rPr>
          <w:rFonts w:cs="Times New Roman"/>
          <w:b/>
          <w:bCs/>
          <w:caps/>
          <w:color w:val="000000"/>
          <w:position w:val="6"/>
          <w:sz w:val="26"/>
          <w:szCs w:val="26"/>
        </w:rPr>
        <w:br/>
        <w:t xml:space="preserve">экстремизму и терроризму»: </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понятия «экстремизм» и «терроризм», их содержание, причины, возможные варианты проявления и последствия;</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цели и формы проявления террористических актов, их последствия, уровни террористической опасности;</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основы общественно-государственной системы противодействия экстремизму и терроризму, контртеррористическая операция и её цели;</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признаки вовлечения в террористическую деятельность, правила антитеррористического поведения;</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признаки угроз и подготовки различных форм терактов, порядок действий при их обнаружении;</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правила безопасного поведения в условиях совершения теракта;</w:t>
      </w:r>
    </w:p>
    <w:p w:rsidR="009F360C" w:rsidRPr="009F360C" w:rsidRDefault="009F360C" w:rsidP="009F360C">
      <w:pPr>
        <w:pStyle w:val="a6"/>
        <w:numPr>
          <w:ilvl w:val="0"/>
          <w:numId w:val="247"/>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порядок действий при совершении теракта (нападение террористов и попытка захвата заложников, попадание в заложники, огневой налёт, наезд транспортного средства, подрыв взрывного устройства).</w:t>
      </w:r>
    </w:p>
    <w:p w:rsidR="009F360C" w:rsidRPr="009F360C" w:rsidRDefault="009F360C" w:rsidP="009F360C">
      <w:pPr>
        <w:keepNext/>
        <w:keepLines/>
        <w:suppressAutoHyphens/>
        <w:autoSpaceDE w:val="0"/>
        <w:autoSpaceDN w:val="0"/>
        <w:adjustRightInd w:val="0"/>
        <w:spacing w:before="283" w:after="85" w:line="240" w:lineRule="atLeast"/>
        <w:ind w:firstLine="0"/>
        <w:jc w:val="left"/>
        <w:textAlignment w:val="center"/>
        <w:rPr>
          <w:rFonts w:cs="Times New Roman"/>
          <w:b/>
          <w:bCs/>
          <w:caps/>
          <w:color w:val="000000"/>
          <w:position w:val="6"/>
          <w:sz w:val="26"/>
          <w:szCs w:val="26"/>
        </w:rPr>
      </w:pPr>
      <w:r w:rsidRPr="009F360C">
        <w:rPr>
          <w:rFonts w:cs="Times New Roman"/>
          <w:b/>
          <w:bCs/>
          <w:caps/>
          <w:color w:val="000000"/>
          <w:position w:val="6"/>
          <w:sz w:val="26"/>
          <w:szCs w:val="26"/>
        </w:rPr>
        <w:t>Модуль № 10 «Взаимодействие личности,</w:t>
      </w:r>
      <w:r w:rsidRPr="009F360C">
        <w:rPr>
          <w:rFonts w:cs="Times New Roman"/>
          <w:b/>
          <w:bCs/>
          <w:caps/>
          <w:color w:val="000000"/>
          <w:position w:val="6"/>
          <w:sz w:val="26"/>
          <w:szCs w:val="26"/>
        </w:rPr>
        <w:br/>
        <w:t>общества и государства в обеспечении</w:t>
      </w:r>
      <w:r w:rsidRPr="009F360C">
        <w:rPr>
          <w:rFonts w:cs="Times New Roman"/>
          <w:b/>
          <w:bCs/>
          <w:caps/>
          <w:color w:val="000000"/>
          <w:position w:val="6"/>
          <w:sz w:val="26"/>
          <w:szCs w:val="26"/>
        </w:rPr>
        <w:br/>
        <w:t>безопасности жизни и здоровья населения»:</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классификация чрезвычайных ситуаций природного и техногенного характера;</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единая государственная система предупреждения и ликвидации чрезвычайных ситуаций (РСЧС), её задачи, структура, режимы функционирования;</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государственные службы обеспечения безопасности, их роль и сфера ответственности, порядок взаимодействия с ними;</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общественные институты и их место в системе обеспечения безопасности жизни и здоровья населения;</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права, обязанности и роль граждан Российской Федерации в области защиты населения от чрезвычайных ситуаций;</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антикоррупционное поведение как элемент общественной и государственной безопасности;</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информирование и оповещение населения о чрезвычайных ситуациях, система ОКСИОН;</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сигнал «Внимание всем!», порядок действий населения при его получении, в том числе при авариях с выбросом химических и радиоактивных веществ;</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средства индивидуальной и коллективной защиты населения, порядок пользования фильтрующим противогазом;</w:t>
      </w:r>
    </w:p>
    <w:p w:rsidR="009F360C" w:rsidRPr="009F360C" w:rsidRDefault="009F360C" w:rsidP="009F360C">
      <w:pPr>
        <w:pStyle w:val="a6"/>
        <w:numPr>
          <w:ilvl w:val="0"/>
          <w:numId w:val="248"/>
        </w:numPr>
        <w:autoSpaceDE w:val="0"/>
        <w:autoSpaceDN w:val="0"/>
        <w:adjustRightInd w:val="0"/>
        <w:spacing w:after="0" w:line="240" w:lineRule="atLeast"/>
        <w:textAlignment w:val="center"/>
        <w:rPr>
          <w:rFonts w:cs="Times New Roman"/>
          <w:color w:val="000000"/>
          <w:sz w:val="26"/>
          <w:szCs w:val="26"/>
        </w:rPr>
      </w:pPr>
      <w:r w:rsidRPr="009F360C">
        <w:rPr>
          <w:rFonts w:cs="Times New Roman"/>
          <w:color w:val="000000"/>
          <w:sz w:val="26"/>
          <w:szCs w:val="26"/>
        </w:rPr>
        <w:t>эвакуация населения в условиях чрезвычайных ситуаций, порядок действий населения при объявлении эвакуации.</w:t>
      </w:r>
    </w:p>
    <w:p w:rsidR="009F360C" w:rsidRDefault="009F360C" w:rsidP="009F360C">
      <w:pPr>
        <w:rPr>
          <w:sz w:val="26"/>
          <w:szCs w:val="26"/>
        </w:rPr>
      </w:pPr>
    </w:p>
    <w:p w:rsidR="009F360C" w:rsidRDefault="009F360C" w:rsidP="009F360C">
      <w:pPr>
        <w:rPr>
          <w:sz w:val="26"/>
          <w:szCs w:val="26"/>
        </w:rPr>
      </w:pPr>
    </w:p>
    <w:p w:rsidR="00F1523C" w:rsidRDefault="009F360C" w:rsidP="009F360C">
      <w:pPr>
        <w:spacing w:line="240" w:lineRule="auto"/>
        <w:rPr>
          <w:b/>
          <w:sz w:val="26"/>
          <w:szCs w:val="26"/>
        </w:rPr>
      </w:pPr>
      <w:r w:rsidRPr="009F360C">
        <w:rPr>
          <w:b/>
          <w:sz w:val="26"/>
          <w:szCs w:val="26"/>
        </w:rPr>
        <w:t xml:space="preserve">Планируемые результаты освоения учебного предмета «Основы безопасности жизнедеятельности» </w:t>
      </w:r>
    </w:p>
    <w:p w:rsidR="001A10D4" w:rsidRPr="001A10D4" w:rsidRDefault="001A10D4" w:rsidP="001A10D4">
      <w:pPr>
        <w:keepNext/>
        <w:keepLines/>
        <w:suppressAutoHyphens/>
        <w:autoSpaceDE w:val="0"/>
        <w:autoSpaceDN w:val="0"/>
        <w:adjustRightInd w:val="0"/>
        <w:spacing w:before="283" w:after="120" w:line="240" w:lineRule="atLeast"/>
        <w:ind w:firstLine="0"/>
        <w:jc w:val="left"/>
        <w:textAlignment w:val="center"/>
        <w:rPr>
          <w:rFonts w:cs="Times New Roman"/>
          <w:b/>
          <w:bCs/>
          <w:caps/>
          <w:color w:val="000000"/>
          <w:position w:val="6"/>
          <w:sz w:val="26"/>
          <w:szCs w:val="26"/>
        </w:rPr>
      </w:pPr>
      <w:r w:rsidRPr="001A10D4">
        <w:rPr>
          <w:rFonts w:cs="Times New Roman"/>
          <w:b/>
          <w:bCs/>
          <w:caps/>
          <w:color w:val="000000"/>
          <w:position w:val="6"/>
          <w:sz w:val="26"/>
          <w:szCs w:val="26"/>
        </w:rPr>
        <w:lastRenderedPageBreak/>
        <w:t>Личностные результаты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Личностные результаты достигаются в единстве учебной и воспитательной деятельности в соответствии с традиционными российскими социокультурными и духовно-нравственными ценностями, принятыми в обществе правилами и нормами поведения. Способствуют процессам самопознания, самовоспитания и саморазвития, формирования внутренней позиции личности и проявляются в индивидуальных социально значимых качествах, которые выражаются прежде всего в готовности обучающихся к саморазвитию, самостоятельности, инициативе и личностному самоопределению; осмысленному ведению здорового и безопасного образа жизни и соблюдению правил экологического поведения; к целенаправленной социально значимой деятельности; принятию внутренней позиции личности как особого ценностного отношения к себе, к окружающим людям и к жизни в целом.</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Личностные результаты, формируемые в ходе изучения учебного предмета ОБЖ, должны отражать готовность обучающихся руководствоваться системой позитивных ценностных ориентаций и расширение опыта деятельности на её основе.</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 Патриотическое воспитание:</w:t>
      </w:r>
    </w:p>
    <w:p w:rsidR="001A10D4" w:rsidRPr="005D4A2D" w:rsidRDefault="001A10D4" w:rsidP="005D4A2D">
      <w:pPr>
        <w:pStyle w:val="a6"/>
        <w:numPr>
          <w:ilvl w:val="0"/>
          <w:numId w:val="249"/>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осознание российской гражданской идентичности в поликультурном и многоконфессиональном обществе, проявление интереса к познанию родного языка, истории, культуры Российской Федерации, своего края, народов России; ценностное отношение к достижениям своей Родины — России, к науке, искусству, спорту, технологиям, боевым подвигам и трудовым достижениям народа; уважение к символам России, государственным праздникам, историческому и природному наследию и памятникам, традициям разных народов, проживающих в родной стране;</w:t>
      </w:r>
    </w:p>
    <w:p w:rsidR="001A10D4" w:rsidRPr="005D4A2D" w:rsidRDefault="001A10D4" w:rsidP="005D4A2D">
      <w:pPr>
        <w:pStyle w:val="a6"/>
        <w:numPr>
          <w:ilvl w:val="0"/>
          <w:numId w:val="249"/>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формирование чувства гордости за свою Родину, ответственного отношения к выполнению конституционного долга — защите Отечества.</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2. Гражданское воспитание:</w:t>
      </w:r>
    </w:p>
    <w:p w:rsidR="001A10D4" w:rsidRPr="005D4A2D" w:rsidRDefault="001A10D4" w:rsidP="005D4A2D">
      <w:pPr>
        <w:pStyle w:val="a6"/>
        <w:numPr>
          <w:ilvl w:val="0"/>
          <w:numId w:val="250"/>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готовность к выполнению обязанностей гражданина и реализации его прав, уважение прав, свобод и законных интересов других людей; активное участие в жизни семьи, организации, местного сообщества, родного края, страны; неприятие любых форм экстремизма, дискриминации; понимание роли различных социальных институтов в жизни человека; представление об основных правах, свободах и обязанностях гражданина, социальных нормах и правилах межличностных отношений в поликультурном и многоконфессиональном обществе; представление о способах противодействия коррупции; готовность к разнообразной совместной деятельности, стремление к взаимопониманию и взаимопомощи, активное участие в школьном самоуправлении; готовность к участию в гуманитарной деятельности (волонтёрство, помощь людям, нуждающимся в ней);</w:t>
      </w:r>
    </w:p>
    <w:p w:rsidR="001A10D4" w:rsidRPr="005D4A2D" w:rsidRDefault="001A10D4" w:rsidP="005D4A2D">
      <w:pPr>
        <w:pStyle w:val="a6"/>
        <w:numPr>
          <w:ilvl w:val="0"/>
          <w:numId w:val="250"/>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A10D4" w:rsidRPr="005D4A2D" w:rsidRDefault="001A10D4" w:rsidP="005D4A2D">
      <w:pPr>
        <w:pStyle w:val="a6"/>
        <w:numPr>
          <w:ilvl w:val="0"/>
          <w:numId w:val="250"/>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понимание и признание особой роли России в обеспечении государственной и международной безопасности, обороны страны, осмысление роли государства и общества в решении задачи защиты населения от опасных и чрезвычайных ситуаций природного, техногенного и социального характера;</w:t>
      </w:r>
    </w:p>
    <w:p w:rsidR="001A10D4" w:rsidRPr="005D4A2D" w:rsidRDefault="001A10D4" w:rsidP="005D4A2D">
      <w:pPr>
        <w:pStyle w:val="a6"/>
        <w:numPr>
          <w:ilvl w:val="0"/>
          <w:numId w:val="250"/>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 xml:space="preserve">знание и понимание роли государства в противодействии основным вызовам современности: терроризму, экстремизму, незаконному распространению наркотических средств, неприятие любых форм экстремизма, дискриминации, формирование веротерпимости, уважительного и доброжелательного </w:t>
      </w:r>
      <w:r w:rsidRPr="005D4A2D">
        <w:rPr>
          <w:rFonts w:cs="Times New Roman"/>
          <w:color w:val="000000"/>
          <w:sz w:val="26"/>
          <w:szCs w:val="26"/>
        </w:rPr>
        <w:lastRenderedPageBreak/>
        <w:t>отношения к другому человеку, его мнению, развитие способности к конструктивному диалогу с другими людьми.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3. Духовно-нравственное воспитание:</w:t>
      </w:r>
    </w:p>
    <w:p w:rsidR="001A10D4" w:rsidRPr="005D4A2D" w:rsidRDefault="001A10D4" w:rsidP="005D4A2D">
      <w:pPr>
        <w:pStyle w:val="a6"/>
        <w:numPr>
          <w:ilvl w:val="0"/>
          <w:numId w:val="251"/>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ориентация на моральные ценности и нормы в ситуациях нравственного выбора; готовность оценивать своё поведение и поступки, а также поведение и поступки других людей с позиции нравственных и правовых норм с учётом осознания последствий поступков; активное неприятие асоциальных поступков, свобода и ответственность личности в условиях индивидуального и общественного пространства;</w:t>
      </w:r>
    </w:p>
    <w:p w:rsidR="001A10D4" w:rsidRPr="005D4A2D" w:rsidRDefault="001A10D4" w:rsidP="005D4A2D">
      <w:pPr>
        <w:pStyle w:val="a6"/>
        <w:numPr>
          <w:ilvl w:val="0"/>
          <w:numId w:val="251"/>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развитие ответственного отношения к ведению здорового образа жизни, исключающего употребление наркотиков, алкоголя, курения и нанесение иного вреда собственному здоровью и здоровью окружающих;</w:t>
      </w:r>
    </w:p>
    <w:p w:rsidR="001A10D4" w:rsidRPr="005D4A2D" w:rsidRDefault="001A10D4" w:rsidP="005D4A2D">
      <w:pPr>
        <w:pStyle w:val="a6"/>
        <w:numPr>
          <w:ilvl w:val="0"/>
          <w:numId w:val="251"/>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формирование личности безопасного типа, осознанного и ответственного отношения к личной безопасности и безопасности других людей.</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4. Эстетическое воспитание:</w:t>
      </w:r>
    </w:p>
    <w:p w:rsidR="001A10D4" w:rsidRPr="005D4A2D" w:rsidRDefault="001A10D4" w:rsidP="005D4A2D">
      <w:pPr>
        <w:pStyle w:val="a6"/>
        <w:numPr>
          <w:ilvl w:val="0"/>
          <w:numId w:val="252"/>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формирование гармоничной личности, развитие способности воспринимать, ценить и создавать прекрасное в повседневной жизни;</w:t>
      </w:r>
    </w:p>
    <w:p w:rsidR="001A10D4" w:rsidRPr="005D4A2D" w:rsidRDefault="001A10D4" w:rsidP="005D4A2D">
      <w:pPr>
        <w:pStyle w:val="a6"/>
        <w:numPr>
          <w:ilvl w:val="0"/>
          <w:numId w:val="252"/>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понимание взаимозависимости счастливого юношества и безопасного личного поведения в повседневной жизни.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5. Ценности научного познания:</w:t>
      </w:r>
    </w:p>
    <w:p w:rsidR="001A10D4" w:rsidRPr="005D4A2D" w:rsidRDefault="001A10D4" w:rsidP="005D4A2D">
      <w:pPr>
        <w:pStyle w:val="a6"/>
        <w:numPr>
          <w:ilvl w:val="0"/>
          <w:numId w:val="253"/>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ориентация в деятельности на современную систему научных представлений об основных закономерностях развития человека, природы и общества, взаимосвязях человека с природной и социальной средой; овладение основными навыками исследовательской деятельности, установка на осмысление опыта, наблюдений, поступков и стремление совершенствовать пути достижения индивидуального и коллективного благополучия;</w:t>
      </w:r>
    </w:p>
    <w:p w:rsidR="001A10D4" w:rsidRPr="005D4A2D" w:rsidRDefault="001A10D4" w:rsidP="005D4A2D">
      <w:pPr>
        <w:pStyle w:val="a6"/>
        <w:numPr>
          <w:ilvl w:val="0"/>
          <w:numId w:val="253"/>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формирование современной научной картины мира, понимание причин, механизмов возникновения и последствий распространённых видов опасных и чрезвычайных ситуаций, которые могут произойти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A10D4" w:rsidRPr="005D4A2D" w:rsidRDefault="001A10D4" w:rsidP="005D4A2D">
      <w:pPr>
        <w:pStyle w:val="a6"/>
        <w:numPr>
          <w:ilvl w:val="0"/>
          <w:numId w:val="253"/>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установка на осмысление опыта, наблюдений и поступков, овладение способностью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6. Физическое воспитание, формирование культуры здоровья и эмоционального благополучия:</w:t>
      </w:r>
    </w:p>
    <w:p w:rsidR="001A10D4" w:rsidRPr="005D4A2D" w:rsidRDefault="001A10D4" w:rsidP="005D4A2D">
      <w:pPr>
        <w:pStyle w:val="a6"/>
        <w:numPr>
          <w:ilvl w:val="0"/>
          <w:numId w:val="254"/>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понимание личностного смысла изучения учебного предмета ОБЖ, его значения для безопасной и продуктивной жизнедеятельности человека, общества и государства;</w:t>
      </w:r>
    </w:p>
    <w:p w:rsidR="001A10D4" w:rsidRPr="005D4A2D" w:rsidRDefault="001A10D4" w:rsidP="005D4A2D">
      <w:pPr>
        <w:pStyle w:val="a6"/>
        <w:numPr>
          <w:ilvl w:val="0"/>
          <w:numId w:val="254"/>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осознание ценности жизни; ответственное отношение к своему здоровью и установка на здоровый образ жизни (здоровое питание, соблюдение гигиенических правил, сбалансированный режим занятий и отдыха, регулярная физическая активность); осознание последствий и неприятие вредных привычек (употребление алкоголя, наркотиков, курение) и иных форм вреда для физического и психического здоровья; соблюдение правил безопасности, в том числе навыков безопасного поведения в интернет-среде; способность адаптироваться к стрессовым ситуациям и меняющимся социальным, информационным и природным условиям, в том числе осмысливая собственный опыт и выстраивая дальнейшие цели;</w:t>
      </w:r>
    </w:p>
    <w:p w:rsidR="001A10D4" w:rsidRPr="005D4A2D" w:rsidRDefault="001A10D4" w:rsidP="005D4A2D">
      <w:pPr>
        <w:pStyle w:val="a6"/>
        <w:numPr>
          <w:ilvl w:val="0"/>
          <w:numId w:val="254"/>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lastRenderedPageBreak/>
        <w:t>умение принимать себя и других, не осуждая;</w:t>
      </w:r>
    </w:p>
    <w:p w:rsidR="001A10D4" w:rsidRPr="005D4A2D" w:rsidRDefault="001A10D4" w:rsidP="005D4A2D">
      <w:pPr>
        <w:pStyle w:val="a6"/>
        <w:numPr>
          <w:ilvl w:val="0"/>
          <w:numId w:val="254"/>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умение осознавать эмоциональное состояние себя и других, уметь управлять собственным эмоциональным состоянием;</w:t>
      </w:r>
    </w:p>
    <w:p w:rsidR="001A10D4" w:rsidRPr="005D4A2D" w:rsidRDefault="001A10D4" w:rsidP="005D4A2D">
      <w:pPr>
        <w:pStyle w:val="a6"/>
        <w:numPr>
          <w:ilvl w:val="0"/>
          <w:numId w:val="254"/>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сформированность навыка рефлексии, признание своего права на ошибку и такого же права другого человека.</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7. Трудовое воспитание:</w:t>
      </w:r>
    </w:p>
    <w:p w:rsidR="001A10D4" w:rsidRPr="005D4A2D" w:rsidRDefault="001A10D4" w:rsidP="005D4A2D">
      <w:pPr>
        <w:pStyle w:val="a6"/>
        <w:numPr>
          <w:ilvl w:val="0"/>
          <w:numId w:val="255"/>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установка на активное участие в решении практических задач (в рамках семьи, организации, города, края) технологической и социальной направленности, способность инициировать, планировать и самостоятельно выполнять такого рода деятельность; интерес к практическому изучению профессий и труда различного рода, в том числе на основе применения изучаемого предметного знания; осознание важности обучения на протяжении всей жизни для успешной профессиональной деятельности и развитие необходимых умений для этого; готовность адаптироваться в профессиональной среде; уважение к труду и результатам трудовой деятельности; осознанный выбор и построение индивидуальной траектории образования и жизненных планов с учётом личных и общественных интересов и потребностей;</w:t>
      </w:r>
    </w:p>
    <w:p w:rsidR="001A10D4" w:rsidRPr="005D4A2D" w:rsidRDefault="001A10D4" w:rsidP="005D4A2D">
      <w:pPr>
        <w:pStyle w:val="a6"/>
        <w:numPr>
          <w:ilvl w:val="0"/>
          <w:numId w:val="255"/>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укрепление ответственного отношения к учёбе, способности применять меры и средства индивидуальной защиты, приёмы рационального и безопасного поведения в опасных и чрезвычайных ситуациях;</w:t>
      </w:r>
    </w:p>
    <w:p w:rsidR="001A10D4" w:rsidRPr="005D4A2D" w:rsidRDefault="001A10D4" w:rsidP="005D4A2D">
      <w:pPr>
        <w:pStyle w:val="a6"/>
        <w:numPr>
          <w:ilvl w:val="0"/>
          <w:numId w:val="255"/>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A10D4" w:rsidRPr="005D4A2D" w:rsidRDefault="001A10D4" w:rsidP="005D4A2D">
      <w:pPr>
        <w:pStyle w:val="a6"/>
        <w:numPr>
          <w:ilvl w:val="0"/>
          <w:numId w:val="255"/>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установка на овладение знаниями и умениями предупреждения опасных и чрезвычайных ситуаций, во время пребывания в различных средах (в помещении, на улице, на природе, в общественных местах и на массовых мероприятиях, при коммуникации, при воздействии рисков культурной среды).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8. Экологическое воспитание:</w:t>
      </w:r>
    </w:p>
    <w:p w:rsidR="001A10D4" w:rsidRPr="005D4A2D" w:rsidRDefault="001A10D4" w:rsidP="005D4A2D">
      <w:pPr>
        <w:pStyle w:val="a6"/>
        <w:numPr>
          <w:ilvl w:val="0"/>
          <w:numId w:val="256"/>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ориентация на применение знаний из социальных и естественных наук для решения задач в области окружающей среды, планирования поступков и оценки их возможных последствий для окружающей среды; повышение уровня экологической культуры, осознание глобального характера экологических проблем и путей их решения; активное неприятие действий, приносящих вред окружающей среде; осознание своей роли как гражданина и потребителя в условиях взаимосвязи природной, технологической и социальной сред; готовность к участию в практической деятельности экологической направленности;</w:t>
      </w:r>
    </w:p>
    <w:p w:rsidR="001A10D4" w:rsidRPr="005D4A2D" w:rsidRDefault="001A10D4" w:rsidP="005D4A2D">
      <w:pPr>
        <w:pStyle w:val="a6"/>
        <w:numPr>
          <w:ilvl w:val="0"/>
          <w:numId w:val="256"/>
        </w:numPr>
        <w:autoSpaceDE w:val="0"/>
        <w:autoSpaceDN w:val="0"/>
        <w:adjustRightInd w:val="0"/>
        <w:spacing w:after="0" w:line="240" w:lineRule="atLeast"/>
        <w:textAlignment w:val="center"/>
        <w:rPr>
          <w:rFonts w:cs="Times New Roman"/>
          <w:color w:val="000000"/>
          <w:sz w:val="26"/>
          <w:szCs w:val="26"/>
        </w:rPr>
      </w:pPr>
      <w:r w:rsidRPr="005D4A2D">
        <w:rPr>
          <w:rFonts w:cs="Times New Roman"/>
          <w:color w:val="000000"/>
          <w:sz w:val="26"/>
          <w:szCs w:val="26"/>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A10D4" w:rsidRPr="001A10D4" w:rsidRDefault="001A10D4" w:rsidP="001A10D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A10D4">
        <w:rPr>
          <w:rFonts w:cs="Times New Roman"/>
          <w:b/>
          <w:bCs/>
          <w:caps/>
          <w:color w:val="000000"/>
          <w:position w:val="6"/>
          <w:sz w:val="26"/>
          <w:szCs w:val="26"/>
        </w:rPr>
        <w:t>Метапредметные результаты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 xml:space="preserve">Метапредметные результаты характеризуют сформированность у обучающихся межпредметных понятий (используются в нескольких предметных областях и позволяют связывать знания из различных дисциплин в целостную научную картину мира) и универсальных учебных действий (познавательные, коммуникативные, регулятивные); способность их использовать в учебной, познавательной и социальной практике. Выражаются в готовности к самостоятельному планированию и </w:t>
      </w:r>
      <w:r w:rsidRPr="001A10D4">
        <w:rPr>
          <w:rFonts w:cs="Times New Roman"/>
          <w:color w:val="000000"/>
          <w:sz w:val="26"/>
          <w:szCs w:val="26"/>
        </w:rPr>
        <w:lastRenderedPageBreak/>
        <w:t>осуществлению учебной деятельности и организации учебного сотрудничества с педагогами и сверстниками, к участию в построении индивидуальной образовательной траектории; овладению навыками работы с информацией: восприятие и создание информационных текстов в различных форматах, в том числе в цифровой среде.</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Метапредметные результаты, формируемые в ходе изучения учебного предмета ОБЖ, должны отражать:</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w:t>
      </w:r>
      <w:r w:rsidRPr="001A10D4">
        <w:rPr>
          <w:rFonts w:cs="Times New Roman"/>
          <w:color w:val="000000"/>
          <w:sz w:val="26"/>
          <w:szCs w:val="26"/>
        </w:rPr>
        <w:t> </w:t>
      </w:r>
      <w:r w:rsidRPr="001A10D4">
        <w:rPr>
          <w:rFonts w:cs="Times New Roman"/>
          <w:color w:val="000000"/>
          <w:sz w:val="26"/>
          <w:szCs w:val="26"/>
        </w:rPr>
        <w:t>Овладение универсальными познавательными действиями.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Базовые логические действия:</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выявлять и характеризовать существенные признаки объектов (явлений);</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устанавливать существенный признак классификации, основания для обобщения и сравнения, критерии проводимого анализа;</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с учётом предложенной задачи выявлять закономерности и противоречия в рассматриваемых фактах, данных и наблюдениях; предлагать критерии для выявления закономерностей и противоречий;</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выявлять дефициты информации, данных, необходимых для решения поставленной задачи;</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strike/>
          <w:color w:val="000000"/>
          <w:sz w:val="26"/>
          <w:szCs w:val="26"/>
        </w:rPr>
      </w:pPr>
      <w:r w:rsidRPr="006158A1">
        <w:rPr>
          <w:rFonts w:cs="Times New Roman"/>
          <w:color w:val="000000"/>
          <w:sz w:val="26"/>
          <w:szCs w:val="26"/>
        </w:rPr>
        <w:t>выявлять причинно-следственные связи при изучении явлений и процессов; делать выводы с использованием дедуктивных и индуктивных умозаключений, умозаключений по аналогии, формулировать гипотезы о взаимосвязях;</w:t>
      </w:r>
    </w:p>
    <w:p w:rsidR="001A10D4" w:rsidRPr="006158A1" w:rsidRDefault="001A10D4" w:rsidP="006158A1">
      <w:pPr>
        <w:pStyle w:val="a6"/>
        <w:numPr>
          <w:ilvl w:val="0"/>
          <w:numId w:val="257"/>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самостоятельно выбирать способ решения учебной задачи (сравнивать несколько вариантов решения, выбирать наиболее подходящий с учётом самостоятельно выделенных критериев).</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Базовые исследовательские действия:</w:t>
      </w:r>
    </w:p>
    <w:p w:rsidR="001A10D4" w:rsidRPr="006158A1" w:rsidRDefault="001A10D4" w:rsidP="006158A1">
      <w:pPr>
        <w:pStyle w:val="a6"/>
        <w:numPr>
          <w:ilvl w:val="0"/>
          <w:numId w:val="258"/>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формулировать проблемные вопросы, отражающие несоответствие между рассматриваемым и наиболее благоприятным состоянием объекта (явления) повседневной жизни;</w:t>
      </w:r>
    </w:p>
    <w:p w:rsidR="001A10D4" w:rsidRPr="006158A1" w:rsidRDefault="001A10D4" w:rsidP="006158A1">
      <w:pPr>
        <w:pStyle w:val="a6"/>
        <w:numPr>
          <w:ilvl w:val="0"/>
          <w:numId w:val="258"/>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обобщать, анализировать и оценивать получаемую информацию, выдвигать гипотезы, аргументировать свою точку зрения, делать обоснованные выводы по результатам исследования;</w:t>
      </w:r>
    </w:p>
    <w:p w:rsidR="001A10D4" w:rsidRPr="006158A1" w:rsidRDefault="001A10D4" w:rsidP="006158A1">
      <w:pPr>
        <w:pStyle w:val="a6"/>
        <w:numPr>
          <w:ilvl w:val="0"/>
          <w:numId w:val="258"/>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проводить (принимать участие) небольшое самостоятельное исследование заданного объекта (явления), устанавливать причинно-следственные связи;</w:t>
      </w:r>
    </w:p>
    <w:p w:rsidR="001A10D4" w:rsidRPr="006158A1" w:rsidRDefault="001A10D4" w:rsidP="006158A1">
      <w:pPr>
        <w:pStyle w:val="a6"/>
        <w:numPr>
          <w:ilvl w:val="0"/>
          <w:numId w:val="258"/>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а также выдвигать предположения об их развитии в новых условиях и контекстах.</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Работа с информацией:</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применять различные методы, инструменты и запросы при поиске и отборе информации или данных из источников с учётом предложенной учебной задачи и заданных критериев;</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выбирать, анализировать, систематизировать и интерпретировать информацию различных видов и форм представления;</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находить сходные аргументы (подтверждающие или опровергающие одну и ту же идею, версию) в различных информационных источниках;</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самостоятельно выбирать оптимальную форму представления информации и иллюстрировать решаемые задачи несложными схемами, диаграммами, иной графикой и их комбинациями;</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оценивать надёжность информации по критериям, предложенным педагогическим работником или сформулированным самостоятельно;</w:t>
      </w:r>
    </w:p>
    <w:p w:rsidR="001A10D4" w:rsidRPr="006158A1" w:rsidRDefault="001A10D4" w:rsidP="006158A1">
      <w:pPr>
        <w:pStyle w:val="a6"/>
        <w:numPr>
          <w:ilvl w:val="0"/>
          <w:numId w:val="259"/>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эффективно запоминать и систематизировать информацию.</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lastRenderedPageBreak/>
        <w:t>Овладение системой универсальных познавательных действий обеспечивает сформированность когнитивных навыков обучающихся.</w:t>
      </w:r>
    </w:p>
    <w:p w:rsidR="001A10D4" w:rsidRPr="001A10D4" w:rsidRDefault="001A10D4" w:rsidP="001A10D4">
      <w:pPr>
        <w:autoSpaceDE w:val="0"/>
        <w:autoSpaceDN w:val="0"/>
        <w:adjustRightInd w:val="0"/>
        <w:spacing w:after="0" w:line="240" w:lineRule="atLeast"/>
        <w:textAlignment w:val="center"/>
        <w:rPr>
          <w:rFonts w:cs="Times New Roman"/>
          <w:color w:val="000000"/>
          <w:spacing w:val="-2"/>
          <w:sz w:val="26"/>
          <w:szCs w:val="26"/>
        </w:rPr>
      </w:pPr>
      <w:r w:rsidRPr="001A10D4">
        <w:rPr>
          <w:rFonts w:cs="Times New Roman"/>
          <w:color w:val="000000"/>
          <w:spacing w:val="-2"/>
          <w:sz w:val="26"/>
          <w:szCs w:val="26"/>
        </w:rPr>
        <w:t>Овладение универсальными коммуникативными действиями.</w:t>
      </w:r>
    </w:p>
    <w:p w:rsidR="001A10D4" w:rsidRPr="001A10D4" w:rsidRDefault="001A10D4" w:rsidP="001A10D4">
      <w:pPr>
        <w:autoSpaceDE w:val="0"/>
        <w:autoSpaceDN w:val="0"/>
        <w:adjustRightInd w:val="0"/>
        <w:spacing w:after="0" w:line="240" w:lineRule="atLeast"/>
        <w:textAlignment w:val="center"/>
        <w:rPr>
          <w:rFonts w:cs="Times New Roman"/>
          <w:b/>
          <w:bCs/>
          <w:color w:val="000000"/>
          <w:sz w:val="26"/>
          <w:szCs w:val="26"/>
        </w:rPr>
      </w:pPr>
      <w:r w:rsidRPr="001A10D4">
        <w:rPr>
          <w:rFonts w:cs="Times New Roman"/>
          <w:color w:val="000000"/>
          <w:sz w:val="26"/>
          <w:szCs w:val="26"/>
        </w:rPr>
        <w:t>Общение:</w:t>
      </w:r>
    </w:p>
    <w:p w:rsidR="001A10D4" w:rsidRPr="006158A1" w:rsidRDefault="001A10D4" w:rsidP="006158A1">
      <w:pPr>
        <w:pStyle w:val="a6"/>
        <w:numPr>
          <w:ilvl w:val="0"/>
          <w:numId w:val="260"/>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уверенно высказывать свою точку зрения в устной и письменной речи, выражать эмоции в соответствии с форматом и целями общения, определять предпосылки возникновения конфликтных ситуаций и выстраивать грамотное общение для их смягчения;</w:t>
      </w:r>
    </w:p>
    <w:p w:rsidR="001A10D4" w:rsidRPr="006158A1" w:rsidRDefault="001A10D4" w:rsidP="006158A1">
      <w:pPr>
        <w:pStyle w:val="a6"/>
        <w:numPr>
          <w:ilvl w:val="0"/>
          <w:numId w:val="260"/>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распознавать невербальные средства общения, понимать значение социальных знаков и намерения других, уважительно, в корректной форме формулировать свои взгляды;</w:t>
      </w:r>
    </w:p>
    <w:p w:rsidR="001A10D4" w:rsidRPr="006158A1" w:rsidRDefault="001A10D4" w:rsidP="006158A1">
      <w:pPr>
        <w:pStyle w:val="a6"/>
        <w:numPr>
          <w:ilvl w:val="0"/>
          <w:numId w:val="260"/>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сопоставлять свои суждения с суждениями других участников диалога, обнаруживать различие и сходство позиций;</w:t>
      </w:r>
    </w:p>
    <w:p w:rsidR="001A10D4" w:rsidRPr="006158A1" w:rsidRDefault="001A10D4" w:rsidP="006158A1">
      <w:pPr>
        <w:pStyle w:val="a6"/>
        <w:numPr>
          <w:ilvl w:val="0"/>
          <w:numId w:val="260"/>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в ходе общения задавать вопросы и выдавать ответы по существу решаемой учебной задачи, обнаруживать различие и сходство позиций других участников диалога;</w:t>
      </w:r>
    </w:p>
    <w:p w:rsidR="001A10D4" w:rsidRPr="006158A1" w:rsidRDefault="001A10D4" w:rsidP="006158A1">
      <w:pPr>
        <w:pStyle w:val="a6"/>
        <w:numPr>
          <w:ilvl w:val="0"/>
          <w:numId w:val="260"/>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публично представлять результаты решения учебной задачи, самостоятельно выбирать наиболее целесообразный формат выступления и готовить различные презентационные материалы.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Совместная деятельность (сотрудничество):</w:t>
      </w:r>
    </w:p>
    <w:p w:rsidR="001A10D4" w:rsidRPr="006158A1" w:rsidRDefault="001A10D4" w:rsidP="006158A1">
      <w:pPr>
        <w:pStyle w:val="a6"/>
        <w:numPr>
          <w:ilvl w:val="0"/>
          <w:numId w:val="261"/>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понимать и использовать преимущества командной и индивидуальной работы при решении конкретной учебной задачи;</w:t>
      </w:r>
    </w:p>
    <w:p w:rsidR="001A10D4" w:rsidRPr="006158A1" w:rsidRDefault="001A10D4" w:rsidP="006158A1">
      <w:pPr>
        <w:pStyle w:val="a6"/>
        <w:numPr>
          <w:ilvl w:val="0"/>
          <w:numId w:val="261"/>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планировать организацию совместной деятельности (распределять роли и понимать свою роль, принимать правила учебного взаимодействия, обсуждать процесс и результат совместной работы, подчиняться, выделять общую точку зрения, договариваться о результатах);</w:t>
      </w:r>
    </w:p>
    <w:p w:rsidR="001A10D4" w:rsidRPr="006158A1" w:rsidRDefault="001A10D4" w:rsidP="006158A1">
      <w:pPr>
        <w:pStyle w:val="a6"/>
        <w:numPr>
          <w:ilvl w:val="0"/>
          <w:numId w:val="261"/>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определять свои действия и действия партнёра, которые помогали или затрудняли нахождение общего решения, оценивать качество своего вклада в общий продукт по заданным участниками группы критериям, разделять сферу ответственности и проявлять готовность к предоставлению отчёта перед группой.</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Овладение системой универсальных коммуникативных действий обеспечивает сформированность социальных навыков и эмоционального интеллекта обучающихся.</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Овладение универсальными учебными регулятивными действиями.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Самоорганизация:</w:t>
      </w:r>
    </w:p>
    <w:p w:rsidR="001A10D4" w:rsidRPr="006158A1" w:rsidRDefault="001A10D4" w:rsidP="006158A1">
      <w:pPr>
        <w:pStyle w:val="a6"/>
        <w:numPr>
          <w:ilvl w:val="0"/>
          <w:numId w:val="262"/>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выявлять проблемные вопросы, требующие решения в жизненных и учебных ситуациях;</w:t>
      </w:r>
    </w:p>
    <w:p w:rsidR="001A10D4" w:rsidRPr="006158A1" w:rsidRDefault="001A10D4" w:rsidP="006158A1">
      <w:pPr>
        <w:pStyle w:val="a6"/>
        <w:numPr>
          <w:ilvl w:val="0"/>
          <w:numId w:val="262"/>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аргументированно определять оптимальный вариант принятия решений, самостоятельно составлять алгоритм (часть алгоритма) и способ решения учебной задачи с учётом собственных возможностей и имеющихся ресурсов;</w:t>
      </w:r>
    </w:p>
    <w:p w:rsidR="001A10D4" w:rsidRPr="006158A1" w:rsidRDefault="001A10D4" w:rsidP="006158A1">
      <w:pPr>
        <w:pStyle w:val="a6"/>
        <w:numPr>
          <w:ilvl w:val="0"/>
          <w:numId w:val="262"/>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pacing w:val="-2"/>
          <w:sz w:val="26"/>
          <w:szCs w:val="26"/>
        </w:rPr>
        <w:t>составлять план действий, находить необходимые ресурсы для его выполнения, при необходимости корректировать предложен</w:t>
      </w:r>
      <w:r w:rsidRPr="006158A1">
        <w:rPr>
          <w:rFonts w:cs="Times New Roman"/>
          <w:color w:val="000000"/>
          <w:sz w:val="26"/>
          <w:szCs w:val="26"/>
        </w:rPr>
        <w:t>ный алгоритм, брать ответственность за принятое решение.</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Самоконтроль (рефлексия):</w:t>
      </w:r>
    </w:p>
    <w:p w:rsidR="001A10D4" w:rsidRPr="006158A1" w:rsidRDefault="001A10D4" w:rsidP="006158A1">
      <w:pPr>
        <w:pStyle w:val="a6"/>
        <w:numPr>
          <w:ilvl w:val="0"/>
          <w:numId w:val="263"/>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давать адекватную оценку ситуации, предвидеть трудности, которые могут возникнуть при решении учебной задачи, и вносить коррективы в деятельность на основе новых обстоятельств;</w:t>
      </w:r>
    </w:p>
    <w:p w:rsidR="001A10D4" w:rsidRPr="006158A1" w:rsidRDefault="001A10D4" w:rsidP="006158A1">
      <w:pPr>
        <w:pStyle w:val="a6"/>
        <w:numPr>
          <w:ilvl w:val="0"/>
          <w:numId w:val="263"/>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объяснять причины достижения (недостижения) результатов деятельности, давать оценку приобретённому опыту, уметь находить позитивное в произошедшей ситуации;</w:t>
      </w:r>
    </w:p>
    <w:p w:rsidR="001A10D4" w:rsidRPr="006158A1" w:rsidRDefault="001A10D4" w:rsidP="006158A1">
      <w:pPr>
        <w:pStyle w:val="a6"/>
        <w:numPr>
          <w:ilvl w:val="0"/>
          <w:numId w:val="263"/>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lastRenderedPageBreak/>
        <w:t>оценивать соответствие результата цели и условиям.</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Эмоциональный интеллект:</w:t>
      </w:r>
    </w:p>
    <w:p w:rsidR="001A10D4" w:rsidRPr="006158A1" w:rsidRDefault="001A10D4" w:rsidP="006158A1">
      <w:pPr>
        <w:pStyle w:val="a6"/>
        <w:numPr>
          <w:ilvl w:val="0"/>
          <w:numId w:val="264"/>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управлять собственными эмоциями и не поддаваться эмоциям других, выявлять и анализировать их причины;</w:t>
      </w:r>
    </w:p>
    <w:p w:rsidR="001A10D4" w:rsidRPr="006158A1" w:rsidRDefault="001A10D4" w:rsidP="006158A1">
      <w:pPr>
        <w:pStyle w:val="a6"/>
        <w:numPr>
          <w:ilvl w:val="0"/>
          <w:numId w:val="264"/>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ставить себя на место другого человека, понимать мотивы и намерения другого, регулировать способ выражения эмоций.</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Принятие себя и других:</w:t>
      </w:r>
    </w:p>
    <w:p w:rsidR="001A10D4" w:rsidRPr="006158A1" w:rsidRDefault="001A10D4" w:rsidP="006158A1">
      <w:pPr>
        <w:pStyle w:val="a6"/>
        <w:numPr>
          <w:ilvl w:val="0"/>
          <w:numId w:val="265"/>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осознанно относиться к другому человеку, его мнению, признавать право на ошибку свою и чужую;</w:t>
      </w:r>
    </w:p>
    <w:p w:rsidR="001A10D4" w:rsidRPr="006158A1" w:rsidRDefault="001A10D4" w:rsidP="006158A1">
      <w:pPr>
        <w:pStyle w:val="a6"/>
        <w:numPr>
          <w:ilvl w:val="0"/>
          <w:numId w:val="265"/>
        </w:numPr>
        <w:autoSpaceDE w:val="0"/>
        <w:autoSpaceDN w:val="0"/>
        <w:adjustRightInd w:val="0"/>
        <w:spacing w:after="0" w:line="240" w:lineRule="atLeast"/>
        <w:textAlignment w:val="center"/>
        <w:rPr>
          <w:rFonts w:cs="Times New Roman"/>
          <w:color w:val="000000"/>
          <w:sz w:val="26"/>
          <w:szCs w:val="26"/>
        </w:rPr>
      </w:pPr>
      <w:r w:rsidRPr="006158A1">
        <w:rPr>
          <w:rFonts w:cs="Times New Roman"/>
          <w:color w:val="000000"/>
          <w:sz w:val="26"/>
          <w:szCs w:val="26"/>
        </w:rPr>
        <w:t>быть открытым себе и другим, осознавать невозможность контроля всего вокруг.</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pacing w:val="-5"/>
          <w:sz w:val="26"/>
          <w:szCs w:val="26"/>
        </w:rPr>
        <w:t xml:space="preserve">Овладение системой универсальных учебных регулятивных действий обеспечивает формирование смысловых установок личности (внутренняя позиция личности) и жизненных навыков личности </w:t>
      </w:r>
      <w:r w:rsidRPr="001A10D4">
        <w:rPr>
          <w:rFonts w:cs="Times New Roman"/>
          <w:color w:val="000000"/>
          <w:sz w:val="26"/>
          <w:szCs w:val="26"/>
        </w:rPr>
        <w:t>(управления собой, самодисциплины, устойчивого поведения).</w:t>
      </w:r>
    </w:p>
    <w:p w:rsidR="001A10D4" w:rsidRPr="001A10D4" w:rsidRDefault="001A10D4" w:rsidP="001A10D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1A10D4">
        <w:rPr>
          <w:rFonts w:cs="Times New Roman"/>
          <w:b/>
          <w:bCs/>
          <w:caps/>
          <w:color w:val="000000"/>
          <w:position w:val="6"/>
          <w:sz w:val="26"/>
          <w:szCs w:val="26"/>
        </w:rPr>
        <w:t>Предметные результаты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Предметные результаты характеризуют сформированностью у обучающихся основ культуры безопасности жизнедеятельности и проявляются в способности построения и следования модели индивидуального безопасного поведения и опыте её применения в повседневной жизни.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Приобретаемый опыт проявляется в понимании существующих проблем безопасности и усвоении обучающимися минимума основных ключевых понятий, которые в дальнейшем будут использоваться без дополнительных разъяснений, приобретении систематизированных знаний основ комплексной безопасности личности, общества и государства, индивидуальной системы здорового образа жизни, антиэкстремистского мышления и антитеррористического поведения, овладении базовыми медицинскими знаниями и практическими умениями безопасного поведения в повседневной жизни.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По учебному предмету «Основы безопасности жизнедеятельности»: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w:t>
      </w:r>
      <w:r w:rsidRPr="001A10D4">
        <w:rPr>
          <w:rFonts w:cs="Times New Roman"/>
          <w:color w:val="000000"/>
          <w:sz w:val="26"/>
          <w:szCs w:val="26"/>
        </w:rPr>
        <w:t> </w:t>
      </w:r>
      <w:r w:rsidRPr="001A10D4">
        <w:rPr>
          <w:rFonts w:cs="Times New Roman"/>
          <w:color w:val="000000"/>
          <w:sz w:val="26"/>
          <w:szCs w:val="26"/>
        </w:rPr>
        <w:t>сформированность культуры безопасности жизнедеятельности на основе освоенных знаний и умений, системного и комплексного понимания значимости безопасного поведения в условиях опасных и чрезвычайных ситуаций для личности, общества и государства;</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2)</w:t>
      </w:r>
      <w:r w:rsidRPr="001A10D4">
        <w:rPr>
          <w:rFonts w:cs="Times New Roman"/>
          <w:color w:val="000000"/>
          <w:sz w:val="26"/>
          <w:szCs w:val="26"/>
        </w:rPr>
        <w:t> </w:t>
      </w:r>
      <w:r w:rsidRPr="001A10D4">
        <w:rPr>
          <w:rFonts w:cs="Times New Roman"/>
          <w:color w:val="000000"/>
          <w:sz w:val="26"/>
          <w:szCs w:val="26"/>
        </w:rPr>
        <w:t>сформированность социально ответственного отношения к ведению здорового образа жизни, исключающего употребление наркотиков, алкоголя, курения и нанесения иного вреда собственному здоровью и здоровью окружающих;</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3)</w:t>
      </w:r>
      <w:r w:rsidRPr="001A10D4">
        <w:rPr>
          <w:rFonts w:cs="Times New Roman"/>
          <w:color w:val="000000"/>
          <w:sz w:val="26"/>
          <w:szCs w:val="26"/>
        </w:rPr>
        <w:t> </w:t>
      </w:r>
      <w:r w:rsidRPr="001A10D4">
        <w:rPr>
          <w:rFonts w:cs="Times New Roman"/>
          <w:color w:val="000000"/>
          <w:sz w:val="26"/>
          <w:szCs w:val="26"/>
        </w:rPr>
        <w:t>сформированность активной жизненной позиции, умений и навыков личного участия в обеспечении мер безопасности личности, общества и государства;</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4)</w:t>
      </w:r>
      <w:r w:rsidRPr="001A10D4">
        <w:rPr>
          <w:rFonts w:cs="Times New Roman"/>
          <w:color w:val="000000"/>
          <w:sz w:val="26"/>
          <w:szCs w:val="26"/>
        </w:rPr>
        <w:t> </w:t>
      </w:r>
      <w:r w:rsidRPr="001A10D4">
        <w:rPr>
          <w:rFonts w:cs="Times New Roman"/>
          <w:color w:val="000000"/>
          <w:sz w:val="26"/>
          <w:szCs w:val="26"/>
        </w:rPr>
        <w:t>понимание и признание особой роли России в обеспечении государственной и международной безопасности, обороны страны, в противодействии основным вызовам современности: терроризму, экстремизму, незаконному распространению наркотических средств;</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5)</w:t>
      </w:r>
      <w:r w:rsidRPr="001A10D4">
        <w:rPr>
          <w:rFonts w:cs="Times New Roman"/>
          <w:color w:val="000000"/>
          <w:sz w:val="26"/>
          <w:szCs w:val="26"/>
        </w:rPr>
        <w:t> </w:t>
      </w:r>
      <w:r w:rsidRPr="001A10D4">
        <w:rPr>
          <w:rFonts w:cs="Times New Roman"/>
          <w:color w:val="000000"/>
          <w:sz w:val="26"/>
          <w:szCs w:val="26"/>
        </w:rPr>
        <w:t>сформированность чувства гордости за свою Родину, ответственного отношения к выполнению конституционного долга — защите Отечества;</w:t>
      </w:r>
    </w:p>
    <w:p w:rsidR="001A10D4" w:rsidRPr="001A10D4" w:rsidRDefault="001A10D4" w:rsidP="001A10D4">
      <w:pPr>
        <w:autoSpaceDE w:val="0"/>
        <w:autoSpaceDN w:val="0"/>
        <w:adjustRightInd w:val="0"/>
        <w:spacing w:after="0" w:line="240" w:lineRule="atLeast"/>
        <w:textAlignment w:val="center"/>
        <w:rPr>
          <w:rFonts w:cs="Times New Roman"/>
          <w:color w:val="000000"/>
          <w:spacing w:val="-3"/>
          <w:sz w:val="26"/>
          <w:szCs w:val="26"/>
        </w:rPr>
      </w:pPr>
      <w:r w:rsidRPr="001A10D4">
        <w:rPr>
          <w:rFonts w:cs="Times New Roman"/>
          <w:color w:val="000000"/>
          <w:spacing w:val="-3"/>
          <w:sz w:val="26"/>
          <w:szCs w:val="26"/>
        </w:rPr>
        <w:t>6)</w:t>
      </w:r>
      <w:r w:rsidRPr="001A10D4">
        <w:rPr>
          <w:rFonts w:cs="Times New Roman"/>
          <w:color w:val="000000"/>
          <w:spacing w:val="-3"/>
          <w:sz w:val="26"/>
          <w:szCs w:val="26"/>
        </w:rPr>
        <w:t> </w:t>
      </w:r>
      <w:r w:rsidRPr="001A10D4">
        <w:rPr>
          <w:rFonts w:cs="Times New Roman"/>
          <w:color w:val="000000"/>
          <w:spacing w:val="-3"/>
          <w:sz w:val="26"/>
          <w:szCs w:val="26"/>
        </w:rPr>
        <w:t>знание и понимание роли государства и общества в решении задачи обеспечения национальной безопасности и защиты населения от опасных и чрезвычайных ситуаций природного, техногенного и социального (в том числе террористического) характера;</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7)</w:t>
      </w:r>
      <w:r w:rsidRPr="001A10D4">
        <w:rPr>
          <w:rFonts w:cs="Times New Roman"/>
          <w:color w:val="000000"/>
          <w:sz w:val="26"/>
          <w:szCs w:val="26"/>
        </w:rPr>
        <w:t> </w:t>
      </w:r>
      <w:r w:rsidRPr="001A10D4">
        <w:rPr>
          <w:rFonts w:cs="Times New Roman"/>
          <w:color w:val="000000"/>
          <w:sz w:val="26"/>
          <w:szCs w:val="26"/>
        </w:rPr>
        <w:t xml:space="preserve">понимание причин, механизмов возникновения и последствий распространённых видов опасных и чрезвычайных ситуаций, которые могут произойти во время </w:t>
      </w:r>
      <w:r w:rsidRPr="001A10D4">
        <w:rPr>
          <w:rFonts w:cs="Times New Roman"/>
          <w:color w:val="000000"/>
          <w:sz w:val="26"/>
          <w:szCs w:val="26"/>
        </w:rPr>
        <w:lastRenderedPageBreak/>
        <w:t>пребывания в различных средах (бытовые условия, дорожное движение, общественные места и социум, природа, коммуникационные связи и каналы);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8)</w:t>
      </w:r>
      <w:r w:rsidRPr="001A10D4">
        <w:rPr>
          <w:rFonts w:cs="Times New Roman"/>
          <w:color w:val="000000"/>
          <w:sz w:val="26"/>
          <w:szCs w:val="26"/>
        </w:rPr>
        <w:t> </w:t>
      </w:r>
      <w:r w:rsidRPr="001A10D4">
        <w:rPr>
          <w:rFonts w:cs="Times New Roman"/>
          <w:color w:val="000000"/>
          <w:sz w:val="26"/>
          <w:szCs w:val="26"/>
        </w:rPr>
        <w:t>овладение знаниями и умениями применять меры и средства индивидуальной защиты, приёмы рационального и безопасного поведения в опасных и чрезвычайных ситуациях;</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9)</w:t>
      </w:r>
      <w:r w:rsidRPr="001A10D4">
        <w:rPr>
          <w:rFonts w:cs="Times New Roman"/>
          <w:color w:val="000000"/>
          <w:sz w:val="26"/>
          <w:szCs w:val="26"/>
        </w:rPr>
        <w:t> </w:t>
      </w:r>
      <w:r w:rsidRPr="001A10D4">
        <w:rPr>
          <w:rFonts w:cs="Times New Roman"/>
          <w:color w:val="000000"/>
          <w:sz w:val="26"/>
          <w:szCs w:val="26"/>
        </w:rPr>
        <w:t>освоение основ медицинских знаний и владение умениями оказывать первую помощь пострадавшим при потере сознания, остановке дыхания, наружных кровотечениях, попадании инородных тел в верхние дыхательные пути, травмах различных областей тела, ожогах, отморожениях, отравлениях;</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10)</w:t>
      </w:r>
      <w:r w:rsidRPr="001A10D4">
        <w:rPr>
          <w:rFonts w:cs="Times New Roman"/>
          <w:color w:val="000000"/>
          <w:sz w:val="26"/>
          <w:szCs w:val="26"/>
        </w:rPr>
        <w:t> </w:t>
      </w:r>
      <w:r w:rsidRPr="001A10D4">
        <w:rPr>
          <w:rFonts w:cs="Times New Roman"/>
          <w:color w:val="000000"/>
          <w:sz w:val="26"/>
          <w:szCs w:val="26"/>
        </w:rPr>
        <w:t>умение оценивать и прогнозировать неблагоприятные факторы обстановки и принимать обоснованные решения в опасной (чрезвычайной) ситуации с учётом реальных условий и возможностей;</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11)</w:t>
      </w:r>
      <w:r w:rsidRPr="001A10D4">
        <w:rPr>
          <w:rFonts w:cs="Times New Roman"/>
          <w:color w:val="000000"/>
          <w:sz w:val="26"/>
          <w:szCs w:val="26"/>
        </w:rPr>
        <w:t> </w:t>
      </w:r>
      <w:r w:rsidRPr="001A10D4">
        <w:rPr>
          <w:rFonts w:cs="Times New Roman"/>
          <w:color w:val="000000"/>
          <w:sz w:val="26"/>
          <w:szCs w:val="26"/>
        </w:rPr>
        <w:t>освоение основ экологической культуры, методов проектирования собственной безопасной жизнедеятельности с учётом природных, техногенных и социальных рисков на территории проживания;</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12)</w:t>
      </w:r>
      <w:r w:rsidRPr="001A10D4">
        <w:rPr>
          <w:rFonts w:cs="Times New Roman"/>
          <w:color w:val="000000"/>
          <w:sz w:val="26"/>
          <w:szCs w:val="26"/>
        </w:rPr>
        <w:t> </w:t>
      </w:r>
      <w:r w:rsidRPr="001A10D4">
        <w:rPr>
          <w:rFonts w:cs="Times New Roman"/>
          <w:color w:val="000000"/>
          <w:sz w:val="26"/>
          <w:szCs w:val="26"/>
        </w:rPr>
        <w:t>овладение знаниями и умениями предупреждения опасных и чрезвычайных ситуаций во время пребывания в различных средах (бытовые условия, дорожное движение, общественные места и социум, природа, коммуникационные связи и каналы).</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Достижение результатов освоения программы основного общего образования обеспечивается посредством включения в указанную программу предметных результатов освоения модулей учебного предмета «Основы безопасности жизнедеятельности».</w:t>
      </w:r>
    </w:p>
    <w:p w:rsidR="001A10D4" w:rsidRPr="001A10D4" w:rsidRDefault="001A10D4" w:rsidP="001A10D4">
      <w:pPr>
        <w:autoSpaceDE w:val="0"/>
        <w:autoSpaceDN w:val="0"/>
        <w:adjustRightInd w:val="0"/>
        <w:spacing w:after="0" w:line="240" w:lineRule="atLeast"/>
        <w:textAlignment w:val="center"/>
        <w:rPr>
          <w:rFonts w:cs="Times New Roman"/>
          <w:color w:val="000000"/>
          <w:sz w:val="26"/>
          <w:szCs w:val="26"/>
        </w:rPr>
      </w:pPr>
      <w:r w:rsidRPr="001A10D4">
        <w:rPr>
          <w:rFonts w:cs="Times New Roman"/>
          <w:color w:val="000000"/>
          <w:sz w:val="26"/>
          <w:szCs w:val="26"/>
        </w:rPr>
        <w:t>Организация вправе самостоятельно определять последовательность модулей для освоения обучающимися модулей учебного предмета «Основы безопасности жизнедеятельности».</w:t>
      </w:r>
    </w:p>
    <w:p w:rsidR="001A10D4" w:rsidRPr="001A10D4" w:rsidRDefault="002A5EBB" w:rsidP="002A5EBB">
      <w:pPr>
        <w:autoSpaceDE w:val="0"/>
        <w:autoSpaceDN w:val="0"/>
        <w:adjustRightInd w:val="0"/>
        <w:spacing w:after="0" w:line="240" w:lineRule="atLeast"/>
        <w:ind w:firstLine="0"/>
        <w:textAlignment w:val="center"/>
        <w:rPr>
          <w:rFonts w:cs="Times New Roman"/>
          <w:color w:val="000000"/>
          <w:sz w:val="26"/>
          <w:szCs w:val="26"/>
        </w:rPr>
      </w:pPr>
      <w:r>
        <w:rPr>
          <w:rFonts w:cs="Times New Roman"/>
          <w:color w:val="000000"/>
          <w:sz w:val="26"/>
          <w:szCs w:val="26"/>
        </w:rPr>
        <w:t>Р</w:t>
      </w:r>
      <w:r w:rsidR="001A10D4" w:rsidRPr="001A10D4">
        <w:rPr>
          <w:rFonts w:cs="Times New Roman"/>
          <w:color w:val="000000"/>
          <w:sz w:val="26"/>
          <w:szCs w:val="26"/>
        </w:rPr>
        <w:t>аспределение предметных</w:t>
      </w:r>
      <w:r>
        <w:rPr>
          <w:rFonts w:cs="Times New Roman"/>
          <w:color w:val="000000"/>
          <w:sz w:val="26"/>
          <w:szCs w:val="26"/>
        </w:rPr>
        <w:t xml:space="preserve"> результатов, формируемые</w:t>
      </w:r>
      <w:r w:rsidR="001A10D4" w:rsidRPr="001A10D4">
        <w:rPr>
          <w:rFonts w:cs="Times New Roman"/>
          <w:color w:val="000000"/>
          <w:sz w:val="26"/>
          <w:szCs w:val="26"/>
        </w:rPr>
        <w:t xml:space="preserve"> в ходе изучения учеб</w:t>
      </w:r>
      <w:r>
        <w:rPr>
          <w:rFonts w:cs="Times New Roman"/>
          <w:color w:val="000000"/>
          <w:sz w:val="26"/>
          <w:szCs w:val="26"/>
        </w:rPr>
        <w:t>ного предмета ОБЖ, сгруппированы</w:t>
      </w:r>
      <w:r w:rsidR="001A10D4" w:rsidRPr="001A10D4">
        <w:rPr>
          <w:rFonts w:cs="Times New Roman"/>
          <w:color w:val="000000"/>
          <w:sz w:val="26"/>
          <w:szCs w:val="26"/>
        </w:rPr>
        <w:t xml:space="preserve"> по учебным модулям:</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1 «Культура безопасности</w:t>
      </w:r>
      <w:r w:rsidRPr="003952C8">
        <w:rPr>
          <w:rFonts w:cs="Times New Roman"/>
          <w:b/>
          <w:bCs/>
          <w:caps/>
          <w:color w:val="000000"/>
          <w:position w:val="6"/>
          <w:sz w:val="26"/>
          <w:szCs w:val="26"/>
        </w:rPr>
        <w:br/>
        <w:t>жизнедеятельности в современном обществе»:</w:t>
      </w:r>
    </w:p>
    <w:p w:rsidR="003952C8" w:rsidRP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3952C8" w:rsidRDefault="003952C8" w:rsidP="003952C8">
      <w:pPr>
        <w:pStyle w:val="a6"/>
        <w:numPr>
          <w:ilvl w:val="0"/>
          <w:numId w:val="266"/>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объяснять понятия опасной и чрезвычайной ситуации, анализировать, в чём их сходство и различия (виды чрезвычайных ситуаций, в том числе террористического характера);</w:t>
      </w:r>
    </w:p>
    <w:p w:rsidR="003952C8" w:rsidRPr="003952C8" w:rsidRDefault="003952C8" w:rsidP="003952C8">
      <w:pPr>
        <w:pStyle w:val="a6"/>
        <w:numPr>
          <w:ilvl w:val="0"/>
          <w:numId w:val="266"/>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раскрывать смысл понятия культуры безопасности (как способности предвидеть, по возможности избегать, действовать в опасных ситуациях);</w:t>
      </w:r>
    </w:p>
    <w:p w:rsidR="003952C8" w:rsidRPr="003952C8" w:rsidRDefault="003952C8" w:rsidP="003952C8">
      <w:pPr>
        <w:pStyle w:val="a6"/>
        <w:numPr>
          <w:ilvl w:val="0"/>
          <w:numId w:val="266"/>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приводить примеры угрозы физическому, психическому здоровью человека и/или нанесения ущерба имуществу, безопасности личности, общества, государства;</w:t>
      </w:r>
    </w:p>
    <w:p w:rsidR="003952C8" w:rsidRPr="003952C8" w:rsidRDefault="003952C8" w:rsidP="003952C8">
      <w:pPr>
        <w:pStyle w:val="a6"/>
        <w:numPr>
          <w:ilvl w:val="0"/>
          <w:numId w:val="266"/>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 xml:space="preserve">классифицировать источники опасности и факторы опасности (природные, физические, биологические, химические, психологические, социальные источники опасности — люди, животные, вирусы и бактерии; вещества, предметы и явления), в том числе техногенного происхождения; </w:t>
      </w:r>
    </w:p>
    <w:p w:rsidR="003952C8" w:rsidRDefault="003952C8" w:rsidP="003952C8">
      <w:pPr>
        <w:pStyle w:val="a6"/>
        <w:numPr>
          <w:ilvl w:val="0"/>
          <w:numId w:val="266"/>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раскрывать общие принципы безопасного поведения.</w:t>
      </w:r>
    </w:p>
    <w:p w:rsidR="003952C8" w:rsidRPr="003952C8" w:rsidRDefault="003952C8" w:rsidP="003952C8">
      <w:pPr>
        <w:autoSpaceDE w:val="0"/>
        <w:autoSpaceDN w:val="0"/>
        <w:adjustRightInd w:val="0"/>
        <w:spacing w:after="0" w:line="240" w:lineRule="atLeast"/>
        <w:textAlignment w:val="center"/>
        <w:rPr>
          <w:rFonts w:cs="Times New Roman"/>
          <w:b/>
          <w:i/>
          <w:color w:val="FF0000"/>
          <w:sz w:val="26"/>
          <w:szCs w:val="26"/>
        </w:rPr>
      </w:pPr>
      <w:r w:rsidRPr="003952C8">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lastRenderedPageBreak/>
        <w:t>Модуль № 2 «Безопасность в быту»:</w:t>
      </w:r>
    </w:p>
    <w:p w:rsidR="003952C8" w:rsidRP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объяснять особенности жизнеобеспечения жилища;</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классифицировать источники опасности в быту (пожароопасные предметы, электроприборы, газовое оборудование, бытовая химия, медикаменты);</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знать права, обязанности и ответственность граждан в области пожарной безопасности;</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соблюдать правила безопасного поведения, позволяющие предупредить возникновение опасных ситуаций в быту;</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распознавать ситуации криминального характера;</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знать о правилах вызова экстренных служб и ответственности за ложные сообщения;</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при возникновении аварийных ситуаций техногенного происхождения в коммунальных системах жизнеобеспечения (водо- и газоснабжение, канализация, электроэнергетические и тепловые сети);</w:t>
      </w:r>
    </w:p>
    <w:p w:rsidR="003952C8" w:rsidRP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pacing w:val="-2"/>
          <w:sz w:val="26"/>
          <w:szCs w:val="26"/>
        </w:rPr>
      </w:pPr>
      <w:r w:rsidRPr="003952C8">
        <w:rPr>
          <w:rFonts w:cs="Times New Roman"/>
          <w:color w:val="000000"/>
          <w:spacing w:val="-2"/>
          <w:sz w:val="26"/>
          <w:szCs w:val="26"/>
        </w:rPr>
        <w:t>безопасно действовать в ситуациях криминального характера;</w:t>
      </w:r>
    </w:p>
    <w:p w:rsidR="003952C8" w:rsidRDefault="003952C8" w:rsidP="003952C8">
      <w:pPr>
        <w:pStyle w:val="a6"/>
        <w:numPr>
          <w:ilvl w:val="0"/>
          <w:numId w:val="267"/>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при пожаре в жилых и общественных зданиях, в том числе правильно использовать первичные средства пожаротушения.</w:t>
      </w:r>
    </w:p>
    <w:p w:rsidR="003952C8" w:rsidRPr="003952C8" w:rsidRDefault="003952C8" w:rsidP="003952C8">
      <w:pPr>
        <w:autoSpaceDE w:val="0"/>
        <w:autoSpaceDN w:val="0"/>
        <w:adjustRightInd w:val="0"/>
        <w:spacing w:after="0" w:line="240" w:lineRule="atLeast"/>
        <w:textAlignment w:val="center"/>
        <w:rPr>
          <w:rFonts w:cs="Times New Roman"/>
          <w:b/>
          <w:i/>
          <w:color w:val="FF0000"/>
          <w:sz w:val="26"/>
          <w:szCs w:val="26"/>
        </w:rPr>
      </w:pPr>
      <w:r w:rsidRPr="003952C8">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30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3 «Безопасность на транспорте»:</w:t>
      </w:r>
    </w:p>
    <w:p w:rsidR="003952C8" w:rsidRPr="003952C8" w:rsidRDefault="003952C8" w:rsidP="003952C8">
      <w:pPr>
        <w:keepNext/>
        <w:keepLines/>
        <w:suppressAutoHyphens/>
        <w:autoSpaceDE w:val="0"/>
        <w:autoSpaceDN w:val="0"/>
        <w:adjustRightInd w:val="0"/>
        <w:spacing w:before="30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3952C8" w:rsidRDefault="003952C8" w:rsidP="003952C8">
      <w:pPr>
        <w:pStyle w:val="a6"/>
        <w:numPr>
          <w:ilvl w:val="0"/>
          <w:numId w:val="268"/>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классифицировать виды опасностей на транспорте (наземный, подземный, железнодорожный, водный, воздушный);</w:t>
      </w:r>
    </w:p>
    <w:p w:rsidR="003952C8" w:rsidRPr="003952C8" w:rsidRDefault="003952C8" w:rsidP="003952C8">
      <w:pPr>
        <w:pStyle w:val="a6"/>
        <w:numPr>
          <w:ilvl w:val="0"/>
          <w:numId w:val="268"/>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соблюдать правила дорожного движения, установленные для пешехода, пассажира, водителя велосипеда и иных средств передвижения;</w:t>
      </w:r>
    </w:p>
    <w:p w:rsidR="003952C8" w:rsidRPr="003952C8" w:rsidRDefault="003952C8" w:rsidP="003952C8">
      <w:pPr>
        <w:pStyle w:val="a6"/>
        <w:numPr>
          <w:ilvl w:val="0"/>
          <w:numId w:val="268"/>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предупреждать возникновение сложных и опасных ситуаций на транспорте, в том числе криминогенного характера и ситуации угрозы террористического акта;</w:t>
      </w:r>
    </w:p>
    <w:p w:rsidR="003952C8" w:rsidRDefault="003952C8" w:rsidP="003952C8">
      <w:pPr>
        <w:pStyle w:val="a6"/>
        <w:numPr>
          <w:ilvl w:val="0"/>
          <w:numId w:val="268"/>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в ситуациях, когда человек стал участником происшествия на транспорте (наземном, подземном, железнодорожном, воздушном, водном), в том числе вызванного террористическим актом.</w:t>
      </w:r>
    </w:p>
    <w:p w:rsidR="003952C8" w:rsidRPr="003952C8" w:rsidRDefault="003952C8" w:rsidP="003952C8">
      <w:pPr>
        <w:autoSpaceDE w:val="0"/>
        <w:autoSpaceDN w:val="0"/>
        <w:adjustRightInd w:val="0"/>
        <w:spacing w:after="0" w:line="240" w:lineRule="atLeast"/>
        <w:textAlignment w:val="center"/>
        <w:rPr>
          <w:rFonts w:cs="Times New Roman"/>
          <w:b/>
          <w:i/>
          <w:color w:val="FF0000"/>
          <w:sz w:val="26"/>
          <w:szCs w:val="26"/>
        </w:rPr>
      </w:pPr>
      <w:r w:rsidRPr="003952C8">
        <w:rPr>
          <w:rFonts w:cs="Times New Roman"/>
          <w:b/>
          <w:i/>
          <w:color w:val="FF0000"/>
          <w:sz w:val="26"/>
          <w:szCs w:val="26"/>
        </w:rPr>
        <w:t xml:space="preserve">Ученик получит возможность научится: </w:t>
      </w:r>
    </w:p>
    <w:p w:rsidR="003952C8" w:rsidRDefault="003952C8" w:rsidP="003952C8">
      <w:pPr>
        <w:keepNext/>
        <w:keepLines/>
        <w:suppressAutoHyphens/>
        <w:autoSpaceDE w:val="0"/>
        <w:autoSpaceDN w:val="0"/>
        <w:adjustRightInd w:val="0"/>
        <w:spacing w:before="306"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4 «Безопасность в общественных местах»:</w:t>
      </w:r>
    </w:p>
    <w:p w:rsidR="003952C8" w:rsidRPr="003952C8" w:rsidRDefault="003952C8" w:rsidP="003952C8">
      <w:pPr>
        <w:keepNext/>
        <w:keepLines/>
        <w:suppressAutoHyphens/>
        <w:autoSpaceDE w:val="0"/>
        <w:autoSpaceDN w:val="0"/>
        <w:adjustRightInd w:val="0"/>
        <w:spacing w:before="306"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характеризовать потенциальные источники опасности в общественных местах, в том числе техногенного происхождения;</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распознавать и характеризовать ситуации криминогенного и антиобщественного характера (кража, грабёж, мошенничество, хулиганство, ксенофобия);</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соблюдать правила безопасного поведения в местах массового пребывания людей (в толпе);</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знать правила информирования экстренных служб;</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при обнаружении в общественных местах бесхозных (потенциально опасных) вещей и предметов;</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lastRenderedPageBreak/>
        <w:t>эвакуироваться из общественных мест и зданий;</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при возникновении пожара и происшествиях в общественных местах;</w:t>
      </w:r>
    </w:p>
    <w:p w:rsidR="003952C8" w:rsidRP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в условиях совершения террористического акта, в том числе при захвате и освобождении заложников;</w:t>
      </w:r>
    </w:p>
    <w:p w:rsidR="003952C8" w:rsidRDefault="003952C8" w:rsidP="003952C8">
      <w:pPr>
        <w:pStyle w:val="a6"/>
        <w:numPr>
          <w:ilvl w:val="0"/>
          <w:numId w:val="269"/>
        </w:numPr>
        <w:autoSpaceDE w:val="0"/>
        <w:autoSpaceDN w:val="0"/>
        <w:adjustRightInd w:val="0"/>
        <w:spacing w:after="0" w:line="240" w:lineRule="atLeast"/>
        <w:textAlignment w:val="center"/>
        <w:rPr>
          <w:rFonts w:cs="Times New Roman"/>
          <w:color w:val="000000"/>
          <w:sz w:val="26"/>
          <w:szCs w:val="26"/>
        </w:rPr>
      </w:pPr>
      <w:r w:rsidRPr="003952C8">
        <w:rPr>
          <w:rFonts w:cs="Times New Roman"/>
          <w:color w:val="000000"/>
          <w:sz w:val="26"/>
          <w:szCs w:val="26"/>
        </w:rPr>
        <w:t>безопасно действовать в ситуациях криминогенного и антиобщественного характера.</w:t>
      </w:r>
    </w:p>
    <w:p w:rsidR="003952C8" w:rsidRPr="00B93D14" w:rsidRDefault="003952C8" w:rsidP="003952C8">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5 «Безопасность в природной среде»:</w:t>
      </w:r>
    </w:p>
    <w:p w:rsidR="00B93D14" w:rsidRPr="003952C8" w:rsidRDefault="00B93D14" w:rsidP="00B93D1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раскрывать смысл понятия экологии, экологической культуры, значение экологии для устойчивого развития общества;</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помнить и выполнять правила безопасного поведения при неблагоприятной экологической обстановке;</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соблюдать правила безопасного поведения на природе;</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объяснять правила безопасного поведения на водоёмах в различное время года;</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в случае возникновения чрезвычайных ситуаций геологического происхождения (землетрясения, извержения вулкана), чрезвычайных ситуаций метеорологического происхождения (ураганы, бури, смерчи), гидрологического происхождения (наводнения, сели, цунами, снежные лавины), природных пожаров (лесные, торфяные, степные);</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правила само- и взаимопомощи терпящим бедствие на воде;</w:t>
      </w:r>
    </w:p>
    <w:p w:rsidR="003952C8" w:rsidRPr="00B93D14"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при автономном существовании в природной среде, учитывая вероятность потери ориентиров (риска заблудиться), встречи с дикими животными, опасными насекомыми, клещами и змеями, ядовитыми грибами и растениями;</w:t>
      </w:r>
    </w:p>
    <w:p w:rsidR="003952C8" w:rsidRDefault="003952C8" w:rsidP="00B93D14">
      <w:pPr>
        <w:pStyle w:val="a6"/>
        <w:numPr>
          <w:ilvl w:val="0"/>
          <w:numId w:val="270"/>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знать и применять способы подачи сигнала о помощи.</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6 «Здоровье и как его сохранить.</w:t>
      </w:r>
      <w:r w:rsidRPr="003952C8">
        <w:rPr>
          <w:rFonts w:cs="Times New Roman"/>
          <w:b/>
          <w:bCs/>
          <w:caps/>
          <w:color w:val="000000"/>
          <w:position w:val="6"/>
          <w:sz w:val="26"/>
          <w:szCs w:val="26"/>
        </w:rPr>
        <w:br/>
        <w:t>Основы медицинских знаний»:</w:t>
      </w:r>
    </w:p>
    <w:p w:rsidR="00B93D14" w:rsidRPr="003952C8" w:rsidRDefault="00B93D14" w:rsidP="00B93D1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раскрывать смысл понятий здоровья (физического и психического) и здорового образа жизни;</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факторы, влияющие на здоровье человека;</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раскрывать понятия заболеваний, зависящих от образа жизни (физических нагрузок, режима труда и отдыха, питания, психического здоровья и психологического благополучия);</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сформировать негативное отношение к вредным привычкам (табакокурение, алкоголизм, наркомания, игровая зависимость);</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приводить примеры мер защиты от инфекционных и неинфекционных заболеваний;</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в случае возникновения чрезвычайных ситуаций биолого-социального происхождения (эпидемии, пандемии);</w:t>
      </w:r>
    </w:p>
    <w:p w:rsidR="003952C8" w:rsidRPr="00B93D14"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lastRenderedPageBreak/>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биологосоциального характера;</w:t>
      </w:r>
    </w:p>
    <w:p w:rsidR="003952C8" w:rsidRDefault="003952C8" w:rsidP="00B93D14">
      <w:pPr>
        <w:pStyle w:val="a6"/>
        <w:numPr>
          <w:ilvl w:val="0"/>
          <w:numId w:val="271"/>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оказывать первую помощь и самопомощь при неотложных состояниях.</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7 «Безопасность в социуме»:</w:t>
      </w:r>
    </w:p>
    <w:p w:rsidR="00B93D14" w:rsidRPr="003952C8" w:rsidRDefault="00B93D14" w:rsidP="00B93D1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приводить примеры межличностного и группового конфликта;</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способы избегания и разрешения конфликтных ситуаций;</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опасные проявления конфликтов (в том числе насилие, буллинг (травля));</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приводить примеры манипуляций (в том числе в целях вовлечения в экстремистскую, террористическую и иную деструктивную деятельность, в субкультуры и формируемые на их основе сообщества экстремистской и суицидальной направленности) и способов противостоять манипуляциям;</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соблюдать правила коммуникации с незнакомыми людьми (в том числе с подозрительными людьми, у которых могут иметься преступные намерения);</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соблюдать правила безопасного и комфортного существования со знакомыми людьми и в различных группах, в том числе в семье, классе, коллективе кружка/секции/спортивной команды, группе друзей;</w:t>
      </w:r>
    </w:p>
    <w:p w:rsidR="003952C8" w:rsidRPr="00B93D14"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распознавать опасности и соблюдать правила безопасного поведения в практике современных молодёжных увлечений;</w:t>
      </w:r>
    </w:p>
    <w:p w:rsidR="003952C8" w:rsidRDefault="003952C8" w:rsidP="00B93D14">
      <w:pPr>
        <w:pStyle w:val="a6"/>
        <w:numPr>
          <w:ilvl w:val="0"/>
          <w:numId w:val="272"/>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при опасных проявлениях конфликта и при возможных манипуляциях.</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8 «Безопасность</w:t>
      </w:r>
      <w:r w:rsidRPr="003952C8">
        <w:rPr>
          <w:rFonts w:cs="Times New Roman"/>
          <w:b/>
          <w:bCs/>
          <w:caps/>
          <w:color w:val="000000"/>
          <w:position w:val="6"/>
          <w:sz w:val="26"/>
          <w:szCs w:val="26"/>
        </w:rPr>
        <w:br/>
        <w:t>в информационном пространстве»:</w:t>
      </w:r>
    </w:p>
    <w:p w:rsidR="00B93D14" w:rsidRPr="003952C8" w:rsidRDefault="00B93D14" w:rsidP="00B93D14">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3"/>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приводить примеры информационных и компьютерных угроз;</w:t>
      </w:r>
    </w:p>
    <w:p w:rsidR="003952C8" w:rsidRPr="00B93D14" w:rsidRDefault="003952C8" w:rsidP="00B93D14">
      <w:pPr>
        <w:pStyle w:val="a6"/>
        <w:numPr>
          <w:ilvl w:val="0"/>
          <w:numId w:val="273"/>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потенциальные риски и угрозы при использовании сети Интернет (далее — Интернет), предупреждать риски и угрозы в Интернете (в том числе вовлечения в экстремистские, террористические и иные деструктивные интернет-сообщества);</w:t>
      </w:r>
    </w:p>
    <w:p w:rsidR="003952C8" w:rsidRPr="00B93D14" w:rsidRDefault="003952C8" w:rsidP="00B93D14">
      <w:pPr>
        <w:pStyle w:val="a6"/>
        <w:numPr>
          <w:ilvl w:val="0"/>
          <w:numId w:val="273"/>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владеть принципами безопасного использования Интернета, электронных изделий бытового назначения (игровые приставки, мобильные телефоны сотовой связи и др.);</w:t>
      </w:r>
    </w:p>
    <w:p w:rsidR="003952C8" w:rsidRPr="00B93D14" w:rsidRDefault="003952C8" w:rsidP="00B93D14">
      <w:pPr>
        <w:pStyle w:val="a6"/>
        <w:numPr>
          <w:ilvl w:val="0"/>
          <w:numId w:val="273"/>
        </w:numPr>
        <w:autoSpaceDE w:val="0"/>
        <w:autoSpaceDN w:val="0"/>
        <w:adjustRightInd w:val="0"/>
        <w:spacing w:after="0" w:line="240" w:lineRule="atLeast"/>
        <w:textAlignment w:val="center"/>
        <w:rPr>
          <w:rFonts w:cs="Times New Roman"/>
          <w:color w:val="000000"/>
          <w:spacing w:val="1"/>
          <w:sz w:val="26"/>
          <w:szCs w:val="26"/>
        </w:rPr>
      </w:pPr>
      <w:r w:rsidRPr="00B93D14">
        <w:rPr>
          <w:rFonts w:cs="Times New Roman"/>
          <w:color w:val="000000"/>
          <w:spacing w:val="1"/>
          <w:sz w:val="26"/>
          <w:szCs w:val="26"/>
        </w:rPr>
        <w:t>предупреждать возникновение сложных и опасных ситуаций;</w:t>
      </w:r>
    </w:p>
    <w:p w:rsidR="003952C8" w:rsidRDefault="003952C8" w:rsidP="00B93D14">
      <w:pPr>
        <w:pStyle w:val="a6"/>
        <w:numPr>
          <w:ilvl w:val="0"/>
          <w:numId w:val="273"/>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и предотвращать потенциальные риски и угрозы при использовании Интернета (например: мошенничество, игромания, деструктивные сообщества в социальных сетях).</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397"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lastRenderedPageBreak/>
        <w:t>Модуль № 9 «Основы противодействия</w:t>
      </w:r>
      <w:r w:rsidRPr="003952C8">
        <w:rPr>
          <w:rFonts w:cs="Times New Roman"/>
          <w:b/>
          <w:bCs/>
          <w:caps/>
          <w:color w:val="000000"/>
          <w:position w:val="6"/>
          <w:sz w:val="26"/>
          <w:szCs w:val="26"/>
        </w:rPr>
        <w:br/>
        <w:t>экстремизму и терроризму»:</w:t>
      </w:r>
    </w:p>
    <w:p w:rsidR="00B93D14" w:rsidRPr="003952C8" w:rsidRDefault="00B93D14" w:rsidP="00B93D14">
      <w:pPr>
        <w:keepNext/>
        <w:keepLines/>
        <w:suppressAutoHyphens/>
        <w:autoSpaceDE w:val="0"/>
        <w:autoSpaceDN w:val="0"/>
        <w:adjustRightInd w:val="0"/>
        <w:spacing w:before="397"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объяснять понятия экстремизма, терроризма, их причины и последствия;</w:t>
      </w:r>
    </w:p>
    <w:p w:rsidR="003952C8" w:rsidRPr="00B93D14"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сформировать негативное отношение к экстремистской и террористической деятельности;</w:t>
      </w:r>
    </w:p>
    <w:p w:rsidR="003952C8" w:rsidRPr="00B93D14"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объяснять организационные основы системы противодействия терроризму и экстремизму в Российской Федерации;</w:t>
      </w:r>
    </w:p>
    <w:p w:rsidR="003952C8" w:rsidRPr="00B93D14"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распознавать ситуации угрозы террористического акта в доме, в общественном месте;</w:t>
      </w:r>
    </w:p>
    <w:p w:rsidR="003952C8" w:rsidRPr="00B93D14"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при обнаружении в общественных местах бесхозных (или опасных) вещей и предметов;</w:t>
      </w:r>
    </w:p>
    <w:p w:rsidR="003952C8" w:rsidRDefault="003952C8" w:rsidP="00B93D14">
      <w:pPr>
        <w:pStyle w:val="a6"/>
        <w:numPr>
          <w:ilvl w:val="0"/>
          <w:numId w:val="274"/>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безопасно действовать в условиях совершения террористического акта, в том числе при захвате и освобождении заложников.</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3952C8" w:rsidRDefault="003952C8" w:rsidP="003952C8">
      <w:pPr>
        <w:keepNext/>
        <w:keepLines/>
        <w:suppressAutoHyphens/>
        <w:autoSpaceDE w:val="0"/>
        <w:autoSpaceDN w:val="0"/>
        <w:adjustRightInd w:val="0"/>
        <w:spacing w:before="397" w:after="120" w:line="240" w:lineRule="atLeast"/>
        <w:ind w:firstLine="0"/>
        <w:jc w:val="left"/>
        <w:textAlignment w:val="center"/>
        <w:rPr>
          <w:rFonts w:cs="Times New Roman"/>
          <w:b/>
          <w:bCs/>
          <w:caps/>
          <w:color w:val="000000"/>
          <w:position w:val="6"/>
          <w:sz w:val="26"/>
          <w:szCs w:val="26"/>
        </w:rPr>
      </w:pPr>
      <w:r w:rsidRPr="003952C8">
        <w:rPr>
          <w:rFonts w:cs="Times New Roman"/>
          <w:b/>
          <w:bCs/>
          <w:caps/>
          <w:color w:val="000000"/>
          <w:position w:val="6"/>
          <w:sz w:val="26"/>
          <w:szCs w:val="26"/>
        </w:rPr>
        <w:t>Модуль № 10 «Взаимодействие личности,</w:t>
      </w:r>
      <w:r w:rsidRPr="003952C8">
        <w:rPr>
          <w:rFonts w:cs="Times New Roman"/>
          <w:b/>
          <w:bCs/>
          <w:caps/>
          <w:color w:val="000000"/>
          <w:position w:val="6"/>
          <w:sz w:val="26"/>
          <w:szCs w:val="26"/>
        </w:rPr>
        <w:br/>
        <w:t>общества и государства в обеспечении</w:t>
      </w:r>
      <w:r w:rsidRPr="003952C8">
        <w:rPr>
          <w:rFonts w:cs="Times New Roman"/>
          <w:b/>
          <w:bCs/>
          <w:caps/>
          <w:color w:val="000000"/>
          <w:position w:val="6"/>
          <w:sz w:val="26"/>
          <w:szCs w:val="26"/>
        </w:rPr>
        <w:br/>
        <w:t>безопасности жизни и здоровья населения»:</w:t>
      </w:r>
    </w:p>
    <w:p w:rsidR="00B93D14" w:rsidRPr="003952C8" w:rsidRDefault="00B93D14" w:rsidP="00B93D14">
      <w:pPr>
        <w:keepNext/>
        <w:keepLines/>
        <w:suppressAutoHyphens/>
        <w:autoSpaceDE w:val="0"/>
        <w:autoSpaceDN w:val="0"/>
        <w:adjustRightInd w:val="0"/>
        <w:spacing w:before="397" w:after="120" w:line="240" w:lineRule="atLeast"/>
        <w:ind w:firstLine="0"/>
        <w:jc w:val="left"/>
        <w:textAlignment w:val="center"/>
        <w:rPr>
          <w:rFonts w:cs="Times New Roman"/>
          <w:b/>
          <w:bCs/>
          <w:caps/>
          <w:color w:val="000000"/>
          <w:position w:val="6"/>
          <w:sz w:val="26"/>
          <w:szCs w:val="26"/>
        </w:rPr>
      </w:pPr>
      <w:r w:rsidRPr="003952C8">
        <w:rPr>
          <w:rFonts w:cs="Times New Roman"/>
          <w:b/>
          <w:color w:val="000000"/>
          <w:sz w:val="26"/>
          <w:szCs w:val="26"/>
        </w:rPr>
        <w:t>Ученик научится:</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роль человека, общества и государства при обеспечении безопасности жизни и здоровья населения в Российской Федерации;</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объяснять роль государственных служб Российской Федерации по защите населения при возникновении и ликвидации последствий чрезвычайных ситуаций в современных условиях;</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характеризовать основные мероприятия, проводимые в Российской Федерации, по обеспечению безопасности населения при угрозе и во время чрезвычайных ситуаций различного характера;</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объяснять правила оповещения и эвакуации населения в условиях чрезвычайных ситуаций;</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помнить и объяснять права и обязанности граждан Российской Федерации в области безопасности в условиях чрезвычайных ситуаций мирного и военного времени;</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владеть правилами безопасного поведения и безопасно действовать в различных ситуациях;</w:t>
      </w:r>
    </w:p>
    <w:p w:rsidR="003952C8" w:rsidRPr="00B93D14"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владеть способами антикоррупционного поведения с учётом возрастных обязанностей;</w:t>
      </w:r>
    </w:p>
    <w:p w:rsidR="003952C8" w:rsidRDefault="003952C8" w:rsidP="00B93D14">
      <w:pPr>
        <w:pStyle w:val="a6"/>
        <w:numPr>
          <w:ilvl w:val="0"/>
          <w:numId w:val="275"/>
        </w:numPr>
        <w:autoSpaceDE w:val="0"/>
        <w:autoSpaceDN w:val="0"/>
        <w:adjustRightInd w:val="0"/>
        <w:spacing w:after="0" w:line="240" w:lineRule="atLeast"/>
        <w:textAlignment w:val="center"/>
        <w:rPr>
          <w:rFonts w:cs="Times New Roman"/>
          <w:color w:val="000000"/>
          <w:sz w:val="26"/>
          <w:szCs w:val="26"/>
        </w:rPr>
      </w:pPr>
      <w:r w:rsidRPr="00B93D14">
        <w:rPr>
          <w:rFonts w:cs="Times New Roman"/>
          <w:color w:val="000000"/>
          <w:sz w:val="26"/>
          <w:szCs w:val="26"/>
        </w:rPr>
        <w:t>информировать население и соответствующие органы о возникновении опасных ситуаций.</w:t>
      </w:r>
    </w:p>
    <w:p w:rsidR="00B93D14" w:rsidRPr="00B93D14" w:rsidRDefault="00B93D14" w:rsidP="00B93D14">
      <w:pPr>
        <w:autoSpaceDE w:val="0"/>
        <w:autoSpaceDN w:val="0"/>
        <w:adjustRightInd w:val="0"/>
        <w:spacing w:after="0" w:line="240" w:lineRule="atLeast"/>
        <w:textAlignment w:val="center"/>
        <w:rPr>
          <w:rFonts w:cs="Times New Roman"/>
          <w:b/>
          <w:i/>
          <w:color w:val="FF0000"/>
          <w:sz w:val="26"/>
          <w:szCs w:val="26"/>
        </w:rPr>
      </w:pPr>
      <w:r w:rsidRPr="00B93D14">
        <w:rPr>
          <w:rFonts w:cs="Times New Roman"/>
          <w:b/>
          <w:i/>
          <w:color w:val="FF0000"/>
          <w:sz w:val="26"/>
          <w:szCs w:val="26"/>
        </w:rPr>
        <w:t xml:space="preserve">Ученик получит возможность научиться: </w:t>
      </w:r>
    </w:p>
    <w:p w:rsidR="001A10D4" w:rsidRDefault="001A10D4" w:rsidP="009F360C">
      <w:pPr>
        <w:spacing w:line="240" w:lineRule="auto"/>
        <w:rPr>
          <w:b/>
          <w:i/>
          <w:color w:val="FF0000"/>
          <w:sz w:val="26"/>
          <w:szCs w:val="26"/>
        </w:rPr>
      </w:pPr>
    </w:p>
    <w:p w:rsidR="00775BC3" w:rsidRDefault="00775BC3" w:rsidP="009F360C">
      <w:pPr>
        <w:spacing w:line="240" w:lineRule="auto"/>
        <w:rPr>
          <w:b/>
          <w:sz w:val="26"/>
          <w:szCs w:val="26"/>
        </w:rPr>
      </w:pPr>
      <w:r w:rsidRPr="00775BC3">
        <w:rPr>
          <w:b/>
          <w:sz w:val="26"/>
          <w:szCs w:val="26"/>
        </w:rPr>
        <w:t xml:space="preserve">2.3. Программа формирования универсальных учебных действий у обучающихся. </w:t>
      </w:r>
    </w:p>
    <w:p w:rsidR="00002E8F" w:rsidRDefault="00775BC3" w:rsidP="00775BC3">
      <w:pPr>
        <w:rPr>
          <w:b/>
          <w:sz w:val="26"/>
          <w:szCs w:val="26"/>
        </w:rPr>
      </w:pPr>
      <w:r w:rsidRPr="00775BC3">
        <w:rPr>
          <w:b/>
          <w:sz w:val="26"/>
          <w:szCs w:val="26"/>
        </w:rPr>
        <w:t xml:space="preserve">2.3.1. Целевой раздел. </w:t>
      </w:r>
    </w:p>
    <w:p w:rsidR="00E67D79" w:rsidRPr="00E67D79" w:rsidRDefault="00E67D79" w:rsidP="00E67D7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lastRenderedPageBreak/>
        <w:t>П</w:t>
      </w:r>
      <w:r w:rsidRPr="00E67D79">
        <w:rPr>
          <w:rFonts w:cs="Times New Roman"/>
          <w:color w:val="000000"/>
          <w:sz w:val="26"/>
          <w:szCs w:val="26"/>
        </w:rPr>
        <w:t>рограмма формирования универсальных учебн</w:t>
      </w:r>
      <w:r>
        <w:rPr>
          <w:rFonts w:cs="Times New Roman"/>
          <w:color w:val="000000"/>
          <w:sz w:val="26"/>
          <w:szCs w:val="26"/>
        </w:rPr>
        <w:t>ых действий у обучающихся обеспечивает</w:t>
      </w:r>
      <w:r w:rsidRPr="00E67D79">
        <w:rPr>
          <w:rFonts w:cs="Times New Roman"/>
          <w:color w:val="000000"/>
          <w:sz w:val="26"/>
          <w:szCs w:val="26"/>
        </w:rPr>
        <w:t>:</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развитие способности к саморазвитию и самосовершенствованию;</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формирование внутренней позиции личности, регулятивных, познавательных, коммуникативных универсальных учебных действий у обучающихся;</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 xml:space="preserve">формирование </w:t>
      </w:r>
      <w:r w:rsidRPr="00E67D79">
        <w:rPr>
          <w:rFonts w:cs="Times New Roman"/>
          <w:i/>
          <w:iCs/>
          <w:color w:val="000000"/>
          <w:sz w:val="26"/>
          <w:szCs w:val="26"/>
        </w:rPr>
        <w:t xml:space="preserve">опыта </w:t>
      </w:r>
      <w:r w:rsidRPr="00E67D79">
        <w:rPr>
          <w:rFonts w:cs="Times New Roman"/>
          <w:color w:val="000000"/>
          <w:sz w:val="26"/>
          <w:szCs w:val="26"/>
        </w:rPr>
        <w:t>применения универсальных учебных действий в жизненных ситуациях для решения задач общекультурного, личностного и познавательного развития обучающихся, готовности к решению практических задач;</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повышение эффективности усвоения знаний и учебных действий, формирования компетенций в предметных областях, учебно-исследовательской и проектной деятельности;</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формирование навыка участия в различных формах организации учебно-исследовательской и проектной деятельности, в том числе творческих конкурсах, олимпиадах, научных обществах, научно-практических конференциях, олимпиадах;</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овладение приемами учебного сотрудничества и социального взаимодействия со сверстниками, обучающимися младшего и старшего возраста и взрослыми в совместной учебно-исследовательской и проектной деятельности;</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 xml:space="preserve">формирование и развитие компетенций обучающихся в области использования ИКТ на уровне общего пользования, включая владение ИКТ, поиском, анализом и передачей информации, презентацией выполненных работ, основами информационной безопасности, умением безопасного </w:t>
      </w:r>
      <w:r w:rsidRPr="00E67D79">
        <w:rPr>
          <w:rFonts w:cs="Times New Roman"/>
          <w:i/>
          <w:iCs/>
          <w:color w:val="000000"/>
          <w:sz w:val="26"/>
          <w:szCs w:val="26"/>
        </w:rPr>
        <w:t>использования средств ИКТ</w:t>
      </w:r>
      <w:r w:rsidRPr="00E67D79">
        <w:rPr>
          <w:rFonts w:cs="Times New Roman"/>
          <w:color w:val="000000"/>
          <w:sz w:val="26"/>
          <w:szCs w:val="26"/>
        </w:rPr>
        <w:t xml:space="preserve"> и информационно-телекоммуникационной сети «Интернет» (далее — Интернет), формирование культуры пользования ИКТ;</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формирование знаний и навыков в области финансовой грамотности и устойчивого развития общества.</w:t>
      </w:r>
    </w:p>
    <w:p w:rsidR="00E67D79" w:rsidRPr="00E67D79" w:rsidRDefault="00E67D79" w:rsidP="00E67D79">
      <w:pPr>
        <w:autoSpaceDE w:val="0"/>
        <w:autoSpaceDN w:val="0"/>
        <w:adjustRightInd w:val="0"/>
        <w:spacing w:after="0" w:line="240" w:lineRule="atLeast"/>
        <w:textAlignment w:val="center"/>
        <w:rPr>
          <w:rFonts w:cs="Times New Roman"/>
          <w:color w:val="000000"/>
          <w:sz w:val="26"/>
          <w:szCs w:val="26"/>
        </w:rPr>
      </w:pPr>
      <w:r w:rsidRPr="00E67D79">
        <w:rPr>
          <w:rFonts w:cs="Times New Roman"/>
          <w:color w:val="000000"/>
          <w:sz w:val="26"/>
          <w:szCs w:val="26"/>
        </w:rPr>
        <w:t>Универсальные учеб</w:t>
      </w:r>
      <w:r w:rsidR="00E400C5">
        <w:rPr>
          <w:rFonts w:cs="Times New Roman"/>
          <w:color w:val="000000"/>
          <w:sz w:val="26"/>
          <w:szCs w:val="26"/>
        </w:rPr>
        <w:t xml:space="preserve">ные – это </w:t>
      </w:r>
      <w:r w:rsidRPr="00E67D79">
        <w:rPr>
          <w:rFonts w:cs="Times New Roman"/>
          <w:color w:val="000000"/>
          <w:sz w:val="26"/>
          <w:szCs w:val="26"/>
        </w:rPr>
        <w:t>обобщенные учебные действия, позволяющие решать широкий круг задач в различных предметных областях и являющиеся результатами освоения обучающимися основной образовательной программы основного общего образования.</w:t>
      </w:r>
    </w:p>
    <w:p w:rsidR="00E67D79" w:rsidRPr="00E67D79" w:rsidRDefault="00E67D79" w:rsidP="00E67D79">
      <w:pPr>
        <w:autoSpaceDE w:val="0"/>
        <w:autoSpaceDN w:val="0"/>
        <w:adjustRightInd w:val="0"/>
        <w:spacing w:after="0" w:line="240" w:lineRule="atLeast"/>
        <w:textAlignment w:val="center"/>
        <w:rPr>
          <w:rFonts w:cs="Times New Roman"/>
          <w:color w:val="000000"/>
          <w:sz w:val="26"/>
          <w:szCs w:val="26"/>
        </w:rPr>
      </w:pPr>
      <w:r w:rsidRPr="00E67D79">
        <w:rPr>
          <w:rFonts w:cs="Times New Roman"/>
          <w:color w:val="000000"/>
          <w:sz w:val="26"/>
          <w:szCs w:val="26"/>
        </w:rPr>
        <w:t>Достижения обучающихся, полученные в результате изучения учебных предметов, учебных курсов, модулей, характеризующие совокупность познавательных, коммуникативных и регулятивных универсальных</w:t>
      </w:r>
      <w:r w:rsidR="00E400C5">
        <w:rPr>
          <w:rFonts w:cs="Times New Roman"/>
          <w:color w:val="000000"/>
          <w:sz w:val="26"/>
          <w:szCs w:val="26"/>
        </w:rPr>
        <w:t xml:space="preserve"> учебных действий, </w:t>
      </w:r>
      <w:r w:rsidRPr="00E67D79">
        <w:rPr>
          <w:rFonts w:cs="Times New Roman"/>
          <w:color w:val="000000"/>
          <w:sz w:val="26"/>
          <w:szCs w:val="26"/>
        </w:rPr>
        <w:t>отражают способность обучающихся использовать на практике универсальные учебные действия, составляющие умение овладевать учебными знаково-символическими средствами, направленными на:</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67D79">
        <w:rPr>
          <w:rFonts w:cs="Times New Roman"/>
          <w:color w:val="000000"/>
          <w:sz w:val="26"/>
          <w:szCs w:val="26"/>
        </w:rPr>
        <w:t>овладение умениями замещения, моделирования, кодирования и декодирования информации, логическими операциями, включая общие приемы решения задач (универсальные учебные познавательные действия);</w:t>
      </w:r>
    </w:p>
    <w:p w:rsidR="00E67D79" w:rsidRPr="00E67D79" w:rsidRDefault="00E67D79" w:rsidP="00E67D79">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E67D79">
        <w:rPr>
          <w:rFonts w:cs="Times New Roman"/>
          <w:color w:val="000000"/>
          <w:spacing w:val="1"/>
          <w:sz w:val="26"/>
          <w:szCs w:val="26"/>
        </w:rPr>
        <w:t>приобретение ими умения учитывать позицию собеседника, организовывать и осуществлять сотрудничество, коррекцию с педагогическими работниками и со сверстниками, адекватно передавать информацию и отображать предметное содержание и условия деятельности и речи, учитывать разные мнения и интересы, аргументировать и обосновывать свою позицию, задавать вопросы, необходимые для организации собственной деятельности и сотрудничества с партнером (универсальные учебные коммуникативные действия);</w:t>
      </w:r>
    </w:p>
    <w:p w:rsidR="00E67D79" w:rsidRPr="00FC7043" w:rsidRDefault="00E67D79" w:rsidP="00FC7043">
      <w:pPr>
        <w:pStyle w:val="a6"/>
        <w:numPr>
          <w:ilvl w:val="0"/>
          <w:numId w:val="276"/>
        </w:numPr>
        <w:autoSpaceDE w:val="0"/>
        <w:autoSpaceDN w:val="0"/>
        <w:adjustRightInd w:val="0"/>
        <w:spacing w:after="0" w:line="240" w:lineRule="atLeast"/>
        <w:textAlignment w:val="center"/>
        <w:rPr>
          <w:rFonts w:cs="Times New Roman"/>
          <w:color w:val="000000"/>
          <w:sz w:val="26"/>
          <w:szCs w:val="26"/>
        </w:rPr>
      </w:pPr>
      <w:r w:rsidRPr="00FC7043">
        <w:rPr>
          <w:rFonts w:cs="Times New Roman"/>
          <w:color w:val="000000"/>
          <w:sz w:val="26"/>
          <w:szCs w:val="26"/>
        </w:rPr>
        <w:t xml:space="preserve">включающими способность принимать и сохранять учебную цель и задачу, планировать ее реализацию, контролировать и оценивать свои действия, вносить соответствующие коррективы в их выполнение, ставить новые учебные </w:t>
      </w:r>
      <w:r w:rsidRPr="00FC7043">
        <w:rPr>
          <w:rFonts w:cs="Times New Roman"/>
          <w:color w:val="000000"/>
          <w:sz w:val="26"/>
          <w:szCs w:val="26"/>
        </w:rPr>
        <w:lastRenderedPageBreak/>
        <w:t>задачи, проявлять познавательную инициативу в учебном сотрудничестве, осуществлять констатирующий и предвосхищающий контроль по результату и способу действия, актуальный контроль на уровне произвольного внимания (универсальные регулятивные действия).</w:t>
      </w:r>
    </w:p>
    <w:p w:rsidR="00FC7043" w:rsidRDefault="00FC7043" w:rsidP="00775BC3">
      <w:pPr>
        <w:rPr>
          <w:b/>
          <w:sz w:val="26"/>
          <w:szCs w:val="26"/>
        </w:rPr>
      </w:pPr>
    </w:p>
    <w:p w:rsidR="00A54511" w:rsidRDefault="00FC7043" w:rsidP="00775BC3">
      <w:pPr>
        <w:rPr>
          <w:b/>
          <w:sz w:val="26"/>
          <w:szCs w:val="26"/>
        </w:rPr>
      </w:pPr>
      <w:r>
        <w:rPr>
          <w:b/>
          <w:sz w:val="26"/>
          <w:szCs w:val="26"/>
        </w:rPr>
        <w:t xml:space="preserve">2.3.2. Содержательный раздел.  </w:t>
      </w:r>
    </w:p>
    <w:p w:rsidR="00A54511" w:rsidRPr="00A54511" w:rsidRDefault="00A54511" w:rsidP="00A54511">
      <w:pPr>
        <w:autoSpaceDE w:val="0"/>
        <w:autoSpaceDN w:val="0"/>
        <w:adjustRightInd w:val="0"/>
        <w:spacing w:after="0" w:line="240" w:lineRule="atLeast"/>
        <w:textAlignment w:val="center"/>
        <w:rPr>
          <w:rFonts w:cs="Times New Roman"/>
          <w:color w:val="000000"/>
          <w:sz w:val="26"/>
          <w:szCs w:val="26"/>
        </w:rPr>
      </w:pPr>
      <w:r w:rsidRPr="00A54511">
        <w:rPr>
          <w:rFonts w:cs="Times New Roman"/>
          <w:color w:val="000000"/>
          <w:sz w:val="26"/>
          <w:szCs w:val="26"/>
        </w:rPr>
        <w:t>Программа формирования универсальных учебн</w:t>
      </w:r>
      <w:r>
        <w:rPr>
          <w:rFonts w:cs="Times New Roman"/>
          <w:color w:val="000000"/>
          <w:sz w:val="26"/>
          <w:szCs w:val="26"/>
        </w:rPr>
        <w:t>ых действий у обучающихся содержит</w:t>
      </w:r>
      <w:r w:rsidRPr="00A54511">
        <w:rPr>
          <w:rFonts w:cs="Times New Roman"/>
          <w:color w:val="000000"/>
          <w:sz w:val="26"/>
          <w:szCs w:val="26"/>
        </w:rPr>
        <w:t>:</w:t>
      </w:r>
    </w:p>
    <w:p w:rsidR="00A54511" w:rsidRPr="00A54511" w:rsidRDefault="00A54511" w:rsidP="00A54511">
      <w:pPr>
        <w:pStyle w:val="a6"/>
        <w:numPr>
          <w:ilvl w:val="0"/>
          <w:numId w:val="277"/>
        </w:numPr>
        <w:autoSpaceDE w:val="0"/>
        <w:autoSpaceDN w:val="0"/>
        <w:adjustRightInd w:val="0"/>
        <w:spacing w:after="0" w:line="240" w:lineRule="atLeast"/>
        <w:textAlignment w:val="center"/>
        <w:rPr>
          <w:rFonts w:cs="Times New Roman"/>
          <w:color w:val="000000"/>
          <w:sz w:val="26"/>
          <w:szCs w:val="26"/>
        </w:rPr>
      </w:pPr>
      <w:r w:rsidRPr="00A54511">
        <w:rPr>
          <w:rFonts w:cs="Times New Roman"/>
          <w:color w:val="000000"/>
          <w:sz w:val="26"/>
          <w:szCs w:val="26"/>
        </w:rPr>
        <w:t>описание взаимосвязи универсальных учебных действий с содержанием учебных предметов;</w:t>
      </w:r>
    </w:p>
    <w:p w:rsidR="00A54511" w:rsidRPr="00A54511" w:rsidRDefault="00A54511" w:rsidP="00A54511">
      <w:pPr>
        <w:pStyle w:val="a6"/>
        <w:numPr>
          <w:ilvl w:val="0"/>
          <w:numId w:val="277"/>
        </w:numPr>
        <w:autoSpaceDE w:val="0"/>
        <w:autoSpaceDN w:val="0"/>
        <w:adjustRightInd w:val="0"/>
        <w:spacing w:after="0" w:line="240" w:lineRule="atLeast"/>
        <w:textAlignment w:val="center"/>
        <w:rPr>
          <w:rFonts w:cs="Times New Roman"/>
          <w:color w:val="000000"/>
          <w:sz w:val="26"/>
          <w:szCs w:val="26"/>
        </w:rPr>
      </w:pPr>
      <w:r w:rsidRPr="00A54511">
        <w:rPr>
          <w:rFonts w:cs="Times New Roman"/>
          <w:color w:val="000000"/>
          <w:sz w:val="26"/>
          <w:szCs w:val="26"/>
        </w:rPr>
        <w:t>описание особенностей реализации основных направлений и форм учебно-исследовательской деятельности в рамках урочной и внеурочной работы.</w:t>
      </w:r>
    </w:p>
    <w:p w:rsidR="00A54511" w:rsidRPr="00A54511" w:rsidRDefault="00A54511" w:rsidP="00A54511">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A54511">
        <w:rPr>
          <w:rFonts w:cs="Times New Roman"/>
          <w:b/>
          <w:bCs/>
          <w:color w:val="000000"/>
          <w:position w:val="6"/>
          <w:sz w:val="26"/>
          <w:szCs w:val="26"/>
        </w:rPr>
        <w:t>Описание</w:t>
      </w:r>
      <w:r>
        <w:rPr>
          <w:rFonts w:cs="Times New Roman"/>
          <w:b/>
          <w:bCs/>
          <w:color w:val="000000"/>
          <w:position w:val="6"/>
          <w:sz w:val="26"/>
          <w:szCs w:val="26"/>
        </w:rPr>
        <w:t xml:space="preserve"> взаимосвязи УУД с содержанием </w:t>
      </w:r>
      <w:r w:rsidRPr="00A54511">
        <w:rPr>
          <w:rFonts w:cs="Times New Roman"/>
          <w:b/>
          <w:bCs/>
          <w:color w:val="000000"/>
          <w:position w:val="6"/>
          <w:sz w:val="26"/>
          <w:szCs w:val="26"/>
        </w:rPr>
        <w:t>учебных предметов</w:t>
      </w:r>
    </w:p>
    <w:p w:rsidR="00EA5AB6" w:rsidRPr="00EA5AB6" w:rsidRDefault="00EA5AB6" w:rsidP="00EA5AB6">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EA5AB6">
        <w:rPr>
          <w:rFonts w:cs="Times New Roman"/>
          <w:b/>
          <w:bCs/>
          <w:caps/>
          <w:color w:val="000000"/>
          <w:position w:val="6"/>
          <w:sz w:val="26"/>
          <w:szCs w:val="26"/>
        </w:rPr>
        <w:t>Русский язык и литература</w:t>
      </w:r>
    </w:p>
    <w:p w:rsidR="00EA5AB6" w:rsidRPr="00EA5AB6" w:rsidRDefault="00EA5AB6" w:rsidP="00EA5AB6">
      <w:pPr>
        <w:keepNext/>
        <w:keepLines/>
        <w:suppressAutoHyphens/>
        <w:autoSpaceDE w:val="0"/>
        <w:autoSpaceDN w:val="0"/>
        <w:adjustRightInd w:val="0"/>
        <w:spacing w:before="57" w:after="0" w:line="240" w:lineRule="atLeast"/>
        <w:ind w:firstLine="0"/>
        <w:jc w:val="left"/>
        <w:textAlignment w:val="center"/>
        <w:rPr>
          <w:rFonts w:cs="Times New Roman"/>
          <w:b/>
          <w:color w:val="000000"/>
          <w:position w:val="6"/>
          <w:sz w:val="26"/>
          <w:szCs w:val="26"/>
        </w:rPr>
      </w:pPr>
      <w:r w:rsidRPr="00EA5AB6">
        <w:rPr>
          <w:rFonts w:cs="Times New Roman"/>
          <w:b/>
          <w:color w:val="000000"/>
          <w:position w:val="6"/>
          <w:sz w:val="26"/>
          <w:szCs w:val="26"/>
        </w:rPr>
        <w:t>Формирование универсальных учебных познавательных действий</w:t>
      </w:r>
    </w:p>
    <w:p w:rsidR="00EA5AB6" w:rsidRPr="00EA5AB6" w:rsidRDefault="00EA5AB6" w:rsidP="00EA5AB6">
      <w:pPr>
        <w:keepNext/>
        <w:widowControl w:val="0"/>
        <w:autoSpaceDE w:val="0"/>
        <w:autoSpaceDN w:val="0"/>
        <w:adjustRightInd w:val="0"/>
        <w:spacing w:after="0" w:line="240" w:lineRule="atLeast"/>
        <w:textAlignment w:val="center"/>
        <w:rPr>
          <w:rFonts w:cs="Times New Roman"/>
          <w:b/>
          <w:bCs/>
          <w:i/>
          <w:iCs/>
          <w:color w:val="000000"/>
          <w:sz w:val="26"/>
          <w:szCs w:val="26"/>
        </w:rPr>
      </w:pPr>
      <w:r w:rsidRPr="00EA5AB6">
        <w:rPr>
          <w:rFonts w:cs="Times New Roman"/>
          <w:b/>
          <w:bCs/>
          <w:i/>
          <w:iCs/>
          <w:color w:val="000000"/>
          <w:sz w:val="26"/>
          <w:szCs w:val="26"/>
        </w:rPr>
        <w:t>Формирование базовых логических действий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Анализировать, классифицировать, сравнивать языковые единицы, а также тексты различных функциональных разновидностей языка, функционально-смысловых типов речи и жанров.</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EA5AB6">
        <w:rPr>
          <w:rFonts w:cs="Times New Roman"/>
          <w:color w:val="000000"/>
          <w:spacing w:val="-1"/>
          <w:sz w:val="26"/>
          <w:szCs w:val="26"/>
        </w:rPr>
        <w:t>Выявлять и характеризовать существенные признаки классификации, основания для обобщения и сравнения, критерии проводимого анализа языковых единиц, текстов различных функциональных разновидностей языка, функ­цио­наль­но-­смыс­ло­вых типов речи и жанров.</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Устанавливать существенный признак классификации и классифицировать литературные объекты, устанавливать основания для их обобщения и сравнения, определять критерии проводимого анализа.</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Выявлять и комментировать закономерности при изучении языковых процессов; формулировать выводы с использованием дедуктивных и индуктивных умозаключений, умозаключений по аналогии.</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2"/>
          <w:sz w:val="26"/>
          <w:szCs w:val="26"/>
        </w:rPr>
      </w:pPr>
      <w:r w:rsidRPr="00EA5AB6">
        <w:rPr>
          <w:rFonts w:cs="Times New Roman"/>
          <w:color w:val="000000"/>
          <w:spacing w:val="2"/>
          <w:sz w:val="26"/>
          <w:szCs w:val="26"/>
        </w:rPr>
        <w:t>Самостоятельно выбирать способ решения учебной задачи при работе с разными единицами языка, разными типами текстов, сравнивая варианты решения и выбирая оптимальный вариант с учётом самостоятельно выделенных критериев.</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Выявлять (в рамках предложенной задачи) критерии определения закономерностей и противоречий в рассматриваемых литературных фактах и наблюдениях над текстом.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EA5AB6">
        <w:rPr>
          <w:rFonts w:cs="Times New Roman"/>
          <w:color w:val="000000"/>
          <w:spacing w:val="1"/>
          <w:sz w:val="26"/>
          <w:szCs w:val="26"/>
        </w:rPr>
        <w:t xml:space="preserve">Выявлять дефицит литературной и другой информации, данных, необходимых для решения поставленной учебной задачи.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Устанавливать причинно-следственные связи при изучении литературных явлений и процессов, формулировать гипотезы об их взаимосвязях. </w:t>
      </w:r>
    </w:p>
    <w:p w:rsidR="00EA5AB6" w:rsidRPr="00EA5AB6" w:rsidRDefault="00EA5AB6" w:rsidP="00EA5AB6">
      <w:pPr>
        <w:keepNext/>
        <w:widowControl w:val="0"/>
        <w:autoSpaceDE w:val="0"/>
        <w:autoSpaceDN w:val="0"/>
        <w:adjustRightInd w:val="0"/>
        <w:spacing w:after="0" w:line="240" w:lineRule="atLeast"/>
        <w:textAlignment w:val="center"/>
        <w:rPr>
          <w:rFonts w:cs="Times New Roman"/>
          <w:b/>
          <w:bCs/>
          <w:i/>
          <w:iCs/>
          <w:color w:val="000000"/>
          <w:sz w:val="26"/>
          <w:szCs w:val="26"/>
        </w:rPr>
      </w:pPr>
      <w:r w:rsidRPr="00EA5AB6">
        <w:rPr>
          <w:rFonts w:cs="Times New Roman"/>
          <w:b/>
          <w:bCs/>
          <w:i/>
          <w:iCs/>
          <w:color w:val="000000"/>
          <w:sz w:val="26"/>
          <w:szCs w:val="26"/>
        </w:rPr>
        <w:t>Формирование базовых исследовательских действий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Самостоятельно определять и формулировать цели лингвистических мини-исследований, формулировать и использовать вопросы как исследовательский инструмент.</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Формулировать в устной и письменной форме гипотезу предстоящего исследования (исследовательского проекта) языкового материала; осуществлять проверку гипотезы; аргументировать свою позицию, мнение.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Проводить по самостоятельно составленному плану небольшое исследование по </w:t>
      </w:r>
      <w:r w:rsidRPr="00EA5AB6">
        <w:rPr>
          <w:rFonts w:cs="Times New Roman"/>
          <w:color w:val="000000"/>
          <w:sz w:val="26"/>
          <w:szCs w:val="26"/>
        </w:rPr>
        <w:lastRenderedPageBreak/>
        <w:t>установлению особенностей языковых единиц, языковых процессов, особенностей причинно-следственных связей и зависимостей объектов между собой.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Самостоятельно формулировать обобщения и выводы по результатам проведённого наблюдения за языковым материалом и языковыми явлениями, лингвистического мини-исследования, представлять результаты исследования в устной и письменной форме, в виде электронной презентации, схемы, таблицы, диаграммы и т. п.</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Формулировать гипотезу об истинности собственных суждений и суждений других, аргументировать свою позицию в выборе и интерпретации литературного объекта исследования.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Самостоятельно составлять план исследования особенностей литературного объекта изучения, причинно-следственных связей и зависимостей объектов между собой.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Овладеть инструментами оценки достоверности полученных выводов и обобщений.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Прогнозировать возможное дальнейшее развитие событий и их последствия в аналогичных или сходных ситуациях, а также выдвигать предположения об их развитии в новых условиях и контекстах, в том числе в литературных произведениях.</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Публично представлять результаты учебного исследования проектной деятельности на уроке или во внеурочной деятельности (устный журнал, виртуальная экскурсия, научная конференция, стендовый доклад и др.).</w:t>
      </w:r>
    </w:p>
    <w:p w:rsidR="00EA5AB6" w:rsidRPr="00EA5AB6" w:rsidRDefault="00EA5AB6" w:rsidP="00EA5AB6">
      <w:pPr>
        <w:keepNext/>
        <w:widowControl w:val="0"/>
        <w:autoSpaceDE w:val="0"/>
        <w:autoSpaceDN w:val="0"/>
        <w:adjustRightInd w:val="0"/>
        <w:spacing w:after="0" w:line="240" w:lineRule="atLeast"/>
        <w:textAlignment w:val="center"/>
        <w:rPr>
          <w:rFonts w:cs="Times New Roman"/>
          <w:b/>
          <w:bCs/>
          <w:i/>
          <w:iCs/>
          <w:color w:val="000000"/>
          <w:sz w:val="26"/>
          <w:szCs w:val="26"/>
        </w:rPr>
      </w:pPr>
      <w:r w:rsidRPr="00EA5AB6">
        <w:rPr>
          <w:rFonts w:cs="Times New Roman"/>
          <w:b/>
          <w:bCs/>
          <w:i/>
          <w:iCs/>
          <w:color w:val="000000"/>
          <w:sz w:val="26"/>
          <w:szCs w:val="26"/>
        </w:rPr>
        <w:t xml:space="preserve"> Работа с информацией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EA5AB6">
        <w:rPr>
          <w:rFonts w:cs="Times New Roman"/>
          <w:color w:val="000000"/>
          <w:spacing w:val="1"/>
          <w:sz w:val="26"/>
          <w:szCs w:val="26"/>
        </w:rPr>
        <w:t xml:space="preserve">Выбирать, анализировать, обобщать, систематизировать интерпретировать и комментировать информацию, представленную в текстах, таблицах, схемах; представлять текст в виде таблицы, графики; извлекать информацию из различных источников (энциклопедий, словарей, справочников; средств массовой информации, государственных электронных ресурсов учебного назначения), передавать информацию в сжатом и развёрнутом виде в соответствии с учебной задачей.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Использовать различные виды аудирования (выборочное, ознакомительное, детальное) и чтения (изучающее, ознакомительное, просмотровое, поисковое) в зависимости от поставленной учебной задачи (цели); извлекать необходимую информацию из прослушанных и прочитанных текстов различных функциональных разновидностей языка и жанров; оценивать прочитанный или прослушанный текст с точки зрения использованных в нем языковых средств; оценивать достоверность содержащейся в тексте информации.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Выделять главную и дополнительную информацию текстов; выявлять дефицит информации текста, необходимой для решения поставленной задачи, и восполнять его путем использования других источников информации.</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В процессе чтения текста прогнозировать его содержание (по названию, ключевым словам, по первому и последнему абзацу и т. п.), выдвигать предположения о дальнейшем развитии мысли автора и проверять их в процессе чтения текста, вести диалог с текстом.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Находить и формулировать аргументы, подтверждающую или опровергающую позицию автора текста и собственную точку зрения на проблему текста, в анализируемом тексте и других источниках.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Самостоятельно выбирать оптимальную форму представления литературной и другой информации (текст, презентация, таблица, схема) в зависимости от </w:t>
      </w:r>
      <w:r w:rsidRPr="00EA5AB6">
        <w:rPr>
          <w:rFonts w:cs="Times New Roman"/>
          <w:color w:val="000000"/>
          <w:sz w:val="26"/>
          <w:szCs w:val="26"/>
        </w:rPr>
        <w:lastRenderedPageBreak/>
        <w:t xml:space="preserve">коммуникативной установки.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Оценивать надежность литературной и другой информации по критериям, предложенным учителем или сформулированным самостоятельно; эффективно запоминать и систематизировать эту информацию.</w:t>
      </w:r>
    </w:p>
    <w:p w:rsidR="00EA5AB6" w:rsidRPr="00EA5AB6" w:rsidRDefault="00EA5AB6" w:rsidP="00EA5AB6">
      <w:pPr>
        <w:keepNext/>
        <w:widowControl w:val="0"/>
        <w:autoSpaceDE w:val="0"/>
        <w:autoSpaceDN w:val="0"/>
        <w:adjustRightInd w:val="0"/>
        <w:spacing w:after="0" w:line="240" w:lineRule="atLeast"/>
        <w:textAlignment w:val="center"/>
        <w:rPr>
          <w:rFonts w:cs="Times New Roman"/>
          <w:b/>
          <w:bCs/>
          <w:i/>
          <w:iCs/>
          <w:color w:val="000000"/>
          <w:sz w:val="26"/>
          <w:szCs w:val="26"/>
        </w:rPr>
      </w:pPr>
      <w:r w:rsidRPr="00EA5AB6">
        <w:rPr>
          <w:rFonts w:cs="Times New Roman"/>
          <w:b/>
          <w:bCs/>
          <w:i/>
          <w:iCs/>
          <w:color w:val="000000"/>
          <w:sz w:val="26"/>
          <w:szCs w:val="26"/>
        </w:rPr>
        <w:t>Формирование универсальных учебных коммуникативных действий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Владеть различными видами монолога и диалога, формулировать в устной и письменной форме суждения на социально-культурные, нравственно-этические, бытовые, учебные темы в соответствии с темой, целью, сферой и ситуацией общения; правильно, логично, аргументированно излагать свою точку зрения по поставленной проблеме.</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Выражать свою точку зрения и аргументировать ее в диалогах и дискуссиях; сопоставлять свои суждения с суждениями других участников диалога и полилога, обнаруживать различие и сходство позиций; корректно выражать свое отношение к суждениям собеседников.</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Формулировать цель учебной деятельности, планировать ее, осуществлять самоконтроль, самооценку, самокоррекцию; объяснять причины достижения (недостижения) результата деятельности.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Осуществлять речевую рефлексию (выявлять коммуникативные неудачи и их причины, уметь предупреждать их), давать оценку приобретенному речевому опыту и корректировать собственную речь с учетом целей и условий общения; оценивать соответствие результата поставленной цели и условиям общения.</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Управлять собственными эмоциями, корректно выражать их в процессе речевого общения.</w:t>
      </w:r>
    </w:p>
    <w:p w:rsidR="00EA5AB6" w:rsidRPr="00EA5AB6" w:rsidRDefault="00EA5AB6" w:rsidP="00EA5AB6">
      <w:pPr>
        <w:keepNext/>
        <w:widowControl w:val="0"/>
        <w:autoSpaceDE w:val="0"/>
        <w:autoSpaceDN w:val="0"/>
        <w:adjustRightInd w:val="0"/>
        <w:spacing w:after="0" w:line="240" w:lineRule="atLeast"/>
        <w:textAlignment w:val="center"/>
        <w:rPr>
          <w:rFonts w:cs="Times New Roman"/>
          <w:b/>
          <w:bCs/>
          <w:i/>
          <w:iCs/>
          <w:color w:val="000000"/>
          <w:sz w:val="26"/>
          <w:szCs w:val="26"/>
        </w:rPr>
      </w:pPr>
      <w:r w:rsidRPr="00EA5AB6">
        <w:rPr>
          <w:rFonts w:cs="Times New Roman"/>
          <w:b/>
          <w:bCs/>
          <w:i/>
          <w:iCs/>
          <w:color w:val="000000"/>
          <w:sz w:val="26"/>
          <w:szCs w:val="26"/>
        </w:rPr>
        <w:t>Формирование универсальных учебных регулятивных действий</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A5AB6">
        <w:rPr>
          <w:rFonts w:cs="Times New Roman"/>
          <w:color w:val="000000"/>
          <w:sz w:val="26"/>
          <w:szCs w:val="26"/>
        </w:rPr>
        <w:t xml:space="preserve">Владеть социокультурными нормами и нормами речевого поведения в актуальных сферах речевого общения, соблюдать нормы современного русского литературного языка и нормы речевого этикета; уместно пользоваться внеязыковыми средствами общения (жестами, мимикой). </w:t>
      </w:r>
    </w:p>
    <w:p w:rsidR="00EA5AB6" w:rsidRPr="00EA5AB6" w:rsidRDefault="00EA5AB6" w:rsidP="00EA5AB6">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EA5AB6">
        <w:rPr>
          <w:rFonts w:cs="Times New Roman"/>
          <w:color w:val="000000"/>
          <w:spacing w:val="-1"/>
          <w:sz w:val="26"/>
          <w:szCs w:val="26"/>
        </w:rPr>
        <w:t>Публично представлять результаты проведенного языкового анализа, выполненного лингвистического эксперимента, исследования, проекта; самостоятельно выбирать формат выступления с учетом цели презентации и особенностей аудитории и в соответствии с этим составлять устные и письменные тексты с использованием иллюстративного материала.</w:t>
      </w:r>
    </w:p>
    <w:p w:rsidR="00775BC3" w:rsidRDefault="00775BC3" w:rsidP="00A54511">
      <w:pPr>
        <w:rPr>
          <w:sz w:val="26"/>
          <w:szCs w:val="26"/>
        </w:rPr>
      </w:pPr>
    </w:p>
    <w:p w:rsidR="009A787A" w:rsidRPr="009A787A" w:rsidRDefault="009A787A" w:rsidP="009A787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Pr>
          <w:rFonts w:cs="Times New Roman"/>
          <w:b/>
          <w:bCs/>
          <w:caps/>
          <w:color w:val="000000"/>
          <w:position w:val="6"/>
          <w:sz w:val="26"/>
          <w:szCs w:val="26"/>
        </w:rPr>
        <w:t xml:space="preserve">Иностранный язык </w:t>
      </w:r>
    </w:p>
    <w:p w:rsidR="009A787A" w:rsidRPr="009A787A" w:rsidRDefault="009A787A" w:rsidP="009A787A">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9A787A">
        <w:rPr>
          <w:rFonts w:cs="Times New Roman"/>
          <w:b/>
          <w:color w:val="000000"/>
          <w:position w:val="6"/>
          <w:sz w:val="26"/>
          <w:szCs w:val="26"/>
        </w:rPr>
        <w:t>Формирование универсальных учебных познавательных действий</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логических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Выявлять признаки и свойства языковых единиц и языковых явлений иностранного языка; применять изученные правила, алгоритмы.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Анализировать, устанавливать аналогии, между способами выражения мысли средствами родного и иностранного языков.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упорядочивать, классифицировать языковые единицы и языковые явления иностранного языка, разные типы высказывания.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Моделировать отношения между объектами (членами предложения, структурными единицами диалога и др.).</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Использовать информацию, извлеченную из несплошных текстов (таблицы, диаграммы), в собственных устных и письменных высказываниях.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Выдвигать гипотезы (например, об употреблении глагола-связки в иностранном языке); обосновывать, аргументировать свои суждения, выводы.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lastRenderedPageBreak/>
        <w:t xml:space="preserve">Распознавать свойства и признаки языковых единиц и языковых явлений (например, с помощью словообразовательных элементов).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языковые единицы разного уровня (звуки, буквы, слова, речевые клише, грамматические явления, тексты и т. п.).</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Пользоваться классификациями (по типу чтения, по типу высказывания и т. п.).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Выбирать, анализировать, интерпретировать, систематизировать информацию, представленную в разных формах: сплошных текстах, иллюстрациях, графически (в таблицах, диаграммах).</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 xml:space="preserve">Работа с информацией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 xml:space="preserve">Использовать в соответствии с коммуникативной задачей различные стратегии чтения и аудирования для получения информации (с пониманием основного содержания, с пониманием запрашиваемой информации, с полным пониманием).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Прогнозировать содержание текста по заголовку; прогнозировать возможное дальнейшее развитие событий по началу текста; устанавливать логическую последовательность основных фактов; восстанавливать текст из разрозненных абзацев.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Полно и точно понимать прочитанный текст на основе его информационной переработки (смыслового и структурного анализа отдельных частей текста, выборочного перевода);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использовать внешние формальные элементы текста (подзаголовки, иллюстрации, сноски) для понимания его содержания.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Фиксировать информацию доступными средствами (в виде ключевых слов, плана).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достоверность информации, полученной из иноязычных источников.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Находить аргументы, подтверждающие или опровергающие одну и ту же идею, в различных информационных источниках;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выдвигать предположения (например, о значении слова в контексте) и аргументировать его.</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 xml:space="preserve">Формирование универсальных учебных коммуникативных действий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Воспринимать и создавать собственные диалогические и монологические высказывания, участвуя в обсуждениях, выступлениях; выражать эмоции в соответствии с условиями и целями общения.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Осуществлять смысловое чтение текста с учетом коммуникативной задачи и вида текста, используя разные стратегии чтения (с пониманием основного содержания, с полным пониманием, с нахождением интересующей информации).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Анализировать и восстанавливать текст с опущенными в учебных целях фрагментами.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Выстраивать и представлять в письменной форме логику решения коммуникативной задачи (например, в виде плана высказывания, состоящего из вопросов или утверждений).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Публично представлять на иностранном языке результаты выполненной проектной работы, самостоятельно выбирая формат выступления с учетом особенностей аудитории.</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 xml:space="preserve">Формирование универсальных учебных регулятивных действий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3"/>
          <w:sz w:val="26"/>
          <w:szCs w:val="26"/>
        </w:rPr>
      </w:pPr>
      <w:r w:rsidRPr="009A787A">
        <w:rPr>
          <w:rFonts w:cs="Times New Roman"/>
          <w:color w:val="000000"/>
          <w:spacing w:val="-3"/>
          <w:sz w:val="26"/>
          <w:szCs w:val="26"/>
        </w:rPr>
        <w:t>Удерживать цель деятельности; планировать выполнение учебной задачи, выбирать и аргументировать способ деятельности.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Планировать организацию совместной работы, определять свою роль, распределять задачи между членами команды, участвовать в групповых формах работы.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Оказывать влияние на речевое поведение партнера (например, поощряя его </w:t>
      </w:r>
      <w:r w:rsidRPr="009A787A">
        <w:rPr>
          <w:rFonts w:cs="Times New Roman"/>
          <w:color w:val="000000"/>
          <w:sz w:val="26"/>
          <w:szCs w:val="26"/>
        </w:rPr>
        <w:lastRenderedPageBreak/>
        <w:t>продолжать поиск совместного решения поставленной задачи).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Корректировать деятельность с учетом возникших трудностей, ошибок, новых данных или информации.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процесс и общий результат деятельности; анализировать и оценивать собственную работу: меру собственной самостоятельности, затруднения, дефициты, ошибки и пр.</w:t>
      </w:r>
    </w:p>
    <w:p w:rsidR="009A787A" w:rsidRPr="009A787A" w:rsidRDefault="009A787A" w:rsidP="009A787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A787A">
        <w:rPr>
          <w:rFonts w:cs="Times New Roman"/>
          <w:b/>
          <w:bCs/>
          <w:caps/>
          <w:color w:val="000000"/>
          <w:position w:val="6"/>
          <w:sz w:val="26"/>
          <w:szCs w:val="26"/>
        </w:rPr>
        <w:t>Математика и информатика</w:t>
      </w:r>
    </w:p>
    <w:p w:rsidR="009A787A" w:rsidRPr="009A787A" w:rsidRDefault="009A787A" w:rsidP="009A787A">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9A787A">
        <w:rPr>
          <w:rFonts w:cs="Times New Roman"/>
          <w:b/>
          <w:color w:val="000000"/>
          <w:position w:val="6"/>
          <w:sz w:val="26"/>
          <w:szCs w:val="26"/>
        </w:rPr>
        <w:t>Формирование универсальных учебных познавательных действий</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логических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Выявлять качества, свойства, характеристики математических объектов.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Различать свойства и признаки объектов.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упорядочивать, классифицировать числа, величины, выражения, формулы, графики, геометрические фигуры и т. п.</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Устанавливать связи и отношения, проводить аналогии, распознавать зависимости между объектами.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Анализировать изменения и находить закономерности.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Формулировать и использовать определения понятий, теоремы; выводить следствия, строить отрицания, формулировать обратные теоремы.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Использовать логические связки «и», «или», </w:t>
      </w:r>
      <w:r w:rsidRPr="009A787A">
        <w:rPr>
          <w:rFonts w:cs="Times New Roman"/>
          <w:i/>
          <w:iCs/>
          <w:color w:val="000000"/>
          <w:sz w:val="26"/>
          <w:szCs w:val="26"/>
        </w:rPr>
        <w:t>«</w:t>
      </w:r>
      <w:r w:rsidRPr="009A787A">
        <w:rPr>
          <w:rFonts w:cs="Times New Roman"/>
          <w:color w:val="000000"/>
          <w:sz w:val="26"/>
          <w:szCs w:val="26"/>
        </w:rPr>
        <w:t>если ..., то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Обобщать и конкретизировать; строить заключения от общего к частному и от частного к общему.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Использовать кванторы «все», «всякий», «любой», «некоторый», «существует»; приводить пример и контрпример.</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Различать, распознавать верные и неверные утверждения.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Выражать отношения, зависимости, правила, закономерности с помощью формул.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Моделировать отношения между объектами, использовать символьные и графические модели.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Воспроизводить и строить логические цепочки утверждений, прямые и от противного.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Устанавливать противоречия в рассуждениях.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Создавать, применять и преобразовывать знаки и символы, модели и схемы для решения учебных и познавательных задач.</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Применять различные методы, инструменты и запросы при поиске и отборе информации или данных из источников с учетом предложенной учебной задачи и заданных критериев.</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исследовательских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Формулировать вопросы исследовательского характера о свойствах математических объектов, влиянии на свойства отдельных элементов и параметров; выдвигать гипотезы, разбирать различные варианты; использовать пример, аналогию и обобщение.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Доказывать, обосновывать, аргументировать свои суждения, выводы, закономерности и результаты.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Дописывать выводы, результаты опытов, экспериментов, исследований, используя математический язык и символику.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надежность информации по критериям, предложенным учителем или сформулированным самостоятельно.</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Работа с информацией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Использовать таблицы и схемы для структурированного представления </w:t>
      </w:r>
      <w:r w:rsidRPr="009A787A">
        <w:rPr>
          <w:rFonts w:cs="Times New Roman"/>
          <w:color w:val="000000"/>
          <w:sz w:val="26"/>
          <w:szCs w:val="26"/>
        </w:rPr>
        <w:lastRenderedPageBreak/>
        <w:t xml:space="preserve">информации, графические способы представления данных.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Переводить вербальную информацию в графическую форму и наоборот.</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Выявлять недостаточность и избыточность информации, данных, необходимых для решения учебной или практической задачи.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Распознавать неверную информацию, данные, утверждения; устанавливать противоречия в фактах, данных.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Находить ошибки в неверных утверждениях и исправлять их.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надежность информации по критериям, предложенным учителем или сформулированным самостоятельно.</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коммуникативных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Выстраивать и представлять в письменной форме логику решения задачи, доказательства, исследования, подкрепляя пояснениями, обоснованиями в текстовом и графическом виде.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Владеть базовыми нормами информационной этики и права, основами информационной безопасности, определяющими правила общественного поведения, формы социальной жизни в группах и сообществах, существующих в виртуальном пространстве.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Понимать и использовать преимущества командной и индивидуальной работы при решении конкретной проблемы, в том числе при создании информационного продукта.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Принимать цель совместной информационной деятельности по сбору, обработке, передаче, формализации информации.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Коллективно строить действия по ее достижению: распределять роли, договариваться, обсуждать процесс и результат совместной работы.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Выполнять свою часть работы с информацией или информационным продуктом, достигая качественного результата по своему направлению и координируя свои действия с другими членами команды.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качество своего вклада в общий информационный продукт по критериям, самостоятельно сформулированным участниками взаимодействия.</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регулятивных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Удерживать цель деятельности.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Планировать выполнение учебной задачи, выбирать и аргументировать способ деятельности.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Корректировать деятельность с учетом возникших трудностей, ошибок, новых данных или информации.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Анализировать и оценивать собственную работу: меру собственной самостоятельности, затруднения, дефициты, ошибки и пр.</w:t>
      </w:r>
    </w:p>
    <w:p w:rsidR="009A787A" w:rsidRPr="009A787A" w:rsidRDefault="009A787A" w:rsidP="009A787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A787A">
        <w:rPr>
          <w:rFonts w:cs="Times New Roman"/>
          <w:b/>
          <w:bCs/>
          <w:caps/>
          <w:color w:val="000000"/>
          <w:position w:val="6"/>
          <w:sz w:val="26"/>
          <w:szCs w:val="26"/>
        </w:rPr>
        <w:t>Естественно-научные предметы</w:t>
      </w:r>
    </w:p>
    <w:p w:rsidR="009A787A" w:rsidRPr="009A787A" w:rsidRDefault="009A787A" w:rsidP="009A787A">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9A787A">
        <w:rPr>
          <w:rFonts w:cs="Times New Roman"/>
          <w:b/>
          <w:color w:val="000000"/>
          <w:position w:val="6"/>
          <w:sz w:val="26"/>
          <w:szCs w:val="26"/>
        </w:rPr>
        <w:t>Формирование универсальных учебных познавательных действий</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логических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Выдвигать гипотезы, объясняющие простые явления, например: </w:t>
      </w:r>
    </w:p>
    <w:p w:rsidR="009A787A" w:rsidRPr="009A787A" w:rsidRDefault="009A787A" w:rsidP="009A787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A787A">
        <w:rPr>
          <w:rFonts w:cs="Times New Roman"/>
          <w:color w:val="000000"/>
          <w:sz w:val="26"/>
          <w:szCs w:val="26"/>
        </w:rPr>
        <w:t>почему останавливается движущееся по горизонтальной поверхности тело;</w:t>
      </w:r>
    </w:p>
    <w:p w:rsidR="009A787A" w:rsidRPr="009A787A" w:rsidRDefault="009A787A" w:rsidP="009A787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A787A">
        <w:rPr>
          <w:rFonts w:cs="Times New Roman"/>
          <w:color w:val="000000"/>
          <w:sz w:val="26"/>
          <w:szCs w:val="26"/>
        </w:rPr>
        <w:t xml:space="preserve">почему в жаркую погоду в светлой одежде прохладнее, чем в темной.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Строить простейшие модели физических явлений (в виде рисунков или схем), например: падение предмета; отражение света от зеркальной поверхности.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Прогнозировать свойства веществ на основе общих химических свойств изученных классов/групп веществ, к которым они относятся.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Объяснять общности происхождения и эволюции систематических групп растений на примере сопоставления биологических растительных объектов. </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lastRenderedPageBreak/>
        <w:t>Формирование базовых исследовательских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Исследование явления теплообмена при смешивании холодной и горячей воды.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Исследование процесса испарения различных жидкостей.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Планирование и осуществление на практике химических экспериментов, проведение наблюдений, получение выводов по результатам эксперимента: обнаружение сульфат-ионов, взимодействие разбавленной серной кислоты с цинком.</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Работа с информацией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Анализировать оригинальный текст, посвященный использованию звука (или ультразвука) в технике (эхолокация, ультразвук в медицине и др.).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Выполнять задания по тексту (смысловое чтение).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Использование при выполнении учебных заданий и в процессе исследовательской деятельности научно-популярную литературу химического содержания, справочные материалы, ресурсы Интернета.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Анализировать современные источники о вакцинах и вакцинировании. Обсуждать роли вакцин и лечебных сывороток для сохранения здоровья человека. </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коммуникативных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Сопоставлять свои суждения с суждениями других участников дискуссии, при выявлении различий и сходства позиций по отношению к обсуждаемой естественно-научной проблеме.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Выражать свою точку зрения на решение естественно-научной задачи в устных и письменных текстах.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Публично представлять результаты выполненного естественно-научного исследования или проекта, физического или химического опыта, биологического наблюдения.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Определять и принимать цель совместной деятельности по решению естественно-научной проблемы, организация действий по ее достижению: обсуждение процесса и результатов совместной работы; обобщение мнений нескольких людей.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Координировать свои действия с другими членами команды при решении задачи, выполнении естественно-научного исследования или проекта.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Оценивать свой вклад в решение естественно-научной проблемы по критериям, самостоятельно сформулированным участниками команды.</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регулятивных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Выявление проблем в жизненных и учебных ситуациях, требующих для решения проявлений естественно-научной грамотности.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 и выбор различных подходов к принятию решений в ситуациях, требующих естественно-научной грамотности и знакомства с современными технологиями (индивидуальное, принятие решения в группе, принятие решений группой).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Самостоятельное составление алгоритмов решения естественно-научной задачи или плана естественно-научного исследования с учетом собственных возможностей.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Выработка адекватной оценки ситуации, возникшей при решении естественно-научной задачи, и при выдвижении плана изменения ситуации в случае необходимости.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Объяснение причин достижения (недостижения) результатов деятельности по решению естественно-научной задачи, выполнении естественно-научного исследования.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Оценка соответствия результата решения естественно-научной проблемы </w:t>
      </w:r>
      <w:r w:rsidRPr="009A787A">
        <w:rPr>
          <w:rFonts w:cs="Times New Roman"/>
          <w:color w:val="000000"/>
          <w:sz w:val="26"/>
          <w:szCs w:val="26"/>
        </w:rPr>
        <w:lastRenderedPageBreak/>
        <w:t>поставленным целям и условиям.</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Готовность ставить себя на место другого человека в ходе спора или дискуссии по естественно-научной проблеме, интерпретации результатов естественно-научного исследования; готовность понимать мотивы, намерения и логику другого.</w:t>
      </w:r>
    </w:p>
    <w:p w:rsidR="009A787A" w:rsidRPr="009A787A" w:rsidRDefault="009A787A" w:rsidP="009A787A">
      <w:pPr>
        <w:keepNext/>
        <w:keepLines/>
        <w:suppressAutoHyphens/>
        <w:autoSpaceDE w:val="0"/>
        <w:autoSpaceDN w:val="0"/>
        <w:adjustRightInd w:val="0"/>
        <w:spacing w:before="240" w:after="120" w:line="240" w:lineRule="atLeast"/>
        <w:ind w:firstLine="0"/>
        <w:jc w:val="left"/>
        <w:textAlignment w:val="center"/>
        <w:rPr>
          <w:rFonts w:cs="Times New Roman"/>
          <w:b/>
          <w:bCs/>
          <w:caps/>
          <w:color w:val="000000"/>
          <w:position w:val="6"/>
          <w:sz w:val="26"/>
          <w:szCs w:val="26"/>
        </w:rPr>
      </w:pPr>
      <w:r w:rsidRPr="009A787A">
        <w:rPr>
          <w:rFonts w:cs="Times New Roman"/>
          <w:b/>
          <w:bCs/>
          <w:caps/>
          <w:color w:val="000000"/>
          <w:position w:val="6"/>
          <w:sz w:val="26"/>
          <w:szCs w:val="26"/>
        </w:rPr>
        <w:t xml:space="preserve">Общественно-научные предметы </w:t>
      </w:r>
    </w:p>
    <w:p w:rsidR="009A787A" w:rsidRPr="009A787A" w:rsidRDefault="009A787A" w:rsidP="009A787A">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9A787A">
        <w:rPr>
          <w:rFonts w:cs="Times New Roman"/>
          <w:b/>
          <w:color w:val="000000"/>
          <w:position w:val="6"/>
          <w:sz w:val="26"/>
          <w:szCs w:val="26"/>
        </w:rPr>
        <w:t>Формирование универсальных учебных познавательных действий</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логических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Систематизировать, классифицировать и обобщать исторические факты.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Составлять синхронистические и систематические таблицы.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Выявлять и характеризовать существенные признаки исторических явлений, процессов.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Сравнивать исторические явления, процессы (политическое устройство государств, социально-экономические отношения, пути модернизации и др.) по горизонтали (существовавшие синхронно в разных сообществах) и в динамике («было — стало») по заданным или самостоятельно определенным основаниям.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Использовать понятия и категории современного исторического знания (эпоха, цивилизация, исторический источник, исторический факт, историзм и др.).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Выявлять причины и следствия исторических событий и процессов.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Осуществлять по самостоятельно составленному плану учебный исследовательский проект по истории (например, по истории своего края, города, села), привлекая материалы музеев, библиотек, средств массовой информации.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Соотносить результаты своего исследования с уже имеющимися данными, оценивать их значимость.</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Классифицировать (выделять основания, заполнять состав</w:t>
      </w:r>
      <w:r w:rsidRPr="009A787A">
        <w:rPr>
          <w:rFonts w:cs="Times New Roman"/>
          <w:color w:val="000000"/>
          <w:spacing w:val="-1"/>
          <w:sz w:val="26"/>
          <w:szCs w:val="26"/>
        </w:rPr>
        <w:t>лять схему, таблицу) виды деятельности человека: виды юридической ответственности по отраслям права, механизмы</w:t>
      </w:r>
      <w:r w:rsidRPr="009A787A">
        <w:rPr>
          <w:rFonts w:cs="Times New Roman"/>
          <w:color w:val="000000"/>
          <w:sz w:val="26"/>
          <w:szCs w:val="26"/>
        </w:rPr>
        <w:t xml:space="preserve"> государственного регулирования экономики: современные государства по форме правления, государственно-территориальному устройству, типы политических партий, общественно-политических организаций.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формы политического участия (выборы и референдум), проступок и преступление, дееспособность малолетних в возрасте от 6 до 14 лет и несовершеннолетних в возрасте от 14 до 18 лет, мораль и право.</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3"/>
          <w:sz w:val="26"/>
          <w:szCs w:val="26"/>
        </w:rPr>
      </w:pPr>
      <w:r w:rsidRPr="009A787A">
        <w:rPr>
          <w:rFonts w:cs="Times New Roman"/>
          <w:color w:val="000000"/>
          <w:spacing w:val="-3"/>
          <w:sz w:val="26"/>
          <w:szCs w:val="26"/>
        </w:rPr>
        <w:t xml:space="preserve">Определять конструктивные модели поведения в конфликтной ситуации, находить конструктивное разрешение конфликта.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Преобразовывать статистическую и визуальную информацию о достижениях России в текст.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Вносить коррективы в моделируемую экономическую деятельность на основе изменившихся ситуаций.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Использовать полученные знания для публичного представления результатов своей деятельности в сфере духовной культуры.</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Выступать с сообщениями в соответствии с особенностями аудитории и регламентом.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Устанавливать и объяснять взаимосвязи между правами человека и гражданина и обязанностями граждан.</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Объяснять причины смены дня и ночи и времен года.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Устанавливать эмпирические зависимости между продолжительностью дня и географической широтой местности, между высотой Солнца над горизонтом и географической широтой местности на основе анализа данных наблюдений.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 xml:space="preserve">Классифицировать формы рельефа суши по высоте и по внешнему облику.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lastRenderedPageBreak/>
        <w:t>Классифицировать острова по происхождению.</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Формулировать оценочные суждения о последствиях изменений компонентов природы в результате деятельности человека с использованием разных источников географической информации.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Самостоятельно составлять план решения учебной географической задачи.</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базовых исследовательских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Проводить измерения температуры воздуха, атмосферного давления, скорости и направления ветра с использованием аналоговых и (или) цифровых приборов (термометр, барометр, анемометр, флюгер) и представлять результаты наблюдений в табличной и (или) графической форме.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Формулировать вопросы, поиск ответов на которые необходим для прогнозирования изменения численности населения Российской Федерации в будущем.</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Представлять результаты фенологических наблюдений и наблюдений за погодой в различной форме (табличной, графической, географического описания).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Проводить по самостоятельно составленному плану небольшое исследование роли традиций в обществе.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Исследовать несложные практические ситуации, связанные с использованием различных способов повышения эффективности производства.</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Работа с информацией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2"/>
          <w:sz w:val="26"/>
          <w:szCs w:val="26"/>
        </w:rPr>
      </w:pPr>
      <w:r w:rsidRPr="009A787A">
        <w:rPr>
          <w:rFonts w:cs="Times New Roman"/>
          <w:color w:val="000000"/>
          <w:spacing w:val="2"/>
          <w:sz w:val="26"/>
          <w:szCs w:val="26"/>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Сравнивать данные разных источников исторической информации, выявлять их сходство и различия, в том числе, связанные со степенью информированности и позицией авторов.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Выбирать оптимальную форму представления результатов самостоятельной работы с исторической информацией (сообщение, эссе, презентация, учебный проект и др.).</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Проводить поиск необходимой исторической информации в учебной и научной литературе, аутентичных источниках (материальных, письменных, визуальных), публицистике и др. в соответствии с предложенной познавательной задачей.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9A787A">
        <w:rPr>
          <w:rFonts w:cs="Times New Roman"/>
          <w:color w:val="000000"/>
          <w:spacing w:val="1"/>
          <w:sz w:val="26"/>
          <w:szCs w:val="26"/>
        </w:rPr>
        <w:t>Анализировать и интерпретировать историческую информацию, применяя приемы критики источника, высказывать суждение о его информационных особенностях и ценности (по заданным или самостоятельно определяемым критериям).</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Выбирать источники географической информации (картографические, статистические, текстовые, видео- и фотоизображения, компьютерные базы данных), необходимые для изучения особенностей хозяйства России.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Находить, извлекать и использовать информацию, характеризующую отраслевую, функциональную и территориальную структуру хозяйства России, выделять географическую информацию, которая является противоречивой или может быть недостоверной.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Определять информацию, недостающую для решения той или иной задачи.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Извлекать информацию о правах и обязанностях учащегося из разных адаптированных источников (в том числе учебных материалов): заполнять </w:t>
      </w:r>
      <w:r w:rsidRPr="009A787A">
        <w:rPr>
          <w:rFonts w:cs="Times New Roman"/>
          <w:color w:val="000000"/>
          <w:sz w:val="26"/>
          <w:szCs w:val="26"/>
        </w:rPr>
        <w:lastRenderedPageBreak/>
        <w:t xml:space="preserve">таблицу и составлять план.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Анализировать и обобщать текстовую и статистическую информацию об отклоняющемся поведении, его причинах и негативных последствиях из адаптированных источников (в том числе учебных материалов) и публикаций СМИ.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Представлять информацию в виде кратких выводов и обобщений.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Осуществлять поиск информации о роли непрерывного образования в современном обществе в разных источниках информации: сопоставлять и обобщать информацию, представленную в разных формах (описательную, графическую, аудиовизуальную). </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коммуникативных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Определять характер отношений между людьми в различных исторических и современных ситуациях, событиях.</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3"/>
          <w:sz w:val="26"/>
          <w:szCs w:val="26"/>
        </w:rPr>
      </w:pPr>
      <w:r w:rsidRPr="009A787A">
        <w:rPr>
          <w:rFonts w:cs="Times New Roman"/>
          <w:color w:val="000000"/>
          <w:spacing w:val="3"/>
          <w:sz w:val="26"/>
          <w:szCs w:val="26"/>
        </w:rPr>
        <w:t>Раскрывать значение совместной деятельности, сотрудничества людей в разных сферах в различные исторические эпохи.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Принимать участие в обсуждении открытых (в том числе дискуссионных) вопросов истории, высказывая и аргументируя свои суждения.</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Осуществлять презентацию выполненной самостоятельной работы по истории, проявляя способность к диалогу с аудиторией.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Оценивать собственные поступки и поведение других людей с точки зрения их соответствия правовым и нравственным нормам.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Анализировать причины социальных и межличностных конфликтов, моделировать варианты выхода из конфликтной ситуации.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Выражать свою точку зрения, участвовать в дискуссии.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Осуществлять совместную деятельность, включая взаимодействие с людьми другой культуры, национальной и религиозной принадлежности на основе гуманистических ценностей, взаимопонимания между людьми разных культур с точки зрения их соответствия духовным традициям общества.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результаты выполнения учебного географического проекта с исходной задачей и оценивать вклад каждого члена команды в достижение результатов, разделять сферу ответственности.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Планировать организацию совместной работы при выполнении учебного проекта о повышении уровня Мирового океана в связи с глобальными изменениями климата.</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При выполнении практической работы «Определение, сравнение темпов изменения численности населения отдельных регионов мира по статистическим материалам» обмениваться с партнером важной информацией, участвовать в обсуждении.</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Сравнивать результаты выполнения учебного географического проекта с исходной задачей и вклад каждого члена команды в достижение результатов.</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Разделять сферу ответственности.</w:t>
      </w:r>
    </w:p>
    <w:p w:rsidR="009A787A" w:rsidRPr="009A787A" w:rsidRDefault="009A787A" w:rsidP="009A787A">
      <w:pPr>
        <w:keepNext/>
        <w:widowControl w:val="0"/>
        <w:autoSpaceDE w:val="0"/>
        <w:autoSpaceDN w:val="0"/>
        <w:adjustRightInd w:val="0"/>
        <w:spacing w:after="0" w:line="240" w:lineRule="atLeast"/>
        <w:textAlignment w:val="center"/>
        <w:rPr>
          <w:rFonts w:cs="Times New Roman"/>
          <w:b/>
          <w:bCs/>
          <w:i/>
          <w:iCs/>
          <w:color w:val="000000"/>
          <w:sz w:val="26"/>
          <w:szCs w:val="26"/>
        </w:rPr>
      </w:pPr>
      <w:r w:rsidRPr="009A787A">
        <w:rPr>
          <w:rFonts w:cs="Times New Roman"/>
          <w:b/>
          <w:bCs/>
          <w:i/>
          <w:iCs/>
          <w:color w:val="000000"/>
          <w:sz w:val="26"/>
          <w:szCs w:val="26"/>
        </w:rPr>
        <w:t>Формирование универсальных учебных регулятивных действий</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Раскрывать смысл и значение целенаправленной деятельности людей в истории — на уровне отдельно взятых личностей (правителей, общественных деятелей, ученых, деятелей культуры и др.) и общества в целом (при характеристике целей и задач социальных движений, реформ и революций и т. д.).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 xml:space="preserve">Определять способ решения поисковых, исследовательских, творческих задач по истории (включая использование на разных этапах обучения сначала предложенных, а затем самостоятельно определяемых плана и источников информации). </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lastRenderedPageBreak/>
        <w:t>Осуществлять самоконтроль и рефлексию применительно к результатам своей учебной деятельности, соотнося их с исторической информацией, содержащейся в учебной и исторической литературе.</w:t>
      </w:r>
    </w:p>
    <w:p w:rsidR="009A787A" w:rsidRPr="009A787A" w:rsidRDefault="009A787A" w:rsidP="009A78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787A">
        <w:rPr>
          <w:rFonts w:cs="Times New Roman"/>
          <w:color w:val="000000"/>
          <w:sz w:val="26"/>
          <w:szCs w:val="26"/>
        </w:rPr>
        <w:t>Самостоятельно составлять алгоритм решения географических задач и выбирать способ их решения с учетом имеющихся ресурсов и собственных возможностей, аргументировать предлагаемые варианты решений.</w:t>
      </w:r>
    </w:p>
    <w:p w:rsidR="00BA690A" w:rsidRDefault="00BA690A" w:rsidP="00A54511">
      <w:pPr>
        <w:rPr>
          <w:sz w:val="26"/>
          <w:szCs w:val="26"/>
        </w:rPr>
      </w:pPr>
    </w:p>
    <w:p w:rsidR="00BA690A" w:rsidRPr="00BA690A" w:rsidRDefault="00BA690A" w:rsidP="00BA690A">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BA690A">
        <w:rPr>
          <w:rFonts w:cs="Times New Roman"/>
          <w:b/>
          <w:bCs/>
          <w:color w:val="000000"/>
          <w:position w:val="6"/>
          <w:sz w:val="26"/>
          <w:szCs w:val="26"/>
        </w:rPr>
        <w:t>Особенности реализации основных направлений и форм учебно-исследовател</w:t>
      </w:r>
      <w:r>
        <w:rPr>
          <w:rFonts w:cs="Times New Roman"/>
          <w:b/>
          <w:bCs/>
          <w:color w:val="000000"/>
          <w:position w:val="6"/>
          <w:sz w:val="26"/>
          <w:szCs w:val="26"/>
        </w:rPr>
        <w:t xml:space="preserve">ьской и проектной деятельности  </w:t>
      </w:r>
      <w:r w:rsidRPr="00BA690A">
        <w:rPr>
          <w:rFonts w:cs="Times New Roman"/>
          <w:b/>
          <w:bCs/>
          <w:color w:val="000000"/>
          <w:position w:val="6"/>
          <w:sz w:val="26"/>
          <w:szCs w:val="26"/>
        </w:rPr>
        <w:t>в рамках урочной и внеурочной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Одним из важнейших путей формирования универсальных учебных действий (УУД) в основной школе является включение обучающихся в учебно-исследовательскую и</w:t>
      </w:r>
      <w:r>
        <w:rPr>
          <w:rFonts w:cs="Times New Roman"/>
          <w:color w:val="000000"/>
          <w:sz w:val="26"/>
          <w:szCs w:val="26"/>
        </w:rPr>
        <w:t xml:space="preserve"> проектную деятельность (УИПД). </w:t>
      </w:r>
      <w:r w:rsidRPr="00BA690A">
        <w:rPr>
          <w:rFonts w:cs="Times New Roman"/>
          <w:color w:val="000000"/>
          <w:sz w:val="26"/>
          <w:szCs w:val="26"/>
        </w:rPr>
        <w:t>Организация УИПД призвана обеспечивать формирование у обучающихся опыта применения УУД в жизненных ситуациях, навыков учебного сотрудничества и социального взаимодействия со сверстниками, обучающимися младшего и старшего возраста, взрослыми.</w:t>
      </w:r>
    </w:p>
    <w:p w:rsidR="00BA690A" w:rsidRPr="00BA690A" w:rsidRDefault="009E04D4" w:rsidP="00BA690A">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УИПД обучающихся </w:t>
      </w:r>
      <w:r w:rsidR="00BA690A" w:rsidRPr="00BA690A">
        <w:rPr>
          <w:rFonts w:cs="Times New Roman"/>
          <w:color w:val="000000"/>
          <w:sz w:val="26"/>
          <w:szCs w:val="26"/>
        </w:rPr>
        <w:t>сориентирована на формирование и развитие у школьников научного способа мышления, устойчивого познавательного интереса, готовности к постоянному саморазвитию и самообразованию, способности к проявлению самостоятельности и творчества при решении личностно и социально значимых проблем.</w:t>
      </w:r>
    </w:p>
    <w:p w:rsidR="00BA690A" w:rsidRPr="00BA690A" w:rsidRDefault="009E04D4" w:rsidP="00BA690A">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УИПД </w:t>
      </w:r>
      <w:r w:rsidR="00BA690A" w:rsidRPr="00BA690A">
        <w:rPr>
          <w:rFonts w:cs="Times New Roman"/>
          <w:color w:val="000000"/>
          <w:sz w:val="26"/>
          <w:szCs w:val="26"/>
        </w:rPr>
        <w:t>осуществля</w:t>
      </w:r>
      <w:r>
        <w:rPr>
          <w:rFonts w:cs="Times New Roman"/>
          <w:color w:val="000000"/>
          <w:sz w:val="26"/>
          <w:szCs w:val="26"/>
        </w:rPr>
        <w:t>ет</w:t>
      </w:r>
      <w:r w:rsidR="00BA690A" w:rsidRPr="00BA690A">
        <w:rPr>
          <w:rFonts w:cs="Times New Roman"/>
          <w:color w:val="000000"/>
          <w:sz w:val="26"/>
          <w:szCs w:val="26"/>
        </w:rPr>
        <w:t>ся обучающимися индивидуально и коллективно (в составе малых групп, класса).</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Результаты учебных исследований и проектов, реализуемых обучающимися в рамках урочной и внеурочной деятельности, являются важнейшими показателями уровня сформированности у школьников комплекса познавательных, коммуникативных и регулятивных учебных действий, исследовательских и проектных компетенций, предметных и междисциплинарных знаний. В ходе оценивания учебно-исследовательской и проектной деятельности универсальные учебные действия оцениваются на протяжении всего процесса их формирования.</w:t>
      </w:r>
    </w:p>
    <w:p w:rsidR="00BA690A" w:rsidRPr="00BA690A" w:rsidRDefault="00BA690A" w:rsidP="00BA690A">
      <w:pPr>
        <w:autoSpaceDE w:val="0"/>
        <w:autoSpaceDN w:val="0"/>
        <w:adjustRightInd w:val="0"/>
        <w:spacing w:after="0" w:line="240" w:lineRule="atLeast"/>
        <w:textAlignment w:val="center"/>
        <w:rPr>
          <w:rFonts w:cs="Times New Roman"/>
          <w:color w:val="000000"/>
          <w:spacing w:val="-1"/>
          <w:sz w:val="26"/>
          <w:szCs w:val="26"/>
        </w:rPr>
      </w:pPr>
      <w:r w:rsidRPr="00BA690A">
        <w:rPr>
          <w:rFonts w:cs="Times New Roman"/>
          <w:color w:val="000000"/>
          <w:spacing w:val="-1"/>
          <w:sz w:val="26"/>
          <w:szCs w:val="26"/>
        </w:rPr>
        <w:t>С учетом вероятности во</w:t>
      </w:r>
      <w:r w:rsidR="00BB0F19">
        <w:rPr>
          <w:rFonts w:cs="Times New Roman"/>
          <w:color w:val="000000"/>
          <w:spacing w:val="-1"/>
          <w:sz w:val="26"/>
          <w:szCs w:val="26"/>
        </w:rPr>
        <w:t>зникновения особых условий в МБОУ «Полянская СОШ»</w:t>
      </w:r>
      <w:r w:rsidRPr="00BA690A">
        <w:rPr>
          <w:rFonts w:cs="Times New Roman"/>
          <w:color w:val="000000"/>
          <w:spacing w:val="-1"/>
          <w:sz w:val="26"/>
          <w:szCs w:val="26"/>
        </w:rPr>
        <w:t xml:space="preserve"> (сложные погодные условия и эпидемиологическая обстановка; удаленность образовательной организации от места проживания обучающихся; возникшие у обучающегося проблемы со здоровьем; выбор обучающимся индивидуальной траектории или заочной формы обучения) учебно-исследовательская и проектная деятельность обучающихся может быть реализована в дистанционном формате.</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Особенности реализации учебно-исследовательской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Особенность учебно-исследовательской деятельности (далее — УИД) состоит в том, что она нацелена на решение обучающимися познавательной проблемы, носит теоретический характер, ориентирована на получение обучающимися субъективно нового знания (ранее неизвестного или мало известного), на организацию его теоретической опытно-экспериментальной проверки.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 xml:space="preserve">Исследовательские задачи представляют собой особый вид педагогической установки, ориентированной: </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на формирование и развитие у школьников навыков поиска ответов на проблемные вопросы, предполагающие не использование имеющихся у школьников знаний, а получение новых посредством размышлений, рассуждений, предположений, экспериментирования;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 xml:space="preserve">на овладение школьниками основными научно-исследовательскими умениями </w:t>
      </w:r>
      <w:r w:rsidRPr="00BA690A">
        <w:rPr>
          <w:rFonts w:cs="Times New Roman"/>
          <w:color w:val="000000"/>
          <w:sz w:val="26"/>
          <w:szCs w:val="26"/>
        </w:rPr>
        <w:lastRenderedPageBreak/>
        <w:t>(умения формулировать гипотезу и прогноз, планировать и осуществлять анализ, опыт и эксперимент, делать обобщения и формулировать выводы на основе анализа полученных данных).</w:t>
      </w:r>
    </w:p>
    <w:p w:rsidR="00BA690A" w:rsidRPr="00BA690A" w:rsidRDefault="00BA690A" w:rsidP="00337D8B">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Ценность учебно-исследовательской работы определяется возможностью обучающихся посмотреть на различные проблемы с позиции ученых, занимающихся научным исследованием.</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Осуществление УИД обучающимися включает в себя ряд этапов: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обоснование актуальности исследования;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планирование/проектирование исследовательских работ (выдвижение гипотезы, постановка цели и задач), выбор необходимых средств/инструментария;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собственно проведение исследования с обязательным поэтапным контролем и коррекцией результатов работ, проверка гипотезы;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описание процесса исследования, оформление результатов учебно-исследовательской деятельности в виде конечного продукта;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представление результатов исследования, где в любое исследование может быть включена прикладная составляющая в виде предложений и рекомендаций относительно того, как полученные в ходе исследования новые знания могут быть применены на практике.</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Особенности организации учебно-исследовательской деятельности в рамках урочной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pacing w:val="2"/>
          <w:sz w:val="26"/>
          <w:szCs w:val="26"/>
        </w:rPr>
      </w:pPr>
      <w:r w:rsidRPr="00BA690A">
        <w:rPr>
          <w:rFonts w:cs="Times New Roman"/>
          <w:color w:val="000000"/>
          <w:spacing w:val="2"/>
          <w:sz w:val="26"/>
          <w:szCs w:val="26"/>
        </w:rPr>
        <w:t>Особенность организации УИД обучающихся в рамках урочной деятельности связана с тем, что учебное время, которое может быть специально выделено на осуществление полноценной исследовательской работы в классе и в рамках выполнения домашних заданий, крайне ограничено и ориентировано в первую очередь на реализацию задач предметного обучения.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С учетом этого при организации УИД обучающихся в урочное время целесообразно ориентироваться на реализацию двух основных направлений исследований:</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предметные учебные исследования;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междисциплинарные учебные исследования.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В отличие от предметных учебных исследований, нацеленных на решение задач связанных с освоением содержания одного учебного предмета, междисциплинарные учебные исследования ориентированы на интеграцию различных областей знания об окружающем мире, изучаемых на нескольких учебных предметах.</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УИД в рамках урочной деятельности выполняется обучающимся самостоятельно под руководством учителя по выбранной теме в рамках одного или нескольких изучаемых учебных предметов (курсов) в любой избранной области учебной деятельности в индивидуальном и групповом форматах.</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Формы организации исследовательской деятельности обучающихся могут быть следующие: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урок-исследование;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урок с использованием интерактивной беседы в исследовательском ключе;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урок-эксперимент, позволяющий освоить элементы исследовательской деятельности (планирование и проведение эксперимента, обработка и анализ его результатов);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урок-консультация;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мини-исследование в рамках домашнего задания.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В связи с недостаточностью времени на проведение развернутого полноценного исследования на уроке наиболее целесообразным с методической точки зрения и оптимальным с точки зрения временных затрат является использование: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 xml:space="preserve">учебных исследовательских задач, предполагающих деятельность учащихся в </w:t>
      </w:r>
      <w:r w:rsidRPr="00BA690A">
        <w:rPr>
          <w:rFonts w:cs="Times New Roman"/>
          <w:color w:val="000000"/>
          <w:sz w:val="26"/>
          <w:szCs w:val="26"/>
        </w:rPr>
        <w:lastRenderedPageBreak/>
        <w:t>проблемной ситуации, поставленной перед ними учителем в рамках следующих теоретических вопросов:</w:t>
      </w:r>
    </w:p>
    <w:p w:rsidR="00BA690A" w:rsidRPr="00BA690A" w:rsidRDefault="00BA690A" w:rsidP="00BA690A">
      <w:pPr>
        <w:widowControl w:val="0"/>
        <w:numPr>
          <w:ilvl w:val="0"/>
          <w:numId w:val="276"/>
        </w:numPr>
        <w:autoSpaceDE w:val="0"/>
        <w:autoSpaceDN w:val="0"/>
        <w:adjustRightInd w:val="0"/>
        <w:spacing w:after="0" w:line="240" w:lineRule="atLeast"/>
        <w:ind w:left="567"/>
        <w:textAlignment w:val="center"/>
        <w:rPr>
          <w:rFonts w:cs="Times New Roman"/>
          <w:color w:val="000000"/>
          <w:spacing w:val="-2"/>
          <w:sz w:val="26"/>
          <w:szCs w:val="26"/>
        </w:rPr>
      </w:pPr>
      <w:r w:rsidRPr="00BA690A">
        <w:rPr>
          <w:rFonts w:cs="Times New Roman"/>
          <w:color w:val="000000"/>
          <w:spacing w:val="-2"/>
          <w:sz w:val="26"/>
          <w:szCs w:val="26"/>
        </w:rPr>
        <w:t>Как (в каком направлении)... в какой степени… изменилось... ?</w:t>
      </w:r>
    </w:p>
    <w:p w:rsidR="00BA690A" w:rsidRPr="00BA690A" w:rsidRDefault="00BA690A" w:rsidP="00BA690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BA690A">
        <w:rPr>
          <w:rFonts w:cs="Times New Roman"/>
          <w:color w:val="000000"/>
          <w:sz w:val="26"/>
          <w:szCs w:val="26"/>
        </w:rPr>
        <w:t>Как (каким образом)... в какой степени повлияло... на… ?</w:t>
      </w:r>
    </w:p>
    <w:p w:rsidR="00BA690A" w:rsidRPr="00BA690A" w:rsidRDefault="00BA690A" w:rsidP="00BA690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BA690A">
        <w:rPr>
          <w:rFonts w:cs="Times New Roman"/>
          <w:color w:val="000000"/>
          <w:sz w:val="26"/>
          <w:szCs w:val="26"/>
        </w:rPr>
        <w:t>Какой (в чем проявилась)... насколько важной… была роль... ?</w:t>
      </w:r>
    </w:p>
    <w:p w:rsidR="00BA690A" w:rsidRPr="00BA690A" w:rsidRDefault="00BA690A" w:rsidP="00BA690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BA690A">
        <w:rPr>
          <w:rFonts w:cs="Times New Roman"/>
          <w:color w:val="000000"/>
          <w:sz w:val="26"/>
          <w:szCs w:val="26"/>
        </w:rPr>
        <w:t>Каково (в чем проявилось)... как можно оценить… значение... ?</w:t>
      </w:r>
    </w:p>
    <w:p w:rsidR="00BA690A" w:rsidRPr="00BA690A" w:rsidRDefault="00BA690A" w:rsidP="00BA690A">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BA690A">
        <w:rPr>
          <w:rFonts w:cs="Times New Roman"/>
          <w:color w:val="000000"/>
          <w:sz w:val="26"/>
          <w:szCs w:val="26"/>
        </w:rPr>
        <w:t>Что произойдет... как измениться..., если... ? И т. д.;</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мини-исследований, организуемых педагогом в течение одного или 2 уроков («сдвоенный урок») и ориентирующих обучающихся на поиск ответов на один или несколько проблемных вопросов.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Основными формами представления итогов учебных исследований являются: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доклад, реферат;</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статьи, обзоры, отчеты и заключения по итогам исследований по различным предметным областям.</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Особенности организации учебной исследовательской деятельности в рамках внеурочной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Особенность УИД обучающихся в рамках внеурочной деятельности связана с тем, что в данном случае имеется достаточно времени на организацию и проведение развернутого и полноценного исследования.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С учетом этого при организации УИД обучающихся во внеурочное время целесообразно ориентироваться на реализацию нескольких направлений учебных исследований, основными являются: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социально-гуманитарное;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филологическое;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естественно-научное;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информационно-технологическое;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междисциплинарное.</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Основными формами организации УИД во внеурочное время являются: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конференция, семинар, дискуссия, диспут;</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брифинг, интервью, телемост;</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исследовательская практика, образовательные экспедиции, походы, поездки, экскурсии;</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научно-исследовательское общество учащихся.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Для представления итогов УИД во внеурочное время наиболее целесообразно использование следующих форм предъявления результатов: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письменная исследовательская работа (эссе, доклад, реферат);</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статьи, обзоры, отчеты и заключения по итогам исследований, проводимых в рамках исследовательских экспедиций, обработки архивов, исследований по различным предметным областям.</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Общие рекомендации по оцениванию учебной исследовательской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 xml:space="preserve">При оценивании результатов УИД следует ориентироваться на то, что основными критериями учебного исследования является то, насколько доказательно и корректно решена поставленная проблема, насколько полно и последовательно достигнуты сформулированные цель, задачи, гипотеза. </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Оценка результатов УИД должна учитывать то, насколько обучающимся в рамках проведения исследования удалось продемонстрировать базовые исследовательские действия: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использовать вопросы как исследовательский инструмент познания;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формулировать вопросы, фиксирующие разрыв между реальным и желательным состоянием ситуации, объекта, самостоятельно устанавливать искомое и данное;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BA690A">
        <w:rPr>
          <w:rFonts w:cs="Times New Roman"/>
          <w:color w:val="000000"/>
          <w:spacing w:val="1"/>
          <w:sz w:val="26"/>
          <w:szCs w:val="26"/>
        </w:rPr>
        <w:lastRenderedPageBreak/>
        <w:t>формировать гипотезу об истинности собственных суждений и суждений других, аргументировать свою позицию, мнение;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проводить по самостоятельно составленному плану опыт, несложный эксперимент, небольшое исследование;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оценивать на применимость и достоверность информацию, полученную в ходе исследования (эксперимента);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самостоятельно формулировать обобщения и выводы по результатам проведенного наблюдения, опыта, исследования, владеть инструментами оценки достоверности полученных выводов и обобщений;</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прогнозировать возможное дальнейшее развитие процессов, событий и их последствия в аналогичных или сходных ситуациях, выдвигать предположения об их развитии в новых условиях и контекстах.</w:t>
      </w:r>
    </w:p>
    <w:p w:rsidR="00BA690A" w:rsidRPr="00BA690A" w:rsidRDefault="00BA690A" w:rsidP="00BA690A">
      <w:pPr>
        <w:keepNext/>
        <w:keepLines/>
        <w:suppressAutoHyphens/>
        <w:autoSpaceDE w:val="0"/>
        <w:autoSpaceDN w:val="0"/>
        <w:adjustRightInd w:val="0"/>
        <w:spacing w:before="240" w:after="120" w:line="240" w:lineRule="atLeast"/>
        <w:ind w:firstLine="0"/>
        <w:jc w:val="left"/>
        <w:textAlignment w:val="center"/>
        <w:rPr>
          <w:rFonts w:cs="Times New Roman"/>
          <w:b/>
          <w:bCs/>
          <w:color w:val="000000"/>
          <w:position w:val="6"/>
          <w:sz w:val="26"/>
          <w:szCs w:val="26"/>
        </w:rPr>
      </w:pPr>
      <w:r w:rsidRPr="00BA690A">
        <w:rPr>
          <w:rFonts w:cs="Times New Roman"/>
          <w:b/>
          <w:bCs/>
          <w:color w:val="000000"/>
          <w:position w:val="6"/>
          <w:sz w:val="26"/>
          <w:szCs w:val="26"/>
        </w:rPr>
        <w:t>Особенности организации проектной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Особенность проектной деятельности (далее — ПД) заключается в том, что она нацелена на получение конкретного результата («продукта»), с учетом заранее заданных требований и запланированных ресурсов. ПД имеет прикладной характер и ориентирована на поиск, нахождение обучающимися практического средства (инструмента и пр.) для решения жизненной, социально-значимой или познавательной проблемы.</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Проектные задачи отличаются от исследовательских иной логикой решения, а также тем, что нацелены на формирование и развитие у обучающихся умений:</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определять оптимальный путь решения проблемного вопроса, прогнозировать проектный результат и оформлять его в виде реального «продукта»;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 xml:space="preserve">максимально использовать для создания проектного «продукта» имеющиеся знания и освоенные способы действия, а при их недостаточности — производить поиск и отбор необходимых знаний и методов (причем не только научных). </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Проектная работа должна ответить на вопрос «Что необходимо СДЕЛАТЬ (сконструировать, смоделировать, изготовить и др.), чтобы решить реально существующую или потенциально значимую проблему?».</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Осуществление ПД обучающимися включает в себя ряд этапов: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анализ и формулирование проблемы;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формулирование темы проекта;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постановка цели и задач проекта;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составление плана работы;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сбор информации/исследование;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выполнение технологического этапа;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подготовка и защита проекта;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рефлексия, анализ результатов выполнения проекта, оценка качества выполнения.</w:t>
      </w:r>
    </w:p>
    <w:p w:rsidR="00BA690A" w:rsidRPr="00BA690A" w:rsidRDefault="00BA690A" w:rsidP="00BA690A">
      <w:pPr>
        <w:autoSpaceDE w:val="0"/>
        <w:autoSpaceDN w:val="0"/>
        <w:adjustRightInd w:val="0"/>
        <w:spacing w:after="0" w:line="240" w:lineRule="atLeast"/>
        <w:textAlignment w:val="center"/>
        <w:rPr>
          <w:rFonts w:cs="Times New Roman"/>
          <w:color w:val="000000"/>
          <w:spacing w:val="2"/>
          <w:sz w:val="26"/>
          <w:szCs w:val="26"/>
        </w:rPr>
      </w:pPr>
      <w:r w:rsidRPr="00BA690A">
        <w:rPr>
          <w:rFonts w:cs="Times New Roman"/>
          <w:color w:val="000000"/>
          <w:spacing w:val="2"/>
          <w:sz w:val="26"/>
          <w:szCs w:val="26"/>
        </w:rPr>
        <w:t>При организации ПД необходимо учитывать, что в любом проекте должна присутствовать исследовательская составляющая, в связи с чем обучающиеся должны быть сориентированы на то, что, прежде чем создать требуемое для решения проблемы новое практическое средство, им сначала предстоит найти основания для доказательства актуальности, действенности и эффективности планируемого результата («продукта»).</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Особенности организации проектной деятельности в рамках урочной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 xml:space="preserve">Особенности организации проектной деятельности обучающихся в рамках урочной деятельности так же, как и при организации учебных исследований, связаны с тем, что </w:t>
      </w:r>
      <w:r w:rsidRPr="00BA690A">
        <w:rPr>
          <w:rFonts w:cs="Times New Roman"/>
          <w:color w:val="000000"/>
          <w:sz w:val="26"/>
          <w:szCs w:val="26"/>
        </w:rPr>
        <w:lastRenderedPageBreak/>
        <w:t>учебное время ограничено и не может быть направлено на осуществление полноценной проектной работы в классе и в рамках выполнения домашних заданий.</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С учетом этого при организации ПД обучающихся в урочное время целесообразно ориентироваться на реализацию двух основных направлений проектирования: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предметные проекты;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метапредметные проекты.</w:t>
      </w:r>
    </w:p>
    <w:p w:rsidR="00BA690A" w:rsidRPr="00BA690A" w:rsidRDefault="00BA690A" w:rsidP="00BA690A">
      <w:pPr>
        <w:autoSpaceDE w:val="0"/>
        <w:autoSpaceDN w:val="0"/>
        <w:adjustRightInd w:val="0"/>
        <w:spacing w:after="0" w:line="240" w:lineRule="atLeast"/>
        <w:textAlignment w:val="center"/>
        <w:rPr>
          <w:rFonts w:cs="Times New Roman"/>
          <w:color w:val="000000"/>
          <w:spacing w:val="-1"/>
          <w:sz w:val="26"/>
          <w:szCs w:val="26"/>
        </w:rPr>
      </w:pPr>
      <w:r w:rsidRPr="00BA690A">
        <w:rPr>
          <w:rFonts w:cs="Times New Roman"/>
          <w:color w:val="000000"/>
          <w:spacing w:val="-1"/>
          <w:sz w:val="26"/>
          <w:szCs w:val="26"/>
        </w:rPr>
        <w:t>В отличие от предметных проектов, нацеленных на решение задач предметного обучения, метапредметные проекты могут быть сориентированы на решение прикладных проблем, связанных с задачами жизненно-практического, социального характера и выходящих за рамки содержания предметного обучения.</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Формы организации проектной деятельности обучающихся могут быть следующие: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монопроект (использование содержания одного предмета);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3"/>
          <w:sz w:val="26"/>
          <w:szCs w:val="26"/>
        </w:rPr>
      </w:pPr>
      <w:r w:rsidRPr="00BA690A">
        <w:rPr>
          <w:rFonts w:cs="Times New Roman"/>
          <w:color w:val="000000"/>
          <w:spacing w:val="-3"/>
          <w:sz w:val="26"/>
          <w:szCs w:val="26"/>
        </w:rPr>
        <w:t>межпредметный проект (использование интегрированного знания и способов учебной деятельности различных предметов);</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 xml:space="preserve">метапроект (использование областей знания и методов деятельности, выходящих за рамки предметного обучения). </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В связи с недостаточностью времени на реализацию полноценного проекта на уроке, наиболее целесообразным с методической точки зрения и оптимальным с точки зрения временных затрат является использование на уроках учебных задач, нацеливающих обучающихся на решение следующих прак­ти­ко-­ори­ен­ти­рован­ных проблем:</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Какое средство поможет в решении проблемы... (опишите, объясните)?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Каким должно быть средство для решения проблемы... (опишите, смоделируйте)?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Как сделать средство для решения проблемы (дайте инструкцию)?</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Как выглядело... (опишите, реконструируйте)?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Как будет выглядеть... (опишите, спрогнозируйте)? И т. д.</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Основными формами представления итогов проектной деятельности являются: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материальный объект, макет, конструкторское изделие;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отчетные материалы по проекту (тексты, мультимедийные продукты).</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Особенности организации проектной деятельности в рамках внеурочной деятельности</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Особенности организации проектной деятельности обучающихся в рамках внеурочной деятельности так же, как и при организации учебных исследований, связаны с тем, что имеющееся время предоставляет большие возможности для организации, подготовки и реализации развернутого и полноценного учебного проекта.</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С учетом этого при организации ПД обучающихся во внеурочное время целесообразно ориентироваться на реализацию следующих направлений учебного проектирования: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гуманитарное;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естественно-научное;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социально-ориентированное;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инженерно-техническое;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художественно-творческое;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спортивно-оздоровительное;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туристско-краеведческое.</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В качестве основных форм организации ПД могут быть использованы: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творческие мастерские;</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экспериментальные лаборатории;</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конструкторское бюро;</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проектные недели;</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lastRenderedPageBreak/>
        <w:t xml:space="preserve">практикумы. </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Формами представления итогов проектной деятельности во внеурочное время являются: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материальный продукт (объект, макет, конструкторское изделие и пр.);</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медийный продукт (плакат, газета, журнал, рекламная продукция, фильм и др.);</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публичное мероприятие (образовательное событие, социальное мероприятие/акция, театральная постановка и пр.);</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отчетные материалы по проекту (тексты, мультимедийные продукты).</w:t>
      </w:r>
    </w:p>
    <w:p w:rsidR="00BA690A" w:rsidRPr="00BA690A" w:rsidRDefault="00BA690A" w:rsidP="00BA690A">
      <w:pPr>
        <w:keepNext/>
        <w:widowControl w:val="0"/>
        <w:autoSpaceDE w:val="0"/>
        <w:autoSpaceDN w:val="0"/>
        <w:adjustRightInd w:val="0"/>
        <w:spacing w:after="0" w:line="240" w:lineRule="atLeast"/>
        <w:textAlignment w:val="center"/>
        <w:rPr>
          <w:rFonts w:cs="Times New Roman"/>
          <w:b/>
          <w:bCs/>
          <w:i/>
          <w:iCs/>
          <w:color w:val="000000"/>
          <w:sz w:val="26"/>
          <w:szCs w:val="26"/>
        </w:rPr>
      </w:pPr>
      <w:r w:rsidRPr="00BA690A">
        <w:rPr>
          <w:rFonts w:cs="Times New Roman"/>
          <w:b/>
          <w:bCs/>
          <w:i/>
          <w:iCs/>
          <w:color w:val="000000"/>
          <w:sz w:val="26"/>
          <w:szCs w:val="26"/>
        </w:rPr>
        <w:t xml:space="preserve">Общие рекомендации по оцениванию проектной деятельности </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При оценивании результатов ПД следует ориентироваться на то, что основными критериями учебного проекта является то, насколько практичен полученный результат, т. е. насколько эффективно этот результат (техническое устройство, программный продукт, инженерная конструкция и др.) помогает решить заявленную проблему.</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Оценка результатов УИД должна учитывать то, насколько обучающимся в рамках проведения исследования удалось продемонстрировать базовые проектные действия: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понимание проблемы, связанных с нею цели и задач;</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умение определить оптимальный путь решения проблемы;</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умение планировать и работать по плану;</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умение реализовать проектный замысел и оформить его в виде реального «продукта»;</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умение осуществлять самооценку деятельности и результата, взаимоценку деятельности в группе.</w:t>
      </w:r>
    </w:p>
    <w:p w:rsidR="00BA690A" w:rsidRPr="00BA690A" w:rsidRDefault="00BA690A" w:rsidP="00BA690A">
      <w:pPr>
        <w:autoSpaceDE w:val="0"/>
        <w:autoSpaceDN w:val="0"/>
        <w:adjustRightInd w:val="0"/>
        <w:spacing w:after="0" w:line="240" w:lineRule="atLeast"/>
        <w:textAlignment w:val="center"/>
        <w:rPr>
          <w:rFonts w:cs="Times New Roman"/>
          <w:color w:val="000000"/>
          <w:sz w:val="26"/>
          <w:szCs w:val="26"/>
        </w:rPr>
      </w:pPr>
      <w:r w:rsidRPr="00BA690A">
        <w:rPr>
          <w:rFonts w:cs="Times New Roman"/>
          <w:color w:val="000000"/>
          <w:sz w:val="26"/>
          <w:szCs w:val="26"/>
        </w:rPr>
        <w:t>В процессе публичной презентации результатов проекта оценивается: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качество защиты проекта (четкость и ясность изложения задачи; убедительность рассуждений; последовательность в аргументации; логичность и оригинальность);</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 xml:space="preserve">качество наглядного представления проекта (использование рисунков, схем, графиков, моделей и других средств наглядной презентации); </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качество письменного текста (соответствие плану, оформление работы, грамотность изложения);</w:t>
      </w:r>
    </w:p>
    <w:p w:rsidR="00BA690A" w:rsidRPr="00BA690A" w:rsidRDefault="00BA690A" w:rsidP="00BA690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BA690A">
        <w:rPr>
          <w:rFonts w:cs="Times New Roman"/>
          <w:color w:val="000000"/>
          <w:sz w:val="26"/>
          <w:szCs w:val="26"/>
        </w:rPr>
        <w:t>уровень коммуникативных умений (умение отвечать на поставленные вопросы, аргументировать и отстаивать собственную точку зрения, участвовать в дискуссии).</w:t>
      </w:r>
    </w:p>
    <w:p w:rsidR="00EA5AB6" w:rsidRDefault="00EA5AB6" w:rsidP="00BA690A">
      <w:pPr>
        <w:rPr>
          <w:sz w:val="26"/>
          <w:szCs w:val="26"/>
        </w:rPr>
      </w:pPr>
    </w:p>
    <w:p w:rsidR="000D6AB8" w:rsidRDefault="000D6AB8" w:rsidP="00BA690A">
      <w:pPr>
        <w:rPr>
          <w:b/>
          <w:sz w:val="26"/>
          <w:szCs w:val="26"/>
        </w:rPr>
      </w:pPr>
      <w:r w:rsidRPr="000D6AB8">
        <w:rPr>
          <w:b/>
          <w:sz w:val="26"/>
          <w:szCs w:val="26"/>
        </w:rPr>
        <w:t xml:space="preserve">2.3.3. Организационный раздел. </w:t>
      </w:r>
    </w:p>
    <w:p w:rsidR="00364064" w:rsidRPr="00364064" w:rsidRDefault="00364064" w:rsidP="00364064">
      <w:pPr>
        <w:keepNext/>
        <w:widowControl w:val="0"/>
        <w:autoSpaceDE w:val="0"/>
        <w:autoSpaceDN w:val="0"/>
        <w:adjustRightInd w:val="0"/>
        <w:spacing w:after="0" w:line="240" w:lineRule="atLeast"/>
        <w:jc w:val="center"/>
        <w:textAlignment w:val="center"/>
        <w:rPr>
          <w:rFonts w:cs="Times New Roman"/>
          <w:b/>
          <w:bCs/>
          <w:i/>
          <w:iCs/>
          <w:color w:val="000000"/>
          <w:sz w:val="26"/>
          <w:szCs w:val="26"/>
        </w:rPr>
      </w:pPr>
      <w:r w:rsidRPr="00364064">
        <w:rPr>
          <w:rFonts w:cs="Times New Roman"/>
          <w:b/>
          <w:bCs/>
          <w:i/>
          <w:iCs/>
          <w:color w:val="000000"/>
          <w:sz w:val="26"/>
          <w:szCs w:val="26"/>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364064" w:rsidRPr="00364064" w:rsidRDefault="00364064" w:rsidP="00364064">
      <w:pPr>
        <w:autoSpaceDE w:val="0"/>
        <w:autoSpaceDN w:val="0"/>
        <w:adjustRightInd w:val="0"/>
        <w:spacing w:after="0" w:line="240" w:lineRule="atLeast"/>
        <w:textAlignment w:val="center"/>
        <w:rPr>
          <w:rFonts w:cs="Times New Roman"/>
          <w:color w:val="000000"/>
          <w:sz w:val="26"/>
          <w:szCs w:val="26"/>
        </w:rPr>
      </w:pPr>
      <w:r w:rsidRPr="00364064">
        <w:rPr>
          <w:rFonts w:cs="Times New Roman"/>
          <w:color w:val="000000"/>
          <w:sz w:val="26"/>
          <w:szCs w:val="26"/>
        </w:rPr>
        <w:t>C целью разработки и реализации программ</w:t>
      </w:r>
      <w:r>
        <w:rPr>
          <w:rFonts w:cs="Times New Roman"/>
          <w:color w:val="000000"/>
          <w:sz w:val="26"/>
          <w:szCs w:val="26"/>
        </w:rPr>
        <w:t>ы развития УУД в МБОУ «Полянская СОШ»</w:t>
      </w:r>
      <w:r w:rsidRPr="00364064">
        <w:rPr>
          <w:rFonts w:cs="Times New Roman"/>
          <w:color w:val="000000"/>
          <w:sz w:val="26"/>
          <w:szCs w:val="26"/>
        </w:rPr>
        <w:t xml:space="preserve"> создана рабочая группа, реализующая свою деятельность по следующим направлениям: </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364064">
        <w:rPr>
          <w:rFonts w:cs="Times New Roman"/>
          <w:color w:val="000000"/>
          <w:spacing w:val="-1"/>
          <w:sz w:val="26"/>
          <w:szCs w:val="26"/>
        </w:rPr>
        <w:t>разработка плана координации деятельности учителей-предметников, направленной на формирование универсаль</w:t>
      </w:r>
      <w:r>
        <w:rPr>
          <w:rFonts w:cs="Times New Roman"/>
          <w:color w:val="000000"/>
          <w:spacing w:val="-1"/>
          <w:sz w:val="26"/>
          <w:szCs w:val="26"/>
        </w:rPr>
        <w:t xml:space="preserve">ных учебных действий на основе ООП и </w:t>
      </w:r>
      <w:r w:rsidRPr="00364064">
        <w:rPr>
          <w:rFonts w:cs="Times New Roman"/>
          <w:color w:val="000000"/>
          <w:spacing w:val="-1"/>
          <w:sz w:val="26"/>
          <w:szCs w:val="26"/>
        </w:rPr>
        <w:t xml:space="preserve">РП; выделение общих для всех предметов планируемых результатов в овладении </w:t>
      </w:r>
      <w:r w:rsidRPr="00364064">
        <w:rPr>
          <w:rFonts w:cs="Times New Roman"/>
          <w:color w:val="000000"/>
          <w:spacing w:val="-2"/>
          <w:sz w:val="26"/>
          <w:szCs w:val="26"/>
        </w:rPr>
        <w:t>познавательными, коммуникативными, регулятивными учеб</w:t>
      </w:r>
      <w:r w:rsidRPr="00364064">
        <w:rPr>
          <w:rFonts w:cs="Times New Roman"/>
          <w:color w:val="000000"/>
          <w:spacing w:val="-1"/>
          <w:sz w:val="26"/>
          <w:szCs w:val="26"/>
        </w:rPr>
        <w:t>ными действиями; определение образовательной предметности, которая может быть положена в основу работы по развитию УУД;</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определение способов межпредметной интеграции, обеспечивающей достижение данных результатов (междисциплинарный модуль, интегративные уроки и т. п.);</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 xml:space="preserve">определение этапов и форм постепенного усложнения деятельности учащихся по </w:t>
      </w:r>
      <w:r w:rsidRPr="00364064">
        <w:rPr>
          <w:rFonts w:cs="Times New Roman"/>
          <w:color w:val="000000"/>
          <w:sz w:val="26"/>
          <w:szCs w:val="26"/>
        </w:rPr>
        <w:lastRenderedPageBreak/>
        <w:t>овладению универсальными учебными действиями;</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 xml:space="preserve">разработка общего алгоритма (технологической схемы) урока, имеющего два целевых фокуса: предметный и метапредметный; </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разработка основных подходов к конструированию задач на применение универсальных учебных действий;</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конкретизация основных подходов к организации учебно-исследовательской и проектной деятельности обучающихся в рамках урочной и внеурочной деятельности;</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разработка основных подходов к организации учебной деятельности по формированию и развитию ИКТ-компетенций;</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разработка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разработка методики и инструментария мониторинга успешности освоения и применения обучающимися универсальных учебных действий;</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2"/>
          <w:sz w:val="26"/>
          <w:szCs w:val="26"/>
        </w:rPr>
      </w:pPr>
      <w:r w:rsidRPr="00364064">
        <w:rPr>
          <w:rFonts w:cs="Times New Roman"/>
          <w:color w:val="000000"/>
          <w:spacing w:val="-2"/>
          <w:sz w:val="26"/>
          <w:szCs w:val="26"/>
        </w:rPr>
        <w:t>организация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организация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364064">
        <w:rPr>
          <w:rFonts w:cs="Times New Roman"/>
          <w:color w:val="000000"/>
          <w:spacing w:val="1"/>
          <w:sz w:val="26"/>
          <w:szCs w:val="26"/>
        </w:rPr>
        <w:t>организация и проведение методических семинаров с педагогами-предметниками и школьными психологами по анализу и способам минимизации рисков развития УУД у учащихся;</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организация разъяснительной/просветительской работы с родителями по проблемам развития УУД у учащихся;</w:t>
      </w:r>
    </w:p>
    <w:p w:rsidR="00364064" w:rsidRPr="00364064" w:rsidRDefault="00364064" w:rsidP="00365531">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 xml:space="preserve">организация отражения результатов работы по формированию </w:t>
      </w:r>
      <w:r w:rsidR="00365531">
        <w:rPr>
          <w:rFonts w:cs="Times New Roman"/>
          <w:color w:val="000000"/>
          <w:sz w:val="26"/>
          <w:szCs w:val="26"/>
        </w:rPr>
        <w:t>УУД учащихся на сайте МБОУ «Полянская СОШ»</w:t>
      </w:r>
      <w:r w:rsidRPr="00364064">
        <w:rPr>
          <w:rFonts w:cs="Times New Roman"/>
          <w:color w:val="000000"/>
          <w:sz w:val="26"/>
          <w:szCs w:val="26"/>
        </w:rPr>
        <w:t>.</w:t>
      </w:r>
    </w:p>
    <w:p w:rsidR="00364064" w:rsidRPr="00364064" w:rsidRDefault="00365531" w:rsidP="00364064">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Рабочей группой</w:t>
      </w:r>
      <w:r w:rsidR="00364064" w:rsidRPr="00364064">
        <w:rPr>
          <w:rFonts w:cs="Times New Roman"/>
          <w:color w:val="000000"/>
          <w:sz w:val="26"/>
          <w:szCs w:val="26"/>
        </w:rPr>
        <w:t xml:space="preserve"> реали</w:t>
      </w:r>
      <w:r>
        <w:rPr>
          <w:rFonts w:cs="Times New Roman"/>
          <w:color w:val="000000"/>
          <w:sz w:val="26"/>
          <w:szCs w:val="26"/>
        </w:rPr>
        <w:t>зуется</w:t>
      </w:r>
      <w:r w:rsidR="00364064" w:rsidRPr="00364064">
        <w:rPr>
          <w:rFonts w:cs="Times New Roman"/>
          <w:color w:val="000000"/>
          <w:sz w:val="26"/>
          <w:szCs w:val="26"/>
        </w:rPr>
        <w:t xml:space="preserve"> несколько этапов с соблюдением необходимых процедур контроля, коррекции и согласования (конкретные процедуры разрабатываются рабочей группой и утверждаются руководителем).</w:t>
      </w:r>
    </w:p>
    <w:p w:rsidR="00364064" w:rsidRPr="00364064" w:rsidRDefault="00364064" w:rsidP="00364064">
      <w:pPr>
        <w:autoSpaceDE w:val="0"/>
        <w:autoSpaceDN w:val="0"/>
        <w:adjustRightInd w:val="0"/>
        <w:spacing w:after="0" w:line="240" w:lineRule="atLeast"/>
        <w:textAlignment w:val="center"/>
        <w:rPr>
          <w:rFonts w:cs="Times New Roman"/>
          <w:color w:val="000000"/>
          <w:sz w:val="26"/>
          <w:szCs w:val="26"/>
        </w:rPr>
      </w:pPr>
      <w:r w:rsidRPr="00364064">
        <w:rPr>
          <w:rFonts w:cs="Times New Roman"/>
          <w:b/>
          <w:color w:val="000000"/>
          <w:sz w:val="26"/>
          <w:szCs w:val="26"/>
        </w:rPr>
        <w:t>На п</w:t>
      </w:r>
      <w:r w:rsidR="009A0861" w:rsidRPr="00565A1E">
        <w:rPr>
          <w:rFonts w:cs="Times New Roman"/>
          <w:b/>
          <w:color w:val="000000"/>
          <w:sz w:val="26"/>
          <w:szCs w:val="26"/>
        </w:rPr>
        <w:t>одготовительном этапе</w:t>
      </w:r>
      <w:r w:rsidR="009A0861">
        <w:rPr>
          <w:rFonts w:cs="Times New Roman"/>
          <w:color w:val="000000"/>
          <w:sz w:val="26"/>
          <w:szCs w:val="26"/>
        </w:rPr>
        <w:t xml:space="preserve"> команда проводит</w:t>
      </w:r>
      <w:r w:rsidRPr="00364064">
        <w:rPr>
          <w:rFonts w:cs="Times New Roman"/>
          <w:color w:val="000000"/>
          <w:sz w:val="26"/>
          <w:szCs w:val="26"/>
        </w:rPr>
        <w:t xml:space="preserve"> следующие аналитические работы: </w:t>
      </w:r>
    </w:p>
    <w:p w:rsidR="00364064" w:rsidRPr="00364064" w:rsidRDefault="009A0861"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Pr>
          <w:rFonts w:cs="Times New Roman"/>
          <w:color w:val="000000"/>
          <w:sz w:val="26"/>
          <w:szCs w:val="26"/>
        </w:rPr>
        <w:t>рассматривает</w:t>
      </w:r>
      <w:r w:rsidR="00364064" w:rsidRPr="00364064">
        <w:rPr>
          <w:rFonts w:cs="Times New Roman"/>
          <w:color w:val="000000"/>
          <w:sz w:val="26"/>
          <w:szCs w:val="26"/>
        </w:rPr>
        <w:t>, какие рекомендательные, теоретические, методические матери</w:t>
      </w:r>
      <w:r>
        <w:rPr>
          <w:rFonts w:cs="Times New Roman"/>
          <w:color w:val="000000"/>
          <w:sz w:val="26"/>
          <w:szCs w:val="26"/>
        </w:rPr>
        <w:t>алы могут быть использованы в МБОУ «Полянская СОШ»</w:t>
      </w:r>
      <w:r w:rsidR="00364064" w:rsidRPr="00364064">
        <w:rPr>
          <w:rFonts w:cs="Times New Roman"/>
          <w:color w:val="000000"/>
          <w:sz w:val="26"/>
          <w:szCs w:val="26"/>
        </w:rPr>
        <w:t xml:space="preserve"> для наиболее эффективного выполнения задач программы;</w:t>
      </w:r>
    </w:p>
    <w:p w:rsidR="00364064" w:rsidRPr="00364064" w:rsidRDefault="009A0861"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Pr>
          <w:rFonts w:cs="Times New Roman"/>
          <w:color w:val="000000"/>
          <w:sz w:val="26"/>
          <w:szCs w:val="26"/>
        </w:rPr>
        <w:t>определяет</w:t>
      </w:r>
      <w:r w:rsidR="00364064" w:rsidRPr="00364064">
        <w:rPr>
          <w:rFonts w:cs="Times New Roman"/>
          <w:color w:val="000000"/>
          <w:sz w:val="26"/>
          <w:szCs w:val="26"/>
        </w:rPr>
        <w:t xml:space="preserve"> состав детей с особыми образовательными потребностями, в том числе лиц, проявивших выдающиеся способности, детей с ОВЗ, а также возможности построения их индивидуальных образовательных траекторий;</w:t>
      </w:r>
    </w:p>
    <w:p w:rsidR="00364064" w:rsidRPr="00364064" w:rsidRDefault="009A0861"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Pr>
          <w:rFonts w:cs="Times New Roman"/>
          <w:color w:val="000000"/>
          <w:sz w:val="26"/>
          <w:szCs w:val="26"/>
        </w:rPr>
        <w:t>анализирует</w:t>
      </w:r>
      <w:r w:rsidR="00364064" w:rsidRPr="00364064">
        <w:rPr>
          <w:rFonts w:cs="Times New Roman"/>
          <w:color w:val="000000"/>
          <w:sz w:val="26"/>
          <w:szCs w:val="26"/>
        </w:rPr>
        <w:t xml:space="preserve"> результаты учащихся по линии развития УУД на предыдущем уровне;</w:t>
      </w:r>
    </w:p>
    <w:p w:rsidR="00364064" w:rsidRPr="00364064" w:rsidRDefault="00364064" w:rsidP="00364064">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4064">
        <w:rPr>
          <w:rFonts w:cs="Times New Roman"/>
          <w:color w:val="000000"/>
          <w:sz w:val="26"/>
          <w:szCs w:val="26"/>
        </w:rPr>
        <w:t>а</w:t>
      </w:r>
      <w:r w:rsidR="009A0861">
        <w:rPr>
          <w:rFonts w:cs="Times New Roman"/>
          <w:color w:val="000000"/>
          <w:sz w:val="26"/>
          <w:szCs w:val="26"/>
        </w:rPr>
        <w:t>нализирует и обсуждает</w:t>
      </w:r>
      <w:r w:rsidRPr="00364064">
        <w:rPr>
          <w:rFonts w:cs="Times New Roman"/>
          <w:color w:val="000000"/>
          <w:sz w:val="26"/>
          <w:szCs w:val="26"/>
        </w:rPr>
        <w:t xml:space="preserve"> опыт применения успешных практик, в том числе с использованием информационных ресурсов образовательной организации.</w:t>
      </w:r>
    </w:p>
    <w:p w:rsidR="00364064" w:rsidRPr="00364064" w:rsidRDefault="00364064" w:rsidP="00364064">
      <w:pPr>
        <w:autoSpaceDE w:val="0"/>
        <w:autoSpaceDN w:val="0"/>
        <w:adjustRightInd w:val="0"/>
        <w:spacing w:after="0" w:line="240" w:lineRule="atLeast"/>
        <w:textAlignment w:val="center"/>
        <w:rPr>
          <w:rFonts w:cs="Times New Roman"/>
          <w:color w:val="000000"/>
          <w:sz w:val="26"/>
          <w:szCs w:val="26"/>
        </w:rPr>
      </w:pPr>
      <w:r w:rsidRPr="00364064">
        <w:rPr>
          <w:rFonts w:cs="Times New Roman"/>
          <w:b/>
          <w:color w:val="000000"/>
          <w:sz w:val="26"/>
          <w:szCs w:val="26"/>
        </w:rPr>
        <w:t>На основном этапе</w:t>
      </w:r>
      <w:r w:rsidR="00565A1E">
        <w:rPr>
          <w:rFonts w:cs="Times New Roman"/>
          <w:color w:val="000000"/>
          <w:sz w:val="26"/>
          <w:szCs w:val="26"/>
        </w:rPr>
        <w:t xml:space="preserve"> проводит</w:t>
      </w:r>
      <w:r w:rsidRPr="00364064">
        <w:rPr>
          <w:rFonts w:cs="Times New Roman"/>
          <w:color w:val="000000"/>
          <w:sz w:val="26"/>
          <w:szCs w:val="26"/>
        </w:rPr>
        <w:t>ся работа по разработке общей стратегии развития УУД, организации и механизма реализац</w:t>
      </w:r>
      <w:r w:rsidR="00565A1E">
        <w:rPr>
          <w:rFonts w:cs="Times New Roman"/>
          <w:color w:val="000000"/>
          <w:sz w:val="26"/>
          <w:szCs w:val="26"/>
        </w:rPr>
        <w:t xml:space="preserve">ии задач программы, </w:t>
      </w:r>
      <w:r w:rsidRPr="00364064">
        <w:rPr>
          <w:rFonts w:cs="Times New Roman"/>
          <w:color w:val="000000"/>
          <w:sz w:val="26"/>
          <w:szCs w:val="26"/>
        </w:rPr>
        <w:t xml:space="preserve">писаны специальные требования к условиям реализации программы развития УУД. </w:t>
      </w:r>
    </w:p>
    <w:p w:rsidR="00364064" w:rsidRPr="00364064" w:rsidRDefault="00364064" w:rsidP="00364064">
      <w:pPr>
        <w:autoSpaceDE w:val="0"/>
        <w:autoSpaceDN w:val="0"/>
        <w:adjustRightInd w:val="0"/>
        <w:spacing w:after="0" w:line="240" w:lineRule="atLeast"/>
        <w:textAlignment w:val="center"/>
        <w:rPr>
          <w:rFonts w:cs="Times New Roman"/>
          <w:color w:val="000000"/>
          <w:sz w:val="26"/>
          <w:szCs w:val="26"/>
        </w:rPr>
      </w:pPr>
      <w:r w:rsidRPr="00364064">
        <w:rPr>
          <w:rFonts w:cs="Times New Roman"/>
          <w:b/>
          <w:color w:val="000000"/>
          <w:sz w:val="26"/>
          <w:szCs w:val="26"/>
        </w:rPr>
        <w:t>На заключительном этапе</w:t>
      </w:r>
      <w:r w:rsidR="00565A1E">
        <w:rPr>
          <w:rFonts w:cs="Times New Roman"/>
          <w:color w:val="000000"/>
          <w:sz w:val="26"/>
          <w:szCs w:val="26"/>
        </w:rPr>
        <w:t xml:space="preserve"> проводит</w:t>
      </w:r>
      <w:r w:rsidRPr="00364064">
        <w:rPr>
          <w:rFonts w:cs="Times New Roman"/>
          <w:color w:val="000000"/>
          <w:sz w:val="26"/>
          <w:szCs w:val="26"/>
        </w:rPr>
        <w:t>ся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364064" w:rsidRPr="00364064" w:rsidRDefault="00364064" w:rsidP="00364064">
      <w:pPr>
        <w:autoSpaceDE w:val="0"/>
        <w:autoSpaceDN w:val="0"/>
        <w:adjustRightInd w:val="0"/>
        <w:spacing w:after="0" w:line="240" w:lineRule="atLeast"/>
        <w:textAlignment w:val="center"/>
        <w:rPr>
          <w:rFonts w:cs="Times New Roman"/>
          <w:color w:val="000000"/>
          <w:sz w:val="26"/>
          <w:szCs w:val="26"/>
        </w:rPr>
      </w:pPr>
      <w:r w:rsidRPr="00364064">
        <w:rPr>
          <w:rFonts w:cs="Times New Roman"/>
          <w:color w:val="000000"/>
          <w:sz w:val="26"/>
          <w:szCs w:val="26"/>
        </w:rPr>
        <w:t xml:space="preserve">В целях соотнесения формирования метапредметных результатов с рабочими программами по </w:t>
      </w:r>
      <w:r w:rsidR="00565A1E">
        <w:rPr>
          <w:rFonts w:cs="Times New Roman"/>
          <w:color w:val="000000"/>
          <w:sz w:val="26"/>
          <w:szCs w:val="26"/>
        </w:rPr>
        <w:t xml:space="preserve">учебным предметам МБОУ «Полянская СОШ» </w:t>
      </w:r>
      <w:r w:rsidRPr="00364064">
        <w:rPr>
          <w:rFonts w:cs="Times New Roman"/>
          <w:color w:val="000000"/>
          <w:sz w:val="26"/>
          <w:szCs w:val="26"/>
        </w:rPr>
        <w:t xml:space="preserve">на регулярной основе </w:t>
      </w:r>
      <w:r w:rsidRPr="00364064">
        <w:rPr>
          <w:rFonts w:cs="Times New Roman"/>
          <w:color w:val="000000"/>
          <w:sz w:val="26"/>
          <w:szCs w:val="26"/>
        </w:rPr>
        <w:lastRenderedPageBreak/>
        <w:t>прово</w:t>
      </w:r>
      <w:r w:rsidR="00565A1E">
        <w:rPr>
          <w:rFonts w:cs="Times New Roman"/>
          <w:color w:val="000000"/>
          <w:sz w:val="26"/>
          <w:szCs w:val="26"/>
        </w:rPr>
        <w:t>дит</w:t>
      </w:r>
      <w:r w:rsidRPr="00364064">
        <w:rPr>
          <w:rFonts w:cs="Times New Roman"/>
          <w:color w:val="000000"/>
          <w:sz w:val="26"/>
          <w:szCs w:val="26"/>
        </w:rPr>
        <w:t xml:space="preserve">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FB6DFB" w:rsidRPr="009264DA" w:rsidRDefault="00FB6DFB" w:rsidP="00BA690A">
      <w:pPr>
        <w:rPr>
          <w:b/>
          <w:sz w:val="26"/>
          <w:szCs w:val="26"/>
        </w:rPr>
      </w:pPr>
    </w:p>
    <w:p w:rsidR="00E73C6B" w:rsidRDefault="000D7CB5" w:rsidP="00BA690A">
      <w:pPr>
        <w:rPr>
          <w:b/>
          <w:sz w:val="26"/>
          <w:szCs w:val="26"/>
        </w:rPr>
      </w:pPr>
      <w:r>
        <w:rPr>
          <w:b/>
          <w:sz w:val="26"/>
          <w:szCs w:val="26"/>
        </w:rPr>
        <w:t>2.</w:t>
      </w:r>
      <w:r w:rsidR="00047EB3" w:rsidRPr="009264DA">
        <w:rPr>
          <w:b/>
          <w:sz w:val="26"/>
          <w:szCs w:val="26"/>
        </w:rPr>
        <w:t xml:space="preserve">4. Рабочая программа воспитания. </w:t>
      </w:r>
    </w:p>
    <w:p w:rsidR="00BD4569" w:rsidRPr="00BD4569" w:rsidRDefault="00BD4569" w:rsidP="00BD4569">
      <w:pPr>
        <w:pStyle w:val="1"/>
        <w:keepNext w:val="0"/>
        <w:widowControl w:val="0"/>
        <w:tabs>
          <w:tab w:val="left" w:pos="2807"/>
        </w:tabs>
        <w:autoSpaceDE w:val="0"/>
        <w:autoSpaceDN w:val="0"/>
        <w:spacing w:before="0" w:after="0"/>
        <w:ind w:right="1514"/>
        <w:jc w:val="both"/>
        <w:rPr>
          <w:rFonts w:ascii="Times New Roman" w:hAnsi="Times New Roman" w:cs="Times New Roman"/>
          <w:sz w:val="26"/>
          <w:szCs w:val="26"/>
        </w:rPr>
      </w:pPr>
      <w:r>
        <w:rPr>
          <w:rFonts w:ascii="Times New Roman" w:hAnsi="Times New Roman" w:cs="Times New Roman"/>
          <w:spacing w:val="-1"/>
          <w:sz w:val="26"/>
          <w:szCs w:val="26"/>
          <w:lang w:val="ru-RU"/>
        </w:rPr>
        <w:t xml:space="preserve">             </w:t>
      </w:r>
      <w:r w:rsidR="000D7CB5">
        <w:rPr>
          <w:rFonts w:ascii="Times New Roman" w:hAnsi="Times New Roman" w:cs="Times New Roman"/>
          <w:spacing w:val="-1"/>
          <w:sz w:val="26"/>
          <w:szCs w:val="26"/>
          <w:lang w:val="ru-RU"/>
        </w:rPr>
        <w:t xml:space="preserve">2.4.1 </w:t>
      </w:r>
      <w:r>
        <w:rPr>
          <w:rFonts w:ascii="Times New Roman" w:hAnsi="Times New Roman" w:cs="Times New Roman"/>
          <w:spacing w:val="-1"/>
          <w:sz w:val="26"/>
          <w:szCs w:val="26"/>
          <w:lang w:val="ru-RU"/>
        </w:rPr>
        <w:t xml:space="preserve"> </w:t>
      </w:r>
      <w:r w:rsidR="000D7CB5">
        <w:rPr>
          <w:rFonts w:ascii="Times New Roman" w:hAnsi="Times New Roman" w:cs="Times New Roman"/>
          <w:spacing w:val="-1"/>
          <w:sz w:val="26"/>
          <w:szCs w:val="26"/>
          <w:lang w:val="ru-RU"/>
        </w:rPr>
        <w:t>Особенности организации в МБОУ «Полянская СОШ» воспитательного процесса</w:t>
      </w:r>
      <w:r w:rsidRPr="00BD4569">
        <w:rPr>
          <w:rFonts w:ascii="Times New Roman" w:hAnsi="Times New Roman" w:cs="Times New Roman"/>
          <w:sz w:val="26"/>
          <w:szCs w:val="26"/>
        </w:rPr>
        <w:t>.</w:t>
      </w:r>
    </w:p>
    <w:p w:rsidR="00BD4569" w:rsidRPr="00BD4569" w:rsidRDefault="000D7CB5" w:rsidP="000D7CB5">
      <w:pPr>
        <w:pStyle w:val="af9"/>
        <w:spacing w:before="2" w:after="0"/>
        <w:ind w:right="223"/>
        <w:jc w:val="both"/>
        <w:rPr>
          <w:sz w:val="26"/>
          <w:szCs w:val="26"/>
        </w:rPr>
      </w:pPr>
      <w:r>
        <w:rPr>
          <w:sz w:val="26"/>
          <w:szCs w:val="26"/>
        </w:rPr>
        <w:t xml:space="preserve">           </w:t>
      </w:r>
      <w:r w:rsidR="00BD4569" w:rsidRPr="00BD4569">
        <w:rPr>
          <w:sz w:val="26"/>
          <w:szCs w:val="26"/>
        </w:rPr>
        <w:t>Муниципальное бюджетное общеобразовательное учреждение «Полянская средняя общеобразовательная школа» расположена в жилой зоне, с западной стороны на расстоянии 400 м расположено торговое предприятие – магазин Спасского Опторга. С юго-западной стороны- православный храм и водоем -реки Волга, справа и слева- жилая зона ул. Центральная дом 24 и дом 28.</w:t>
      </w:r>
    </w:p>
    <w:p w:rsidR="000D7CB5" w:rsidRDefault="000D7CB5" w:rsidP="000D7CB5">
      <w:pPr>
        <w:pStyle w:val="af9"/>
        <w:spacing w:before="2" w:after="0"/>
        <w:ind w:right="223"/>
        <w:jc w:val="both"/>
        <w:rPr>
          <w:sz w:val="26"/>
          <w:szCs w:val="26"/>
        </w:rPr>
      </w:pPr>
      <w:r>
        <w:rPr>
          <w:sz w:val="26"/>
          <w:szCs w:val="26"/>
        </w:rPr>
        <w:t xml:space="preserve">       </w:t>
      </w:r>
      <w:r w:rsidR="00BD4569" w:rsidRPr="00BD4569">
        <w:rPr>
          <w:sz w:val="26"/>
          <w:szCs w:val="26"/>
        </w:rPr>
        <w:t>МБОУ Полянская СОШ является средней общеобразовательной школой, численность</w:t>
      </w:r>
      <w:r>
        <w:rPr>
          <w:sz w:val="26"/>
          <w:szCs w:val="26"/>
        </w:rPr>
        <w:t xml:space="preserve"> </w:t>
      </w:r>
      <w:r w:rsidR="00BD4569" w:rsidRPr="00BD4569">
        <w:rPr>
          <w:sz w:val="26"/>
          <w:szCs w:val="26"/>
        </w:rPr>
        <w:t>обучающихся менее ста человек. Обучение ведётся с 1 по 11 класс по трем уровням образования: начальное общее образование, основное общее образование, среднее общее образование.</w:t>
      </w:r>
    </w:p>
    <w:p w:rsidR="00BD4569" w:rsidRPr="00BD4569" w:rsidRDefault="000D7CB5" w:rsidP="000D7CB5">
      <w:pPr>
        <w:pStyle w:val="af9"/>
        <w:spacing w:before="2"/>
        <w:ind w:right="223"/>
        <w:jc w:val="both"/>
        <w:rPr>
          <w:sz w:val="26"/>
          <w:szCs w:val="26"/>
        </w:rPr>
      </w:pPr>
      <w:r>
        <w:rPr>
          <w:sz w:val="26"/>
          <w:szCs w:val="26"/>
        </w:rPr>
        <w:t xml:space="preserve">     </w:t>
      </w:r>
      <w:r w:rsidR="00BD4569" w:rsidRPr="00BD4569">
        <w:rPr>
          <w:sz w:val="26"/>
          <w:szCs w:val="26"/>
        </w:rPr>
        <w:t>МБОУ Полянская СОШ (далее – школа) - это сельская школа, удаленная от культурных и научных центров, спортивных школ и школ искусств. Социокультурная среда поселка более</w:t>
      </w:r>
      <w:r>
        <w:rPr>
          <w:sz w:val="26"/>
          <w:szCs w:val="26"/>
        </w:rPr>
        <w:t xml:space="preserve"> </w:t>
      </w:r>
      <w:r w:rsidR="00BD4569" w:rsidRPr="00BD4569">
        <w:rPr>
          <w:sz w:val="26"/>
          <w:szCs w:val="26"/>
        </w:rPr>
        <w:t>консервативна и традиционна, чем в городе, сохраняется внутреннее духовное богатство, бережное отношение к Родине и природе.</w:t>
      </w:r>
      <w:r>
        <w:rPr>
          <w:sz w:val="26"/>
          <w:szCs w:val="26"/>
        </w:rPr>
        <w:t xml:space="preserve"> </w:t>
      </w:r>
      <w:r w:rsidR="00BD4569" w:rsidRPr="00BD4569">
        <w:rPr>
          <w:sz w:val="26"/>
          <w:szCs w:val="26"/>
        </w:rPr>
        <w:t>Социальными партнерами нашей школы является Полянский исполнительный комитет, СДК и сельская библиотека, с которыми школа контактирует очень тесно и плодотворно (совместные праздники, акции, тематические мероприятия и другие мероприятия)</w:t>
      </w:r>
    </w:p>
    <w:p w:rsidR="00BD4569" w:rsidRPr="00BD4569" w:rsidRDefault="00BD4569" w:rsidP="00BD4569">
      <w:pPr>
        <w:pStyle w:val="af9"/>
        <w:spacing w:line="291" w:lineRule="exact"/>
        <w:jc w:val="both"/>
        <w:rPr>
          <w:b/>
          <w:sz w:val="26"/>
          <w:szCs w:val="26"/>
        </w:rPr>
      </w:pPr>
      <w:r w:rsidRPr="00BD4569">
        <w:rPr>
          <w:b/>
          <w:sz w:val="26"/>
          <w:szCs w:val="26"/>
        </w:rPr>
        <w:t xml:space="preserve">        Процесс воспитания в МБОУ  «Полянская СОШ» основывается на следующих принципах:</w:t>
      </w:r>
    </w:p>
    <w:p w:rsidR="00BD4569" w:rsidRPr="00BD4569" w:rsidRDefault="00BD4569" w:rsidP="007F1EFD">
      <w:pPr>
        <w:pStyle w:val="af9"/>
        <w:widowControl w:val="0"/>
        <w:numPr>
          <w:ilvl w:val="0"/>
          <w:numId w:val="284"/>
        </w:numPr>
        <w:autoSpaceDE w:val="0"/>
        <w:autoSpaceDN w:val="0"/>
        <w:spacing w:after="0" w:line="291" w:lineRule="exact"/>
        <w:ind w:left="0"/>
        <w:jc w:val="both"/>
        <w:rPr>
          <w:sz w:val="26"/>
          <w:szCs w:val="26"/>
        </w:rPr>
      </w:pPr>
      <w:r w:rsidRPr="00BD4569">
        <w:rPr>
          <w:sz w:val="26"/>
          <w:szCs w:val="26"/>
        </w:rPr>
        <w:t xml:space="preserve">- </w:t>
      </w:r>
      <w:r w:rsidRPr="00BD4569">
        <w:rPr>
          <w:i/>
          <w:sz w:val="26"/>
          <w:szCs w:val="26"/>
        </w:rPr>
        <w:t xml:space="preserve">Приоритет безопасности ребенка </w:t>
      </w:r>
      <w:r w:rsidRPr="00BD4569">
        <w:rPr>
          <w:sz w:val="26"/>
          <w:szCs w:val="26"/>
        </w:rPr>
        <w:t xml:space="preserve">- неукоснительное соблюдение законности и прав семьи и ребенка, соблюдения конфиденциальности информации о ребенке и </w:t>
      </w:r>
      <w:r w:rsidRPr="00BD4569">
        <w:rPr>
          <w:spacing w:val="2"/>
          <w:sz w:val="26"/>
          <w:szCs w:val="26"/>
        </w:rPr>
        <w:t>се</w:t>
      </w:r>
      <w:r w:rsidRPr="00BD4569">
        <w:rPr>
          <w:sz w:val="26"/>
          <w:szCs w:val="26"/>
        </w:rPr>
        <w:t>мье, а так же при нахождении его в образовательной организации;</w:t>
      </w:r>
    </w:p>
    <w:p w:rsidR="00BD4569" w:rsidRPr="00BD4569" w:rsidRDefault="00BD4569" w:rsidP="007F1EFD">
      <w:pPr>
        <w:widowControl w:val="0"/>
        <w:numPr>
          <w:ilvl w:val="0"/>
          <w:numId w:val="284"/>
        </w:numPr>
        <w:tabs>
          <w:tab w:val="left" w:pos="1414"/>
        </w:tabs>
        <w:autoSpaceDE w:val="0"/>
        <w:autoSpaceDN w:val="0"/>
        <w:spacing w:before="4" w:after="0" w:line="240" w:lineRule="auto"/>
        <w:ind w:left="0" w:right="220"/>
        <w:rPr>
          <w:rFonts w:cs="Times New Roman"/>
          <w:sz w:val="26"/>
          <w:szCs w:val="26"/>
        </w:rPr>
      </w:pPr>
      <w:r w:rsidRPr="00BD4569">
        <w:rPr>
          <w:rFonts w:cs="Times New Roman"/>
          <w:i/>
          <w:sz w:val="26"/>
          <w:szCs w:val="26"/>
        </w:rPr>
        <w:t xml:space="preserve">Совместное решение личностно и общественно значимых проблем </w:t>
      </w:r>
      <w:r w:rsidRPr="00BD4569">
        <w:rPr>
          <w:rFonts w:cs="Times New Roman"/>
          <w:b/>
          <w:sz w:val="26"/>
          <w:szCs w:val="26"/>
        </w:rPr>
        <w:t xml:space="preserve">- </w:t>
      </w:r>
      <w:r w:rsidRPr="00BD4569">
        <w:rPr>
          <w:rFonts w:cs="Times New Roman"/>
          <w:sz w:val="26"/>
          <w:szCs w:val="26"/>
        </w:rPr>
        <w:t>личностные и общественные проблемы являются основными стимулами развития школьника, а воспитание - это педагогическая поддержка процесса развития личности обучающегося, организация основных совместных дел обучающихся и педагогических работников как предмета совместной заботы и взрослых, и обучающихся;</w:t>
      </w:r>
    </w:p>
    <w:p w:rsidR="00BD4569" w:rsidRPr="00BD4569" w:rsidRDefault="00BD4569" w:rsidP="007F1EFD">
      <w:pPr>
        <w:widowControl w:val="0"/>
        <w:numPr>
          <w:ilvl w:val="0"/>
          <w:numId w:val="284"/>
        </w:numPr>
        <w:tabs>
          <w:tab w:val="left" w:pos="1414"/>
        </w:tabs>
        <w:autoSpaceDE w:val="0"/>
        <w:autoSpaceDN w:val="0"/>
        <w:spacing w:after="0" w:line="237" w:lineRule="auto"/>
        <w:ind w:left="0" w:right="222"/>
        <w:rPr>
          <w:rFonts w:cs="Times New Roman"/>
          <w:sz w:val="26"/>
          <w:szCs w:val="26"/>
        </w:rPr>
      </w:pPr>
      <w:r w:rsidRPr="00BD4569">
        <w:rPr>
          <w:rFonts w:cs="Times New Roman"/>
          <w:i/>
          <w:sz w:val="26"/>
          <w:szCs w:val="26"/>
        </w:rPr>
        <w:t xml:space="preserve">Системно-деятельностная организация воспитания </w:t>
      </w:r>
      <w:r w:rsidRPr="00BD4569">
        <w:rPr>
          <w:rFonts w:cs="Times New Roman"/>
          <w:sz w:val="26"/>
          <w:szCs w:val="26"/>
        </w:rPr>
        <w:t>- интеграция содержания различных видов деятельности обучающихся осуществляется на основе базовых национальных ценностей, системности, целесообразности и не шаблонности воспитания как условия его эффективности;</w:t>
      </w:r>
    </w:p>
    <w:p w:rsidR="00BD4569" w:rsidRPr="00BD4569" w:rsidRDefault="00BD4569" w:rsidP="007F1EFD">
      <w:pPr>
        <w:widowControl w:val="0"/>
        <w:numPr>
          <w:ilvl w:val="0"/>
          <w:numId w:val="284"/>
        </w:numPr>
        <w:tabs>
          <w:tab w:val="left" w:pos="1414"/>
        </w:tabs>
        <w:autoSpaceDE w:val="0"/>
        <w:autoSpaceDN w:val="0"/>
        <w:spacing w:before="69" w:after="0" w:line="235" w:lineRule="auto"/>
        <w:ind w:left="0" w:right="227"/>
        <w:rPr>
          <w:rFonts w:cs="Times New Roman"/>
          <w:sz w:val="26"/>
          <w:szCs w:val="26"/>
        </w:rPr>
      </w:pPr>
      <w:r w:rsidRPr="00BD4569">
        <w:rPr>
          <w:rFonts w:cs="Times New Roman"/>
          <w:i/>
          <w:sz w:val="26"/>
          <w:szCs w:val="26"/>
        </w:rPr>
        <w:t xml:space="preserve">Событийность </w:t>
      </w:r>
      <w:r w:rsidRPr="00BD4569">
        <w:rPr>
          <w:rFonts w:cs="Times New Roman"/>
          <w:sz w:val="26"/>
          <w:szCs w:val="26"/>
        </w:rPr>
        <w:t>- реализация процесса воспитания главным образом через создание в школе детско-взрослых общностей, которые бы объединяли детей и педагогов яркими и содержательными событиями, общими совместными делами как предмета совместной заботы и взрослых, и детей;</w:t>
      </w:r>
    </w:p>
    <w:p w:rsidR="00BD4569" w:rsidRPr="00BD4569" w:rsidRDefault="00BD4569" w:rsidP="007F1EFD">
      <w:pPr>
        <w:widowControl w:val="0"/>
        <w:numPr>
          <w:ilvl w:val="0"/>
          <w:numId w:val="284"/>
        </w:numPr>
        <w:tabs>
          <w:tab w:val="left" w:pos="1479"/>
        </w:tabs>
        <w:autoSpaceDE w:val="0"/>
        <w:autoSpaceDN w:val="0"/>
        <w:spacing w:after="0" w:line="240" w:lineRule="auto"/>
        <w:ind w:left="0" w:right="220"/>
        <w:rPr>
          <w:rFonts w:cs="Times New Roman"/>
          <w:sz w:val="26"/>
          <w:szCs w:val="26"/>
        </w:rPr>
      </w:pPr>
      <w:r w:rsidRPr="00BD4569">
        <w:rPr>
          <w:rFonts w:cs="Times New Roman"/>
          <w:i/>
          <w:sz w:val="26"/>
          <w:szCs w:val="26"/>
        </w:rPr>
        <w:t xml:space="preserve">Ориентация на идеал </w:t>
      </w:r>
      <w:r w:rsidRPr="00BD4569">
        <w:rPr>
          <w:rFonts w:cs="Times New Roman"/>
          <w:sz w:val="26"/>
          <w:szCs w:val="26"/>
        </w:rPr>
        <w:t xml:space="preserve">- воспитание всегда ориентировано на определенный идеал, который являет собой высшую цель стремлений, деятельности воспитания и </w:t>
      </w:r>
      <w:r w:rsidRPr="00BD4569">
        <w:rPr>
          <w:rFonts w:cs="Times New Roman"/>
          <w:spacing w:val="2"/>
          <w:sz w:val="26"/>
          <w:szCs w:val="26"/>
        </w:rPr>
        <w:t>са</w:t>
      </w:r>
      <w:r w:rsidRPr="00BD4569">
        <w:rPr>
          <w:rFonts w:cs="Times New Roman"/>
          <w:sz w:val="26"/>
          <w:szCs w:val="26"/>
        </w:rPr>
        <w:t xml:space="preserve">мовоспитания, духовно-нравственного развития личности. В нашей школе формирование жизненных идеалов, помогает найти образ для подражания в рамках  патриотического воспитания (подвиг земляка Василия Борисова),  что позволяет </w:t>
      </w:r>
      <w:r w:rsidRPr="00BD4569">
        <w:rPr>
          <w:rFonts w:cs="Times New Roman"/>
          <w:sz w:val="26"/>
          <w:szCs w:val="26"/>
        </w:rPr>
        <w:lastRenderedPageBreak/>
        <w:t>обучающимся сопоставить свои жизненные приоритеты с духовной высотой, героизмом идеала;</w:t>
      </w:r>
    </w:p>
    <w:p w:rsidR="00BD4569" w:rsidRPr="00BD4569" w:rsidRDefault="00BD4569" w:rsidP="007F1EFD">
      <w:pPr>
        <w:widowControl w:val="0"/>
        <w:numPr>
          <w:ilvl w:val="0"/>
          <w:numId w:val="284"/>
        </w:numPr>
        <w:tabs>
          <w:tab w:val="left" w:pos="1414"/>
        </w:tabs>
        <w:autoSpaceDE w:val="0"/>
        <w:autoSpaceDN w:val="0"/>
        <w:spacing w:after="0" w:line="240" w:lineRule="auto"/>
        <w:ind w:left="0" w:right="222"/>
        <w:rPr>
          <w:rFonts w:cs="Times New Roman"/>
          <w:sz w:val="26"/>
          <w:szCs w:val="26"/>
        </w:rPr>
      </w:pPr>
      <w:r w:rsidRPr="00BD4569">
        <w:rPr>
          <w:rFonts w:cs="Times New Roman"/>
          <w:i/>
          <w:sz w:val="26"/>
          <w:szCs w:val="26"/>
        </w:rPr>
        <w:t xml:space="preserve">Диалогическое общение - </w:t>
      </w:r>
      <w:r w:rsidRPr="00BD4569">
        <w:rPr>
          <w:rFonts w:cs="Times New Roman"/>
          <w:sz w:val="26"/>
          <w:szCs w:val="26"/>
        </w:rPr>
        <w:t>предусматривает его организацию средствами равноправного межсубъектного диалога: подростка со сверстниками, родителями, учителем и другими значимыми взрослыми;</w:t>
      </w:r>
    </w:p>
    <w:p w:rsidR="00BD4569" w:rsidRPr="00BD4569" w:rsidRDefault="00BD4569" w:rsidP="007F1EFD">
      <w:pPr>
        <w:widowControl w:val="0"/>
        <w:numPr>
          <w:ilvl w:val="0"/>
          <w:numId w:val="284"/>
        </w:numPr>
        <w:tabs>
          <w:tab w:val="left" w:pos="1414"/>
        </w:tabs>
        <w:autoSpaceDE w:val="0"/>
        <w:autoSpaceDN w:val="0"/>
        <w:spacing w:after="0" w:line="237" w:lineRule="auto"/>
        <w:ind w:left="0" w:right="225"/>
        <w:rPr>
          <w:rFonts w:cs="Times New Roman"/>
          <w:sz w:val="26"/>
          <w:szCs w:val="26"/>
        </w:rPr>
      </w:pPr>
      <w:r w:rsidRPr="00BD4569">
        <w:rPr>
          <w:rFonts w:cs="Times New Roman"/>
          <w:i/>
          <w:sz w:val="26"/>
          <w:szCs w:val="26"/>
        </w:rPr>
        <w:t xml:space="preserve">Психологическая комфортная среда </w:t>
      </w:r>
      <w:r w:rsidRPr="00BD4569">
        <w:rPr>
          <w:rFonts w:cs="Times New Roman"/>
          <w:sz w:val="26"/>
          <w:szCs w:val="26"/>
        </w:rPr>
        <w:t>- ориентир на создание в образовательной организации для каждого ребенка и взрослого позитивных эмоций и доверительных отношений, конструктивного взаимодействия школьников и педагогов;</w:t>
      </w:r>
    </w:p>
    <w:p w:rsidR="00BD4569" w:rsidRPr="00BD4569" w:rsidRDefault="00BD4569" w:rsidP="007F1EFD">
      <w:pPr>
        <w:widowControl w:val="0"/>
        <w:numPr>
          <w:ilvl w:val="0"/>
          <w:numId w:val="284"/>
        </w:numPr>
        <w:tabs>
          <w:tab w:val="left" w:pos="1414"/>
        </w:tabs>
        <w:autoSpaceDE w:val="0"/>
        <w:autoSpaceDN w:val="0"/>
        <w:spacing w:after="0" w:line="240" w:lineRule="auto"/>
        <w:ind w:left="0" w:right="222"/>
        <w:rPr>
          <w:rFonts w:cs="Times New Roman"/>
          <w:sz w:val="26"/>
          <w:szCs w:val="26"/>
        </w:rPr>
      </w:pPr>
      <w:r w:rsidRPr="00BD4569">
        <w:rPr>
          <w:rFonts w:cs="Times New Roman"/>
          <w:i/>
          <w:sz w:val="26"/>
          <w:szCs w:val="26"/>
        </w:rPr>
        <w:t xml:space="preserve">Следование нравственному примеру </w:t>
      </w:r>
      <w:r w:rsidRPr="00BD4569">
        <w:rPr>
          <w:rFonts w:cs="Times New Roman"/>
          <w:sz w:val="26"/>
          <w:szCs w:val="26"/>
        </w:rPr>
        <w:t>- содержание учебного процесса, вне учебной и внешкольной деятельности наполняется примерами нравственного поведения, особое значение для духовно-нравственного развития обучающегося имеет пример учителя, его внешний вид, культура общения и т. д;</w:t>
      </w:r>
    </w:p>
    <w:p w:rsidR="00BD4569" w:rsidRPr="00BD4569" w:rsidRDefault="00BD4569" w:rsidP="00BD4569">
      <w:pPr>
        <w:pStyle w:val="af9"/>
        <w:spacing w:before="10"/>
        <w:jc w:val="both"/>
        <w:rPr>
          <w:color w:val="FF0000"/>
          <w:sz w:val="26"/>
          <w:szCs w:val="26"/>
        </w:rPr>
      </w:pPr>
    </w:p>
    <w:p w:rsidR="00BD4569" w:rsidRPr="00BD4569" w:rsidRDefault="00FF583F" w:rsidP="007F1EFD">
      <w:pPr>
        <w:pStyle w:val="1"/>
        <w:keepNext w:val="0"/>
        <w:widowControl w:val="0"/>
        <w:numPr>
          <w:ilvl w:val="2"/>
          <w:numId w:val="302"/>
        </w:numPr>
        <w:autoSpaceDE w:val="0"/>
        <w:autoSpaceDN w:val="0"/>
        <w:spacing w:before="0" w:after="0" w:line="322" w:lineRule="exact"/>
        <w:jc w:val="both"/>
        <w:rPr>
          <w:rFonts w:ascii="Times New Roman" w:hAnsi="Times New Roman" w:cs="Times New Roman"/>
          <w:sz w:val="26"/>
          <w:szCs w:val="26"/>
        </w:rPr>
      </w:pPr>
      <w:r>
        <w:rPr>
          <w:rFonts w:ascii="Times New Roman" w:hAnsi="Times New Roman" w:cs="Times New Roman"/>
          <w:sz w:val="26"/>
          <w:szCs w:val="26"/>
          <w:lang w:val="ru-RU"/>
        </w:rPr>
        <w:t>Цель и задачи воспитания:</w:t>
      </w:r>
    </w:p>
    <w:p w:rsidR="00BD4569" w:rsidRPr="00BD4569" w:rsidRDefault="00FF583F" w:rsidP="00FF583F">
      <w:pPr>
        <w:pStyle w:val="af9"/>
        <w:spacing w:after="0"/>
        <w:ind w:firstLine="278"/>
        <w:jc w:val="both"/>
        <w:rPr>
          <w:sz w:val="26"/>
          <w:szCs w:val="26"/>
        </w:rPr>
      </w:pPr>
      <w:r>
        <w:rPr>
          <w:sz w:val="26"/>
          <w:szCs w:val="26"/>
        </w:rPr>
        <w:t xml:space="preserve">    </w:t>
      </w:r>
      <w:r w:rsidR="00BD4569" w:rsidRPr="00BD4569">
        <w:rPr>
          <w:sz w:val="26"/>
          <w:szCs w:val="26"/>
        </w:rPr>
        <w:t>Современный национальный идеал личности, воспитанной в новой российской общеобразовательной школе, – это высоконравственный, творческий, компетентный гражданин России, принимающий судьбу Отечества как свою личную, осознающей ответственность за настоящее и будущее своей страны, укорененный в духовных и культурных традициях российского народа.</w:t>
      </w:r>
    </w:p>
    <w:p w:rsidR="00BD4569" w:rsidRPr="00BD4569" w:rsidRDefault="00FF583F" w:rsidP="00FF583F">
      <w:pPr>
        <w:pStyle w:val="af9"/>
        <w:spacing w:after="0"/>
        <w:ind w:firstLine="278"/>
        <w:jc w:val="both"/>
        <w:rPr>
          <w:sz w:val="26"/>
          <w:szCs w:val="26"/>
        </w:rPr>
      </w:pPr>
      <w:r>
        <w:rPr>
          <w:sz w:val="26"/>
          <w:szCs w:val="26"/>
        </w:rPr>
        <w:t xml:space="preserve">    </w:t>
      </w:r>
      <w:r w:rsidR="00BD4569" w:rsidRPr="00BD4569">
        <w:rPr>
          <w:sz w:val="26"/>
          <w:szCs w:val="26"/>
        </w:rPr>
        <w:t xml:space="preserve">Исходя из этого, </w:t>
      </w:r>
      <w:r w:rsidR="00BD4569" w:rsidRPr="00BD4569">
        <w:rPr>
          <w:b/>
          <w:sz w:val="26"/>
          <w:szCs w:val="26"/>
        </w:rPr>
        <w:t>общей целью воспитания в МБОУ Полянская СОШ</w:t>
      </w:r>
      <w:r w:rsidR="00BD4569" w:rsidRPr="00BD4569">
        <w:rPr>
          <w:sz w:val="26"/>
          <w:szCs w:val="26"/>
        </w:rPr>
        <w:t xml:space="preserve"> является формирование у обучающихся духовно-нравственных ценностей, способности к осуществлению ответственного выбора собственной индивидуальной образовательной траектории, способности к успешной социализации в обществе.</w:t>
      </w:r>
    </w:p>
    <w:p w:rsidR="00BD4569" w:rsidRPr="00BD4569" w:rsidRDefault="00FF583F" w:rsidP="00FF583F">
      <w:pPr>
        <w:pStyle w:val="af9"/>
        <w:spacing w:after="0"/>
        <w:ind w:firstLine="278"/>
        <w:jc w:val="both"/>
        <w:rPr>
          <w:sz w:val="26"/>
          <w:szCs w:val="26"/>
        </w:rPr>
      </w:pPr>
      <w:r>
        <w:rPr>
          <w:sz w:val="26"/>
          <w:szCs w:val="26"/>
        </w:rPr>
        <w:t xml:space="preserve">   </w:t>
      </w:r>
      <w:r w:rsidR="00BD4569" w:rsidRPr="00BD4569">
        <w:rPr>
          <w:sz w:val="26"/>
          <w:szCs w:val="26"/>
        </w:rPr>
        <w:t>Данная цель ориентирует педагогов, в первую очередь, на обеспечение позитивной динамики развития личности ребенка, а не только на обеспечение соответствия его личности единому стандарту. Сотрудничество, партнерские отношения педагога и обучающегося, сочетание усилий педагога по развитию личности ребенка и усилий самого ребенка по своему саморазвитию - являются важным фактором успеха в достижении поставленной цели в связи с этим важно.</w:t>
      </w:r>
    </w:p>
    <w:p w:rsidR="00BD4569" w:rsidRPr="00BD4569" w:rsidRDefault="00FF583F" w:rsidP="00FF583F">
      <w:pPr>
        <w:pStyle w:val="af9"/>
        <w:spacing w:after="0"/>
        <w:ind w:firstLine="278"/>
        <w:jc w:val="both"/>
        <w:rPr>
          <w:b/>
          <w:sz w:val="26"/>
          <w:szCs w:val="26"/>
        </w:rPr>
      </w:pPr>
      <w:r>
        <w:rPr>
          <w:sz w:val="26"/>
          <w:szCs w:val="26"/>
        </w:rPr>
        <w:t xml:space="preserve">   </w:t>
      </w:r>
      <w:r w:rsidR="00BD4569" w:rsidRPr="00BD4569">
        <w:rPr>
          <w:sz w:val="26"/>
          <w:szCs w:val="26"/>
        </w:rPr>
        <w:t xml:space="preserve">Достижению поставленной цели воспитания обучающихся будет способствовать решение следующих </w:t>
      </w:r>
      <w:r w:rsidR="00BD4569" w:rsidRPr="00BD4569">
        <w:rPr>
          <w:b/>
          <w:sz w:val="26"/>
          <w:szCs w:val="26"/>
        </w:rPr>
        <w:t>основных задач:</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поддерживать традиции образовательной организации и инициативы по созданию новых в рамках уклада школьной жизни, реализовывать воспитательные возможности общешкольных ключевых дел,</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реализовывать воспитательный потенциал и возможности школьного урока, поддерживать использование интерактивных форм занятий с обучающимися на уроках;</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инициировать и поддерживать ученическое самоуправление – как на уровне школы, так и на уровне классных сообществ; их коллективное планирование, организацию, проведение и анализ самостоятельно проведенных дел и мероприятий;</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инициировать и поддерживать деятельность детских общественных организаций (РДШ);</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вовлекать обучающихся в кружки, секции, клубы, студии и иные объединения, работающие по школьным программам внеурочной деятельности, реализовывать их воспитательные возможности;</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организовывать профориентационную работу с обучающимися;</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реализовывать потенциал классного руководства в воспитании обучающихся, поддерживать активное участие классных сообществ в жизни школы, укрепление коллективных ценностей школьного сообщества;</w:t>
      </w:r>
    </w:p>
    <w:p w:rsidR="00BD4569" w:rsidRPr="00BD4569" w:rsidRDefault="00BD4569" w:rsidP="00BD4569">
      <w:pPr>
        <w:pStyle w:val="af9"/>
        <w:ind w:firstLine="278"/>
        <w:jc w:val="both"/>
        <w:rPr>
          <w:sz w:val="26"/>
          <w:szCs w:val="26"/>
        </w:rPr>
      </w:pPr>
      <w:r w:rsidRPr="00BD4569">
        <w:rPr>
          <w:sz w:val="26"/>
          <w:szCs w:val="26"/>
        </w:rPr>
        <w:lastRenderedPageBreak/>
        <w:t>-</w:t>
      </w:r>
      <w:r w:rsidRPr="00BD4569">
        <w:rPr>
          <w:sz w:val="26"/>
          <w:szCs w:val="26"/>
        </w:rPr>
        <w:tab/>
        <w:t>развивать предметно-эстетическую среду школы и реализовывать ее воспитательные возможности, формирование позитивного уклада школьной жизни и положительного имиджа и престижа Школы;</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организовать работу с семьями обучающихся, их родителями или законными представителями, направленную на совместное решение проблем личностного развития обучающихся.</w:t>
      </w:r>
    </w:p>
    <w:p w:rsidR="00BD4569" w:rsidRPr="00BD4569" w:rsidRDefault="00BD4569" w:rsidP="00FF583F">
      <w:pPr>
        <w:pStyle w:val="af9"/>
        <w:spacing w:after="0"/>
        <w:ind w:firstLine="278"/>
        <w:jc w:val="both"/>
        <w:rPr>
          <w:sz w:val="26"/>
          <w:szCs w:val="26"/>
        </w:rPr>
      </w:pPr>
      <w:r w:rsidRPr="00BD4569">
        <w:rPr>
          <w:sz w:val="26"/>
          <w:szCs w:val="26"/>
        </w:rPr>
        <w:t>Конкретизация общей цели воспитания применительно к возрастным особенностям школьников позволяет выделить в ней следующие целевые приоритеты, соответствующие трем уровням общего образования. Это то, чему предстоит уделять первостепенное, но не единственное внимание:</w:t>
      </w:r>
    </w:p>
    <w:p w:rsidR="00BD4569" w:rsidRPr="00BD4569" w:rsidRDefault="00BD4569" w:rsidP="00FF583F">
      <w:pPr>
        <w:pStyle w:val="af9"/>
        <w:spacing w:after="0"/>
        <w:ind w:firstLine="278"/>
        <w:jc w:val="both"/>
        <w:rPr>
          <w:sz w:val="26"/>
          <w:szCs w:val="26"/>
        </w:rPr>
      </w:pPr>
      <w:r w:rsidRPr="00BD4569">
        <w:rPr>
          <w:sz w:val="26"/>
          <w:szCs w:val="26"/>
        </w:rPr>
        <w:t>1.</w:t>
      </w:r>
      <w:r w:rsidRPr="00BD4569">
        <w:rPr>
          <w:sz w:val="26"/>
          <w:szCs w:val="26"/>
        </w:rPr>
        <w:tab/>
        <w:t xml:space="preserve">В воспитании детей подросткового возраста </w:t>
      </w:r>
      <w:r w:rsidRPr="00BD4569">
        <w:rPr>
          <w:b/>
          <w:sz w:val="26"/>
          <w:szCs w:val="26"/>
        </w:rPr>
        <w:t>(уровень основного общего образования)</w:t>
      </w:r>
      <w:r w:rsidRPr="00BD4569">
        <w:rPr>
          <w:sz w:val="26"/>
          <w:szCs w:val="26"/>
        </w:rPr>
        <w:t xml:space="preserve"> таким приоритетом является создание благоприятных условий для:</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становления</w:t>
      </w:r>
      <w:r w:rsidRPr="00BD4569">
        <w:rPr>
          <w:sz w:val="26"/>
          <w:szCs w:val="26"/>
        </w:rPr>
        <w:tab/>
        <w:t>собственной жизненной позиции подростка, его собственных ценностных ориентаций;</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утверждения себя как личность в системе отношений, свойственных взрослому миру;</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развития социально значимых отношений школьников, и, прежде всего, ценностных отношений:</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семье как главной опоре в жизни человека и источнику его счастья;</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труду как основному способу достижения жизненного благополучия человека, залогу его успешного профессионального самоопределения и ощущения уверенности в завтрашнем дне;</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своему отечеству, своей малой и большой Родине, как месту, в котором человек вырос и познал первые радости и неудачи, которая завещана ему предками и которую нужно оберегать;</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природе как источнику жизни на Земле, основе самого ее существования, нуждающейся в защите и постоянном внимании со стороны человека;</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миру как главному принципу человеческого общежития, условию крепкой дружбы, налаживания отношений с коллегами по работе в будущем и создания благоприятного микроклимата в своей собственной семье;</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знаниям как интеллектуальному ресурсу, обеспечивающему будущее человека, как результату кропотливого, но увлекательного учебного труда;</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культуре как духовному богатству общества и важному условию ощущения человеком полноты проживаемой жизни, которое дают ему чтение, музыка, искусство, театр, творческое самовыражение;</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здоровью как залогу долгой и активной жизни человека, его хорошего настроения и оптимистичного взгляда на мир;</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окружающим людям как безусловной и абсолютной ценности, как равноправным социальным партнерам, с которыми необходимо выстраивать доброжелательные и взаимно поддерживающие отношения, дающие человеку радость общения и позволяющие избегать чувства одиночества;</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к самим себе как хозяевам своей судьбы, самоопределяющимся и самореализующимся личностям, отвечающим за свое собственное будущее.</w:t>
      </w:r>
    </w:p>
    <w:p w:rsidR="00BD4569" w:rsidRPr="00BD4569" w:rsidRDefault="00BD4569" w:rsidP="00FF583F">
      <w:pPr>
        <w:pStyle w:val="af9"/>
        <w:spacing w:after="0"/>
        <w:ind w:firstLine="278"/>
        <w:jc w:val="both"/>
        <w:rPr>
          <w:sz w:val="26"/>
          <w:szCs w:val="26"/>
        </w:rPr>
      </w:pPr>
      <w:r w:rsidRPr="00BD4569">
        <w:rPr>
          <w:sz w:val="26"/>
          <w:szCs w:val="26"/>
        </w:rPr>
        <w:t>2.</w:t>
      </w:r>
      <w:r w:rsidRPr="00BD4569">
        <w:rPr>
          <w:sz w:val="26"/>
          <w:szCs w:val="26"/>
        </w:rPr>
        <w:tab/>
        <w:t>В воспитании детей юношеского возраста (</w:t>
      </w:r>
      <w:r w:rsidRPr="00BD4569">
        <w:rPr>
          <w:b/>
          <w:sz w:val="26"/>
          <w:szCs w:val="26"/>
        </w:rPr>
        <w:t>уровень среднего общего образования</w:t>
      </w:r>
      <w:r w:rsidRPr="00BD4569">
        <w:rPr>
          <w:sz w:val="26"/>
          <w:szCs w:val="26"/>
        </w:rPr>
        <w:t>) таким приоритетом является создание благоприятных условий для:</w:t>
      </w:r>
    </w:p>
    <w:p w:rsidR="00BD4569" w:rsidRPr="00BD4569" w:rsidRDefault="00BD4569" w:rsidP="00FF583F">
      <w:pPr>
        <w:pStyle w:val="af9"/>
        <w:spacing w:after="0"/>
        <w:ind w:firstLine="278"/>
        <w:jc w:val="both"/>
        <w:rPr>
          <w:sz w:val="26"/>
          <w:szCs w:val="26"/>
        </w:rPr>
      </w:pPr>
      <w:r w:rsidRPr="00BD4569">
        <w:rPr>
          <w:sz w:val="26"/>
          <w:szCs w:val="26"/>
        </w:rPr>
        <w:t>- приобретения школьниками опыта осуществления социально значимых дел, жизненного самоопределения, выбора дальнейшего жизненного пути посредствам реальный практический опыт, который они могут приобрести, в том числе и в школе, в то числе:</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дел, направленных на заботу о своей семье, родных и близких;</w:t>
      </w:r>
    </w:p>
    <w:p w:rsidR="00BD4569" w:rsidRPr="00BD4569" w:rsidRDefault="00BD4569" w:rsidP="00FF583F">
      <w:pPr>
        <w:pStyle w:val="af9"/>
        <w:spacing w:after="0"/>
        <w:ind w:firstLine="278"/>
        <w:jc w:val="both"/>
        <w:rPr>
          <w:sz w:val="26"/>
          <w:szCs w:val="26"/>
        </w:rPr>
      </w:pPr>
      <w:r w:rsidRPr="00BD4569">
        <w:rPr>
          <w:sz w:val="26"/>
          <w:szCs w:val="26"/>
        </w:rPr>
        <w:lastRenderedPageBreak/>
        <w:t>•</w:t>
      </w:r>
      <w:r w:rsidRPr="00BD4569">
        <w:rPr>
          <w:sz w:val="26"/>
          <w:szCs w:val="26"/>
        </w:rPr>
        <w:tab/>
        <w:t>трудовой опыт при реализации проектов, направленных на улучшение школьной жизни;</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управления образовательной организацией, планирования, принятия решений и достижения личных и коллективных целей в рамках ключевых компетенций самоуправления;</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дел, направленных на пользу своей школе, своему родному городу, стране в целом, опыт деятельного выражения собственной гражданской позиции;</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природоохранных дел;</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разрешения возникающих конфликтных ситуаций;</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самостоятельного приобретения новых знаний, проведения научных исследований, опыт проектной деятельности;</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создания собственных произведений культуры, опыт творческого самовыражения;</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ведения здорового образа жизни и заботы о здоровье других людей;</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оказания помощи окружающим, заботы о малышах или пожилых людях, волонтерский опыт;</w:t>
      </w:r>
    </w:p>
    <w:p w:rsidR="00BD4569" w:rsidRPr="00BD4569" w:rsidRDefault="00BD4569" w:rsidP="00FF583F">
      <w:pPr>
        <w:pStyle w:val="af9"/>
        <w:spacing w:after="0"/>
        <w:ind w:firstLine="278"/>
        <w:jc w:val="both"/>
        <w:rPr>
          <w:sz w:val="26"/>
          <w:szCs w:val="26"/>
        </w:rPr>
      </w:pPr>
      <w:r w:rsidRPr="00BD4569">
        <w:rPr>
          <w:sz w:val="26"/>
          <w:szCs w:val="26"/>
        </w:rPr>
        <w:t>•</w:t>
      </w:r>
      <w:r w:rsidRPr="00BD4569">
        <w:rPr>
          <w:sz w:val="26"/>
          <w:szCs w:val="26"/>
        </w:rPr>
        <w:tab/>
        <w:t>опыт самопознания и самоанализа, опыт социально приемлемого самовыражения и самореализации.</w:t>
      </w:r>
    </w:p>
    <w:p w:rsidR="00BD4569" w:rsidRPr="00BD4569" w:rsidRDefault="00FF583F" w:rsidP="00FF583F">
      <w:pPr>
        <w:pStyle w:val="af9"/>
        <w:spacing w:after="0"/>
        <w:ind w:firstLine="278"/>
        <w:jc w:val="both"/>
        <w:rPr>
          <w:sz w:val="26"/>
          <w:szCs w:val="26"/>
        </w:rPr>
      </w:pPr>
      <w:r>
        <w:rPr>
          <w:sz w:val="26"/>
          <w:szCs w:val="26"/>
        </w:rPr>
        <w:t xml:space="preserve">      </w:t>
      </w:r>
      <w:r w:rsidR="00BD4569" w:rsidRPr="00BD4569">
        <w:rPr>
          <w:sz w:val="26"/>
          <w:szCs w:val="26"/>
        </w:rPr>
        <w:t>Работа педагогов по реализации данной программы, направленная на достижение поставленной цели, позволит обучающему получить необходимые социальные навыки, которые помогут ему лучше ориентироваться в сложном мире человеческих взаимоотношений, эффективнее налаживать коммуникацию с окружающими, увереннее себя чувствовать во взаимодействии с ними, продуктивнее сотрудничать с людьми разных возрастов и разного социального положения, смелее искать и находить выходы из трудных жизненных ситуаций, осмысленнее выбирать свой жизненный путь в сложных поисках счастья для себя и окружающих его людей.</w:t>
      </w:r>
    </w:p>
    <w:p w:rsidR="00BD4569" w:rsidRPr="00BD4569" w:rsidRDefault="00FF583F" w:rsidP="00FF583F">
      <w:pPr>
        <w:pStyle w:val="af9"/>
        <w:spacing w:after="0"/>
        <w:ind w:firstLine="278"/>
        <w:jc w:val="both"/>
        <w:rPr>
          <w:sz w:val="26"/>
          <w:szCs w:val="26"/>
        </w:rPr>
      </w:pPr>
      <w:r>
        <w:rPr>
          <w:sz w:val="26"/>
          <w:szCs w:val="26"/>
        </w:rPr>
        <w:t xml:space="preserve">    </w:t>
      </w:r>
      <w:r w:rsidR="00BD4569" w:rsidRPr="00BD4569">
        <w:rPr>
          <w:sz w:val="26"/>
          <w:szCs w:val="26"/>
        </w:rPr>
        <w:t>Планомерная реализация поставленных задач позволит организовать в школе интересную и событийно насыщенную жизнь детей и педагогов, что станет эффективным способом профилактики антисоциального поведения школьников.</w:t>
      </w:r>
    </w:p>
    <w:p w:rsidR="00BD4569" w:rsidRPr="00975A87" w:rsidRDefault="00975A87" w:rsidP="00BD4569">
      <w:pPr>
        <w:pStyle w:val="1"/>
        <w:tabs>
          <w:tab w:val="left" w:pos="2181"/>
        </w:tabs>
        <w:jc w:val="both"/>
        <w:rPr>
          <w:rFonts w:ascii="Times New Roman" w:hAnsi="Times New Roman" w:cs="Times New Roman"/>
          <w:sz w:val="26"/>
          <w:szCs w:val="26"/>
        </w:rPr>
      </w:pPr>
      <w:r>
        <w:rPr>
          <w:rFonts w:ascii="Times New Roman" w:hAnsi="Times New Roman" w:cs="Times New Roman"/>
          <w:bCs w:val="0"/>
          <w:kern w:val="0"/>
          <w:sz w:val="26"/>
          <w:szCs w:val="26"/>
          <w:lang w:val="ru-RU"/>
        </w:rPr>
        <w:t xml:space="preserve">        </w:t>
      </w:r>
      <w:r w:rsidR="00FF583F" w:rsidRPr="00975A87">
        <w:rPr>
          <w:rFonts w:ascii="Times New Roman" w:hAnsi="Times New Roman" w:cs="Times New Roman"/>
          <w:bCs w:val="0"/>
          <w:kern w:val="0"/>
          <w:sz w:val="26"/>
          <w:szCs w:val="26"/>
          <w:lang w:val="ru-RU"/>
        </w:rPr>
        <w:t xml:space="preserve">2.4.3. </w:t>
      </w:r>
      <w:r w:rsidRPr="00975A87">
        <w:rPr>
          <w:rFonts w:ascii="Times New Roman" w:hAnsi="Times New Roman" w:cs="Times New Roman"/>
          <w:bCs w:val="0"/>
          <w:kern w:val="0"/>
          <w:sz w:val="26"/>
          <w:szCs w:val="26"/>
          <w:lang w:val="ru-RU"/>
        </w:rPr>
        <w:t>Виды, формы и содержание деятельности</w:t>
      </w:r>
      <w:r w:rsidR="00BD4569" w:rsidRPr="00975A87">
        <w:rPr>
          <w:rFonts w:ascii="Times New Roman" w:hAnsi="Times New Roman" w:cs="Times New Roman"/>
          <w:sz w:val="26"/>
          <w:szCs w:val="26"/>
        </w:rPr>
        <w:t>.</w:t>
      </w:r>
    </w:p>
    <w:p w:rsidR="00975A87" w:rsidRDefault="00975A87" w:rsidP="00975A87">
      <w:pPr>
        <w:pStyle w:val="af9"/>
        <w:spacing w:before="2"/>
        <w:ind w:right="224"/>
        <w:jc w:val="both"/>
        <w:rPr>
          <w:sz w:val="26"/>
          <w:szCs w:val="26"/>
        </w:rPr>
      </w:pPr>
      <w:r>
        <w:rPr>
          <w:sz w:val="26"/>
          <w:szCs w:val="26"/>
        </w:rPr>
        <w:t xml:space="preserve">         </w:t>
      </w:r>
      <w:r w:rsidR="00BD4569" w:rsidRPr="00BD4569">
        <w:rPr>
          <w:sz w:val="26"/>
          <w:szCs w:val="26"/>
        </w:rPr>
        <w:t>Практическая реализация цели и задач воспитания осуществляется в рамках</w:t>
      </w:r>
      <w:r w:rsidR="00BD4569" w:rsidRPr="00BD4569">
        <w:rPr>
          <w:spacing w:val="1"/>
          <w:sz w:val="26"/>
          <w:szCs w:val="26"/>
        </w:rPr>
        <w:t xml:space="preserve"> </w:t>
      </w:r>
      <w:r w:rsidR="00BD4569" w:rsidRPr="00BD4569">
        <w:rPr>
          <w:sz w:val="26"/>
          <w:szCs w:val="26"/>
        </w:rPr>
        <w:t>следующих</w:t>
      </w:r>
      <w:r w:rsidR="00BD4569" w:rsidRPr="00BD4569">
        <w:rPr>
          <w:spacing w:val="1"/>
          <w:sz w:val="26"/>
          <w:szCs w:val="26"/>
        </w:rPr>
        <w:t xml:space="preserve"> </w:t>
      </w:r>
      <w:r w:rsidR="00BD4569" w:rsidRPr="00BD4569">
        <w:rPr>
          <w:sz w:val="26"/>
          <w:szCs w:val="26"/>
        </w:rPr>
        <w:t>направлений</w:t>
      </w:r>
      <w:r w:rsidR="00BD4569" w:rsidRPr="00BD4569">
        <w:rPr>
          <w:spacing w:val="1"/>
          <w:sz w:val="26"/>
          <w:szCs w:val="26"/>
        </w:rPr>
        <w:t xml:space="preserve"> </w:t>
      </w:r>
      <w:r w:rsidR="00BD4569" w:rsidRPr="00BD4569">
        <w:rPr>
          <w:sz w:val="26"/>
          <w:szCs w:val="26"/>
        </w:rPr>
        <w:t>воспитательной</w:t>
      </w:r>
      <w:r w:rsidR="00BD4569" w:rsidRPr="00BD4569">
        <w:rPr>
          <w:spacing w:val="1"/>
          <w:sz w:val="26"/>
          <w:szCs w:val="26"/>
        </w:rPr>
        <w:t xml:space="preserve"> </w:t>
      </w:r>
      <w:r w:rsidR="00BD4569" w:rsidRPr="00BD4569">
        <w:rPr>
          <w:sz w:val="26"/>
          <w:szCs w:val="26"/>
        </w:rPr>
        <w:t>работы</w:t>
      </w:r>
      <w:r w:rsidR="00BD4569" w:rsidRPr="00BD4569">
        <w:rPr>
          <w:spacing w:val="1"/>
          <w:sz w:val="26"/>
          <w:szCs w:val="26"/>
        </w:rPr>
        <w:t xml:space="preserve"> </w:t>
      </w:r>
      <w:r w:rsidR="00BD4569" w:rsidRPr="00BD4569">
        <w:rPr>
          <w:sz w:val="26"/>
          <w:szCs w:val="26"/>
        </w:rPr>
        <w:t>школы.</w:t>
      </w:r>
      <w:r w:rsidR="00BD4569" w:rsidRPr="00BD4569">
        <w:rPr>
          <w:spacing w:val="1"/>
          <w:sz w:val="26"/>
          <w:szCs w:val="26"/>
        </w:rPr>
        <w:t xml:space="preserve"> </w:t>
      </w:r>
      <w:r w:rsidR="00BD4569" w:rsidRPr="00BD4569">
        <w:rPr>
          <w:sz w:val="26"/>
          <w:szCs w:val="26"/>
        </w:rPr>
        <w:t>Каждое</w:t>
      </w:r>
      <w:r w:rsidR="00BD4569" w:rsidRPr="00BD4569">
        <w:rPr>
          <w:spacing w:val="1"/>
          <w:sz w:val="26"/>
          <w:szCs w:val="26"/>
        </w:rPr>
        <w:t xml:space="preserve"> </w:t>
      </w:r>
      <w:r w:rsidR="00BD4569" w:rsidRPr="00BD4569">
        <w:rPr>
          <w:sz w:val="26"/>
          <w:szCs w:val="26"/>
        </w:rPr>
        <w:t>из</w:t>
      </w:r>
      <w:r w:rsidR="00BD4569" w:rsidRPr="00BD4569">
        <w:rPr>
          <w:spacing w:val="1"/>
          <w:sz w:val="26"/>
          <w:szCs w:val="26"/>
        </w:rPr>
        <w:t xml:space="preserve"> </w:t>
      </w:r>
      <w:r w:rsidR="00BD4569" w:rsidRPr="00BD4569">
        <w:rPr>
          <w:sz w:val="26"/>
          <w:szCs w:val="26"/>
        </w:rPr>
        <w:t>них</w:t>
      </w:r>
      <w:r w:rsidR="00BD4569" w:rsidRPr="00BD4569">
        <w:rPr>
          <w:spacing w:val="1"/>
          <w:sz w:val="26"/>
          <w:szCs w:val="26"/>
        </w:rPr>
        <w:t xml:space="preserve"> </w:t>
      </w:r>
      <w:r w:rsidR="00BD4569" w:rsidRPr="00BD4569">
        <w:rPr>
          <w:sz w:val="26"/>
          <w:szCs w:val="26"/>
        </w:rPr>
        <w:t>представлено</w:t>
      </w:r>
      <w:r w:rsidR="00BD4569" w:rsidRPr="00BD4569">
        <w:rPr>
          <w:spacing w:val="-1"/>
          <w:sz w:val="26"/>
          <w:szCs w:val="26"/>
        </w:rPr>
        <w:t xml:space="preserve"> </w:t>
      </w:r>
      <w:r w:rsidR="00BD4569" w:rsidRPr="00BD4569">
        <w:rPr>
          <w:sz w:val="26"/>
          <w:szCs w:val="26"/>
        </w:rPr>
        <w:t>в</w:t>
      </w:r>
      <w:r w:rsidR="00BD4569" w:rsidRPr="00BD4569">
        <w:rPr>
          <w:spacing w:val="-2"/>
          <w:sz w:val="26"/>
          <w:szCs w:val="26"/>
        </w:rPr>
        <w:t xml:space="preserve"> </w:t>
      </w:r>
      <w:r w:rsidR="00BD4569" w:rsidRPr="00BD4569">
        <w:rPr>
          <w:sz w:val="26"/>
          <w:szCs w:val="26"/>
        </w:rPr>
        <w:t>соответствующем</w:t>
      </w:r>
      <w:r w:rsidR="00BD4569" w:rsidRPr="00BD4569">
        <w:rPr>
          <w:spacing w:val="-1"/>
          <w:sz w:val="26"/>
          <w:szCs w:val="26"/>
        </w:rPr>
        <w:t xml:space="preserve"> </w:t>
      </w:r>
      <w:r w:rsidR="00BD4569" w:rsidRPr="00BD4569">
        <w:rPr>
          <w:sz w:val="26"/>
          <w:szCs w:val="26"/>
        </w:rPr>
        <w:t>модуле.</w:t>
      </w:r>
    </w:p>
    <w:p w:rsidR="00BD4569" w:rsidRPr="00975A87" w:rsidRDefault="00975A87" w:rsidP="00975A87">
      <w:pPr>
        <w:pStyle w:val="af9"/>
        <w:spacing w:before="2"/>
        <w:ind w:right="224"/>
        <w:jc w:val="both"/>
        <w:rPr>
          <w:b/>
          <w:sz w:val="26"/>
          <w:szCs w:val="26"/>
        </w:rPr>
      </w:pPr>
      <w:r>
        <w:rPr>
          <w:sz w:val="26"/>
          <w:szCs w:val="26"/>
        </w:rPr>
        <w:t xml:space="preserve">        </w:t>
      </w:r>
      <w:r w:rsidRPr="00975A87">
        <w:rPr>
          <w:b/>
          <w:sz w:val="26"/>
          <w:szCs w:val="26"/>
        </w:rPr>
        <w:t xml:space="preserve"> 1</w:t>
      </w:r>
      <w:r>
        <w:rPr>
          <w:sz w:val="26"/>
          <w:szCs w:val="26"/>
        </w:rPr>
        <w:t xml:space="preserve">. </w:t>
      </w:r>
      <w:r w:rsidR="00BD4569" w:rsidRPr="00975A87">
        <w:rPr>
          <w:b/>
          <w:sz w:val="26"/>
          <w:szCs w:val="26"/>
        </w:rPr>
        <w:t>Модуль</w:t>
      </w:r>
      <w:r w:rsidR="00BD4569" w:rsidRPr="00975A87">
        <w:rPr>
          <w:b/>
          <w:spacing w:val="-14"/>
          <w:sz w:val="26"/>
          <w:szCs w:val="26"/>
        </w:rPr>
        <w:t xml:space="preserve"> </w:t>
      </w:r>
      <w:r w:rsidR="00BD4569" w:rsidRPr="00975A87">
        <w:rPr>
          <w:b/>
          <w:sz w:val="26"/>
          <w:szCs w:val="26"/>
        </w:rPr>
        <w:t>«Ключевые</w:t>
      </w:r>
      <w:r w:rsidR="00BD4569" w:rsidRPr="00975A87">
        <w:rPr>
          <w:b/>
          <w:spacing w:val="-12"/>
          <w:sz w:val="26"/>
          <w:szCs w:val="26"/>
        </w:rPr>
        <w:t xml:space="preserve"> </w:t>
      </w:r>
      <w:r w:rsidR="00BD4569" w:rsidRPr="00975A87">
        <w:rPr>
          <w:b/>
          <w:sz w:val="26"/>
          <w:szCs w:val="26"/>
        </w:rPr>
        <w:t>общешкольные</w:t>
      </w:r>
      <w:r w:rsidR="00BD4569" w:rsidRPr="00975A87">
        <w:rPr>
          <w:b/>
          <w:spacing w:val="-12"/>
          <w:sz w:val="26"/>
          <w:szCs w:val="26"/>
        </w:rPr>
        <w:t xml:space="preserve"> </w:t>
      </w:r>
      <w:r w:rsidR="00BD4569" w:rsidRPr="00975A87">
        <w:rPr>
          <w:b/>
          <w:sz w:val="26"/>
          <w:szCs w:val="26"/>
        </w:rPr>
        <w:t>дела»</w:t>
      </w:r>
    </w:p>
    <w:p w:rsidR="00BD4569" w:rsidRPr="00BD4569" w:rsidRDefault="00975A87" w:rsidP="00975A87">
      <w:pPr>
        <w:pStyle w:val="af9"/>
        <w:spacing w:after="0"/>
        <w:ind w:right="223"/>
        <w:jc w:val="both"/>
        <w:rPr>
          <w:sz w:val="26"/>
          <w:szCs w:val="26"/>
        </w:rPr>
      </w:pPr>
      <w:r>
        <w:rPr>
          <w:sz w:val="26"/>
          <w:szCs w:val="26"/>
        </w:rPr>
        <w:t xml:space="preserve">         </w:t>
      </w:r>
      <w:r w:rsidR="00BD4569" w:rsidRPr="00BD4569">
        <w:rPr>
          <w:sz w:val="26"/>
          <w:szCs w:val="26"/>
        </w:rPr>
        <w:t>Ключевые дела – это главные традиционные общешкольные дела, в которых</w:t>
      </w:r>
      <w:r w:rsidR="00BD4569" w:rsidRPr="00BD4569">
        <w:rPr>
          <w:spacing w:val="-67"/>
          <w:sz w:val="26"/>
          <w:szCs w:val="26"/>
        </w:rPr>
        <w:t xml:space="preserve"> </w:t>
      </w:r>
      <w:r w:rsidR="00BD4569" w:rsidRPr="00BD4569">
        <w:rPr>
          <w:sz w:val="26"/>
          <w:szCs w:val="26"/>
        </w:rPr>
        <w:t>принимает</w:t>
      </w:r>
      <w:r w:rsidR="00BD4569" w:rsidRPr="00BD4569">
        <w:rPr>
          <w:spacing w:val="1"/>
          <w:sz w:val="26"/>
          <w:szCs w:val="26"/>
        </w:rPr>
        <w:t xml:space="preserve"> </w:t>
      </w:r>
      <w:r w:rsidR="00BD4569" w:rsidRPr="00BD4569">
        <w:rPr>
          <w:sz w:val="26"/>
          <w:szCs w:val="26"/>
        </w:rPr>
        <w:t>участие</w:t>
      </w:r>
      <w:r w:rsidR="00BD4569" w:rsidRPr="00BD4569">
        <w:rPr>
          <w:spacing w:val="1"/>
          <w:sz w:val="26"/>
          <w:szCs w:val="26"/>
        </w:rPr>
        <w:t xml:space="preserve"> </w:t>
      </w:r>
      <w:r w:rsidR="00BD4569" w:rsidRPr="00BD4569">
        <w:rPr>
          <w:sz w:val="26"/>
          <w:szCs w:val="26"/>
        </w:rPr>
        <w:t>большая</w:t>
      </w:r>
      <w:r w:rsidR="00BD4569" w:rsidRPr="00BD4569">
        <w:rPr>
          <w:spacing w:val="1"/>
          <w:sz w:val="26"/>
          <w:szCs w:val="26"/>
        </w:rPr>
        <w:t xml:space="preserve"> </w:t>
      </w:r>
      <w:r w:rsidR="00BD4569" w:rsidRPr="00BD4569">
        <w:rPr>
          <w:sz w:val="26"/>
          <w:szCs w:val="26"/>
        </w:rPr>
        <w:t>часть</w:t>
      </w:r>
      <w:r w:rsidR="00BD4569" w:rsidRPr="00BD4569">
        <w:rPr>
          <w:spacing w:val="1"/>
          <w:sz w:val="26"/>
          <w:szCs w:val="26"/>
        </w:rPr>
        <w:t xml:space="preserve"> </w:t>
      </w:r>
      <w:r w:rsidR="00BD4569" w:rsidRPr="00BD4569">
        <w:rPr>
          <w:sz w:val="26"/>
          <w:szCs w:val="26"/>
        </w:rPr>
        <w:t>школьников</w:t>
      </w:r>
      <w:r w:rsidR="00BD4569" w:rsidRPr="00BD4569">
        <w:rPr>
          <w:spacing w:val="1"/>
          <w:sz w:val="26"/>
          <w:szCs w:val="26"/>
        </w:rPr>
        <w:t xml:space="preserve"> </w:t>
      </w:r>
      <w:r w:rsidR="00BD4569" w:rsidRPr="00BD4569">
        <w:rPr>
          <w:sz w:val="26"/>
          <w:szCs w:val="26"/>
        </w:rPr>
        <w:t>и</w:t>
      </w:r>
      <w:r w:rsidR="00BD4569" w:rsidRPr="00BD4569">
        <w:rPr>
          <w:spacing w:val="1"/>
          <w:sz w:val="26"/>
          <w:szCs w:val="26"/>
        </w:rPr>
        <w:t xml:space="preserve"> </w:t>
      </w:r>
      <w:r w:rsidR="00BD4569" w:rsidRPr="00BD4569">
        <w:rPr>
          <w:sz w:val="26"/>
          <w:szCs w:val="26"/>
        </w:rPr>
        <w:t>которые</w:t>
      </w:r>
      <w:r w:rsidR="00BD4569" w:rsidRPr="00BD4569">
        <w:rPr>
          <w:spacing w:val="1"/>
          <w:sz w:val="26"/>
          <w:szCs w:val="26"/>
        </w:rPr>
        <w:t xml:space="preserve"> </w:t>
      </w:r>
      <w:r w:rsidR="00BD4569" w:rsidRPr="00BD4569">
        <w:rPr>
          <w:sz w:val="26"/>
          <w:szCs w:val="26"/>
        </w:rPr>
        <w:t>обязательно</w:t>
      </w:r>
      <w:r w:rsidR="00BD4569" w:rsidRPr="00BD4569">
        <w:rPr>
          <w:spacing w:val="1"/>
          <w:sz w:val="26"/>
          <w:szCs w:val="26"/>
        </w:rPr>
        <w:t xml:space="preserve"> </w:t>
      </w:r>
      <w:r w:rsidR="00BD4569" w:rsidRPr="00BD4569">
        <w:rPr>
          <w:sz w:val="26"/>
          <w:szCs w:val="26"/>
        </w:rPr>
        <w:t>планируются, готовятся, проводятся и анализируются совместно педагогами и</w:t>
      </w:r>
      <w:r w:rsidR="00BD4569" w:rsidRPr="00BD4569">
        <w:rPr>
          <w:spacing w:val="1"/>
          <w:sz w:val="26"/>
          <w:szCs w:val="26"/>
        </w:rPr>
        <w:t xml:space="preserve"> </w:t>
      </w:r>
      <w:r w:rsidR="00BD4569" w:rsidRPr="00BD4569">
        <w:rPr>
          <w:sz w:val="26"/>
          <w:szCs w:val="26"/>
        </w:rPr>
        <w:t>детьми.</w:t>
      </w:r>
      <w:r w:rsidR="00BD4569" w:rsidRPr="00BD4569">
        <w:rPr>
          <w:spacing w:val="-6"/>
          <w:sz w:val="26"/>
          <w:szCs w:val="26"/>
        </w:rPr>
        <w:t xml:space="preserve"> </w:t>
      </w:r>
      <w:r w:rsidR="00BD4569" w:rsidRPr="00BD4569">
        <w:rPr>
          <w:sz w:val="26"/>
          <w:szCs w:val="26"/>
        </w:rPr>
        <w:t>Это</w:t>
      </w:r>
      <w:r w:rsidR="00BD4569" w:rsidRPr="00BD4569">
        <w:rPr>
          <w:spacing w:val="-3"/>
          <w:sz w:val="26"/>
          <w:szCs w:val="26"/>
        </w:rPr>
        <w:t xml:space="preserve"> </w:t>
      </w:r>
      <w:r w:rsidR="00BD4569" w:rsidRPr="00BD4569">
        <w:rPr>
          <w:sz w:val="26"/>
          <w:szCs w:val="26"/>
        </w:rPr>
        <w:t>комплекс</w:t>
      </w:r>
      <w:r w:rsidR="00BD4569" w:rsidRPr="00BD4569">
        <w:rPr>
          <w:spacing w:val="-4"/>
          <w:sz w:val="26"/>
          <w:szCs w:val="26"/>
        </w:rPr>
        <w:t xml:space="preserve"> </w:t>
      </w:r>
      <w:r w:rsidR="00BD4569" w:rsidRPr="00BD4569">
        <w:rPr>
          <w:sz w:val="26"/>
          <w:szCs w:val="26"/>
        </w:rPr>
        <w:t>коллективных</w:t>
      </w:r>
      <w:r w:rsidR="00BD4569" w:rsidRPr="00BD4569">
        <w:rPr>
          <w:spacing w:val="-3"/>
          <w:sz w:val="26"/>
          <w:szCs w:val="26"/>
        </w:rPr>
        <w:t xml:space="preserve"> </w:t>
      </w:r>
      <w:r w:rsidR="00BD4569" w:rsidRPr="00BD4569">
        <w:rPr>
          <w:sz w:val="26"/>
          <w:szCs w:val="26"/>
        </w:rPr>
        <w:t>творческих</w:t>
      </w:r>
      <w:r w:rsidR="00BD4569" w:rsidRPr="00BD4569">
        <w:rPr>
          <w:spacing w:val="-4"/>
          <w:sz w:val="26"/>
          <w:szCs w:val="26"/>
        </w:rPr>
        <w:t xml:space="preserve"> </w:t>
      </w:r>
      <w:r w:rsidR="00BD4569" w:rsidRPr="00BD4569">
        <w:rPr>
          <w:sz w:val="26"/>
          <w:szCs w:val="26"/>
        </w:rPr>
        <w:t>дел,</w:t>
      </w:r>
      <w:r w:rsidR="00BD4569" w:rsidRPr="00BD4569">
        <w:rPr>
          <w:spacing w:val="-5"/>
          <w:sz w:val="26"/>
          <w:szCs w:val="26"/>
        </w:rPr>
        <w:t xml:space="preserve"> </w:t>
      </w:r>
      <w:r w:rsidR="00BD4569" w:rsidRPr="00BD4569">
        <w:rPr>
          <w:sz w:val="26"/>
          <w:szCs w:val="26"/>
        </w:rPr>
        <w:t>интересных</w:t>
      </w:r>
      <w:r w:rsidR="00BD4569" w:rsidRPr="00BD4569">
        <w:rPr>
          <w:spacing w:val="-5"/>
          <w:sz w:val="26"/>
          <w:szCs w:val="26"/>
        </w:rPr>
        <w:t xml:space="preserve"> </w:t>
      </w:r>
      <w:r w:rsidR="00BD4569" w:rsidRPr="00BD4569">
        <w:rPr>
          <w:sz w:val="26"/>
          <w:szCs w:val="26"/>
        </w:rPr>
        <w:t>и</w:t>
      </w:r>
      <w:r w:rsidR="00BD4569" w:rsidRPr="00BD4569">
        <w:rPr>
          <w:spacing w:val="-3"/>
          <w:sz w:val="26"/>
          <w:szCs w:val="26"/>
        </w:rPr>
        <w:t xml:space="preserve"> </w:t>
      </w:r>
      <w:r w:rsidR="00BD4569" w:rsidRPr="00BD4569">
        <w:rPr>
          <w:sz w:val="26"/>
          <w:szCs w:val="26"/>
        </w:rPr>
        <w:t>значимых</w:t>
      </w:r>
      <w:r w:rsidR="00BD4569" w:rsidRPr="00BD4569">
        <w:rPr>
          <w:spacing w:val="-5"/>
          <w:sz w:val="26"/>
          <w:szCs w:val="26"/>
        </w:rPr>
        <w:t xml:space="preserve"> </w:t>
      </w:r>
      <w:r w:rsidR="00BD4569" w:rsidRPr="00BD4569">
        <w:rPr>
          <w:sz w:val="26"/>
          <w:szCs w:val="26"/>
        </w:rPr>
        <w:t>для</w:t>
      </w:r>
      <w:r w:rsidR="00BD4569" w:rsidRPr="00BD4569">
        <w:rPr>
          <w:spacing w:val="-68"/>
          <w:sz w:val="26"/>
          <w:szCs w:val="26"/>
        </w:rPr>
        <w:t xml:space="preserve"> </w:t>
      </w:r>
      <w:r w:rsidR="00BD4569" w:rsidRPr="00BD4569">
        <w:rPr>
          <w:sz w:val="26"/>
          <w:szCs w:val="26"/>
        </w:rPr>
        <w:t>школьников,</w:t>
      </w:r>
      <w:r w:rsidR="00BD4569" w:rsidRPr="00BD4569">
        <w:rPr>
          <w:spacing w:val="-5"/>
          <w:sz w:val="26"/>
          <w:szCs w:val="26"/>
        </w:rPr>
        <w:t xml:space="preserve"> </w:t>
      </w:r>
      <w:r w:rsidR="00BD4569" w:rsidRPr="00BD4569">
        <w:rPr>
          <w:sz w:val="26"/>
          <w:szCs w:val="26"/>
        </w:rPr>
        <w:t>объединяющих</w:t>
      </w:r>
      <w:r w:rsidR="00BD4569" w:rsidRPr="00BD4569">
        <w:rPr>
          <w:spacing w:val="-5"/>
          <w:sz w:val="26"/>
          <w:szCs w:val="26"/>
        </w:rPr>
        <w:t xml:space="preserve"> </w:t>
      </w:r>
      <w:r w:rsidR="00BD4569" w:rsidRPr="00BD4569">
        <w:rPr>
          <w:sz w:val="26"/>
          <w:szCs w:val="26"/>
        </w:rPr>
        <w:t>их</w:t>
      </w:r>
      <w:r w:rsidR="00BD4569" w:rsidRPr="00BD4569">
        <w:rPr>
          <w:spacing w:val="-4"/>
          <w:sz w:val="26"/>
          <w:szCs w:val="26"/>
        </w:rPr>
        <w:t xml:space="preserve"> </w:t>
      </w:r>
      <w:r w:rsidR="00BD4569" w:rsidRPr="00BD4569">
        <w:rPr>
          <w:sz w:val="26"/>
          <w:szCs w:val="26"/>
        </w:rPr>
        <w:t>вместе</w:t>
      </w:r>
      <w:r w:rsidR="00BD4569" w:rsidRPr="00BD4569">
        <w:rPr>
          <w:spacing w:val="-5"/>
          <w:sz w:val="26"/>
          <w:szCs w:val="26"/>
        </w:rPr>
        <w:t xml:space="preserve"> </w:t>
      </w:r>
      <w:r w:rsidR="00BD4569" w:rsidRPr="00BD4569">
        <w:rPr>
          <w:sz w:val="26"/>
          <w:szCs w:val="26"/>
        </w:rPr>
        <w:t>с</w:t>
      </w:r>
      <w:r w:rsidR="00BD4569" w:rsidRPr="00BD4569">
        <w:rPr>
          <w:spacing w:val="-6"/>
          <w:sz w:val="26"/>
          <w:szCs w:val="26"/>
        </w:rPr>
        <w:t xml:space="preserve"> </w:t>
      </w:r>
      <w:r w:rsidR="00BD4569" w:rsidRPr="00BD4569">
        <w:rPr>
          <w:sz w:val="26"/>
          <w:szCs w:val="26"/>
        </w:rPr>
        <w:t>педагогами</w:t>
      </w:r>
      <w:r w:rsidR="00BD4569" w:rsidRPr="00BD4569">
        <w:rPr>
          <w:spacing w:val="-4"/>
          <w:sz w:val="26"/>
          <w:szCs w:val="26"/>
        </w:rPr>
        <w:t xml:space="preserve"> </w:t>
      </w:r>
      <w:r w:rsidR="00BD4569" w:rsidRPr="00BD4569">
        <w:rPr>
          <w:sz w:val="26"/>
          <w:szCs w:val="26"/>
        </w:rPr>
        <w:t>в</w:t>
      </w:r>
      <w:r w:rsidR="00BD4569" w:rsidRPr="00BD4569">
        <w:rPr>
          <w:spacing w:val="-5"/>
          <w:sz w:val="26"/>
          <w:szCs w:val="26"/>
        </w:rPr>
        <w:t xml:space="preserve"> </w:t>
      </w:r>
      <w:r w:rsidR="00BD4569" w:rsidRPr="00BD4569">
        <w:rPr>
          <w:sz w:val="26"/>
          <w:szCs w:val="26"/>
        </w:rPr>
        <w:t>единый</w:t>
      </w:r>
      <w:r w:rsidR="00BD4569" w:rsidRPr="00BD4569">
        <w:rPr>
          <w:spacing w:val="-4"/>
          <w:sz w:val="26"/>
          <w:szCs w:val="26"/>
        </w:rPr>
        <w:t xml:space="preserve"> </w:t>
      </w:r>
      <w:r w:rsidR="00BD4569" w:rsidRPr="00BD4569">
        <w:rPr>
          <w:sz w:val="26"/>
          <w:szCs w:val="26"/>
        </w:rPr>
        <w:t>коллектив.</w:t>
      </w:r>
    </w:p>
    <w:p w:rsidR="00BD4569" w:rsidRPr="00BD4569" w:rsidRDefault="00BD4569" w:rsidP="00975A87">
      <w:pPr>
        <w:pStyle w:val="af9"/>
        <w:spacing w:before="1" w:after="0" w:line="322" w:lineRule="exact"/>
        <w:jc w:val="both"/>
        <w:rPr>
          <w:sz w:val="26"/>
          <w:szCs w:val="26"/>
        </w:rPr>
      </w:pPr>
      <w:r w:rsidRPr="00BD4569">
        <w:rPr>
          <w:sz w:val="26"/>
          <w:szCs w:val="26"/>
        </w:rPr>
        <w:t>Для</w:t>
      </w:r>
      <w:r w:rsidRPr="00BD4569">
        <w:rPr>
          <w:spacing w:val="-8"/>
          <w:sz w:val="26"/>
          <w:szCs w:val="26"/>
        </w:rPr>
        <w:t xml:space="preserve"> </w:t>
      </w:r>
      <w:r w:rsidRPr="00BD4569">
        <w:rPr>
          <w:sz w:val="26"/>
          <w:szCs w:val="26"/>
        </w:rPr>
        <w:t>этого</w:t>
      </w:r>
      <w:r w:rsidRPr="00BD4569">
        <w:rPr>
          <w:spacing w:val="-7"/>
          <w:sz w:val="26"/>
          <w:szCs w:val="26"/>
        </w:rPr>
        <w:t xml:space="preserve"> </w:t>
      </w:r>
      <w:r w:rsidRPr="00BD4569">
        <w:rPr>
          <w:sz w:val="26"/>
          <w:szCs w:val="26"/>
        </w:rPr>
        <w:t>в</w:t>
      </w:r>
      <w:r w:rsidRPr="00BD4569">
        <w:rPr>
          <w:spacing w:val="-9"/>
          <w:sz w:val="26"/>
          <w:szCs w:val="26"/>
        </w:rPr>
        <w:t xml:space="preserve"> </w:t>
      </w:r>
      <w:r w:rsidRPr="00BD4569">
        <w:rPr>
          <w:sz w:val="26"/>
          <w:szCs w:val="26"/>
        </w:rPr>
        <w:t>Школе</w:t>
      </w:r>
      <w:r w:rsidRPr="00BD4569">
        <w:rPr>
          <w:spacing w:val="-8"/>
          <w:sz w:val="26"/>
          <w:szCs w:val="26"/>
        </w:rPr>
        <w:t xml:space="preserve"> </w:t>
      </w:r>
      <w:r w:rsidRPr="00BD4569">
        <w:rPr>
          <w:sz w:val="26"/>
          <w:szCs w:val="26"/>
        </w:rPr>
        <w:t>используются</w:t>
      </w:r>
      <w:r w:rsidRPr="00BD4569">
        <w:rPr>
          <w:spacing w:val="-7"/>
          <w:sz w:val="26"/>
          <w:szCs w:val="26"/>
        </w:rPr>
        <w:t xml:space="preserve"> </w:t>
      </w:r>
      <w:r w:rsidRPr="00BD4569">
        <w:rPr>
          <w:sz w:val="26"/>
          <w:szCs w:val="26"/>
        </w:rPr>
        <w:t>следующие</w:t>
      </w:r>
      <w:r w:rsidRPr="00BD4569">
        <w:rPr>
          <w:spacing w:val="-9"/>
          <w:sz w:val="26"/>
          <w:szCs w:val="26"/>
        </w:rPr>
        <w:t xml:space="preserve"> </w:t>
      </w:r>
      <w:r w:rsidRPr="00BD4569">
        <w:rPr>
          <w:sz w:val="26"/>
          <w:szCs w:val="26"/>
        </w:rPr>
        <w:t>формы</w:t>
      </w:r>
      <w:r w:rsidRPr="00BD4569">
        <w:rPr>
          <w:spacing w:val="-9"/>
          <w:sz w:val="26"/>
          <w:szCs w:val="26"/>
        </w:rPr>
        <w:t xml:space="preserve"> </w:t>
      </w:r>
      <w:r w:rsidRPr="00BD4569">
        <w:rPr>
          <w:sz w:val="26"/>
          <w:szCs w:val="26"/>
        </w:rPr>
        <w:t>работы</w:t>
      </w:r>
    </w:p>
    <w:p w:rsidR="00BD4569" w:rsidRPr="00975A87" w:rsidRDefault="00BD4569" w:rsidP="00BD4569">
      <w:pPr>
        <w:pStyle w:val="2"/>
        <w:rPr>
          <w:rFonts w:ascii="Times New Roman" w:hAnsi="Times New Roman"/>
          <w:color w:val="auto"/>
        </w:rPr>
      </w:pPr>
      <w:r w:rsidRPr="00975A87">
        <w:rPr>
          <w:rFonts w:ascii="Times New Roman" w:hAnsi="Times New Roman"/>
          <w:color w:val="auto"/>
        </w:rPr>
        <w:t>На</w:t>
      </w:r>
      <w:r w:rsidRPr="00975A87">
        <w:rPr>
          <w:rFonts w:ascii="Times New Roman" w:hAnsi="Times New Roman"/>
          <w:color w:val="auto"/>
          <w:spacing w:val="-11"/>
        </w:rPr>
        <w:t xml:space="preserve"> </w:t>
      </w:r>
      <w:r w:rsidRPr="00975A87">
        <w:rPr>
          <w:rFonts w:ascii="Times New Roman" w:hAnsi="Times New Roman"/>
          <w:color w:val="auto"/>
        </w:rPr>
        <w:t>внешкольном</w:t>
      </w:r>
      <w:r w:rsidRPr="00975A87">
        <w:rPr>
          <w:rFonts w:ascii="Times New Roman" w:hAnsi="Times New Roman"/>
          <w:color w:val="auto"/>
          <w:spacing w:val="-12"/>
        </w:rPr>
        <w:t xml:space="preserve"> </w:t>
      </w:r>
      <w:r w:rsidRPr="00975A87">
        <w:rPr>
          <w:rFonts w:ascii="Times New Roman" w:hAnsi="Times New Roman"/>
          <w:color w:val="auto"/>
        </w:rPr>
        <w:t>уровне:</w:t>
      </w:r>
    </w:p>
    <w:p w:rsidR="00BD4569" w:rsidRPr="00975A87" w:rsidRDefault="00BD4569" w:rsidP="007F1EFD">
      <w:pPr>
        <w:pStyle w:val="a6"/>
        <w:widowControl w:val="0"/>
        <w:numPr>
          <w:ilvl w:val="0"/>
          <w:numId w:val="288"/>
        </w:numPr>
        <w:tabs>
          <w:tab w:val="left" w:pos="1735"/>
          <w:tab w:val="left" w:pos="1737"/>
        </w:tabs>
        <w:autoSpaceDE w:val="0"/>
        <w:autoSpaceDN w:val="0"/>
        <w:spacing w:before="1" w:after="0" w:line="240" w:lineRule="auto"/>
        <w:ind w:left="0" w:right="321"/>
        <w:contextualSpacing w:val="0"/>
        <w:rPr>
          <w:rFonts w:cs="Times New Roman"/>
          <w:sz w:val="26"/>
          <w:szCs w:val="26"/>
        </w:rPr>
      </w:pPr>
      <w:r w:rsidRPr="00BD4569">
        <w:rPr>
          <w:rFonts w:cs="Times New Roman"/>
          <w:sz w:val="26"/>
          <w:szCs w:val="26"/>
        </w:rPr>
        <w:t>социальные проекты – ежегодные совместно разрабатываемые и</w:t>
      </w:r>
      <w:r w:rsidRPr="00BD4569">
        <w:rPr>
          <w:rFonts w:cs="Times New Roman"/>
          <w:spacing w:val="1"/>
          <w:sz w:val="26"/>
          <w:szCs w:val="26"/>
        </w:rPr>
        <w:t xml:space="preserve"> </w:t>
      </w:r>
      <w:r w:rsidRPr="00BD4569">
        <w:rPr>
          <w:rFonts w:cs="Times New Roman"/>
          <w:sz w:val="26"/>
          <w:szCs w:val="26"/>
        </w:rPr>
        <w:t>реализуемые школьниками и педагогами комплексы дел (благотворительной,</w:t>
      </w:r>
      <w:r w:rsidRPr="00BD4569">
        <w:rPr>
          <w:rFonts w:cs="Times New Roman"/>
          <w:spacing w:val="1"/>
          <w:sz w:val="26"/>
          <w:szCs w:val="26"/>
        </w:rPr>
        <w:t xml:space="preserve"> </w:t>
      </w:r>
      <w:r w:rsidRPr="00BD4569">
        <w:rPr>
          <w:rFonts w:cs="Times New Roman"/>
          <w:spacing w:val="-1"/>
          <w:sz w:val="26"/>
          <w:szCs w:val="26"/>
        </w:rPr>
        <w:t>экологической,</w:t>
      </w:r>
      <w:r w:rsidRPr="00BD4569">
        <w:rPr>
          <w:rFonts w:cs="Times New Roman"/>
          <w:spacing w:val="-14"/>
          <w:sz w:val="26"/>
          <w:szCs w:val="26"/>
        </w:rPr>
        <w:t xml:space="preserve"> </w:t>
      </w:r>
      <w:r w:rsidRPr="00BD4569">
        <w:rPr>
          <w:rFonts w:cs="Times New Roman"/>
          <w:sz w:val="26"/>
          <w:szCs w:val="26"/>
        </w:rPr>
        <w:t>патриотической,</w:t>
      </w:r>
      <w:r w:rsidRPr="00BD4569">
        <w:rPr>
          <w:rFonts w:cs="Times New Roman"/>
          <w:spacing w:val="-13"/>
          <w:sz w:val="26"/>
          <w:szCs w:val="26"/>
        </w:rPr>
        <w:t xml:space="preserve"> </w:t>
      </w:r>
      <w:r w:rsidRPr="00BD4569">
        <w:rPr>
          <w:rFonts w:cs="Times New Roman"/>
          <w:sz w:val="26"/>
          <w:szCs w:val="26"/>
        </w:rPr>
        <w:t>трудовой</w:t>
      </w:r>
      <w:r w:rsidRPr="00BD4569">
        <w:rPr>
          <w:rFonts w:cs="Times New Roman"/>
          <w:spacing w:val="-13"/>
          <w:sz w:val="26"/>
          <w:szCs w:val="26"/>
        </w:rPr>
        <w:t xml:space="preserve"> </w:t>
      </w:r>
      <w:r w:rsidRPr="00BD4569">
        <w:rPr>
          <w:rFonts w:cs="Times New Roman"/>
          <w:sz w:val="26"/>
          <w:szCs w:val="26"/>
        </w:rPr>
        <w:t>направленности),</w:t>
      </w:r>
      <w:r w:rsidRPr="00BD4569">
        <w:rPr>
          <w:rFonts w:cs="Times New Roman"/>
          <w:spacing w:val="-16"/>
          <w:sz w:val="26"/>
          <w:szCs w:val="26"/>
        </w:rPr>
        <w:t xml:space="preserve"> </w:t>
      </w:r>
      <w:r w:rsidRPr="00BD4569">
        <w:rPr>
          <w:rFonts w:cs="Times New Roman"/>
          <w:sz w:val="26"/>
          <w:szCs w:val="26"/>
        </w:rPr>
        <w:t>ориентированные</w:t>
      </w:r>
      <w:r w:rsidRPr="00BD4569">
        <w:rPr>
          <w:rFonts w:cs="Times New Roman"/>
          <w:spacing w:val="-15"/>
          <w:sz w:val="26"/>
          <w:szCs w:val="26"/>
        </w:rPr>
        <w:t xml:space="preserve"> </w:t>
      </w:r>
      <w:r w:rsidRPr="00BD4569">
        <w:rPr>
          <w:rFonts w:cs="Times New Roman"/>
          <w:sz w:val="26"/>
          <w:szCs w:val="26"/>
        </w:rPr>
        <w:t>на</w:t>
      </w:r>
      <w:r w:rsidRPr="00BD4569">
        <w:rPr>
          <w:rFonts w:cs="Times New Roman"/>
          <w:spacing w:val="-67"/>
          <w:sz w:val="26"/>
          <w:szCs w:val="26"/>
        </w:rPr>
        <w:t xml:space="preserve"> </w:t>
      </w:r>
      <w:r w:rsidRPr="00BD4569">
        <w:rPr>
          <w:rFonts w:cs="Times New Roman"/>
          <w:sz w:val="26"/>
          <w:szCs w:val="26"/>
        </w:rPr>
        <w:t>преобразование</w:t>
      </w:r>
      <w:r w:rsidRPr="00BD4569">
        <w:rPr>
          <w:rFonts w:cs="Times New Roman"/>
          <w:spacing w:val="-2"/>
          <w:sz w:val="26"/>
          <w:szCs w:val="26"/>
        </w:rPr>
        <w:t xml:space="preserve"> </w:t>
      </w:r>
      <w:r w:rsidRPr="00BD4569">
        <w:rPr>
          <w:rFonts w:cs="Times New Roman"/>
          <w:sz w:val="26"/>
          <w:szCs w:val="26"/>
        </w:rPr>
        <w:t>окружающего</w:t>
      </w:r>
      <w:r w:rsidRPr="00BD4569">
        <w:rPr>
          <w:rFonts w:cs="Times New Roman"/>
          <w:spacing w:val="-1"/>
          <w:sz w:val="26"/>
          <w:szCs w:val="26"/>
        </w:rPr>
        <w:t xml:space="preserve"> </w:t>
      </w:r>
      <w:r w:rsidRPr="00BD4569">
        <w:rPr>
          <w:rFonts w:cs="Times New Roman"/>
          <w:sz w:val="26"/>
          <w:szCs w:val="26"/>
        </w:rPr>
        <w:t>школу</w:t>
      </w:r>
      <w:r w:rsidRPr="00BD4569">
        <w:rPr>
          <w:rFonts w:cs="Times New Roman"/>
          <w:spacing w:val="-1"/>
          <w:sz w:val="26"/>
          <w:szCs w:val="26"/>
        </w:rPr>
        <w:t xml:space="preserve"> </w:t>
      </w:r>
      <w:r w:rsidRPr="00BD4569">
        <w:rPr>
          <w:rFonts w:cs="Times New Roman"/>
          <w:sz w:val="26"/>
          <w:szCs w:val="26"/>
        </w:rPr>
        <w:t>социума:</w:t>
      </w:r>
    </w:p>
    <w:p w:rsidR="00BD4569" w:rsidRPr="00BD4569" w:rsidRDefault="00BD4569" w:rsidP="007F1EFD">
      <w:pPr>
        <w:pStyle w:val="af9"/>
        <w:widowControl w:val="0"/>
        <w:numPr>
          <w:ilvl w:val="0"/>
          <w:numId w:val="285"/>
        </w:numPr>
        <w:autoSpaceDE w:val="0"/>
        <w:autoSpaceDN w:val="0"/>
        <w:spacing w:after="0"/>
        <w:ind w:left="0" w:right="223"/>
        <w:jc w:val="both"/>
        <w:rPr>
          <w:sz w:val="26"/>
          <w:szCs w:val="26"/>
        </w:rPr>
      </w:pPr>
      <w:r w:rsidRPr="00BD4569">
        <w:rPr>
          <w:b/>
          <w:sz w:val="26"/>
          <w:szCs w:val="26"/>
        </w:rPr>
        <w:t>патриотическая акция «Бессмертный полк»</w:t>
      </w:r>
      <w:r w:rsidRPr="00BD4569">
        <w:rPr>
          <w:sz w:val="26"/>
          <w:szCs w:val="26"/>
        </w:rPr>
        <w:t xml:space="preserve"> (проект запущен по инициативе</w:t>
      </w:r>
      <w:r w:rsidRPr="00BD4569">
        <w:rPr>
          <w:spacing w:val="-67"/>
          <w:sz w:val="26"/>
          <w:szCs w:val="26"/>
        </w:rPr>
        <w:t xml:space="preserve"> </w:t>
      </w:r>
      <w:r w:rsidRPr="00BD4569">
        <w:rPr>
          <w:sz w:val="26"/>
          <w:szCs w:val="26"/>
        </w:rPr>
        <w:t>и при непосредственном участии школы, с 9 мая 2019 года шествие жителей</w:t>
      </w:r>
      <w:r w:rsidRPr="00BD4569">
        <w:rPr>
          <w:spacing w:val="-67"/>
          <w:sz w:val="26"/>
          <w:szCs w:val="26"/>
        </w:rPr>
        <w:t xml:space="preserve"> </w:t>
      </w:r>
      <w:r w:rsidRPr="00BD4569">
        <w:rPr>
          <w:sz w:val="26"/>
          <w:szCs w:val="26"/>
        </w:rPr>
        <w:t xml:space="preserve"> села Полянки</w:t>
      </w:r>
      <w:r w:rsidRPr="00BD4569">
        <w:rPr>
          <w:spacing w:val="1"/>
          <w:sz w:val="26"/>
          <w:szCs w:val="26"/>
        </w:rPr>
        <w:t xml:space="preserve"> </w:t>
      </w:r>
      <w:r w:rsidRPr="00BD4569">
        <w:rPr>
          <w:sz w:val="26"/>
          <w:szCs w:val="26"/>
        </w:rPr>
        <w:t>с</w:t>
      </w:r>
      <w:r w:rsidRPr="00BD4569">
        <w:rPr>
          <w:spacing w:val="1"/>
          <w:sz w:val="26"/>
          <w:szCs w:val="26"/>
        </w:rPr>
        <w:t xml:space="preserve"> </w:t>
      </w:r>
      <w:r w:rsidRPr="00BD4569">
        <w:rPr>
          <w:sz w:val="26"/>
          <w:szCs w:val="26"/>
        </w:rPr>
        <w:t>портретами</w:t>
      </w:r>
      <w:r w:rsidRPr="00BD4569">
        <w:rPr>
          <w:spacing w:val="1"/>
          <w:sz w:val="26"/>
          <w:szCs w:val="26"/>
        </w:rPr>
        <w:t xml:space="preserve"> </w:t>
      </w:r>
      <w:r w:rsidRPr="00BD4569">
        <w:rPr>
          <w:sz w:val="26"/>
          <w:szCs w:val="26"/>
        </w:rPr>
        <w:t>ветеранов</w:t>
      </w:r>
      <w:r w:rsidRPr="00BD4569">
        <w:rPr>
          <w:spacing w:val="1"/>
          <w:sz w:val="26"/>
          <w:szCs w:val="26"/>
        </w:rPr>
        <w:t xml:space="preserve"> </w:t>
      </w:r>
      <w:r w:rsidRPr="00BD4569">
        <w:rPr>
          <w:sz w:val="26"/>
          <w:szCs w:val="26"/>
        </w:rPr>
        <w:t>Великой</w:t>
      </w:r>
      <w:r w:rsidRPr="00BD4569">
        <w:rPr>
          <w:spacing w:val="1"/>
          <w:sz w:val="26"/>
          <w:szCs w:val="26"/>
        </w:rPr>
        <w:t xml:space="preserve"> </w:t>
      </w:r>
      <w:r w:rsidRPr="00BD4569">
        <w:rPr>
          <w:sz w:val="26"/>
          <w:szCs w:val="26"/>
        </w:rPr>
        <w:t>Отечественной</w:t>
      </w:r>
      <w:r w:rsidRPr="00BD4569">
        <w:rPr>
          <w:spacing w:val="1"/>
          <w:sz w:val="26"/>
          <w:szCs w:val="26"/>
        </w:rPr>
        <w:t xml:space="preserve"> </w:t>
      </w:r>
      <w:r w:rsidRPr="00BD4569">
        <w:rPr>
          <w:sz w:val="26"/>
          <w:szCs w:val="26"/>
        </w:rPr>
        <w:t>войны</w:t>
      </w:r>
      <w:r w:rsidRPr="00BD4569">
        <w:rPr>
          <w:spacing w:val="1"/>
          <w:sz w:val="26"/>
          <w:szCs w:val="26"/>
        </w:rPr>
        <w:t xml:space="preserve"> </w:t>
      </w:r>
      <w:r w:rsidRPr="00BD4569">
        <w:rPr>
          <w:sz w:val="26"/>
          <w:szCs w:val="26"/>
        </w:rPr>
        <w:t>проходит</w:t>
      </w:r>
      <w:r w:rsidRPr="00BD4569">
        <w:rPr>
          <w:spacing w:val="-2"/>
          <w:sz w:val="26"/>
          <w:szCs w:val="26"/>
        </w:rPr>
        <w:t xml:space="preserve"> </w:t>
      </w:r>
      <w:r w:rsidRPr="00BD4569">
        <w:rPr>
          <w:sz w:val="26"/>
          <w:szCs w:val="26"/>
        </w:rPr>
        <w:t>ежегодно);</w:t>
      </w:r>
    </w:p>
    <w:p w:rsidR="00BD4569" w:rsidRPr="00BD4569" w:rsidRDefault="00BD4569" w:rsidP="007F1EFD">
      <w:pPr>
        <w:pStyle w:val="af9"/>
        <w:widowControl w:val="0"/>
        <w:numPr>
          <w:ilvl w:val="0"/>
          <w:numId w:val="285"/>
        </w:numPr>
        <w:autoSpaceDE w:val="0"/>
        <w:autoSpaceDN w:val="0"/>
        <w:spacing w:before="1" w:after="0"/>
        <w:ind w:left="0" w:right="222"/>
        <w:jc w:val="both"/>
        <w:rPr>
          <w:sz w:val="26"/>
          <w:szCs w:val="26"/>
        </w:rPr>
      </w:pPr>
      <w:r w:rsidRPr="00BD4569">
        <w:rPr>
          <w:b/>
          <w:sz w:val="26"/>
          <w:szCs w:val="26"/>
        </w:rPr>
        <w:lastRenderedPageBreak/>
        <w:t>патриотическая акция «Георгиевская ленточка»</w:t>
      </w:r>
      <w:r w:rsidRPr="00BD4569">
        <w:rPr>
          <w:sz w:val="26"/>
          <w:szCs w:val="26"/>
        </w:rPr>
        <w:t xml:space="preserve"> (проект запущен по инициативе и</w:t>
      </w:r>
      <w:r w:rsidRPr="00BD4569">
        <w:rPr>
          <w:spacing w:val="1"/>
          <w:sz w:val="26"/>
          <w:szCs w:val="26"/>
        </w:rPr>
        <w:t xml:space="preserve"> </w:t>
      </w:r>
      <w:r w:rsidRPr="00BD4569">
        <w:rPr>
          <w:sz w:val="26"/>
          <w:szCs w:val="26"/>
        </w:rPr>
        <w:t>при</w:t>
      </w:r>
      <w:r w:rsidRPr="00BD4569">
        <w:rPr>
          <w:spacing w:val="-3"/>
          <w:sz w:val="26"/>
          <w:szCs w:val="26"/>
        </w:rPr>
        <w:t xml:space="preserve"> </w:t>
      </w:r>
      <w:r w:rsidRPr="00BD4569">
        <w:rPr>
          <w:sz w:val="26"/>
          <w:szCs w:val="26"/>
        </w:rPr>
        <w:t>непосредственном</w:t>
      </w:r>
      <w:r w:rsidRPr="00BD4569">
        <w:rPr>
          <w:spacing w:val="-5"/>
          <w:sz w:val="26"/>
          <w:szCs w:val="26"/>
        </w:rPr>
        <w:t xml:space="preserve"> </w:t>
      </w:r>
      <w:r w:rsidRPr="00BD4569">
        <w:rPr>
          <w:sz w:val="26"/>
          <w:szCs w:val="26"/>
        </w:rPr>
        <w:t>участии</w:t>
      </w:r>
      <w:r w:rsidRPr="00BD4569">
        <w:rPr>
          <w:spacing w:val="-3"/>
          <w:sz w:val="26"/>
          <w:szCs w:val="26"/>
        </w:rPr>
        <w:t xml:space="preserve"> </w:t>
      </w:r>
      <w:r w:rsidRPr="00BD4569">
        <w:rPr>
          <w:sz w:val="26"/>
          <w:szCs w:val="26"/>
        </w:rPr>
        <w:t>школы,</w:t>
      </w:r>
      <w:r w:rsidRPr="00BD4569">
        <w:rPr>
          <w:spacing w:val="-6"/>
          <w:sz w:val="26"/>
          <w:szCs w:val="26"/>
        </w:rPr>
        <w:t xml:space="preserve"> </w:t>
      </w:r>
      <w:r w:rsidRPr="00BD4569">
        <w:rPr>
          <w:sz w:val="26"/>
          <w:szCs w:val="26"/>
        </w:rPr>
        <w:t>с</w:t>
      </w:r>
      <w:r w:rsidRPr="00BD4569">
        <w:rPr>
          <w:spacing w:val="-2"/>
          <w:sz w:val="26"/>
          <w:szCs w:val="26"/>
        </w:rPr>
        <w:t xml:space="preserve"> </w:t>
      </w:r>
      <w:r w:rsidRPr="00BD4569">
        <w:rPr>
          <w:sz w:val="26"/>
          <w:szCs w:val="26"/>
        </w:rPr>
        <w:t>3-9</w:t>
      </w:r>
      <w:r w:rsidRPr="00BD4569">
        <w:rPr>
          <w:spacing w:val="-2"/>
          <w:sz w:val="26"/>
          <w:szCs w:val="26"/>
        </w:rPr>
        <w:t xml:space="preserve"> </w:t>
      </w:r>
      <w:r w:rsidRPr="00BD4569">
        <w:rPr>
          <w:sz w:val="26"/>
          <w:szCs w:val="26"/>
        </w:rPr>
        <w:t>мая</w:t>
      </w:r>
      <w:r w:rsidRPr="00BD4569">
        <w:rPr>
          <w:spacing w:val="-5"/>
          <w:sz w:val="26"/>
          <w:szCs w:val="26"/>
        </w:rPr>
        <w:t xml:space="preserve"> </w:t>
      </w:r>
      <w:r w:rsidRPr="00BD4569">
        <w:rPr>
          <w:sz w:val="26"/>
          <w:szCs w:val="26"/>
        </w:rPr>
        <w:t>2016</w:t>
      </w:r>
      <w:r w:rsidRPr="00BD4569">
        <w:rPr>
          <w:spacing w:val="-1"/>
          <w:sz w:val="26"/>
          <w:szCs w:val="26"/>
        </w:rPr>
        <w:t xml:space="preserve"> </w:t>
      </w:r>
      <w:r w:rsidRPr="00BD4569">
        <w:rPr>
          <w:sz w:val="26"/>
          <w:szCs w:val="26"/>
        </w:rPr>
        <w:t>года</w:t>
      </w:r>
      <w:r w:rsidRPr="00BD4569">
        <w:rPr>
          <w:spacing w:val="-3"/>
          <w:sz w:val="26"/>
          <w:szCs w:val="26"/>
        </w:rPr>
        <w:t xml:space="preserve"> </w:t>
      </w:r>
      <w:r w:rsidRPr="00BD4569">
        <w:rPr>
          <w:sz w:val="26"/>
          <w:szCs w:val="26"/>
        </w:rPr>
        <w:t>ежегодно</w:t>
      </w:r>
      <w:r w:rsidRPr="00BD4569">
        <w:rPr>
          <w:spacing w:val="-1"/>
          <w:sz w:val="26"/>
          <w:szCs w:val="26"/>
        </w:rPr>
        <w:t xml:space="preserve"> </w:t>
      </w:r>
      <w:r w:rsidRPr="00BD4569">
        <w:rPr>
          <w:sz w:val="26"/>
          <w:szCs w:val="26"/>
        </w:rPr>
        <w:t xml:space="preserve">проходит </w:t>
      </w:r>
      <w:r w:rsidRPr="00BD4569">
        <w:rPr>
          <w:spacing w:val="-68"/>
          <w:sz w:val="26"/>
          <w:szCs w:val="26"/>
        </w:rPr>
        <w:t xml:space="preserve"> </w:t>
      </w:r>
      <w:r w:rsidRPr="00BD4569">
        <w:rPr>
          <w:sz w:val="26"/>
          <w:szCs w:val="26"/>
        </w:rPr>
        <w:t>на</w:t>
      </w:r>
      <w:r w:rsidRPr="00BD4569">
        <w:rPr>
          <w:spacing w:val="-2"/>
          <w:sz w:val="26"/>
          <w:szCs w:val="26"/>
        </w:rPr>
        <w:t xml:space="preserve"> </w:t>
      </w:r>
      <w:r w:rsidRPr="00BD4569">
        <w:rPr>
          <w:sz w:val="26"/>
          <w:szCs w:val="26"/>
        </w:rPr>
        <w:t>памятнике</w:t>
      </w:r>
      <w:r w:rsidRPr="00BD4569">
        <w:rPr>
          <w:spacing w:val="-3"/>
          <w:sz w:val="26"/>
          <w:szCs w:val="26"/>
        </w:rPr>
        <w:t xml:space="preserve"> </w:t>
      </w:r>
      <w:r w:rsidRPr="00BD4569">
        <w:rPr>
          <w:sz w:val="26"/>
          <w:szCs w:val="26"/>
        </w:rPr>
        <w:t>с.Полянки, с.Балымеры);</w:t>
      </w:r>
    </w:p>
    <w:p w:rsidR="00BD4569" w:rsidRPr="00BD4569" w:rsidRDefault="00BD4569" w:rsidP="007F1EFD">
      <w:pPr>
        <w:pStyle w:val="a6"/>
        <w:widowControl w:val="0"/>
        <w:numPr>
          <w:ilvl w:val="0"/>
          <w:numId w:val="285"/>
        </w:numPr>
        <w:tabs>
          <w:tab w:val="left" w:pos="1458"/>
        </w:tabs>
        <w:autoSpaceDE w:val="0"/>
        <w:autoSpaceDN w:val="0"/>
        <w:spacing w:before="2" w:after="0" w:line="240" w:lineRule="auto"/>
        <w:ind w:left="0" w:right="222"/>
        <w:contextualSpacing w:val="0"/>
        <w:rPr>
          <w:rFonts w:cs="Times New Roman"/>
          <w:sz w:val="26"/>
          <w:szCs w:val="26"/>
        </w:rPr>
      </w:pPr>
      <w:r w:rsidRPr="00BD4569">
        <w:rPr>
          <w:rFonts w:cs="Times New Roman"/>
          <w:b/>
          <w:sz w:val="26"/>
          <w:szCs w:val="26"/>
        </w:rPr>
        <w:t>акция «Дорога к обелиску»</w:t>
      </w:r>
      <w:r w:rsidRPr="00BD4569">
        <w:rPr>
          <w:rFonts w:cs="Times New Roman"/>
          <w:sz w:val="26"/>
          <w:szCs w:val="26"/>
        </w:rPr>
        <w:t xml:space="preserve"> (проект запущен по инициативе и при</w:t>
      </w:r>
      <w:r w:rsidRPr="00BD4569">
        <w:rPr>
          <w:rFonts w:cs="Times New Roman"/>
          <w:spacing w:val="1"/>
          <w:sz w:val="26"/>
          <w:szCs w:val="26"/>
        </w:rPr>
        <w:t xml:space="preserve"> </w:t>
      </w:r>
      <w:r w:rsidRPr="00BD4569">
        <w:rPr>
          <w:rFonts w:cs="Times New Roman"/>
          <w:sz w:val="26"/>
          <w:szCs w:val="26"/>
        </w:rPr>
        <w:t>непосредственном</w:t>
      </w:r>
      <w:r w:rsidRPr="00BD4569">
        <w:rPr>
          <w:rFonts w:cs="Times New Roman"/>
          <w:spacing w:val="1"/>
          <w:sz w:val="26"/>
          <w:szCs w:val="26"/>
        </w:rPr>
        <w:t xml:space="preserve"> </w:t>
      </w:r>
      <w:r w:rsidRPr="00BD4569">
        <w:rPr>
          <w:rFonts w:cs="Times New Roman"/>
          <w:sz w:val="26"/>
          <w:szCs w:val="26"/>
        </w:rPr>
        <w:t>участии</w:t>
      </w:r>
      <w:r w:rsidRPr="00BD4569">
        <w:rPr>
          <w:rFonts w:cs="Times New Roman"/>
          <w:spacing w:val="1"/>
          <w:sz w:val="26"/>
          <w:szCs w:val="26"/>
        </w:rPr>
        <w:t xml:space="preserve"> </w:t>
      </w:r>
      <w:r w:rsidRPr="00BD4569">
        <w:rPr>
          <w:rFonts w:cs="Times New Roman"/>
          <w:sz w:val="26"/>
          <w:szCs w:val="26"/>
        </w:rPr>
        <w:t>школы,</w:t>
      </w:r>
      <w:r w:rsidRPr="00BD4569">
        <w:rPr>
          <w:rFonts w:cs="Times New Roman"/>
          <w:spacing w:val="1"/>
          <w:sz w:val="26"/>
          <w:szCs w:val="26"/>
        </w:rPr>
        <w:t xml:space="preserve"> </w:t>
      </w:r>
      <w:r w:rsidRPr="00BD4569">
        <w:rPr>
          <w:rFonts w:cs="Times New Roman"/>
          <w:sz w:val="26"/>
          <w:szCs w:val="26"/>
        </w:rPr>
        <w:t>с</w:t>
      </w:r>
      <w:r w:rsidRPr="00BD4569">
        <w:rPr>
          <w:rFonts w:cs="Times New Roman"/>
          <w:spacing w:val="1"/>
          <w:sz w:val="26"/>
          <w:szCs w:val="26"/>
        </w:rPr>
        <w:t xml:space="preserve"> </w:t>
      </w:r>
      <w:r w:rsidRPr="00BD4569">
        <w:rPr>
          <w:rFonts w:cs="Times New Roman"/>
          <w:sz w:val="26"/>
          <w:szCs w:val="26"/>
        </w:rPr>
        <w:t>2</w:t>
      </w:r>
      <w:r w:rsidRPr="00BD4569">
        <w:rPr>
          <w:rFonts w:cs="Times New Roman"/>
          <w:spacing w:val="1"/>
          <w:sz w:val="26"/>
          <w:szCs w:val="26"/>
        </w:rPr>
        <w:t xml:space="preserve"> </w:t>
      </w:r>
      <w:r w:rsidRPr="00BD4569">
        <w:rPr>
          <w:rFonts w:cs="Times New Roman"/>
          <w:sz w:val="26"/>
          <w:szCs w:val="26"/>
        </w:rPr>
        <w:t>мая</w:t>
      </w:r>
      <w:r w:rsidRPr="00BD4569">
        <w:rPr>
          <w:rFonts w:cs="Times New Roman"/>
          <w:spacing w:val="1"/>
          <w:sz w:val="26"/>
          <w:szCs w:val="26"/>
        </w:rPr>
        <w:t xml:space="preserve"> </w:t>
      </w:r>
      <w:r w:rsidRPr="00BD4569">
        <w:rPr>
          <w:rFonts w:cs="Times New Roman"/>
          <w:sz w:val="26"/>
          <w:szCs w:val="26"/>
        </w:rPr>
        <w:t>2010</w:t>
      </w:r>
      <w:r w:rsidRPr="00BD4569">
        <w:rPr>
          <w:rFonts w:cs="Times New Roman"/>
          <w:spacing w:val="1"/>
          <w:sz w:val="26"/>
          <w:szCs w:val="26"/>
        </w:rPr>
        <w:t xml:space="preserve"> </w:t>
      </w:r>
      <w:r w:rsidRPr="00BD4569">
        <w:rPr>
          <w:rFonts w:cs="Times New Roman"/>
          <w:sz w:val="26"/>
          <w:szCs w:val="26"/>
        </w:rPr>
        <w:t>года</w:t>
      </w:r>
      <w:r w:rsidRPr="00BD4569">
        <w:rPr>
          <w:rFonts w:cs="Times New Roman"/>
          <w:spacing w:val="1"/>
          <w:sz w:val="26"/>
          <w:szCs w:val="26"/>
        </w:rPr>
        <w:t xml:space="preserve"> </w:t>
      </w:r>
      <w:r w:rsidRPr="00BD4569">
        <w:rPr>
          <w:rFonts w:cs="Times New Roman"/>
          <w:sz w:val="26"/>
          <w:szCs w:val="26"/>
        </w:rPr>
        <w:t>уборка территории памятника</w:t>
      </w:r>
      <w:r w:rsidRPr="00BD4569">
        <w:rPr>
          <w:rFonts w:cs="Times New Roman"/>
          <w:spacing w:val="1"/>
          <w:sz w:val="26"/>
          <w:szCs w:val="26"/>
        </w:rPr>
        <w:t xml:space="preserve"> </w:t>
      </w:r>
      <w:r w:rsidRPr="00BD4569">
        <w:rPr>
          <w:rFonts w:cs="Times New Roman"/>
          <w:sz w:val="26"/>
          <w:szCs w:val="26"/>
        </w:rPr>
        <w:t>с</w:t>
      </w:r>
      <w:r w:rsidRPr="00BD4569">
        <w:rPr>
          <w:rFonts w:cs="Times New Roman"/>
          <w:spacing w:val="1"/>
          <w:sz w:val="26"/>
          <w:szCs w:val="26"/>
        </w:rPr>
        <w:t xml:space="preserve"> дальнейшим </w:t>
      </w:r>
      <w:r w:rsidRPr="00BD4569">
        <w:rPr>
          <w:rFonts w:cs="Times New Roman"/>
          <w:sz w:val="26"/>
          <w:szCs w:val="26"/>
        </w:rPr>
        <w:t>возложением</w:t>
      </w:r>
      <w:r w:rsidRPr="00BD4569">
        <w:rPr>
          <w:rFonts w:cs="Times New Roman"/>
          <w:spacing w:val="1"/>
          <w:sz w:val="26"/>
          <w:szCs w:val="26"/>
        </w:rPr>
        <w:t xml:space="preserve"> </w:t>
      </w:r>
      <w:r w:rsidRPr="00BD4569">
        <w:rPr>
          <w:rFonts w:cs="Times New Roman"/>
          <w:sz w:val="26"/>
          <w:szCs w:val="26"/>
        </w:rPr>
        <w:t>цветов и гирлянды славы,  нахождение почетного караула,</w:t>
      </w:r>
      <w:r w:rsidRPr="00BD4569">
        <w:rPr>
          <w:rFonts w:cs="Times New Roman"/>
          <w:spacing w:val="1"/>
          <w:sz w:val="26"/>
          <w:szCs w:val="26"/>
        </w:rPr>
        <w:t xml:space="preserve"> </w:t>
      </w:r>
      <w:r w:rsidRPr="00BD4569">
        <w:rPr>
          <w:rFonts w:cs="Times New Roman"/>
          <w:sz w:val="26"/>
          <w:szCs w:val="26"/>
        </w:rPr>
        <w:t>проходит</w:t>
      </w:r>
      <w:r w:rsidRPr="00BD4569">
        <w:rPr>
          <w:rFonts w:cs="Times New Roman"/>
          <w:spacing w:val="-2"/>
          <w:sz w:val="26"/>
          <w:szCs w:val="26"/>
        </w:rPr>
        <w:t xml:space="preserve"> </w:t>
      </w:r>
      <w:r w:rsidRPr="00BD4569">
        <w:rPr>
          <w:rFonts w:cs="Times New Roman"/>
          <w:sz w:val="26"/>
          <w:szCs w:val="26"/>
        </w:rPr>
        <w:t>ежегодно);</w:t>
      </w:r>
    </w:p>
    <w:p w:rsidR="00BD4569" w:rsidRPr="00BD4569" w:rsidRDefault="00BD4569" w:rsidP="007F1EFD">
      <w:pPr>
        <w:pStyle w:val="a6"/>
        <w:widowControl w:val="0"/>
        <w:numPr>
          <w:ilvl w:val="0"/>
          <w:numId w:val="285"/>
        </w:numPr>
        <w:tabs>
          <w:tab w:val="left" w:pos="1458"/>
        </w:tabs>
        <w:autoSpaceDE w:val="0"/>
        <w:autoSpaceDN w:val="0"/>
        <w:spacing w:before="2" w:after="0" w:line="240" w:lineRule="auto"/>
        <w:ind w:left="0" w:right="222"/>
        <w:contextualSpacing w:val="0"/>
        <w:rPr>
          <w:rFonts w:cs="Times New Roman"/>
          <w:sz w:val="26"/>
          <w:szCs w:val="26"/>
        </w:rPr>
      </w:pPr>
      <w:r w:rsidRPr="00BD4569">
        <w:rPr>
          <w:rFonts w:cs="Times New Roman"/>
          <w:b/>
          <w:sz w:val="26"/>
          <w:szCs w:val="26"/>
        </w:rPr>
        <w:t>-Торжественный митинг на  9 мая (литературная музыкальная композиция)  (</w:t>
      </w:r>
      <w:r w:rsidRPr="00BD4569">
        <w:rPr>
          <w:rFonts w:cs="Times New Roman"/>
          <w:sz w:val="26"/>
          <w:szCs w:val="26"/>
        </w:rPr>
        <w:t>проект запущен по инициативе и при непосредственном участии школы,с 1975года и проходит ежегодно)</w:t>
      </w:r>
    </w:p>
    <w:p w:rsidR="00BD4569" w:rsidRPr="00975A87" w:rsidRDefault="00BD4569" w:rsidP="007F1EFD">
      <w:pPr>
        <w:pStyle w:val="a6"/>
        <w:widowControl w:val="0"/>
        <w:numPr>
          <w:ilvl w:val="0"/>
          <w:numId w:val="285"/>
        </w:numPr>
        <w:tabs>
          <w:tab w:val="left" w:pos="1410"/>
        </w:tabs>
        <w:autoSpaceDE w:val="0"/>
        <w:autoSpaceDN w:val="0"/>
        <w:spacing w:after="0" w:line="240" w:lineRule="auto"/>
        <w:ind w:left="0" w:right="223"/>
        <w:contextualSpacing w:val="0"/>
        <w:rPr>
          <w:rFonts w:cs="Times New Roman"/>
          <w:sz w:val="26"/>
          <w:szCs w:val="26"/>
        </w:rPr>
      </w:pPr>
      <w:r w:rsidRPr="00BD4569">
        <w:rPr>
          <w:rFonts w:cs="Times New Roman"/>
          <w:sz w:val="26"/>
          <w:szCs w:val="26"/>
        </w:rPr>
        <w:t>общешкольные родительские и ученические собрания, которые проводятся</w:t>
      </w:r>
      <w:r w:rsidRPr="00BD4569">
        <w:rPr>
          <w:rFonts w:cs="Times New Roman"/>
          <w:spacing w:val="-68"/>
          <w:sz w:val="26"/>
          <w:szCs w:val="26"/>
        </w:rPr>
        <w:t xml:space="preserve"> </w:t>
      </w:r>
      <w:r w:rsidRPr="00BD4569">
        <w:rPr>
          <w:rFonts w:cs="Times New Roman"/>
          <w:sz w:val="26"/>
          <w:szCs w:val="26"/>
        </w:rPr>
        <w:t>регулярно,</w:t>
      </w:r>
      <w:r w:rsidRPr="00BD4569">
        <w:rPr>
          <w:rFonts w:cs="Times New Roman"/>
          <w:spacing w:val="-3"/>
          <w:sz w:val="26"/>
          <w:szCs w:val="26"/>
        </w:rPr>
        <w:t xml:space="preserve"> </w:t>
      </w:r>
      <w:r w:rsidRPr="00BD4569">
        <w:rPr>
          <w:rFonts w:cs="Times New Roman"/>
          <w:sz w:val="26"/>
          <w:szCs w:val="26"/>
        </w:rPr>
        <w:t>в</w:t>
      </w:r>
      <w:r w:rsidRPr="00BD4569">
        <w:rPr>
          <w:rFonts w:cs="Times New Roman"/>
          <w:spacing w:val="-2"/>
          <w:sz w:val="26"/>
          <w:szCs w:val="26"/>
        </w:rPr>
        <w:t xml:space="preserve"> </w:t>
      </w:r>
      <w:r w:rsidRPr="00BD4569">
        <w:rPr>
          <w:rFonts w:cs="Times New Roman"/>
          <w:sz w:val="26"/>
          <w:szCs w:val="26"/>
        </w:rPr>
        <w:t>их</w:t>
      </w:r>
      <w:r w:rsidRPr="00BD4569">
        <w:rPr>
          <w:rFonts w:cs="Times New Roman"/>
          <w:spacing w:val="-3"/>
          <w:sz w:val="26"/>
          <w:szCs w:val="26"/>
        </w:rPr>
        <w:t xml:space="preserve"> </w:t>
      </w:r>
      <w:r w:rsidRPr="00BD4569">
        <w:rPr>
          <w:rFonts w:cs="Times New Roman"/>
          <w:sz w:val="26"/>
          <w:szCs w:val="26"/>
        </w:rPr>
        <w:t>рамках</w:t>
      </w:r>
      <w:r w:rsidRPr="00BD4569">
        <w:rPr>
          <w:rFonts w:cs="Times New Roman"/>
          <w:spacing w:val="-1"/>
          <w:sz w:val="26"/>
          <w:szCs w:val="26"/>
        </w:rPr>
        <w:t xml:space="preserve"> </w:t>
      </w:r>
      <w:r w:rsidRPr="00BD4569">
        <w:rPr>
          <w:rFonts w:cs="Times New Roman"/>
          <w:sz w:val="26"/>
          <w:szCs w:val="26"/>
        </w:rPr>
        <w:t>обсуждаются</w:t>
      </w:r>
      <w:r w:rsidRPr="00BD4569">
        <w:rPr>
          <w:rFonts w:cs="Times New Roman"/>
          <w:spacing w:val="-1"/>
          <w:sz w:val="26"/>
          <w:szCs w:val="26"/>
        </w:rPr>
        <w:t xml:space="preserve"> </w:t>
      </w:r>
      <w:r w:rsidRPr="00BD4569">
        <w:rPr>
          <w:rFonts w:cs="Times New Roman"/>
          <w:sz w:val="26"/>
          <w:szCs w:val="26"/>
        </w:rPr>
        <w:t>насущные</w:t>
      </w:r>
      <w:r w:rsidRPr="00BD4569">
        <w:rPr>
          <w:rFonts w:cs="Times New Roman"/>
          <w:spacing w:val="-2"/>
          <w:sz w:val="26"/>
          <w:szCs w:val="26"/>
        </w:rPr>
        <w:t xml:space="preserve"> </w:t>
      </w:r>
      <w:r w:rsidRPr="00BD4569">
        <w:rPr>
          <w:rFonts w:cs="Times New Roman"/>
          <w:sz w:val="26"/>
          <w:szCs w:val="26"/>
        </w:rPr>
        <w:t>проблемы;</w:t>
      </w:r>
    </w:p>
    <w:p w:rsidR="00BD4569" w:rsidRPr="00BD4569" w:rsidRDefault="00BD4569" w:rsidP="007F1EFD">
      <w:pPr>
        <w:pStyle w:val="a6"/>
        <w:widowControl w:val="0"/>
        <w:numPr>
          <w:ilvl w:val="0"/>
          <w:numId w:val="285"/>
        </w:numPr>
        <w:tabs>
          <w:tab w:val="left" w:pos="1482"/>
        </w:tabs>
        <w:autoSpaceDE w:val="0"/>
        <w:autoSpaceDN w:val="0"/>
        <w:spacing w:before="74" w:after="0" w:line="240" w:lineRule="auto"/>
        <w:ind w:left="0" w:right="223"/>
        <w:contextualSpacing w:val="0"/>
        <w:rPr>
          <w:rFonts w:cs="Times New Roman"/>
          <w:sz w:val="26"/>
          <w:szCs w:val="26"/>
        </w:rPr>
      </w:pPr>
      <w:r w:rsidRPr="00BD4569">
        <w:rPr>
          <w:rFonts w:cs="Times New Roman"/>
          <w:b/>
          <w:sz w:val="26"/>
          <w:szCs w:val="26"/>
        </w:rPr>
        <w:t>Единый</w:t>
      </w:r>
      <w:r w:rsidRPr="00BD4569">
        <w:rPr>
          <w:rFonts w:cs="Times New Roman"/>
          <w:b/>
          <w:spacing w:val="1"/>
          <w:sz w:val="26"/>
          <w:szCs w:val="26"/>
        </w:rPr>
        <w:t xml:space="preserve"> </w:t>
      </w:r>
      <w:r w:rsidRPr="00BD4569">
        <w:rPr>
          <w:rFonts w:cs="Times New Roman"/>
          <w:b/>
          <w:sz w:val="26"/>
          <w:szCs w:val="26"/>
        </w:rPr>
        <w:t>День</w:t>
      </w:r>
      <w:r w:rsidRPr="00BD4569">
        <w:rPr>
          <w:rFonts w:cs="Times New Roman"/>
          <w:b/>
          <w:spacing w:val="1"/>
          <w:sz w:val="26"/>
          <w:szCs w:val="26"/>
        </w:rPr>
        <w:t xml:space="preserve"> </w:t>
      </w:r>
      <w:r w:rsidRPr="00BD4569">
        <w:rPr>
          <w:rFonts w:cs="Times New Roman"/>
          <w:b/>
          <w:sz w:val="26"/>
          <w:szCs w:val="26"/>
        </w:rPr>
        <w:t>профилактики</w:t>
      </w:r>
      <w:r w:rsidRPr="00BD4569">
        <w:rPr>
          <w:rFonts w:cs="Times New Roman"/>
          <w:spacing w:val="1"/>
          <w:sz w:val="26"/>
          <w:szCs w:val="26"/>
        </w:rPr>
        <w:t xml:space="preserve"> </w:t>
      </w:r>
      <w:r w:rsidRPr="00BD4569">
        <w:rPr>
          <w:rFonts w:cs="Times New Roman"/>
          <w:sz w:val="26"/>
          <w:szCs w:val="26"/>
        </w:rPr>
        <w:t>правонарушений</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школе</w:t>
      </w:r>
      <w:r w:rsidRPr="00BD4569">
        <w:rPr>
          <w:rFonts w:cs="Times New Roman"/>
          <w:spacing w:val="1"/>
          <w:sz w:val="26"/>
          <w:szCs w:val="26"/>
        </w:rPr>
        <w:t xml:space="preserve"> </w:t>
      </w:r>
      <w:r w:rsidRPr="00BD4569">
        <w:rPr>
          <w:rFonts w:cs="Times New Roman"/>
          <w:sz w:val="26"/>
          <w:szCs w:val="26"/>
        </w:rPr>
        <w:t>(помимо</w:t>
      </w:r>
      <w:r w:rsidRPr="00BD4569">
        <w:rPr>
          <w:rFonts w:cs="Times New Roman"/>
          <w:spacing w:val="1"/>
          <w:sz w:val="26"/>
          <w:szCs w:val="26"/>
        </w:rPr>
        <w:t xml:space="preserve"> </w:t>
      </w:r>
      <w:r w:rsidRPr="00BD4569">
        <w:rPr>
          <w:rFonts w:cs="Times New Roman"/>
          <w:sz w:val="26"/>
          <w:szCs w:val="26"/>
        </w:rPr>
        <w:t>профилактических</w:t>
      </w:r>
      <w:r w:rsidRPr="00BD4569">
        <w:rPr>
          <w:rFonts w:cs="Times New Roman"/>
          <w:spacing w:val="-5"/>
          <w:sz w:val="26"/>
          <w:szCs w:val="26"/>
        </w:rPr>
        <w:t xml:space="preserve"> </w:t>
      </w:r>
      <w:r w:rsidRPr="00BD4569">
        <w:rPr>
          <w:rFonts w:cs="Times New Roman"/>
          <w:sz w:val="26"/>
          <w:szCs w:val="26"/>
        </w:rPr>
        <w:t>мероприятий</w:t>
      </w:r>
      <w:r w:rsidRPr="00BD4569">
        <w:rPr>
          <w:rFonts w:cs="Times New Roman"/>
          <w:spacing w:val="-4"/>
          <w:sz w:val="26"/>
          <w:szCs w:val="26"/>
        </w:rPr>
        <w:t xml:space="preserve"> </w:t>
      </w:r>
      <w:r w:rsidRPr="00BD4569">
        <w:rPr>
          <w:rFonts w:cs="Times New Roman"/>
          <w:sz w:val="26"/>
          <w:szCs w:val="26"/>
        </w:rPr>
        <w:t>с</w:t>
      </w:r>
      <w:r w:rsidRPr="00BD4569">
        <w:rPr>
          <w:rFonts w:cs="Times New Roman"/>
          <w:spacing w:val="-5"/>
          <w:sz w:val="26"/>
          <w:szCs w:val="26"/>
        </w:rPr>
        <w:t xml:space="preserve"> </w:t>
      </w:r>
      <w:r w:rsidRPr="00BD4569">
        <w:rPr>
          <w:rFonts w:cs="Times New Roman"/>
          <w:sz w:val="26"/>
          <w:szCs w:val="26"/>
        </w:rPr>
        <w:t>обучающимися,</w:t>
      </w:r>
      <w:r w:rsidRPr="00BD4569">
        <w:rPr>
          <w:rFonts w:cs="Times New Roman"/>
          <w:spacing w:val="-5"/>
          <w:sz w:val="26"/>
          <w:szCs w:val="26"/>
        </w:rPr>
        <w:t xml:space="preserve"> </w:t>
      </w:r>
      <w:r w:rsidRPr="00BD4569">
        <w:rPr>
          <w:rFonts w:cs="Times New Roman"/>
          <w:sz w:val="26"/>
          <w:szCs w:val="26"/>
        </w:rPr>
        <w:t>проводится</w:t>
      </w:r>
      <w:r w:rsidRPr="00BD4569">
        <w:rPr>
          <w:rFonts w:cs="Times New Roman"/>
          <w:spacing w:val="-5"/>
          <w:sz w:val="26"/>
          <w:szCs w:val="26"/>
        </w:rPr>
        <w:t xml:space="preserve"> </w:t>
      </w:r>
      <w:r w:rsidRPr="00BD4569">
        <w:rPr>
          <w:rFonts w:cs="Times New Roman"/>
          <w:sz w:val="26"/>
          <w:szCs w:val="26"/>
        </w:rPr>
        <w:t>встреча</w:t>
      </w:r>
      <w:r w:rsidRPr="00BD4569">
        <w:rPr>
          <w:rFonts w:cs="Times New Roman"/>
          <w:spacing w:val="-5"/>
          <w:sz w:val="26"/>
          <w:szCs w:val="26"/>
        </w:rPr>
        <w:t xml:space="preserve"> </w:t>
      </w:r>
      <w:r w:rsidRPr="00BD4569">
        <w:rPr>
          <w:rFonts w:cs="Times New Roman"/>
          <w:sz w:val="26"/>
          <w:szCs w:val="26"/>
        </w:rPr>
        <w:t>родителей</w:t>
      </w:r>
      <w:r w:rsidRPr="00BD4569">
        <w:rPr>
          <w:rFonts w:cs="Times New Roman"/>
          <w:spacing w:val="-68"/>
          <w:sz w:val="26"/>
          <w:szCs w:val="26"/>
        </w:rPr>
        <w:t xml:space="preserve"> </w:t>
      </w:r>
      <w:r w:rsidRPr="00BD4569">
        <w:rPr>
          <w:rFonts w:cs="Times New Roman"/>
          <w:sz w:val="26"/>
          <w:szCs w:val="26"/>
        </w:rPr>
        <w:t>и</w:t>
      </w:r>
      <w:r w:rsidRPr="00BD4569">
        <w:rPr>
          <w:rFonts w:cs="Times New Roman"/>
          <w:spacing w:val="-5"/>
          <w:sz w:val="26"/>
          <w:szCs w:val="26"/>
        </w:rPr>
        <w:t xml:space="preserve"> </w:t>
      </w:r>
      <w:r w:rsidRPr="00BD4569">
        <w:rPr>
          <w:rFonts w:cs="Times New Roman"/>
          <w:sz w:val="26"/>
          <w:szCs w:val="26"/>
        </w:rPr>
        <w:t>обучающихся</w:t>
      </w:r>
      <w:r w:rsidRPr="00BD4569">
        <w:rPr>
          <w:rFonts w:cs="Times New Roman"/>
          <w:spacing w:val="-5"/>
          <w:sz w:val="26"/>
          <w:szCs w:val="26"/>
        </w:rPr>
        <w:t xml:space="preserve"> </w:t>
      </w:r>
      <w:r w:rsidRPr="00BD4569">
        <w:rPr>
          <w:rFonts w:cs="Times New Roman"/>
          <w:sz w:val="26"/>
          <w:szCs w:val="26"/>
        </w:rPr>
        <w:t>с</w:t>
      </w:r>
      <w:r w:rsidRPr="00BD4569">
        <w:rPr>
          <w:rFonts w:cs="Times New Roman"/>
          <w:spacing w:val="-8"/>
          <w:sz w:val="26"/>
          <w:szCs w:val="26"/>
        </w:rPr>
        <w:t xml:space="preserve"> </w:t>
      </w:r>
      <w:r w:rsidRPr="00BD4569">
        <w:rPr>
          <w:rFonts w:cs="Times New Roman"/>
          <w:sz w:val="26"/>
          <w:szCs w:val="26"/>
        </w:rPr>
        <w:t>представителями</w:t>
      </w:r>
      <w:r w:rsidRPr="00BD4569">
        <w:rPr>
          <w:rFonts w:cs="Times New Roman"/>
          <w:spacing w:val="-4"/>
          <w:sz w:val="26"/>
          <w:szCs w:val="26"/>
        </w:rPr>
        <w:t xml:space="preserve"> </w:t>
      </w:r>
      <w:r w:rsidRPr="00BD4569">
        <w:rPr>
          <w:rFonts w:cs="Times New Roman"/>
          <w:sz w:val="26"/>
          <w:szCs w:val="26"/>
        </w:rPr>
        <w:t>Управления</w:t>
      </w:r>
      <w:r w:rsidRPr="00BD4569">
        <w:rPr>
          <w:rFonts w:cs="Times New Roman"/>
          <w:spacing w:val="-5"/>
          <w:sz w:val="26"/>
          <w:szCs w:val="26"/>
        </w:rPr>
        <w:t xml:space="preserve"> </w:t>
      </w:r>
      <w:r w:rsidRPr="00BD4569">
        <w:rPr>
          <w:rFonts w:cs="Times New Roman"/>
          <w:sz w:val="26"/>
          <w:szCs w:val="26"/>
        </w:rPr>
        <w:t>образования,</w:t>
      </w:r>
      <w:r w:rsidRPr="00BD4569">
        <w:rPr>
          <w:rFonts w:cs="Times New Roman"/>
          <w:spacing w:val="-9"/>
          <w:sz w:val="26"/>
          <w:szCs w:val="26"/>
        </w:rPr>
        <w:t xml:space="preserve"> </w:t>
      </w:r>
      <w:r w:rsidRPr="00BD4569">
        <w:rPr>
          <w:rFonts w:cs="Times New Roman"/>
          <w:sz w:val="26"/>
          <w:szCs w:val="26"/>
        </w:rPr>
        <w:t>КДН</w:t>
      </w:r>
      <w:r w:rsidRPr="00BD4569">
        <w:rPr>
          <w:rFonts w:cs="Times New Roman"/>
          <w:spacing w:val="-6"/>
          <w:sz w:val="26"/>
          <w:szCs w:val="26"/>
        </w:rPr>
        <w:t xml:space="preserve"> </w:t>
      </w:r>
      <w:r w:rsidRPr="00BD4569">
        <w:rPr>
          <w:rFonts w:cs="Times New Roman"/>
          <w:sz w:val="26"/>
          <w:szCs w:val="26"/>
        </w:rPr>
        <w:t>и</w:t>
      </w:r>
      <w:r w:rsidRPr="00BD4569">
        <w:rPr>
          <w:rFonts w:cs="Times New Roman"/>
          <w:spacing w:val="-5"/>
          <w:sz w:val="26"/>
          <w:szCs w:val="26"/>
        </w:rPr>
        <w:t xml:space="preserve"> </w:t>
      </w:r>
      <w:r w:rsidRPr="00BD4569">
        <w:rPr>
          <w:rFonts w:cs="Times New Roman"/>
          <w:sz w:val="26"/>
          <w:szCs w:val="26"/>
        </w:rPr>
        <w:t>ЗП,</w:t>
      </w:r>
      <w:r w:rsidRPr="00BD4569">
        <w:rPr>
          <w:rFonts w:cs="Times New Roman"/>
          <w:spacing w:val="-6"/>
          <w:sz w:val="26"/>
          <w:szCs w:val="26"/>
        </w:rPr>
        <w:t xml:space="preserve"> </w:t>
      </w:r>
      <w:r w:rsidRPr="00BD4569">
        <w:rPr>
          <w:rFonts w:cs="Times New Roman"/>
          <w:sz w:val="26"/>
          <w:szCs w:val="26"/>
        </w:rPr>
        <w:t>ПДН)</w:t>
      </w:r>
    </w:p>
    <w:p w:rsidR="00BD4569" w:rsidRPr="00BD4569" w:rsidRDefault="00BD4569" w:rsidP="007F1EFD">
      <w:pPr>
        <w:pStyle w:val="a6"/>
        <w:widowControl w:val="0"/>
        <w:numPr>
          <w:ilvl w:val="0"/>
          <w:numId w:val="285"/>
        </w:numPr>
        <w:tabs>
          <w:tab w:val="left" w:pos="846"/>
        </w:tabs>
        <w:autoSpaceDE w:val="0"/>
        <w:autoSpaceDN w:val="0"/>
        <w:spacing w:before="10" w:after="0" w:line="240" w:lineRule="auto"/>
        <w:ind w:left="0" w:right="222"/>
        <w:contextualSpacing w:val="0"/>
        <w:rPr>
          <w:rFonts w:cs="Times New Roman"/>
          <w:sz w:val="26"/>
          <w:szCs w:val="26"/>
        </w:rPr>
      </w:pPr>
      <w:r w:rsidRPr="00BD4569">
        <w:rPr>
          <w:rFonts w:cs="Times New Roman"/>
          <w:sz w:val="26"/>
          <w:szCs w:val="26"/>
        </w:rPr>
        <w:t>спортивно-оздоровительная деятельность: участие в соревновании команд сельских поселений</w:t>
      </w:r>
    </w:p>
    <w:p w:rsidR="00BD4569" w:rsidRPr="00975A87" w:rsidRDefault="00BD4569" w:rsidP="007F1EFD">
      <w:pPr>
        <w:pStyle w:val="a6"/>
        <w:widowControl w:val="0"/>
        <w:numPr>
          <w:ilvl w:val="0"/>
          <w:numId w:val="285"/>
        </w:numPr>
        <w:tabs>
          <w:tab w:val="left" w:pos="969"/>
        </w:tabs>
        <w:autoSpaceDE w:val="0"/>
        <w:autoSpaceDN w:val="0"/>
        <w:spacing w:after="0" w:line="240" w:lineRule="auto"/>
        <w:ind w:left="0" w:right="222"/>
        <w:contextualSpacing w:val="0"/>
        <w:rPr>
          <w:rFonts w:cs="Times New Roman"/>
          <w:sz w:val="26"/>
          <w:szCs w:val="26"/>
        </w:rPr>
      </w:pPr>
      <w:r w:rsidRPr="00BD4569">
        <w:rPr>
          <w:rFonts w:cs="Times New Roman"/>
          <w:b/>
          <w:sz w:val="26"/>
          <w:szCs w:val="26"/>
        </w:rPr>
        <w:t>Досугово-развлекательная</w:t>
      </w:r>
      <w:r w:rsidRPr="00BD4569">
        <w:rPr>
          <w:rFonts w:cs="Times New Roman"/>
          <w:b/>
          <w:spacing w:val="1"/>
          <w:sz w:val="26"/>
          <w:szCs w:val="26"/>
        </w:rPr>
        <w:t xml:space="preserve"> </w:t>
      </w:r>
      <w:r w:rsidRPr="00BD4569">
        <w:rPr>
          <w:rFonts w:cs="Times New Roman"/>
          <w:b/>
          <w:sz w:val="26"/>
          <w:szCs w:val="26"/>
        </w:rPr>
        <w:t>деятельность</w:t>
      </w:r>
      <w:r w:rsidRPr="00BD4569">
        <w:rPr>
          <w:rFonts w:cs="Times New Roman"/>
          <w:sz w:val="26"/>
          <w:szCs w:val="26"/>
        </w:rPr>
        <w:t>:</w:t>
      </w:r>
      <w:r w:rsidRPr="00BD4569">
        <w:rPr>
          <w:rFonts w:cs="Times New Roman"/>
          <w:spacing w:val="1"/>
          <w:sz w:val="26"/>
          <w:szCs w:val="26"/>
        </w:rPr>
        <w:t xml:space="preserve"> </w:t>
      </w:r>
      <w:r w:rsidRPr="00BD4569">
        <w:rPr>
          <w:rFonts w:cs="Times New Roman"/>
          <w:sz w:val="26"/>
          <w:szCs w:val="26"/>
        </w:rPr>
        <w:t>праздники,</w:t>
      </w:r>
      <w:r w:rsidRPr="00BD4569">
        <w:rPr>
          <w:rFonts w:cs="Times New Roman"/>
          <w:spacing w:val="1"/>
          <w:sz w:val="26"/>
          <w:szCs w:val="26"/>
        </w:rPr>
        <w:t xml:space="preserve"> </w:t>
      </w:r>
      <w:r w:rsidRPr="00BD4569">
        <w:rPr>
          <w:rFonts w:cs="Times New Roman"/>
          <w:sz w:val="26"/>
          <w:szCs w:val="26"/>
        </w:rPr>
        <w:t>концерты,</w:t>
      </w:r>
      <w:r w:rsidRPr="00BD4569">
        <w:rPr>
          <w:rFonts w:cs="Times New Roman"/>
          <w:spacing w:val="1"/>
          <w:sz w:val="26"/>
          <w:szCs w:val="26"/>
        </w:rPr>
        <w:t xml:space="preserve"> </w:t>
      </w:r>
      <w:r w:rsidRPr="00BD4569">
        <w:rPr>
          <w:rFonts w:cs="Times New Roman"/>
          <w:sz w:val="26"/>
          <w:szCs w:val="26"/>
        </w:rPr>
        <w:t>конкурсные</w:t>
      </w:r>
      <w:r w:rsidRPr="00BD4569">
        <w:rPr>
          <w:rFonts w:cs="Times New Roman"/>
          <w:spacing w:val="1"/>
          <w:sz w:val="26"/>
          <w:szCs w:val="26"/>
        </w:rPr>
        <w:t xml:space="preserve"> </w:t>
      </w:r>
      <w:r w:rsidRPr="00BD4569">
        <w:rPr>
          <w:rFonts w:cs="Times New Roman"/>
          <w:sz w:val="26"/>
          <w:szCs w:val="26"/>
        </w:rPr>
        <w:t>программы</w:t>
      </w:r>
      <w:r w:rsidRPr="00BD4569">
        <w:rPr>
          <w:rFonts w:cs="Times New Roman"/>
          <w:spacing w:val="1"/>
          <w:sz w:val="26"/>
          <w:szCs w:val="26"/>
        </w:rPr>
        <w:t xml:space="preserve"> </w:t>
      </w:r>
      <w:r w:rsidRPr="00BD4569">
        <w:rPr>
          <w:rFonts w:cs="Times New Roman"/>
          <w:sz w:val="26"/>
          <w:szCs w:val="26"/>
        </w:rPr>
        <w:t>ко</w:t>
      </w:r>
      <w:r w:rsidRPr="00BD4569">
        <w:rPr>
          <w:rFonts w:cs="Times New Roman"/>
          <w:spacing w:val="1"/>
          <w:sz w:val="26"/>
          <w:szCs w:val="26"/>
        </w:rPr>
        <w:t xml:space="preserve"> </w:t>
      </w:r>
      <w:r w:rsidRPr="00BD4569">
        <w:rPr>
          <w:rFonts w:cs="Times New Roman"/>
          <w:sz w:val="26"/>
          <w:szCs w:val="26"/>
        </w:rPr>
        <w:t>Дню</w:t>
      </w:r>
      <w:r w:rsidRPr="00BD4569">
        <w:rPr>
          <w:rFonts w:cs="Times New Roman"/>
          <w:spacing w:val="1"/>
          <w:sz w:val="26"/>
          <w:szCs w:val="26"/>
        </w:rPr>
        <w:t xml:space="preserve"> </w:t>
      </w:r>
      <w:r w:rsidRPr="00BD4569">
        <w:rPr>
          <w:rFonts w:cs="Times New Roman"/>
          <w:sz w:val="26"/>
          <w:szCs w:val="26"/>
        </w:rPr>
        <w:t>матери,</w:t>
      </w:r>
      <w:r w:rsidRPr="00BD4569">
        <w:rPr>
          <w:rFonts w:cs="Times New Roman"/>
          <w:spacing w:val="1"/>
          <w:sz w:val="26"/>
          <w:szCs w:val="26"/>
        </w:rPr>
        <w:t xml:space="preserve"> </w:t>
      </w:r>
      <w:r w:rsidRPr="00BD4569">
        <w:rPr>
          <w:rFonts w:cs="Times New Roman"/>
          <w:sz w:val="26"/>
          <w:szCs w:val="26"/>
        </w:rPr>
        <w:t>8</w:t>
      </w:r>
      <w:r w:rsidRPr="00BD4569">
        <w:rPr>
          <w:rFonts w:cs="Times New Roman"/>
          <w:spacing w:val="1"/>
          <w:sz w:val="26"/>
          <w:szCs w:val="26"/>
        </w:rPr>
        <w:t xml:space="preserve"> </w:t>
      </w:r>
      <w:r w:rsidRPr="00BD4569">
        <w:rPr>
          <w:rFonts w:cs="Times New Roman"/>
          <w:sz w:val="26"/>
          <w:szCs w:val="26"/>
        </w:rPr>
        <w:t>Марта,</w:t>
      </w:r>
      <w:r w:rsidRPr="00BD4569">
        <w:rPr>
          <w:rFonts w:cs="Times New Roman"/>
          <w:spacing w:val="1"/>
          <w:sz w:val="26"/>
          <w:szCs w:val="26"/>
        </w:rPr>
        <w:t xml:space="preserve"> </w:t>
      </w:r>
      <w:r w:rsidRPr="00BD4569">
        <w:rPr>
          <w:rFonts w:cs="Times New Roman"/>
          <w:sz w:val="26"/>
          <w:szCs w:val="26"/>
        </w:rPr>
        <w:t>Татьянин день, День села</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т.п.</w:t>
      </w:r>
      <w:r w:rsidRPr="00BD4569">
        <w:rPr>
          <w:rFonts w:cs="Times New Roman"/>
          <w:spacing w:val="1"/>
          <w:sz w:val="26"/>
          <w:szCs w:val="26"/>
        </w:rPr>
        <w:t xml:space="preserve"> </w:t>
      </w:r>
      <w:r w:rsidRPr="00BD4569">
        <w:rPr>
          <w:rFonts w:cs="Times New Roman"/>
          <w:sz w:val="26"/>
          <w:szCs w:val="26"/>
        </w:rPr>
        <w:t>с</w:t>
      </w:r>
      <w:r w:rsidRPr="00BD4569">
        <w:rPr>
          <w:rFonts w:cs="Times New Roman"/>
          <w:spacing w:val="1"/>
          <w:sz w:val="26"/>
          <w:szCs w:val="26"/>
        </w:rPr>
        <w:t xml:space="preserve"> </w:t>
      </w:r>
      <w:r w:rsidRPr="00BD4569">
        <w:rPr>
          <w:rFonts w:cs="Times New Roman"/>
          <w:sz w:val="26"/>
          <w:szCs w:val="26"/>
        </w:rPr>
        <w:t>участием</w:t>
      </w:r>
      <w:r w:rsidRPr="00BD4569">
        <w:rPr>
          <w:rFonts w:cs="Times New Roman"/>
          <w:spacing w:val="1"/>
          <w:sz w:val="26"/>
          <w:szCs w:val="26"/>
        </w:rPr>
        <w:t xml:space="preserve"> </w:t>
      </w:r>
      <w:r w:rsidRPr="00BD4569">
        <w:rPr>
          <w:rFonts w:cs="Times New Roman"/>
          <w:sz w:val="26"/>
          <w:szCs w:val="26"/>
        </w:rPr>
        <w:t>родителей,</w:t>
      </w:r>
      <w:r w:rsidRPr="00BD4569">
        <w:rPr>
          <w:rFonts w:cs="Times New Roman"/>
          <w:spacing w:val="-2"/>
          <w:sz w:val="26"/>
          <w:szCs w:val="26"/>
        </w:rPr>
        <w:t xml:space="preserve"> </w:t>
      </w:r>
      <w:r w:rsidRPr="00BD4569">
        <w:rPr>
          <w:rFonts w:cs="Times New Roman"/>
          <w:sz w:val="26"/>
          <w:szCs w:val="26"/>
        </w:rPr>
        <w:t>бабушек и дедушек;</w:t>
      </w:r>
    </w:p>
    <w:p w:rsidR="00BD4569" w:rsidRPr="00BD4569" w:rsidRDefault="00BD4569" w:rsidP="007F1EFD">
      <w:pPr>
        <w:pStyle w:val="af9"/>
        <w:widowControl w:val="0"/>
        <w:numPr>
          <w:ilvl w:val="0"/>
          <w:numId w:val="285"/>
        </w:numPr>
        <w:autoSpaceDE w:val="0"/>
        <w:autoSpaceDN w:val="0"/>
        <w:spacing w:before="1" w:after="0"/>
        <w:ind w:left="0" w:right="223"/>
        <w:jc w:val="both"/>
        <w:rPr>
          <w:sz w:val="26"/>
          <w:szCs w:val="26"/>
        </w:rPr>
      </w:pPr>
      <w:r w:rsidRPr="00BD4569">
        <w:rPr>
          <w:sz w:val="26"/>
          <w:szCs w:val="26"/>
        </w:rPr>
        <w:t>-</w:t>
      </w:r>
      <w:r w:rsidRPr="00BD4569">
        <w:rPr>
          <w:b/>
          <w:sz w:val="26"/>
          <w:szCs w:val="26"/>
        </w:rPr>
        <w:t>Концерты</w:t>
      </w:r>
      <w:r w:rsidRPr="00BD4569">
        <w:rPr>
          <w:b/>
          <w:spacing w:val="1"/>
          <w:sz w:val="26"/>
          <w:szCs w:val="26"/>
        </w:rPr>
        <w:t xml:space="preserve"> </w:t>
      </w:r>
      <w:r w:rsidRPr="00BD4569">
        <w:rPr>
          <w:b/>
          <w:sz w:val="26"/>
          <w:szCs w:val="26"/>
        </w:rPr>
        <w:t>в</w:t>
      </w:r>
      <w:r w:rsidRPr="00BD4569">
        <w:rPr>
          <w:b/>
          <w:spacing w:val="1"/>
          <w:sz w:val="26"/>
          <w:szCs w:val="26"/>
        </w:rPr>
        <w:t xml:space="preserve"> </w:t>
      </w:r>
      <w:r w:rsidRPr="00BD4569">
        <w:rPr>
          <w:b/>
          <w:sz w:val="26"/>
          <w:szCs w:val="26"/>
        </w:rPr>
        <w:t>сельском</w:t>
      </w:r>
      <w:r w:rsidRPr="00BD4569">
        <w:rPr>
          <w:spacing w:val="1"/>
          <w:sz w:val="26"/>
          <w:szCs w:val="26"/>
        </w:rPr>
        <w:t xml:space="preserve"> </w:t>
      </w:r>
      <w:r w:rsidRPr="00BD4569">
        <w:rPr>
          <w:sz w:val="26"/>
          <w:szCs w:val="26"/>
        </w:rPr>
        <w:t>Доме</w:t>
      </w:r>
      <w:r w:rsidRPr="00BD4569">
        <w:rPr>
          <w:spacing w:val="1"/>
          <w:sz w:val="26"/>
          <w:szCs w:val="26"/>
        </w:rPr>
        <w:t xml:space="preserve"> </w:t>
      </w:r>
      <w:r w:rsidRPr="00BD4569">
        <w:rPr>
          <w:sz w:val="26"/>
          <w:szCs w:val="26"/>
        </w:rPr>
        <w:t>культуры</w:t>
      </w:r>
      <w:r w:rsidRPr="00BD4569">
        <w:rPr>
          <w:spacing w:val="1"/>
          <w:sz w:val="26"/>
          <w:szCs w:val="26"/>
        </w:rPr>
        <w:t xml:space="preserve"> </w:t>
      </w:r>
      <w:r w:rsidRPr="00BD4569">
        <w:rPr>
          <w:sz w:val="26"/>
          <w:szCs w:val="26"/>
        </w:rPr>
        <w:t>с</w:t>
      </w:r>
      <w:r w:rsidRPr="00BD4569">
        <w:rPr>
          <w:spacing w:val="1"/>
          <w:sz w:val="26"/>
          <w:szCs w:val="26"/>
        </w:rPr>
        <w:t xml:space="preserve"> </w:t>
      </w:r>
      <w:r w:rsidRPr="00BD4569">
        <w:rPr>
          <w:sz w:val="26"/>
          <w:szCs w:val="26"/>
        </w:rPr>
        <w:t>вокальными,</w:t>
      </w:r>
      <w:r w:rsidRPr="00BD4569">
        <w:rPr>
          <w:spacing w:val="1"/>
          <w:sz w:val="26"/>
          <w:szCs w:val="26"/>
        </w:rPr>
        <w:t xml:space="preserve"> </w:t>
      </w:r>
      <w:r w:rsidRPr="00BD4569">
        <w:rPr>
          <w:sz w:val="26"/>
          <w:szCs w:val="26"/>
        </w:rPr>
        <w:t>танцевальными</w:t>
      </w:r>
      <w:r w:rsidRPr="00BD4569">
        <w:rPr>
          <w:spacing w:val="1"/>
          <w:sz w:val="26"/>
          <w:szCs w:val="26"/>
        </w:rPr>
        <w:t xml:space="preserve"> </w:t>
      </w:r>
      <w:r w:rsidRPr="00BD4569">
        <w:rPr>
          <w:sz w:val="26"/>
          <w:szCs w:val="26"/>
        </w:rPr>
        <w:t>выступлениями</w:t>
      </w:r>
      <w:r w:rsidRPr="00BD4569">
        <w:rPr>
          <w:spacing w:val="-2"/>
          <w:sz w:val="26"/>
          <w:szCs w:val="26"/>
        </w:rPr>
        <w:t xml:space="preserve"> </w:t>
      </w:r>
      <w:r w:rsidRPr="00BD4569">
        <w:rPr>
          <w:sz w:val="26"/>
          <w:szCs w:val="26"/>
        </w:rPr>
        <w:t>школьников</w:t>
      </w:r>
      <w:r w:rsidRPr="00BD4569">
        <w:rPr>
          <w:spacing w:val="65"/>
          <w:sz w:val="26"/>
          <w:szCs w:val="26"/>
        </w:rPr>
        <w:t xml:space="preserve"> </w:t>
      </w:r>
      <w:r w:rsidRPr="00BD4569">
        <w:rPr>
          <w:sz w:val="26"/>
          <w:szCs w:val="26"/>
        </w:rPr>
        <w:t>в</w:t>
      </w:r>
      <w:r w:rsidRPr="00BD4569">
        <w:rPr>
          <w:spacing w:val="-3"/>
          <w:sz w:val="26"/>
          <w:szCs w:val="26"/>
        </w:rPr>
        <w:t xml:space="preserve"> </w:t>
      </w:r>
      <w:r w:rsidRPr="00BD4569">
        <w:rPr>
          <w:sz w:val="26"/>
          <w:szCs w:val="26"/>
        </w:rPr>
        <w:t>День</w:t>
      </w:r>
      <w:r w:rsidRPr="00BD4569">
        <w:rPr>
          <w:spacing w:val="-3"/>
          <w:sz w:val="26"/>
          <w:szCs w:val="26"/>
        </w:rPr>
        <w:t xml:space="preserve"> </w:t>
      </w:r>
      <w:r w:rsidRPr="00BD4569">
        <w:rPr>
          <w:sz w:val="26"/>
          <w:szCs w:val="26"/>
        </w:rPr>
        <w:t>добра и уважения,</w:t>
      </w:r>
      <w:r w:rsidRPr="00BD4569">
        <w:rPr>
          <w:spacing w:val="-4"/>
          <w:sz w:val="26"/>
          <w:szCs w:val="26"/>
        </w:rPr>
        <w:t xml:space="preserve"> </w:t>
      </w:r>
      <w:r w:rsidRPr="00BD4569">
        <w:rPr>
          <w:sz w:val="26"/>
          <w:szCs w:val="26"/>
        </w:rPr>
        <w:t>День</w:t>
      </w:r>
      <w:r w:rsidRPr="00BD4569">
        <w:rPr>
          <w:spacing w:val="-3"/>
          <w:sz w:val="26"/>
          <w:szCs w:val="26"/>
        </w:rPr>
        <w:t xml:space="preserve"> </w:t>
      </w:r>
      <w:r w:rsidRPr="00BD4569">
        <w:rPr>
          <w:sz w:val="26"/>
          <w:szCs w:val="26"/>
        </w:rPr>
        <w:t>Матери,</w:t>
      </w:r>
      <w:r w:rsidRPr="00BD4569">
        <w:rPr>
          <w:spacing w:val="-4"/>
          <w:sz w:val="26"/>
          <w:szCs w:val="26"/>
        </w:rPr>
        <w:t xml:space="preserve"> </w:t>
      </w:r>
      <w:r w:rsidRPr="00BD4569">
        <w:rPr>
          <w:sz w:val="26"/>
          <w:szCs w:val="26"/>
        </w:rPr>
        <w:t>на</w:t>
      </w:r>
      <w:r w:rsidRPr="00BD4569">
        <w:rPr>
          <w:spacing w:val="-68"/>
          <w:sz w:val="26"/>
          <w:szCs w:val="26"/>
        </w:rPr>
        <w:t xml:space="preserve"> </w:t>
      </w:r>
      <w:r w:rsidRPr="00BD4569">
        <w:rPr>
          <w:sz w:val="26"/>
          <w:szCs w:val="26"/>
        </w:rPr>
        <w:t>8 Марта,</w:t>
      </w:r>
      <w:r w:rsidRPr="00BD4569">
        <w:rPr>
          <w:spacing w:val="-1"/>
          <w:sz w:val="26"/>
          <w:szCs w:val="26"/>
        </w:rPr>
        <w:t xml:space="preserve"> </w:t>
      </w:r>
      <w:r w:rsidRPr="00BD4569">
        <w:rPr>
          <w:sz w:val="26"/>
          <w:szCs w:val="26"/>
        </w:rPr>
        <w:t>9 Мая и</w:t>
      </w:r>
      <w:r w:rsidRPr="00BD4569">
        <w:rPr>
          <w:spacing w:val="-2"/>
          <w:sz w:val="26"/>
          <w:szCs w:val="26"/>
        </w:rPr>
        <w:t xml:space="preserve"> </w:t>
      </w:r>
      <w:r w:rsidRPr="00BD4569">
        <w:rPr>
          <w:sz w:val="26"/>
          <w:szCs w:val="26"/>
        </w:rPr>
        <w:t>др.</w:t>
      </w:r>
    </w:p>
    <w:p w:rsidR="00BD4569" w:rsidRPr="00BD4569" w:rsidRDefault="00BD4569" w:rsidP="00BD4569">
      <w:pPr>
        <w:pStyle w:val="af9"/>
        <w:jc w:val="both"/>
        <w:rPr>
          <w:sz w:val="26"/>
          <w:szCs w:val="26"/>
        </w:rPr>
      </w:pPr>
    </w:p>
    <w:p w:rsidR="00BD4569" w:rsidRPr="00975A87" w:rsidRDefault="00BD4569" w:rsidP="00BD4569">
      <w:pPr>
        <w:pStyle w:val="2"/>
        <w:spacing w:before="1" w:line="321" w:lineRule="exact"/>
        <w:rPr>
          <w:rFonts w:ascii="Times New Roman" w:hAnsi="Times New Roman"/>
          <w:color w:val="auto"/>
        </w:rPr>
      </w:pPr>
      <w:r w:rsidRPr="00975A87">
        <w:rPr>
          <w:rFonts w:ascii="Times New Roman" w:hAnsi="Times New Roman"/>
          <w:color w:val="auto"/>
        </w:rPr>
        <w:t>На</w:t>
      </w:r>
      <w:r w:rsidRPr="00975A87">
        <w:rPr>
          <w:rFonts w:ascii="Times New Roman" w:hAnsi="Times New Roman"/>
          <w:color w:val="auto"/>
          <w:spacing w:val="-13"/>
        </w:rPr>
        <w:t xml:space="preserve"> </w:t>
      </w:r>
      <w:r w:rsidRPr="00975A87">
        <w:rPr>
          <w:rFonts w:ascii="Times New Roman" w:hAnsi="Times New Roman"/>
          <w:color w:val="auto"/>
        </w:rPr>
        <w:t>школьном</w:t>
      </w:r>
      <w:r w:rsidRPr="00975A87">
        <w:rPr>
          <w:rFonts w:ascii="Times New Roman" w:hAnsi="Times New Roman"/>
          <w:color w:val="auto"/>
          <w:spacing w:val="-11"/>
        </w:rPr>
        <w:t xml:space="preserve"> </w:t>
      </w:r>
      <w:r w:rsidRPr="00975A87">
        <w:rPr>
          <w:rFonts w:ascii="Times New Roman" w:hAnsi="Times New Roman"/>
          <w:color w:val="auto"/>
        </w:rPr>
        <w:t>уровне:</w:t>
      </w:r>
    </w:p>
    <w:p w:rsidR="00BD4569" w:rsidRPr="00BD4569" w:rsidRDefault="00BD4569" w:rsidP="000A4474">
      <w:pPr>
        <w:pStyle w:val="a6"/>
        <w:widowControl w:val="0"/>
        <w:numPr>
          <w:ilvl w:val="1"/>
          <w:numId w:val="283"/>
        </w:numPr>
        <w:tabs>
          <w:tab w:val="left" w:pos="1667"/>
        </w:tabs>
        <w:autoSpaceDE w:val="0"/>
        <w:autoSpaceDN w:val="0"/>
        <w:spacing w:after="0" w:line="240" w:lineRule="auto"/>
        <w:ind w:left="0" w:right="223" w:firstLine="566"/>
        <w:contextualSpacing w:val="0"/>
        <w:rPr>
          <w:rFonts w:cs="Times New Roman"/>
          <w:sz w:val="26"/>
          <w:szCs w:val="26"/>
        </w:rPr>
      </w:pPr>
      <w:r w:rsidRPr="00BD4569">
        <w:rPr>
          <w:rFonts w:cs="Times New Roman"/>
          <w:sz w:val="26"/>
          <w:szCs w:val="26"/>
        </w:rPr>
        <w:t>общешкольные</w:t>
      </w:r>
      <w:r w:rsidRPr="00BD4569">
        <w:rPr>
          <w:rFonts w:cs="Times New Roman"/>
          <w:spacing w:val="1"/>
          <w:sz w:val="26"/>
          <w:szCs w:val="26"/>
        </w:rPr>
        <w:t xml:space="preserve"> </w:t>
      </w:r>
      <w:r w:rsidRPr="00BD4569">
        <w:rPr>
          <w:rFonts w:cs="Times New Roman"/>
          <w:sz w:val="26"/>
          <w:szCs w:val="26"/>
        </w:rPr>
        <w:t>праздники</w:t>
      </w:r>
      <w:r w:rsidRPr="00BD4569">
        <w:rPr>
          <w:rFonts w:cs="Times New Roman"/>
          <w:spacing w:val="1"/>
          <w:sz w:val="26"/>
          <w:szCs w:val="26"/>
        </w:rPr>
        <w:t xml:space="preserve"> </w:t>
      </w:r>
      <w:r w:rsidRPr="00BD4569">
        <w:rPr>
          <w:rFonts w:cs="Times New Roman"/>
          <w:sz w:val="26"/>
          <w:szCs w:val="26"/>
        </w:rPr>
        <w:t>–</w:t>
      </w:r>
      <w:r w:rsidRPr="00BD4569">
        <w:rPr>
          <w:rFonts w:cs="Times New Roman"/>
          <w:spacing w:val="1"/>
          <w:sz w:val="26"/>
          <w:szCs w:val="26"/>
        </w:rPr>
        <w:t xml:space="preserve"> </w:t>
      </w:r>
      <w:r w:rsidRPr="00BD4569">
        <w:rPr>
          <w:rFonts w:cs="Times New Roman"/>
          <w:sz w:val="26"/>
          <w:szCs w:val="26"/>
        </w:rPr>
        <w:t>ежегодно</w:t>
      </w:r>
      <w:r w:rsidRPr="00BD4569">
        <w:rPr>
          <w:rFonts w:cs="Times New Roman"/>
          <w:spacing w:val="1"/>
          <w:sz w:val="26"/>
          <w:szCs w:val="26"/>
        </w:rPr>
        <w:t xml:space="preserve"> </w:t>
      </w:r>
      <w:r w:rsidRPr="00BD4569">
        <w:rPr>
          <w:rFonts w:cs="Times New Roman"/>
          <w:sz w:val="26"/>
          <w:szCs w:val="26"/>
        </w:rPr>
        <w:t>проводимые</w:t>
      </w:r>
      <w:r w:rsidRPr="00BD4569">
        <w:rPr>
          <w:rFonts w:cs="Times New Roman"/>
          <w:spacing w:val="1"/>
          <w:sz w:val="26"/>
          <w:szCs w:val="26"/>
        </w:rPr>
        <w:t xml:space="preserve"> </w:t>
      </w:r>
      <w:r w:rsidRPr="00BD4569">
        <w:rPr>
          <w:rFonts w:cs="Times New Roman"/>
          <w:sz w:val="26"/>
          <w:szCs w:val="26"/>
        </w:rPr>
        <w:t>творческие</w:t>
      </w:r>
      <w:r w:rsidRPr="00BD4569">
        <w:rPr>
          <w:rFonts w:cs="Times New Roman"/>
          <w:spacing w:val="1"/>
          <w:sz w:val="26"/>
          <w:szCs w:val="26"/>
        </w:rPr>
        <w:t xml:space="preserve"> </w:t>
      </w:r>
      <w:r w:rsidRPr="00BD4569">
        <w:rPr>
          <w:rFonts w:cs="Times New Roman"/>
          <w:sz w:val="26"/>
          <w:szCs w:val="26"/>
        </w:rPr>
        <w:t>(театрализованные,</w:t>
      </w:r>
      <w:r w:rsidRPr="00BD4569">
        <w:rPr>
          <w:rFonts w:cs="Times New Roman"/>
          <w:spacing w:val="1"/>
          <w:sz w:val="26"/>
          <w:szCs w:val="26"/>
        </w:rPr>
        <w:t xml:space="preserve"> </w:t>
      </w:r>
      <w:r w:rsidRPr="00BD4569">
        <w:rPr>
          <w:rFonts w:cs="Times New Roman"/>
          <w:sz w:val="26"/>
          <w:szCs w:val="26"/>
        </w:rPr>
        <w:t>музыкальные,</w:t>
      </w:r>
      <w:r w:rsidRPr="00BD4569">
        <w:rPr>
          <w:rFonts w:cs="Times New Roman"/>
          <w:spacing w:val="1"/>
          <w:sz w:val="26"/>
          <w:szCs w:val="26"/>
        </w:rPr>
        <w:t xml:space="preserve"> </w:t>
      </w:r>
      <w:r w:rsidRPr="00BD4569">
        <w:rPr>
          <w:rFonts w:cs="Times New Roman"/>
          <w:sz w:val="26"/>
          <w:szCs w:val="26"/>
        </w:rPr>
        <w:t>литературные</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т.п.)</w:t>
      </w:r>
      <w:r w:rsidRPr="00BD4569">
        <w:rPr>
          <w:rFonts w:cs="Times New Roman"/>
          <w:spacing w:val="1"/>
          <w:sz w:val="26"/>
          <w:szCs w:val="26"/>
        </w:rPr>
        <w:t xml:space="preserve"> </w:t>
      </w:r>
      <w:r w:rsidRPr="00BD4569">
        <w:rPr>
          <w:rFonts w:cs="Times New Roman"/>
          <w:sz w:val="26"/>
          <w:szCs w:val="26"/>
        </w:rPr>
        <w:t>дела,</w:t>
      </w:r>
      <w:r w:rsidRPr="00BD4569">
        <w:rPr>
          <w:rFonts w:cs="Times New Roman"/>
          <w:spacing w:val="1"/>
          <w:sz w:val="26"/>
          <w:szCs w:val="26"/>
        </w:rPr>
        <w:t xml:space="preserve"> </w:t>
      </w:r>
      <w:r w:rsidRPr="00BD4569">
        <w:rPr>
          <w:rFonts w:cs="Times New Roman"/>
          <w:sz w:val="26"/>
          <w:szCs w:val="26"/>
        </w:rPr>
        <w:t>связанные</w:t>
      </w:r>
      <w:r w:rsidRPr="00BD4569">
        <w:rPr>
          <w:rFonts w:cs="Times New Roman"/>
          <w:spacing w:val="1"/>
          <w:sz w:val="26"/>
          <w:szCs w:val="26"/>
        </w:rPr>
        <w:t xml:space="preserve"> </w:t>
      </w:r>
      <w:r w:rsidRPr="00BD4569">
        <w:rPr>
          <w:rFonts w:cs="Times New Roman"/>
          <w:sz w:val="26"/>
          <w:szCs w:val="26"/>
        </w:rPr>
        <w:t>со</w:t>
      </w:r>
      <w:r w:rsidRPr="00BD4569">
        <w:rPr>
          <w:rFonts w:cs="Times New Roman"/>
          <w:spacing w:val="1"/>
          <w:sz w:val="26"/>
          <w:szCs w:val="26"/>
        </w:rPr>
        <w:t xml:space="preserve"> </w:t>
      </w:r>
      <w:r w:rsidRPr="00BD4569">
        <w:rPr>
          <w:rFonts w:cs="Times New Roman"/>
          <w:sz w:val="26"/>
          <w:szCs w:val="26"/>
        </w:rPr>
        <w:t>значимыми</w:t>
      </w:r>
      <w:r w:rsidRPr="00BD4569">
        <w:rPr>
          <w:rFonts w:cs="Times New Roman"/>
          <w:spacing w:val="1"/>
          <w:sz w:val="26"/>
          <w:szCs w:val="26"/>
        </w:rPr>
        <w:t xml:space="preserve"> </w:t>
      </w:r>
      <w:r w:rsidRPr="00BD4569">
        <w:rPr>
          <w:rFonts w:cs="Times New Roman"/>
          <w:sz w:val="26"/>
          <w:szCs w:val="26"/>
        </w:rPr>
        <w:t>для</w:t>
      </w:r>
      <w:r w:rsidRPr="00BD4569">
        <w:rPr>
          <w:rFonts w:cs="Times New Roman"/>
          <w:spacing w:val="1"/>
          <w:sz w:val="26"/>
          <w:szCs w:val="26"/>
        </w:rPr>
        <w:t xml:space="preserve"> </w:t>
      </w:r>
      <w:r w:rsidRPr="00BD4569">
        <w:rPr>
          <w:rFonts w:cs="Times New Roman"/>
          <w:sz w:val="26"/>
          <w:szCs w:val="26"/>
        </w:rPr>
        <w:t>детей</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педагогов</w:t>
      </w:r>
      <w:r w:rsidRPr="00BD4569">
        <w:rPr>
          <w:rFonts w:cs="Times New Roman"/>
          <w:spacing w:val="1"/>
          <w:sz w:val="26"/>
          <w:szCs w:val="26"/>
        </w:rPr>
        <w:t xml:space="preserve"> </w:t>
      </w:r>
      <w:r w:rsidRPr="00BD4569">
        <w:rPr>
          <w:rFonts w:cs="Times New Roman"/>
          <w:sz w:val="26"/>
          <w:szCs w:val="26"/>
        </w:rPr>
        <w:t>знаменательными</w:t>
      </w:r>
      <w:r w:rsidRPr="00BD4569">
        <w:rPr>
          <w:rFonts w:cs="Times New Roman"/>
          <w:spacing w:val="1"/>
          <w:sz w:val="26"/>
          <w:szCs w:val="26"/>
        </w:rPr>
        <w:t xml:space="preserve"> </w:t>
      </w:r>
      <w:r w:rsidRPr="00BD4569">
        <w:rPr>
          <w:rFonts w:cs="Times New Roman"/>
          <w:sz w:val="26"/>
          <w:szCs w:val="26"/>
        </w:rPr>
        <w:t>датами</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которых</w:t>
      </w:r>
      <w:r w:rsidRPr="00BD4569">
        <w:rPr>
          <w:rFonts w:cs="Times New Roman"/>
          <w:spacing w:val="1"/>
          <w:sz w:val="26"/>
          <w:szCs w:val="26"/>
        </w:rPr>
        <w:t xml:space="preserve"> </w:t>
      </w:r>
      <w:r w:rsidRPr="00BD4569">
        <w:rPr>
          <w:rFonts w:cs="Times New Roman"/>
          <w:sz w:val="26"/>
          <w:szCs w:val="26"/>
        </w:rPr>
        <w:t>участвуют</w:t>
      </w:r>
      <w:r w:rsidRPr="00BD4569">
        <w:rPr>
          <w:rFonts w:cs="Times New Roman"/>
          <w:spacing w:val="-2"/>
          <w:sz w:val="26"/>
          <w:szCs w:val="26"/>
        </w:rPr>
        <w:t xml:space="preserve"> </w:t>
      </w:r>
      <w:r w:rsidRPr="00BD4569">
        <w:rPr>
          <w:rFonts w:cs="Times New Roman"/>
          <w:sz w:val="26"/>
          <w:szCs w:val="26"/>
        </w:rPr>
        <w:t>все</w:t>
      </w:r>
      <w:r w:rsidRPr="00BD4569">
        <w:rPr>
          <w:rFonts w:cs="Times New Roman"/>
          <w:spacing w:val="-1"/>
          <w:sz w:val="26"/>
          <w:szCs w:val="26"/>
        </w:rPr>
        <w:t xml:space="preserve"> </w:t>
      </w:r>
      <w:r w:rsidRPr="00BD4569">
        <w:rPr>
          <w:rFonts w:cs="Times New Roman"/>
          <w:sz w:val="26"/>
          <w:szCs w:val="26"/>
        </w:rPr>
        <w:t>классы</w:t>
      </w:r>
      <w:r w:rsidRPr="00BD4569">
        <w:rPr>
          <w:rFonts w:cs="Times New Roman"/>
          <w:spacing w:val="-1"/>
          <w:sz w:val="26"/>
          <w:szCs w:val="26"/>
        </w:rPr>
        <w:t xml:space="preserve"> </w:t>
      </w:r>
      <w:r w:rsidRPr="00BD4569">
        <w:rPr>
          <w:rFonts w:cs="Times New Roman"/>
          <w:sz w:val="26"/>
          <w:szCs w:val="26"/>
        </w:rPr>
        <w:t>школы:</w:t>
      </w:r>
    </w:p>
    <w:p w:rsidR="00BD4569" w:rsidRPr="00BD4569" w:rsidRDefault="00BD4569" w:rsidP="00975A87">
      <w:pPr>
        <w:pStyle w:val="af9"/>
        <w:spacing w:before="10" w:after="0"/>
        <w:jc w:val="both"/>
        <w:rPr>
          <w:sz w:val="26"/>
          <w:szCs w:val="26"/>
        </w:rPr>
      </w:pPr>
    </w:p>
    <w:p w:rsidR="00BD4569" w:rsidRPr="00BD4569" w:rsidRDefault="00BD4569" w:rsidP="007F1EFD">
      <w:pPr>
        <w:pStyle w:val="af9"/>
        <w:widowControl w:val="0"/>
        <w:numPr>
          <w:ilvl w:val="0"/>
          <w:numId w:val="287"/>
        </w:numPr>
        <w:autoSpaceDE w:val="0"/>
        <w:autoSpaceDN w:val="0"/>
        <w:spacing w:after="0"/>
        <w:ind w:left="0" w:right="222"/>
        <w:jc w:val="both"/>
        <w:rPr>
          <w:sz w:val="26"/>
          <w:szCs w:val="26"/>
        </w:rPr>
      </w:pPr>
      <w:r w:rsidRPr="00BD4569">
        <w:rPr>
          <w:sz w:val="26"/>
          <w:szCs w:val="26"/>
        </w:rPr>
        <w:t>День</w:t>
      </w:r>
      <w:r w:rsidRPr="00BD4569">
        <w:rPr>
          <w:spacing w:val="1"/>
          <w:sz w:val="26"/>
          <w:szCs w:val="26"/>
        </w:rPr>
        <w:t xml:space="preserve"> </w:t>
      </w:r>
      <w:r w:rsidRPr="00BD4569">
        <w:rPr>
          <w:sz w:val="26"/>
          <w:szCs w:val="26"/>
        </w:rPr>
        <w:t>Учителя</w:t>
      </w:r>
      <w:r w:rsidRPr="00BD4569">
        <w:rPr>
          <w:spacing w:val="1"/>
          <w:sz w:val="26"/>
          <w:szCs w:val="26"/>
        </w:rPr>
        <w:t xml:space="preserve"> </w:t>
      </w:r>
      <w:r w:rsidRPr="00BD4569">
        <w:rPr>
          <w:sz w:val="26"/>
          <w:szCs w:val="26"/>
        </w:rPr>
        <w:t>(поздравление</w:t>
      </w:r>
      <w:r w:rsidRPr="00BD4569">
        <w:rPr>
          <w:spacing w:val="1"/>
          <w:sz w:val="26"/>
          <w:szCs w:val="26"/>
        </w:rPr>
        <w:t xml:space="preserve"> </w:t>
      </w:r>
      <w:r w:rsidRPr="00BD4569">
        <w:rPr>
          <w:sz w:val="26"/>
          <w:szCs w:val="26"/>
        </w:rPr>
        <w:t>учителей,</w:t>
      </w:r>
      <w:r w:rsidRPr="00BD4569">
        <w:rPr>
          <w:spacing w:val="1"/>
          <w:sz w:val="26"/>
          <w:szCs w:val="26"/>
        </w:rPr>
        <w:t xml:space="preserve"> </w:t>
      </w:r>
      <w:r w:rsidRPr="00BD4569">
        <w:rPr>
          <w:sz w:val="26"/>
          <w:szCs w:val="26"/>
        </w:rPr>
        <w:t>концертная</w:t>
      </w:r>
      <w:r w:rsidRPr="00BD4569">
        <w:rPr>
          <w:spacing w:val="1"/>
          <w:sz w:val="26"/>
          <w:szCs w:val="26"/>
        </w:rPr>
        <w:t xml:space="preserve"> </w:t>
      </w:r>
      <w:r w:rsidRPr="00BD4569">
        <w:rPr>
          <w:sz w:val="26"/>
          <w:szCs w:val="26"/>
        </w:rPr>
        <w:t>программа,</w:t>
      </w:r>
      <w:r w:rsidRPr="00BD4569">
        <w:rPr>
          <w:spacing w:val="1"/>
          <w:sz w:val="26"/>
          <w:szCs w:val="26"/>
        </w:rPr>
        <w:t xml:space="preserve"> </w:t>
      </w:r>
      <w:r w:rsidRPr="00BD4569">
        <w:rPr>
          <w:sz w:val="26"/>
          <w:szCs w:val="26"/>
        </w:rPr>
        <w:t>подготовленная</w:t>
      </w:r>
      <w:r w:rsidRPr="00BD4569">
        <w:rPr>
          <w:spacing w:val="1"/>
          <w:sz w:val="26"/>
          <w:szCs w:val="26"/>
        </w:rPr>
        <w:t xml:space="preserve"> </w:t>
      </w:r>
      <w:r w:rsidRPr="00BD4569">
        <w:rPr>
          <w:sz w:val="26"/>
          <w:szCs w:val="26"/>
        </w:rPr>
        <w:t>обучающимися,</w:t>
      </w:r>
      <w:r w:rsidRPr="00BD4569">
        <w:rPr>
          <w:spacing w:val="1"/>
          <w:sz w:val="26"/>
          <w:szCs w:val="26"/>
        </w:rPr>
        <w:t xml:space="preserve"> </w:t>
      </w:r>
      <w:r w:rsidRPr="00BD4569">
        <w:rPr>
          <w:sz w:val="26"/>
          <w:szCs w:val="26"/>
        </w:rPr>
        <w:t>проводимая</w:t>
      </w:r>
      <w:r w:rsidRPr="00BD4569">
        <w:rPr>
          <w:spacing w:val="1"/>
          <w:sz w:val="26"/>
          <w:szCs w:val="26"/>
        </w:rPr>
        <w:t xml:space="preserve">  </w:t>
      </w:r>
      <w:r w:rsidRPr="00BD4569">
        <w:rPr>
          <w:sz w:val="26"/>
          <w:szCs w:val="26"/>
        </w:rPr>
        <w:t>при</w:t>
      </w:r>
      <w:r w:rsidRPr="00BD4569">
        <w:rPr>
          <w:spacing w:val="1"/>
          <w:sz w:val="26"/>
          <w:szCs w:val="26"/>
        </w:rPr>
        <w:t xml:space="preserve"> </w:t>
      </w:r>
      <w:r w:rsidRPr="00BD4569">
        <w:rPr>
          <w:sz w:val="26"/>
          <w:szCs w:val="26"/>
        </w:rPr>
        <w:t>полном</w:t>
      </w:r>
      <w:r w:rsidRPr="00BD4569">
        <w:rPr>
          <w:spacing w:val="-67"/>
          <w:sz w:val="26"/>
          <w:szCs w:val="26"/>
        </w:rPr>
        <w:t xml:space="preserve">         </w:t>
      </w:r>
      <w:r w:rsidRPr="00BD4569">
        <w:rPr>
          <w:sz w:val="26"/>
          <w:szCs w:val="26"/>
        </w:rPr>
        <w:t>составе</w:t>
      </w:r>
      <w:r w:rsidRPr="00BD4569">
        <w:rPr>
          <w:spacing w:val="-2"/>
          <w:sz w:val="26"/>
          <w:szCs w:val="26"/>
        </w:rPr>
        <w:t xml:space="preserve"> </w:t>
      </w:r>
      <w:r w:rsidRPr="00BD4569">
        <w:rPr>
          <w:sz w:val="26"/>
          <w:szCs w:val="26"/>
        </w:rPr>
        <w:t>учеников</w:t>
      </w:r>
      <w:r w:rsidRPr="00BD4569">
        <w:rPr>
          <w:spacing w:val="-1"/>
          <w:sz w:val="26"/>
          <w:szCs w:val="26"/>
        </w:rPr>
        <w:t xml:space="preserve"> </w:t>
      </w:r>
      <w:r w:rsidRPr="00BD4569">
        <w:rPr>
          <w:sz w:val="26"/>
          <w:szCs w:val="26"/>
        </w:rPr>
        <w:t>и</w:t>
      </w:r>
      <w:r w:rsidRPr="00BD4569">
        <w:rPr>
          <w:spacing w:val="-3"/>
          <w:sz w:val="26"/>
          <w:szCs w:val="26"/>
        </w:rPr>
        <w:t xml:space="preserve"> </w:t>
      </w:r>
      <w:r w:rsidRPr="00BD4569">
        <w:rPr>
          <w:sz w:val="26"/>
          <w:szCs w:val="26"/>
        </w:rPr>
        <w:t>учителей Школы,и ветеранов педагогического труда);</w:t>
      </w:r>
    </w:p>
    <w:p w:rsidR="00BD4569" w:rsidRPr="00BD4569" w:rsidRDefault="00BD4569" w:rsidP="007F1EFD">
      <w:pPr>
        <w:pStyle w:val="a6"/>
        <w:widowControl w:val="0"/>
        <w:numPr>
          <w:ilvl w:val="0"/>
          <w:numId w:val="287"/>
        </w:numPr>
        <w:tabs>
          <w:tab w:val="left" w:pos="1516"/>
        </w:tabs>
        <w:autoSpaceDE w:val="0"/>
        <w:autoSpaceDN w:val="0"/>
        <w:spacing w:after="0" w:line="240" w:lineRule="auto"/>
        <w:ind w:left="0" w:right="222"/>
        <w:contextualSpacing w:val="0"/>
        <w:rPr>
          <w:rFonts w:cs="Times New Roman"/>
          <w:sz w:val="26"/>
          <w:szCs w:val="26"/>
        </w:rPr>
      </w:pPr>
      <w:r w:rsidRPr="00BD4569">
        <w:rPr>
          <w:rFonts w:cs="Times New Roman"/>
          <w:sz w:val="26"/>
          <w:szCs w:val="26"/>
        </w:rPr>
        <w:t>День</w:t>
      </w:r>
      <w:r w:rsidRPr="00BD4569">
        <w:rPr>
          <w:rFonts w:cs="Times New Roman"/>
          <w:spacing w:val="1"/>
          <w:sz w:val="26"/>
          <w:szCs w:val="26"/>
        </w:rPr>
        <w:t xml:space="preserve"> </w:t>
      </w:r>
      <w:r w:rsidRPr="00BD4569">
        <w:rPr>
          <w:rFonts w:cs="Times New Roman"/>
          <w:sz w:val="26"/>
          <w:szCs w:val="26"/>
        </w:rPr>
        <w:t>самоуправления</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День</w:t>
      </w:r>
      <w:r w:rsidRPr="00BD4569">
        <w:rPr>
          <w:rFonts w:cs="Times New Roman"/>
          <w:spacing w:val="1"/>
          <w:sz w:val="26"/>
          <w:szCs w:val="26"/>
        </w:rPr>
        <w:t xml:space="preserve"> </w:t>
      </w:r>
      <w:r w:rsidRPr="00BD4569">
        <w:rPr>
          <w:rFonts w:cs="Times New Roman"/>
          <w:sz w:val="26"/>
          <w:szCs w:val="26"/>
        </w:rPr>
        <w:t>Учителя</w:t>
      </w:r>
      <w:r w:rsidRPr="00BD4569">
        <w:rPr>
          <w:rFonts w:cs="Times New Roman"/>
          <w:spacing w:val="1"/>
          <w:sz w:val="26"/>
          <w:szCs w:val="26"/>
        </w:rPr>
        <w:t xml:space="preserve"> </w:t>
      </w:r>
      <w:r w:rsidRPr="00BD4569">
        <w:rPr>
          <w:rFonts w:cs="Times New Roman"/>
          <w:sz w:val="26"/>
          <w:szCs w:val="26"/>
        </w:rPr>
        <w:t>(старшеклассники</w:t>
      </w:r>
      <w:r w:rsidRPr="00BD4569">
        <w:rPr>
          <w:rFonts w:cs="Times New Roman"/>
          <w:spacing w:val="1"/>
          <w:sz w:val="26"/>
          <w:szCs w:val="26"/>
        </w:rPr>
        <w:t xml:space="preserve"> </w:t>
      </w:r>
      <w:r w:rsidRPr="00BD4569">
        <w:rPr>
          <w:rFonts w:cs="Times New Roman"/>
          <w:sz w:val="26"/>
          <w:szCs w:val="26"/>
        </w:rPr>
        <w:t>организуют</w:t>
      </w:r>
      <w:r w:rsidRPr="00BD4569">
        <w:rPr>
          <w:rFonts w:cs="Times New Roman"/>
          <w:spacing w:val="1"/>
          <w:sz w:val="26"/>
          <w:szCs w:val="26"/>
        </w:rPr>
        <w:t xml:space="preserve"> </w:t>
      </w:r>
      <w:r w:rsidRPr="00BD4569">
        <w:rPr>
          <w:rFonts w:cs="Times New Roman"/>
          <w:sz w:val="26"/>
          <w:szCs w:val="26"/>
        </w:rPr>
        <w:t>учебный</w:t>
      </w:r>
      <w:r w:rsidRPr="00BD4569">
        <w:rPr>
          <w:rFonts w:cs="Times New Roman"/>
          <w:spacing w:val="1"/>
          <w:sz w:val="26"/>
          <w:szCs w:val="26"/>
        </w:rPr>
        <w:t xml:space="preserve"> </w:t>
      </w:r>
      <w:r w:rsidRPr="00BD4569">
        <w:rPr>
          <w:rFonts w:cs="Times New Roman"/>
          <w:sz w:val="26"/>
          <w:szCs w:val="26"/>
        </w:rPr>
        <w:t>процесс,</w:t>
      </w:r>
      <w:r w:rsidRPr="00BD4569">
        <w:rPr>
          <w:rFonts w:cs="Times New Roman"/>
          <w:spacing w:val="1"/>
          <w:sz w:val="26"/>
          <w:szCs w:val="26"/>
        </w:rPr>
        <w:t xml:space="preserve"> </w:t>
      </w:r>
      <w:r w:rsidRPr="00BD4569">
        <w:rPr>
          <w:rFonts w:cs="Times New Roman"/>
          <w:sz w:val="26"/>
          <w:szCs w:val="26"/>
        </w:rPr>
        <w:t>проводят</w:t>
      </w:r>
      <w:r w:rsidRPr="00BD4569">
        <w:rPr>
          <w:rFonts w:cs="Times New Roman"/>
          <w:spacing w:val="1"/>
          <w:sz w:val="26"/>
          <w:szCs w:val="26"/>
        </w:rPr>
        <w:t xml:space="preserve"> </w:t>
      </w:r>
      <w:r w:rsidRPr="00BD4569">
        <w:rPr>
          <w:rFonts w:cs="Times New Roman"/>
          <w:sz w:val="26"/>
          <w:szCs w:val="26"/>
        </w:rPr>
        <w:t>уроки,</w:t>
      </w:r>
      <w:r w:rsidRPr="00BD4569">
        <w:rPr>
          <w:rFonts w:cs="Times New Roman"/>
          <w:spacing w:val="1"/>
          <w:sz w:val="26"/>
          <w:szCs w:val="26"/>
        </w:rPr>
        <w:t xml:space="preserve"> </w:t>
      </w:r>
      <w:r w:rsidRPr="00BD4569">
        <w:rPr>
          <w:rFonts w:cs="Times New Roman"/>
          <w:sz w:val="26"/>
          <w:szCs w:val="26"/>
        </w:rPr>
        <w:t>общешкольную</w:t>
      </w:r>
      <w:r w:rsidRPr="00BD4569">
        <w:rPr>
          <w:rFonts w:cs="Times New Roman"/>
          <w:spacing w:val="1"/>
          <w:sz w:val="26"/>
          <w:szCs w:val="26"/>
        </w:rPr>
        <w:t xml:space="preserve"> </w:t>
      </w:r>
      <w:r w:rsidRPr="00BD4569">
        <w:rPr>
          <w:rFonts w:cs="Times New Roman"/>
          <w:sz w:val="26"/>
          <w:szCs w:val="26"/>
        </w:rPr>
        <w:t>линейку,</w:t>
      </w:r>
      <w:r w:rsidRPr="00BD4569">
        <w:rPr>
          <w:rFonts w:cs="Times New Roman"/>
          <w:spacing w:val="1"/>
          <w:sz w:val="26"/>
          <w:szCs w:val="26"/>
        </w:rPr>
        <w:t xml:space="preserve"> </w:t>
      </w:r>
      <w:r w:rsidRPr="00BD4569">
        <w:rPr>
          <w:rFonts w:cs="Times New Roman"/>
          <w:sz w:val="26"/>
          <w:szCs w:val="26"/>
        </w:rPr>
        <w:t>следят</w:t>
      </w:r>
      <w:r w:rsidRPr="00BD4569">
        <w:rPr>
          <w:rFonts w:cs="Times New Roman"/>
          <w:spacing w:val="1"/>
          <w:sz w:val="26"/>
          <w:szCs w:val="26"/>
        </w:rPr>
        <w:t xml:space="preserve"> </w:t>
      </w:r>
      <w:r w:rsidRPr="00BD4569">
        <w:rPr>
          <w:rFonts w:cs="Times New Roman"/>
          <w:sz w:val="26"/>
          <w:szCs w:val="26"/>
        </w:rPr>
        <w:t>за</w:t>
      </w:r>
      <w:r w:rsidRPr="00BD4569">
        <w:rPr>
          <w:rFonts w:cs="Times New Roman"/>
          <w:spacing w:val="1"/>
          <w:sz w:val="26"/>
          <w:szCs w:val="26"/>
        </w:rPr>
        <w:t xml:space="preserve"> </w:t>
      </w:r>
      <w:r w:rsidRPr="00BD4569">
        <w:rPr>
          <w:rFonts w:cs="Times New Roman"/>
          <w:sz w:val="26"/>
          <w:szCs w:val="26"/>
        </w:rPr>
        <w:t>порядком</w:t>
      </w:r>
      <w:r w:rsidRPr="00BD4569">
        <w:rPr>
          <w:rFonts w:cs="Times New Roman"/>
          <w:spacing w:val="-2"/>
          <w:sz w:val="26"/>
          <w:szCs w:val="26"/>
        </w:rPr>
        <w:t xml:space="preserve"> </w:t>
      </w:r>
      <w:r w:rsidRPr="00BD4569">
        <w:rPr>
          <w:rFonts w:cs="Times New Roman"/>
          <w:sz w:val="26"/>
          <w:szCs w:val="26"/>
        </w:rPr>
        <w:t>в</w:t>
      </w:r>
      <w:r w:rsidRPr="00BD4569">
        <w:rPr>
          <w:rFonts w:cs="Times New Roman"/>
          <w:spacing w:val="-2"/>
          <w:sz w:val="26"/>
          <w:szCs w:val="26"/>
        </w:rPr>
        <w:t xml:space="preserve"> </w:t>
      </w:r>
      <w:r w:rsidRPr="00BD4569">
        <w:rPr>
          <w:rFonts w:cs="Times New Roman"/>
          <w:sz w:val="26"/>
          <w:szCs w:val="26"/>
        </w:rPr>
        <w:t>школе</w:t>
      </w:r>
      <w:r w:rsidRPr="00BD4569">
        <w:rPr>
          <w:rFonts w:cs="Times New Roman"/>
          <w:spacing w:val="-3"/>
          <w:sz w:val="26"/>
          <w:szCs w:val="26"/>
        </w:rPr>
        <w:t xml:space="preserve"> </w:t>
      </w:r>
      <w:r w:rsidRPr="00BD4569">
        <w:rPr>
          <w:rFonts w:cs="Times New Roman"/>
          <w:sz w:val="26"/>
          <w:szCs w:val="26"/>
        </w:rPr>
        <w:t>и</w:t>
      </w:r>
      <w:r w:rsidRPr="00BD4569">
        <w:rPr>
          <w:rFonts w:cs="Times New Roman"/>
          <w:spacing w:val="-3"/>
          <w:sz w:val="26"/>
          <w:szCs w:val="26"/>
        </w:rPr>
        <w:t xml:space="preserve"> </w:t>
      </w:r>
      <w:r w:rsidRPr="00BD4569">
        <w:rPr>
          <w:rFonts w:cs="Times New Roman"/>
          <w:sz w:val="26"/>
          <w:szCs w:val="26"/>
        </w:rPr>
        <w:t>т.п.);</w:t>
      </w:r>
    </w:p>
    <w:p w:rsidR="00BD4569" w:rsidRPr="00BD4569" w:rsidRDefault="00BD4569" w:rsidP="007F1EFD">
      <w:pPr>
        <w:pStyle w:val="af9"/>
        <w:widowControl w:val="0"/>
        <w:numPr>
          <w:ilvl w:val="0"/>
          <w:numId w:val="287"/>
        </w:numPr>
        <w:autoSpaceDE w:val="0"/>
        <w:autoSpaceDN w:val="0"/>
        <w:spacing w:after="0"/>
        <w:ind w:left="0" w:right="222"/>
        <w:jc w:val="both"/>
        <w:rPr>
          <w:sz w:val="26"/>
          <w:szCs w:val="26"/>
        </w:rPr>
      </w:pPr>
      <w:r w:rsidRPr="00BD4569">
        <w:rPr>
          <w:sz w:val="26"/>
          <w:szCs w:val="26"/>
        </w:rPr>
        <w:t>Праздники, концерты, конкурсные программы</w:t>
      </w:r>
      <w:r w:rsidRPr="00BD4569">
        <w:rPr>
          <w:spacing w:val="1"/>
          <w:sz w:val="26"/>
          <w:szCs w:val="26"/>
        </w:rPr>
        <w:t xml:space="preserve"> </w:t>
      </w:r>
      <w:r w:rsidRPr="00BD4569">
        <w:rPr>
          <w:sz w:val="26"/>
          <w:szCs w:val="26"/>
        </w:rPr>
        <w:t>в Новогодние праздники,</w:t>
      </w:r>
      <w:r w:rsidRPr="00BD4569">
        <w:rPr>
          <w:spacing w:val="1"/>
          <w:sz w:val="26"/>
          <w:szCs w:val="26"/>
        </w:rPr>
        <w:t xml:space="preserve"> </w:t>
      </w:r>
      <w:r w:rsidRPr="00BD4569">
        <w:rPr>
          <w:sz w:val="26"/>
          <w:szCs w:val="26"/>
        </w:rPr>
        <w:t>Осенние праздники, День матери, 8 Марта, День защитника Отечества, День</w:t>
      </w:r>
      <w:r w:rsidRPr="00BD4569">
        <w:rPr>
          <w:spacing w:val="-67"/>
          <w:sz w:val="26"/>
          <w:szCs w:val="26"/>
        </w:rPr>
        <w:t xml:space="preserve"> </w:t>
      </w:r>
      <w:r w:rsidRPr="00BD4569">
        <w:rPr>
          <w:sz w:val="26"/>
          <w:szCs w:val="26"/>
        </w:rPr>
        <w:t>Победы,</w:t>
      </w:r>
      <w:r w:rsidRPr="00BD4569">
        <w:rPr>
          <w:spacing w:val="-2"/>
          <w:sz w:val="26"/>
          <w:szCs w:val="26"/>
        </w:rPr>
        <w:t xml:space="preserve"> </w:t>
      </w:r>
      <w:r w:rsidRPr="00BD4569">
        <w:rPr>
          <w:sz w:val="26"/>
          <w:szCs w:val="26"/>
        </w:rPr>
        <w:t>выпускные</w:t>
      </w:r>
      <w:r w:rsidRPr="00BD4569">
        <w:rPr>
          <w:spacing w:val="-4"/>
          <w:sz w:val="26"/>
          <w:szCs w:val="26"/>
        </w:rPr>
        <w:t xml:space="preserve"> </w:t>
      </w:r>
      <w:r w:rsidRPr="00BD4569">
        <w:rPr>
          <w:sz w:val="26"/>
          <w:szCs w:val="26"/>
        </w:rPr>
        <w:t>вечера,</w:t>
      </w:r>
      <w:r w:rsidRPr="00BD4569">
        <w:rPr>
          <w:spacing w:val="-2"/>
          <w:sz w:val="26"/>
          <w:szCs w:val="26"/>
        </w:rPr>
        <w:t xml:space="preserve"> </w:t>
      </w:r>
      <w:r w:rsidRPr="00BD4569">
        <w:rPr>
          <w:sz w:val="26"/>
          <w:szCs w:val="26"/>
        </w:rPr>
        <w:t>День</w:t>
      </w:r>
      <w:r w:rsidRPr="00BD4569">
        <w:rPr>
          <w:spacing w:val="-5"/>
          <w:sz w:val="26"/>
          <w:szCs w:val="26"/>
        </w:rPr>
        <w:t xml:space="preserve"> </w:t>
      </w:r>
      <w:r w:rsidRPr="00BD4569">
        <w:rPr>
          <w:sz w:val="26"/>
          <w:szCs w:val="26"/>
        </w:rPr>
        <w:t>Знаний,</w:t>
      </w:r>
      <w:r w:rsidRPr="00BD4569">
        <w:rPr>
          <w:spacing w:val="-1"/>
          <w:sz w:val="26"/>
          <w:szCs w:val="26"/>
        </w:rPr>
        <w:t xml:space="preserve"> </w:t>
      </w:r>
      <w:r w:rsidRPr="00BD4569">
        <w:rPr>
          <w:sz w:val="26"/>
          <w:szCs w:val="26"/>
        </w:rPr>
        <w:t>«Последний</w:t>
      </w:r>
      <w:r w:rsidRPr="00BD4569">
        <w:rPr>
          <w:spacing w:val="-1"/>
          <w:sz w:val="26"/>
          <w:szCs w:val="26"/>
        </w:rPr>
        <w:t xml:space="preserve"> </w:t>
      </w:r>
      <w:r w:rsidRPr="00BD4569">
        <w:rPr>
          <w:sz w:val="26"/>
          <w:szCs w:val="26"/>
        </w:rPr>
        <w:t>звонок»</w:t>
      </w:r>
      <w:r w:rsidRPr="00BD4569">
        <w:rPr>
          <w:spacing w:val="68"/>
          <w:sz w:val="26"/>
          <w:szCs w:val="26"/>
        </w:rPr>
        <w:t xml:space="preserve"> </w:t>
      </w:r>
      <w:r w:rsidRPr="00BD4569">
        <w:rPr>
          <w:sz w:val="26"/>
          <w:szCs w:val="26"/>
        </w:rPr>
        <w:t>и</w:t>
      </w:r>
      <w:r w:rsidRPr="00BD4569">
        <w:rPr>
          <w:spacing w:val="-1"/>
          <w:sz w:val="26"/>
          <w:szCs w:val="26"/>
        </w:rPr>
        <w:t xml:space="preserve"> </w:t>
      </w:r>
      <w:r w:rsidRPr="00BD4569">
        <w:rPr>
          <w:sz w:val="26"/>
          <w:szCs w:val="26"/>
        </w:rPr>
        <w:t>др.;</w:t>
      </w:r>
    </w:p>
    <w:p w:rsidR="00BD4569" w:rsidRPr="00BD4569" w:rsidRDefault="00BD4569" w:rsidP="007F1EFD">
      <w:pPr>
        <w:pStyle w:val="af9"/>
        <w:widowControl w:val="0"/>
        <w:numPr>
          <w:ilvl w:val="0"/>
          <w:numId w:val="287"/>
        </w:numPr>
        <w:autoSpaceDE w:val="0"/>
        <w:autoSpaceDN w:val="0"/>
        <w:spacing w:after="0"/>
        <w:ind w:left="0" w:right="223"/>
        <w:jc w:val="both"/>
        <w:rPr>
          <w:sz w:val="26"/>
          <w:szCs w:val="26"/>
        </w:rPr>
      </w:pPr>
      <w:r w:rsidRPr="00BD4569">
        <w:rPr>
          <w:sz w:val="26"/>
          <w:szCs w:val="26"/>
        </w:rPr>
        <w:t>Предметные</w:t>
      </w:r>
      <w:r w:rsidRPr="00BD4569">
        <w:rPr>
          <w:spacing w:val="1"/>
          <w:sz w:val="26"/>
          <w:szCs w:val="26"/>
        </w:rPr>
        <w:t xml:space="preserve"> </w:t>
      </w:r>
      <w:r w:rsidRPr="00BD4569">
        <w:rPr>
          <w:sz w:val="26"/>
          <w:szCs w:val="26"/>
        </w:rPr>
        <w:t>недели</w:t>
      </w:r>
      <w:r w:rsidRPr="00BD4569">
        <w:rPr>
          <w:spacing w:val="1"/>
          <w:sz w:val="26"/>
          <w:szCs w:val="26"/>
        </w:rPr>
        <w:t xml:space="preserve"> </w:t>
      </w:r>
      <w:r w:rsidRPr="00BD4569">
        <w:rPr>
          <w:sz w:val="26"/>
          <w:szCs w:val="26"/>
        </w:rPr>
        <w:t>(литературы,</w:t>
      </w:r>
      <w:r w:rsidRPr="00BD4569">
        <w:rPr>
          <w:spacing w:val="1"/>
          <w:sz w:val="26"/>
          <w:szCs w:val="26"/>
        </w:rPr>
        <w:t xml:space="preserve"> </w:t>
      </w:r>
      <w:r w:rsidRPr="00BD4569">
        <w:rPr>
          <w:sz w:val="26"/>
          <w:szCs w:val="26"/>
        </w:rPr>
        <w:t>русского</w:t>
      </w:r>
      <w:r w:rsidRPr="00BD4569">
        <w:rPr>
          <w:spacing w:val="1"/>
          <w:sz w:val="26"/>
          <w:szCs w:val="26"/>
        </w:rPr>
        <w:t xml:space="preserve"> </w:t>
      </w:r>
      <w:r w:rsidRPr="00BD4569">
        <w:rPr>
          <w:sz w:val="26"/>
          <w:szCs w:val="26"/>
        </w:rPr>
        <w:t>и</w:t>
      </w:r>
      <w:r w:rsidRPr="00BD4569">
        <w:rPr>
          <w:spacing w:val="1"/>
          <w:sz w:val="26"/>
          <w:szCs w:val="26"/>
        </w:rPr>
        <w:t xml:space="preserve"> </w:t>
      </w:r>
      <w:r w:rsidRPr="00BD4569">
        <w:rPr>
          <w:sz w:val="26"/>
          <w:szCs w:val="26"/>
        </w:rPr>
        <w:t>английского</w:t>
      </w:r>
      <w:r w:rsidRPr="00BD4569">
        <w:rPr>
          <w:spacing w:val="1"/>
          <w:sz w:val="26"/>
          <w:szCs w:val="26"/>
        </w:rPr>
        <w:t xml:space="preserve"> </w:t>
      </w:r>
      <w:r w:rsidRPr="00BD4569">
        <w:rPr>
          <w:sz w:val="26"/>
          <w:szCs w:val="26"/>
        </w:rPr>
        <w:t>языков;</w:t>
      </w:r>
      <w:r w:rsidRPr="00BD4569">
        <w:rPr>
          <w:spacing w:val="-67"/>
          <w:sz w:val="26"/>
          <w:szCs w:val="26"/>
        </w:rPr>
        <w:t xml:space="preserve"> </w:t>
      </w:r>
      <w:r w:rsidRPr="00BD4569">
        <w:rPr>
          <w:sz w:val="26"/>
          <w:szCs w:val="26"/>
        </w:rPr>
        <w:t>математики,</w:t>
      </w:r>
      <w:r w:rsidRPr="00BD4569">
        <w:rPr>
          <w:spacing w:val="1"/>
          <w:sz w:val="26"/>
          <w:szCs w:val="26"/>
        </w:rPr>
        <w:t xml:space="preserve"> </w:t>
      </w:r>
      <w:r w:rsidRPr="00BD4569">
        <w:rPr>
          <w:sz w:val="26"/>
          <w:szCs w:val="26"/>
        </w:rPr>
        <w:t>физики,</w:t>
      </w:r>
      <w:r w:rsidRPr="00BD4569">
        <w:rPr>
          <w:spacing w:val="1"/>
          <w:sz w:val="26"/>
          <w:szCs w:val="26"/>
        </w:rPr>
        <w:t xml:space="preserve"> </w:t>
      </w:r>
      <w:r w:rsidRPr="00BD4569">
        <w:rPr>
          <w:sz w:val="26"/>
          <w:szCs w:val="26"/>
        </w:rPr>
        <w:t>биологии</w:t>
      </w:r>
      <w:r w:rsidRPr="00BD4569">
        <w:rPr>
          <w:spacing w:val="1"/>
          <w:sz w:val="26"/>
          <w:szCs w:val="26"/>
        </w:rPr>
        <w:t xml:space="preserve"> </w:t>
      </w:r>
      <w:r w:rsidRPr="00BD4569">
        <w:rPr>
          <w:sz w:val="26"/>
          <w:szCs w:val="26"/>
        </w:rPr>
        <w:t>и</w:t>
      </w:r>
      <w:r w:rsidRPr="00BD4569">
        <w:rPr>
          <w:spacing w:val="1"/>
          <w:sz w:val="26"/>
          <w:szCs w:val="26"/>
        </w:rPr>
        <w:t xml:space="preserve"> </w:t>
      </w:r>
      <w:r w:rsidRPr="00BD4569">
        <w:rPr>
          <w:sz w:val="26"/>
          <w:szCs w:val="26"/>
        </w:rPr>
        <w:t>химии;</w:t>
      </w:r>
      <w:r w:rsidRPr="00BD4569">
        <w:rPr>
          <w:spacing w:val="1"/>
          <w:sz w:val="26"/>
          <w:szCs w:val="26"/>
        </w:rPr>
        <w:t xml:space="preserve"> </w:t>
      </w:r>
      <w:r w:rsidRPr="00BD4569">
        <w:rPr>
          <w:sz w:val="26"/>
          <w:szCs w:val="26"/>
        </w:rPr>
        <w:t>истории,</w:t>
      </w:r>
      <w:r w:rsidRPr="00BD4569">
        <w:rPr>
          <w:spacing w:val="1"/>
          <w:sz w:val="26"/>
          <w:szCs w:val="26"/>
        </w:rPr>
        <w:t xml:space="preserve"> </w:t>
      </w:r>
      <w:r w:rsidRPr="00BD4569">
        <w:rPr>
          <w:sz w:val="26"/>
          <w:szCs w:val="26"/>
        </w:rPr>
        <w:t>обществознания</w:t>
      </w:r>
      <w:r w:rsidRPr="00BD4569">
        <w:rPr>
          <w:spacing w:val="1"/>
          <w:sz w:val="26"/>
          <w:szCs w:val="26"/>
        </w:rPr>
        <w:t xml:space="preserve"> </w:t>
      </w:r>
      <w:r w:rsidRPr="00BD4569">
        <w:rPr>
          <w:sz w:val="26"/>
          <w:szCs w:val="26"/>
        </w:rPr>
        <w:t>и</w:t>
      </w:r>
      <w:r w:rsidRPr="00BD4569">
        <w:rPr>
          <w:spacing w:val="-67"/>
          <w:sz w:val="26"/>
          <w:szCs w:val="26"/>
        </w:rPr>
        <w:t xml:space="preserve"> </w:t>
      </w:r>
      <w:r w:rsidRPr="00BD4569">
        <w:rPr>
          <w:sz w:val="26"/>
          <w:szCs w:val="26"/>
        </w:rPr>
        <w:t>географии;</w:t>
      </w:r>
      <w:r w:rsidRPr="00BD4569">
        <w:rPr>
          <w:spacing w:val="-1"/>
          <w:sz w:val="26"/>
          <w:szCs w:val="26"/>
        </w:rPr>
        <w:t xml:space="preserve"> </w:t>
      </w:r>
      <w:r w:rsidRPr="00BD4569">
        <w:rPr>
          <w:sz w:val="26"/>
          <w:szCs w:val="26"/>
        </w:rPr>
        <w:t>начальных классов);</w:t>
      </w:r>
    </w:p>
    <w:p w:rsidR="00BD4569" w:rsidRPr="00BD4569" w:rsidRDefault="00BD4569" w:rsidP="007F1EFD">
      <w:pPr>
        <w:pStyle w:val="af9"/>
        <w:widowControl w:val="0"/>
        <w:numPr>
          <w:ilvl w:val="0"/>
          <w:numId w:val="287"/>
        </w:numPr>
        <w:autoSpaceDE w:val="0"/>
        <w:autoSpaceDN w:val="0"/>
        <w:spacing w:after="0"/>
        <w:ind w:left="0"/>
        <w:jc w:val="both"/>
        <w:rPr>
          <w:sz w:val="26"/>
          <w:szCs w:val="26"/>
        </w:rPr>
      </w:pPr>
      <w:r w:rsidRPr="00BD4569">
        <w:rPr>
          <w:sz w:val="26"/>
          <w:szCs w:val="26"/>
        </w:rPr>
        <w:t>-Ярмарка благотворительности</w:t>
      </w:r>
    </w:p>
    <w:p w:rsidR="00BD4569" w:rsidRPr="00BD4569" w:rsidRDefault="00BD4569" w:rsidP="007F1EFD">
      <w:pPr>
        <w:pStyle w:val="af9"/>
        <w:widowControl w:val="0"/>
        <w:numPr>
          <w:ilvl w:val="0"/>
          <w:numId w:val="287"/>
        </w:numPr>
        <w:autoSpaceDE w:val="0"/>
        <w:autoSpaceDN w:val="0"/>
        <w:spacing w:after="0"/>
        <w:ind w:left="0"/>
        <w:jc w:val="both"/>
        <w:rPr>
          <w:sz w:val="26"/>
          <w:szCs w:val="26"/>
        </w:rPr>
      </w:pPr>
      <w:r w:rsidRPr="00BD4569">
        <w:rPr>
          <w:sz w:val="26"/>
          <w:szCs w:val="26"/>
        </w:rPr>
        <w:t>Фестиваль инсценированной военной песни</w:t>
      </w:r>
    </w:p>
    <w:p w:rsidR="00BD4569" w:rsidRPr="00BD4569" w:rsidRDefault="00BD4569" w:rsidP="007F1EFD">
      <w:pPr>
        <w:pStyle w:val="af9"/>
        <w:widowControl w:val="0"/>
        <w:numPr>
          <w:ilvl w:val="0"/>
          <w:numId w:val="289"/>
        </w:numPr>
        <w:autoSpaceDE w:val="0"/>
        <w:autoSpaceDN w:val="0"/>
        <w:spacing w:before="72" w:after="0"/>
        <w:ind w:left="0"/>
        <w:jc w:val="both"/>
        <w:rPr>
          <w:sz w:val="26"/>
          <w:szCs w:val="26"/>
        </w:rPr>
      </w:pPr>
      <w:r w:rsidRPr="00BD4569">
        <w:rPr>
          <w:sz w:val="26"/>
          <w:szCs w:val="26"/>
        </w:rPr>
        <w:t>Торжественные ритуалы посвящения, связанные с переходом учащихся</w:t>
      </w:r>
      <w:r w:rsidRPr="00BD4569">
        <w:rPr>
          <w:spacing w:val="1"/>
          <w:sz w:val="26"/>
          <w:szCs w:val="26"/>
        </w:rPr>
        <w:t xml:space="preserve"> </w:t>
      </w:r>
      <w:r w:rsidRPr="00BD4569">
        <w:rPr>
          <w:sz w:val="26"/>
          <w:szCs w:val="26"/>
        </w:rPr>
        <w:t>на</w:t>
      </w:r>
      <w:r w:rsidRPr="00BD4569">
        <w:rPr>
          <w:spacing w:val="56"/>
          <w:sz w:val="26"/>
          <w:szCs w:val="26"/>
        </w:rPr>
        <w:t xml:space="preserve"> </w:t>
      </w:r>
      <w:r w:rsidRPr="00BD4569">
        <w:rPr>
          <w:sz w:val="26"/>
          <w:szCs w:val="26"/>
        </w:rPr>
        <w:t>следующую</w:t>
      </w:r>
      <w:r w:rsidRPr="00BD4569">
        <w:rPr>
          <w:spacing w:val="55"/>
          <w:sz w:val="26"/>
          <w:szCs w:val="26"/>
        </w:rPr>
        <w:t xml:space="preserve">         </w:t>
      </w:r>
      <w:r w:rsidRPr="00BD4569">
        <w:rPr>
          <w:sz w:val="26"/>
          <w:szCs w:val="26"/>
        </w:rPr>
        <w:t>ступень</w:t>
      </w:r>
      <w:r w:rsidRPr="00BD4569">
        <w:rPr>
          <w:spacing w:val="53"/>
          <w:sz w:val="26"/>
          <w:szCs w:val="26"/>
        </w:rPr>
        <w:t xml:space="preserve"> </w:t>
      </w:r>
      <w:r w:rsidRPr="00BD4569">
        <w:rPr>
          <w:sz w:val="26"/>
          <w:szCs w:val="26"/>
        </w:rPr>
        <w:t>образования,</w:t>
      </w:r>
      <w:r w:rsidRPr="00BD4569">
        <w:rPr>
          <w:spacing w:val="53"/>
          <w:sz w:val="26"/>
          <w:szCs w:val="26"/>
        </w:rPr>
        <w:t xml:space="preserve"> </w:t>
      </w:r>
      <w:r w:rsidRPr="00BD4569">
        <w:rPr>
          <w:sz w:val="26"/>
          <w:szCs w:val="26"/>
        </w:rPr>
        <w:t>символизирующие</w:t>
      </w:r>
      <w:r w:rsidRPr="00BD4569">
        <w:rPr>
          <w:spacing w:val="54"/>
          <w:sz w:val="26"/>
          <w:szCs w:val="26"/>
        </w:rPr>
        <w:t xml:space="preserve"> </w:t>
      </w:r>
      <w:r w:rsidRPr="00BD4569">
        <w:rPr>
          <w:sz w:val="26"/>
          <w:szCs w:val="26"/>
        </w:rPr>
        <w:t>приобретение</w:t>
      </w:r>
      <w:r w:rsidRPr="00BD4569">
        <w:rPr>
          <w:spacing w:val="56"/>
          <w:sz w:val="26"/>
          <w:szCs w:val="26"/>
        </w:rPr>
        <w:t xml:space="preserve"> </w:t>
      </w:r>
      <w:r w:rsidRPr="00BD4569">
        <w:rPr>
          <w:sz w:val="26"/>
          <w:szCs w:val="26"/>
        </w:rPr>
        <w:t>ими   новых</w:t>
      </w:r>
      <w:r w:rsidRPr="00BD4569">
        <w:rPr>
          <w:spacing w:val="53"/>
          <w:sz w:val="26"/>
          <w:szCs w:val="26"/>
        </w:rPr>
        <w:t xml:space="preserve"> </w:t>
      </w:r>
      <w:r w:rsidRPr="00BD4569">
        <w:rPr>
          <w:sz w:val="26"/>
          <w:szCs w:val="26"/>
        </w:rPr>
        <w:t>социальных</w:t>
      </w:r>
      <w:r w:rsidRPr="00BD4569">
        <w:rPr>
          <w:spacing w:val="54"/>
          <w:sz w:val="26"/>
          <w:szCs w:val="26"/>
        </w:rPr>
        <w:t xml:space="preserve"> </w:t>
      </w:r>
      <w:r w:rsidRPr="00BD4569">
        <w:rPr>
          <w:sz w:val="26"/>
          <w:szCs w:val="26"/>
        </w:rPr>
        <w:t>статусов</w:t>
      </w:r>
      <w:r w:rsidRPr="00BD4569">
        <w:rPr>
          <w:spacing w:val="55"/>
          <w:sz w:val="26"/>
          <w:szCs w:val="26"/>
        </w:rPr>
        <w:t xml:space="preserve"> </w:t>
      </w:r>
      <w:r w:rsidRPr="00BD4569">
        <w:rPr>
          <w:sz w:val="26"/>
          <w:szCs w:val="26"/>
        </w:rPr>
        <w:t>в</w:t>
      </w:r>
      <w:r w:rsidRPr="00BD4569">
        <w:rPr>
          <w:spacing w:val="55"/>
          <w:sz w:val="26"/>
          <w:szCs w:val="26"/>
        </w:rPr>
        <w:t xml:space="preserve"> </w:t>
      </w:r>
      <w:r w:rsidRPr="00BD4569">
        <w:rPr>
          <w:sz w:val="26"/>
          <w:szCs w:val="26"/>
        </w:rPr>
        <w:t>школе и</w:t>
      </w:r>
      <w:r w:rsidRPr="00BD4569">
        <w:rPr>
          <w:spacing w:val="54"/>
          <w:sz w:val="26"/>
          <w:szCs w:val="26"/>
        </w:rPr>
        <w:t xml:space="preserve">   </w:t>
      </w:r>
      <w:r w:rsidRPr="00BD4569">
        <w:rPr>
          <w:sz w:val="26"/>
          <w:szCs w:val="26"/>
        </w:rPr>
        <w:t>развивающие</w:t>
      </w:r>
      <w:r w:rsidRPr="00BD4569">
        <w:rPr>
          <w:spacing w:val="56"/>
          <w:sz w:val="26"/>
          <w:szCs w:val="26"/>
        </w:rPr>
        <w:t xml:space="preserve"> </w:t>
      </w:r>
      <w:r w:rsidRPr="00BD4569">
        <w:rPr>
          <w:sz w:val="26"/>
          <w:szCs w:val="26"/>
        </w:rPr>
        <w:t>школьную</w:t>
      </w:r>
      <w:r w:rsidRPr="00BD4569">
        <w:rPr>
          <w:spacing w:val="55"/>
          <w:sz w:val="26"/>
          <w:szCs w:val="26"/>
        </w:rPr>
        <w:t xml:space="preserve"> </w:t>
      </w:r>
      <w:r w:rsidRPr="00BD4569">
        <w:rPr>
          <w:sz w:val="26"/>
          <w:szCs w:val="26"/>
        </w:rPr>
        <w:t>идентичность</w:t>
      </w:r>
      <w:r w:rsidRPr="00BD4569">
        <w:rPr>
          <w:spacing w:val="-67"/>
          <w:sz w:val="26"/>
          <w:szCs w:val="26"/>
        </w:rPr>
        <w:t xml:space="preserve"> </w:t>
      </w:r>
      <w:r w:rsidRPr="00BD4569">
        <w:rPr>
          <w:sz w:val="26"/>
          <w:szCs w:val="26"/>
        </w:rPr>
        <w:t>детей:</w:t>
      </w:r>
    </w:p>
    <w:p w:rsidR="00BD4569" w:rsidRPr="00BD4569" w:rsidRDefault="00BD4569" w:rsidP="007F1EFD">
      <w:pPr>
        <w:pStyle w:val="a6"/>
        <w:widowControl w:val="0"/>
        <w:numPr>
          <w:ilvl w:val="0"/>
          <w:numId w:val="290"/>
        </w:numPr>
        <w:tabs>
          <w:tab w:val="left" w:pos="1403"/>
        </w:tabs>
        <w:autoSpaceDE w:val="0"/>
        <w:autoSpaceDN w:val="0"/>
        <w:spacing w:after="0" w:line="321" w:lineRule="exact"/>
        <w:ind w:left="0"/>
        <w:contextualSpacing w:val="0"/>
        <w:rPr>
          <w:rFonts w:cs="Times New Roman"/>
          <w:sz w:val="26"/>
          <w:szCs w:val="26"/>
        </w:rPr>
      </w:pPr>
      <w:r w:rsidRPr="00BD4569">
        <w:rPr>
          <w:rFonts w:cs="Times New Roman"/>
          <w:sz w:val="26"/>
          <w:szCs w:val="26"/>
        </w:rPr>
        <w:t>«Посвящение</w:t>
      </w:r>
      <w:r w:rsidRPr="00BD4569">
        <w:rPr>
          <w:rFonts w:cs="Times New Roman"/>
          <w:spacing w:val="-3"/>
          <w:sz w:val="26"/>
          <w:szCs w:val="26"/>
        </w:rPr>
        <w:t xml:space="preserve"> </w:t>
      </w:r>
      <w:r w:rsidRPr="00BD4569">
        <w:rPr>
          <w:rFonts w:cs="Times New Roman"/>
          <w:sz w:val="26"/>
          <w:szCs w:val="26"/>
        </w:rPr>
        <w:t>в</w:t>
      </w:r>
      <w:r w:rsidRPr="00BD4569">
        <w:rPr>
          <w:rFonts w:cs="Times New Roman"/>
          <w:spacing w:val="-2"/>
          <w:sz w:val="26"/>
          <w:szCs w:val="26"/>
        </w:rPr>
        <w:t xml:space="preserve"> </w:t>
      </w:r>
      <w:r w:rsidRPr="00BD4569">
        <w:rPr>
          <w:rFonts w:cs="Times New Roman"/>
          <w:sz w:val="26"/>
          <w:szCs w:val="26"/>
        </w:rPr>
        <w:t>первоклассники»;</w:t>
      </w:r>
    </w:p>
    <w:p w:rsidR="00BD4569" w:rsidRPr="00BD4569" w:rsidRDefault="00BD4569" w:rsidP="007F1EFD">
      <w:pPr>
        <w:pStyle w:val="a6"/>
        <w:widowControl w:val="0"/>
        <w:numPr>
          <w:ilvl w:val="0"/>
          <w:numId w:val="290"/>
        </w:numPr>
        <w:tabs>
          <w:tab w:val="left" w:pos="1403"/>
        </w:tabs>
        <w:autoSpaceDE w:val="0"/>
        <w:autoSpaceDN w:val="0"/>
        <w:spacing w:after="0" w:line="322" w:lineRule="exact"/>
        <w:ind w:left="0"/>
        <w:contextualSpacing w:val="0"/>
        <w:rPr>
          <w:rFonts w:cs="Times New Roman"/>
          <w:sz w:val="26"/>
          <w:szCs w:val="26"/>
        </w:rPr>
      </w:pPr>
      <w:r w:rsidRPr="00BD4569">
        <w:rPr>
          <w:rFonts w:cs="Times New Roman"/>
          <w:sz w:val="26"/>
          <w:szCs w:val="26"/>
        </w:rPr>
        <w:lastRenderedPageBreak/>
        <w:t>«Прощание с начальной школой»;</w:t>
      </w:r>
    </w:p>
    <w:p w:rsidR="00BD4569" w:rsidRPr="00BD4569" w:rsidRDefault="00BD4569" w:rsidP="007F1EFD">
      <w:pPr>
        <w:pStyle w:val="a6"/>
        <w:widowControl w:val="0"/>
        <w:numPr>
          <w:ilvl w:val="0"/>
          <w:numId w:val="290"/>
        </w:numPr>
        <w:tabs>
          <w:tab w:val="left" w:pos="1403"/>
        </w:tabs>
        <w:autoSpaceDE w:val="0"/>
        <w:autoSpaceDN w:val="0"/>
        <w:spacing w:after="0" w:line="322" w:lineRule="exact"/>
        <w:ind w:left="0"/>
        <w:contextualSpacing w:val="0"/>
        <w:rPr>
          <w:rFonts w:cs="Times New Roman"/>
          <w:sz w:val="26"/>
          <w:szCs w:val="26"/>
        </w:rPr>
      </w:pPr>
      <w:r w:rsidRPr="00BD4569">
        <w:rPr>
          <w:rFonts w:cs="Times New Roman"/>
          <w:sz w:val="26"/>
          <w:szCs w:val="26"/>
        </w:rPr>
        <w:t>День</w:t>
      </w:r>
      <w:r w:rsidRPr="00BD4569">
        <w:rPr>
          <w:rFonts w:cs="Times New Roman"/>
          <w:spacing w:val="-1"/>
          <w:sz w:val="26"/>
          <w:szCs w:val="26"/>
        </w:rPr>
        <w:t xml:space="preserve"> </w:t>
      </w:r>
      <w:r w:rsidRPr="00BD4569">
        <w:rPr>
          <w:rFonts w:cs="Times New Roman"/>
          <w:sz w:val="26"/>
          <w:szCs w:val="26"/>
        </w:rPr>
        <w:t>знаний;</w:t>
      </w:r>
    </w:p>
    <w:p w:rsidR="00BD4569" w:rsidRPr="00BD4569" w:rsidRDefault="00BD4569" w:rsidP="007F1EFD">
      <w:pPr>
        <w:pStyle w:val="a6"/>
        <w:widowControl w:val="0"/>
        <w:numPr>
          <w:ilvl w:val="0"/>
          <w:numId w:val="290"/>
        </w:numPr>
        <w:tabs>
          <w:tab w:val="left" w:pos="1403"/>
        </w:tabs>
        <w:autoSpaceDE w:val="0"/>
        <w:autoSpaceDN w:val="0"/>
        <w:spacing w:after="0" w:line="322" w:lineRule="exact"/>
        <w:ind w:left="0"/>
        <w:contextualSpacing w:val="0"/>
        <w:rPr>
          <w:rFonts w:cs="Times New Roman"/>
          <w:sz w:val="26"/>
          <w:szCs w:val="26"/>
        </w:rPr>
      </w:pPr>
      <w:r w:rsidRPr="00BD4569">
        <w:rPr>
          <w:rFonts w:cs="Times New Roman"/>
          <w:sz w:val="26"/>
          <w:szCs w:val="26"/>
        </w:rPr>
        <w:t>Линейка памяти земляка</w:t>
      </w:r>
    </w:p>
    <w:p w:rsidR="00BD4569" w:rsidRPr="00BD4569" w:rsidRDefault="00BD4569" w:rsidP="007F1EFD">
      <w:pPr>
        <w:pStyle w:val="a6"/>
        <w:widowControl w:val="0"/>
        <w:numPr>
          <w:ilvl w:val="0"/>
          <w:numId w:val="290"/>
        </w:numPr>
        <w:tabs>
          <w:tab w:val="left" w:pos="1403"/>
        </w:tabs>
        <w:autoSpaceDE w:val="0"/>
        <w:autoSpaceDN w:val="0"/>
        <w:spacing w:before="2" w:after="0" w:line="322" w:lineRule="exact"/>
        <w:ind w:left="0"/>
        <w:contextualSpacing w:val="0"/>
        <w:rPr>
          <w:rFonts w:cs="Times New Roman"/>
          <w:sz w:val="26"/>
          <w:szCs w:val="26"/>
        </w:rPr>
      </w:pPr>
      <w:r w:rsidRPr="00BD4569">
        <w:rPr>
          <w:rFonts w:cs="Times New Roman"/>
          <w:sz w:val="26"/>
          <w:szCs w:val="26"/>
        </w:rPr>
        <w:t>«Последний</w:t>
      </w:r>
      <w:r w:rsidRPr="00BD4569">
        <w:rPr>
          <w:rFonts w:cs="Times New Roman"/>
          <w:spacing w:val="-4"/>
          <w:sz w:val="26"/>
          <w:szCs w:val="26"/>
        </w:rPr>
        <w:t xml:space="preserve"> </w:t>
      </w:r>
      <w:r w:rsidRPr="00BD4569">
        <w:rPr>
          <w:rFonts w:cs="Times New Roman"/>
          <w:sz w:val="26"/>
          <w:szCs w:val="26"/>
        </w:rPr>
        <w:t>звонок»;</w:t>
      </w:r>
    </w:p>
    <w:p w:rsidR="00BD4569" w:rsidRPr="00BD4569" w:rsidRDefault="00BD4569" w:rsidP="007F1EFD">
      <w:pPr>
        <w:pStyle w:val="a6"/>
        <w:widowControl w:val="0"/>
        <w:numPr>
          <w:ilvl w:val="0"/>
          <w:numId w:val="289"/>
        </w:numPr>
        <w:tabs>
          <w:tab w:val="left" w:pos="1525"/>
        </w:tabs>
        <w:autoSpaceDE w:val="0"/>
        <w:autoSpaceDN w:val="0"/>
        <w:spacing w:after="0" w:line="240" w:lineRule="auto"/>
        <w:ind w:left="0" w:right="222"/>
        <w:contextualSpacing w:val="0"/>
        <w:rPr>
          <w:rFonts w:cs="Times New Roman"/>
          <w:sz w:val="26"/>
          <w:szCs w:val="26"/>
        </w:rPr>
      </w:pPr>
      <w:r w:rsidRPr="00BD4569">
        <w:rPr>
          <w:rFonts w:cs="Times New Roman"/>
          <w:sz w:val="26"/>
          <w:szCs w:val="26"/>
        </w:rPr>
        <w:t>церемонии</w:t>
      </w:r>
      <w:r w:rsidRPr="00BD4569">
        <w:rPr>
          <w:rFonts w:cs="Times New Roman"/>
          <w:spacing w:val="1"/>
          <w:sz w:val="26"/>
          <w:szCs w:val="26"/>
        </w:rPr>
        <w:t xml:space="preserve"> </w:t>
      </w:r>
      <w:r w:rsidRPr="00BD4569">
        <w:rPr>
          <w:rFonts w:cs="Times New Roman"/>
          <w:sz w:val="26"/>
          <w:szCs w:val="26"/>
        </w:rPr>
        <w:t>награждения</w:t>
      </w:r>
      <w:r w:rsidRPr="00BD4569">
        <w:rPr>
          <w:rFonts w:cs="Times New Roman"/>
          <w:spacing w:val="1"/>
          <w:sz w:val="26"/>
          <w:szCs w:val="26"/>
        </w:rPr>
        <w:t xml:space="preserve"> </w:t>
      </w:r>
      <w:r w:rsidRPr="00BD4569">
        <w:rPr>
          <w:rFonts w:cs="Times New Roman"/>
          <w:sz w:val="26"/>
          <w:szCs w:val="26"/>
        </w:rPr>
        <w:t>школьников (по</w:t>
      </w:r>
      <w:r w:rsidRPr="00BD4569">
        <w:rPr>
          <w:rFonts w:cs="Times New Roman"/>
          <w:spacing w:val="1"/>
          <w:sz w:val="26"/>
          <w:szCs w:val="26"/>
        </w:rPr>
        <w:t xml:space="preserve"> </w:t>
      </w:r>
      <w:r w:rsidRPr="00BD4569">
        <w:rPr>
          <w:rFonts w:cs="Times New Roman"/>
          <w:sz w:val="26"/>
          <w:szCs w:val="26"/>
        </w:rPr>
        <w:t>итогам</w:t>
      </w:r>
      <w:r w:rsidRPr="00BD4569">
        <w:rPr>
          <w:rFonts w:cs="Times New Roman"/>
          <w:spacing w:val="1"/>
          <w:sz w:val="26"/>
          <w:szCs w:val="26"/>
        </w:rPr>
        <w:t xml:space="preserve"> класс </w:t>
      </w:r>
      <w:r w:rsidRPr="00BD4569">
        <w:rPr>
          <w:rFonts w:cs="Times New Roman"/>
          <w:sz w:val="26"/>
          <w:szCs w:val="26"/>
        </w:rPr>
        <w:t>года, ученик года в 12 номинациях)</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родителей</w:t>
      </w:r>
      <w:r w:rsidRPr="00BD4569">
        <w:rPr>
          <w:rFonts w:cs="Times New Roman"/>
          <w:spacing w:val="1"/>
          <w:sz w:val="26"/>
          <w:szCs w:val="26"/>
        </w:rPr>
        <w:t xml:space="preserve"> </w:t>
      </w:r>
      <w:r w:rsidRPr="00BD4569">
        <w:rPr>
          <w:rFonts w:cs="Times New Roman"/>
          <w:sz w:val="26"/>
          <w:szCs w:val="26"/>
        </w:rPr>
        <w:t>за</w:t>
      </w:r>
      <w:r w:rsidRPr="00BD4569">
        <w:rPr>
          <w:rFonts w:cs="Times New Roman"/>
          <w:spacing w:val="1"/>
          <w:sz w:val="26"/>
          <w:szCs w:val="26"/>
        </w:rPr>
        <w:t xml:space="preserve"> </w:t>
      </w:r>
      <w:r w:rsidRPr="00BD4569">
        <w:rPr>
          <w:rFonts w:cs="Times New Roman"/>
          <w:sz w:val="26"/>
          <w:szCs w:val="26"/>
        </w:rPr>
        <w:t>активное</w:t>
      </w:r>
      <w:r w:rsidRPr="00BD4569">
        <w:rPr>
          <w:rFonts w:cs="Times New Roman"/>
          <w:spacing w:val="1"/>
          <w:sz w:val="26"/>
          <w:szCs w:val="26"/>
        </w:rPr>
        <w:t xml:space="preserve"> </w:t>
      </w:r>
      <w:r w:rsidRPr="00BD4569">
        <w:rPr>
          <w:rFonts w:cs="Times New Roman"/>
          <w:sz w:val="26"/>
          <w:szCs w:val="26"/>
        </w:rPr>
        <w:t>участие</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жизни</w:t>
      </w:r>
      <w:r w:rsidRPr="00BD4569">
        <w:rPr>
          <w:rFonts w:cs="Times New Roman"/>
          <w:spacing w:val="1"/>
          <w:sz w:val="26"/>
          <w:szCs w:val="26"/>
        </w:rPr>
        <w:t xml:space="preserve"> </w:t>
      </w:r>
      <w:r w:rsidRPr="00BD4569">
        <w:rPr>
          <w:rFonts w:cs="Times New Roman"/>
          <w:sz w:val="26"/>
          <w:szCs w:val="26"/>
        </w:rPr>
        <w:t>школы,</w:t>
      </w:r>
      <w:r w:rsidRPr="00BD4569">
        <w:rPr>
          <w:rFonts w:cs="Times New Roman"/>
          <w:spacing w:val="1"/>
          <w:sz w:val="26"/>
          <w:szCs w:val="26"/>
        </w:rPr>
        <w:t xml:space="preserve"> </w:t>
      </w:r>
      <w:r w:rsidRPr="00BD4569">
        <w:rPr>
          <w:rFonts w:cs="Times New Roman"/>
          <w:sz w:val="26"/>
          <w:szCs w:val="26"/>
        </w:rPr>
        <w:t>защиту</w:t>
      </w:r>
      <w:r w:rsidRPr="00BD4569">
        <w:rPr>
          <w:rFonts w:cs="Times New Roman"/>
          <w:spacing w:val="1"/>
          <w:sz w:val="26"/>
          <w:szCs w:val="26"/>
        </w:rPr>
        <w:t xml:space="preserve"> </w:t>
      </w:r>
      <w:r w:rsidRPr="00BD4569">
        <w:rPr>
          <w:rFonts w:cs="Times New Roman"/>
          <w:sz w:val="26"/>
          <w:szCs w:val="26"/>
        </w:rPr>
        <w:t>чести</w:t>
      </w:r>
      <w:r w:rsidRPr="00BD4569">
        <w:rPr>
          <w:rFonts w:cs="Times New Roman"/>
          <w:spacing w:val="1"/>
          <w:sz w:val="26"/>
          <w:szCs w:val="26"/>
        </w:rPr>
        <w:t xml:space="preserve"> </w:t>
      </w:r>
      <w:r w:rsidRPr="00BD4569">
        <w:rPr>
          <w:rFonts w:cs="Times New Roman"/>
          <w:sz w:val="26"/>
          <w:szCs w:val="26"/>
        </w:rPr>
        <w:t>школы</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конкурсах,</w:t>
      </w:r>
      <w:r w:rsidRPr="00BD4569">
        <w:rPr>
          <w:rFonts w:cs="Times New Roman"/>
          <w:spacing w:val="1"/>
          <w:sz w:val="26"/>
          <w:szCs w:val="26"/>
        </w:rPr>
        <w:t xml:space="preserve"> </w:t>
      </w:r>
      <w:r w:rsidRPr="00BD4569">
        <w:rPr>
          <w:rFonts w:cs="Times New Roman"/>
          <w:sz w:val="26"/>
          <w:szCs w:val="26"/>
        </w:rPr>
        <w:t>соревнованиях,</w:t>
      </w:r>
      <w:r w:rsidRPr="00BD4569">
        <w:rPr>
          <w:rFonts w:cs="Times New Roman"/>
          <w:spacing w:val="-3"/>
          <w:sz w:val="26"/>
          <w:szCs w:val="26"/>
        </w:rPr>
        <w:t xml:space="preserve"> </w:t>
      </w:r>
      <w:r w:rsidRPr="00BD4569">
        <w:rPr>
          <w:rFonts w:cs="Times New Roman"/>
          <w:sz w:val="26"/>
          <w:szCs w:val="26"/>
        </w:rPr>
        <w:t>олимпиадах,</w:t>
      </w:r>
      <w:r w:rsidRPr="00BD4569">
        <w:rPr>
          <w:rFonts w:cs="Times New Roman"/>
          <w:spacing w:val="-3"/>
          <w:sz w:val="26"/>
          <w:szCs w:val="26"/>
        </w:rPr>
        <w:t xml:space="preserve"> </w:t>
      </w:r>
      <w:r w:rsidRPr="00BD4569">
        <w:rPr>
          <w:rFonts w:cs="Times New Roman"/>
          <w:sz w:val="26"/>
          <w:szCs w:val="26"/>
        </w:rPr>
        <w:t>значительный</w:t>
      </w:r>
      <w:r w:rsidRPr="00BD4569">
        <w:rPr>
          <w:rFonts w:cs="Times New Roman"/>
          <w:spacing w:val="-2"/>
          <w:sz w:val="26"/>
          <w:szCs w:val="26"/>
        </w:rPr>
        <w:t xml:space="preserve"> </w:t>
      </w:r>
      <w:r w:rsidRPr="00BD4569">
        <w:rPr>
          <w:rFonts w:cs="Times New Roman"/>
          <w:sz w:val="26"/>
          <w:szCs w:val="26"/>
        </w:rPr>
        <w:t>вклад</w:t>
      </w:r>
      <w:r w:rsidRPr="00BD4569">
        <w:rPr>
          <w:rFonts w:cs="Times New Roman"/>
          <w:spacing w:val="-2"/>
          <w:sz w:val="26"/>
          <w:szCs w:val="26"/>
        </w:rPr>
        <w:t xml:space="preserve"> </w:t>
      </w:r>
      <w:r w:rsidRPr="00BD4569">
        <w:rPr>
          <w:rFonts w:cs="Times New Roman"/>
          <w:sz w:val="26"/>
          <w:szCs w:val="26"/>
        </w:rPr>
        <w:t>в</w:t>
      </w:r>
      <w:r w:rsidRPr="00BD4569">
        <w:rPr>
          <w:rFonts w:cs="Times New Roman"/>
          <w:spacing w:val="-5"/>
          <w:sz w:val="26"/>
          <w:szCs w:val="26"/>
        </w:rPr>
        <w:t xml:space="preserve"> </w:t>
      </w:r>
      <w:r w:rsidRPr="00BD4569">
        <w:rPr>
          <w:rFonts w:cs="Times New Roman"/>
          <w:sz w:val="26"/>
          <w:szCs w:val="26"/>
        </w:rPr>
        <w:t>развитие</w:t>
      </w:r>
      <w:r w:rsidRPr="00BD4569">
        <w:rPr>
          <w:rFonts w:cs="Times New Roman"/>
          <w:spacing w:val="-3"/>
          <w:sz w:val="26"/>
          <w:szCs w:val="26"/>
        </w:rPr>
        <w:t xml:space="preserve"> </w:t>
      </w:r>
      <w:r w:rsidRPr="00BD4569">
        <w:rPr>
          <w:rFonts w:cs="Times New Roman"/>
          <w:sz w:val="26"/>
          <w:szCs w:val="26"/>
        </w:rPr>
        <w:t>школы</w:t>
      </w:r>
    </w:p>
    <w:p w:rsidR="00BD4569" w:rsidRPr="00BD4569" w:rsidRDefault="00BD4569" w:rsidP="007F1EFD">
      <w:pPr>
        <w:pStyle w:val="af9"/>
        <w:widowControl w:val="0"/>
        <w:numPr>
          <w:ilvl w:val="0"/>
          <w:numId w:val="286"/>
        </w:numPr>
        <w:autoSpaceDE w:val="0"/>
        <w:autoSpaceDN w:val="0"/>
        <w:spacing w:after="0"/>
        <w:ind w:left="0"/>
        <w:jc w:val="both"/>
        <w:rPr>
          <w:sz w:val="26"/>
          <w:szCs w:val="26"/>
        </w:rPr>
      </w:pPr>
      <w:r w:rsidRPr="00BD4569">
        <w:rPr>
          <w:sz w:val="26"/>
          <w:szCs w:val="26"/>
        </w:rPr>
        <w:t>-ведение летописи школьной жизни</w:t>
      </w:r>
    </w:p>
    <w:p w:rsidR="00BD4569" w:rsidRPr="001D6872" w:rsidRDefault="00BD4569" w:rsidP="007F1EFD">
      <w:pPr>
        <w:pStyle w:val="af9"/>
        <w:widowControl w:val="0"/>
        <w:numPr>
          <w:ilvl w:val="0"/>
          <w:numId w:val="286"/>
        </w:numPr>
        <w:autoSpaceDE w:val="0"/>
        <w:autoSpaceDN w:val="0"/>
        <w:spacing w:after="0"/>
        <w:ind w:left="0"/>
        <w:jc w:val="both"/>
        <w:rPr>
          <w:sz w:val="26"/>
          <w:szCs w:val="26"/>
        </w:rPr>
      </w:pPr>
      <w:r w:rsidRPr="00BD4569">
        <w:rPr>
          <w:sz w:val="26"/>
          <w:szCs w:val="26"/>
        </w:rPr>
        <w:t>-ведение общешкольной газеты</w:t>
      </w:r>
    </w:p>
    <w:p w:rsidR="00BD4569" w:rsidRPr="001D6872" w:rsidRDefault="00BD4569" w:rsidP="00BD4569">
      <w:pPr>
        <w:pStyle w:val="2"/>
        <w:spacing w:line="321" w:lineRule="exact"/>
        <w:rPr>
          <w:rFonts w:ascii="Times New Roman" w:hAnsi="Times New Roman"/>
          <w:color w:val="auto"/>
        </w:rPr>
      </w:pPr>
      <w:r w:rsidRPr="001D6872">
        <w:rPr>
          <w:rFonts w:ascii="Times New Roman" w:hAnsi="Times New Roman"/>
          <w:color w:val="auto"/>
        </w:rPr>
        <w:t>На</w:t>
      </w:r>
      <w:r w:rsidRPr="001D6872">
        <w:rPr>
          <w:rFonts w:ascii="Times New Roman" w:hAnsi="Times New Roman"/>
          <w:color w:val="auto"/>
          <w:spacing w:val="-2"/>
        </w:rPr>
        <w:t xml:space="preserve"> </w:t>
      </w:r>
      <w:r w:rsidRPr="001D6872">
        <w:rPr>
          <w:rFonts w:ascii="Times New Roman" w:hAnsi="Times New Roman"/>
          <w:color w:val="auto"/>
        </w:rPr>
        <w:t>уровне</w:t>
      </w:r>
      <w:r w:rsidRPr="001D6872">
        <w:rPr>
          <w:rFonts w:ascii="Times New Roman" w:hAnsi="Times New Roman"/>
          <w:color w:val="auto"/>
          <w:spacing w:val="-3"/>
        </w:rPr>
        <w:t xml:space="preserve"> </w:t>
      </w:r>
      <w:r w:rsidRPr="001D6872">
        <w:rPr>
          <w:rFonts w:ascii="Times New Roman" w:hAnsi="Times New Roman"/>
          <w:color w:val="auto"/>
        </w:rPr>
        <w:t>классов:</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3" w:firstLine="566"/>
        <w:contextualSpacing w:val="0"/>
        <w:rPr>
          <w:rFonts w:cs="Times New Roman"/>
          <w:sz w:val="26"/>
          <w:szCs w:val="26"/>
        </w:rPr>
      </w:pPr>
      <w:r w:rsidRPr="00BD4569">
        <w:rPr>
          <w:rFonts w:cs="Times New Roman"/>
          <w:sz w:val="26"/>
          <w:szCs w:val="26"/>
        </w:rPr>
        <w:t>выбор и делегирование представителей классов в общешкольные советы</w:t>
      </w:r>
      <w:r w:rsidRPr="00BD4569">
        <w:rPr>
          <w:rFonts w:cs="Times New Roman"/>
          <w:spacing w:val="1"/>
          <w:sz w:val="26"/>
          <w:szCs w:val="26"/>
        </w:rPr>
        <w:t xml:space="preserve"> </w:t>
      </w:r>
      <w:r w:rsidRPr="00BD4569">
        <w:rPr>
          <w:rFonts w:cs="Times New Roman"/>
          <w:sz w:val="26"/>
          <w:szCs w:val="26"/>
        </w:rPr>
        <w:t>дел,</w:t>
      </w:r>
      <w:r w:rsidRPr="00BD4569">
        <w:rPr>
          <w:rFonts w:cs="Times New Roman"/>
          <w:spacing w:val="-4"/>
          <w:sz w:val="26"/>
          <w:szCs w:val="26"/>
        </w:rPr>
        <w:t xml:space="preserve"> </w:t>
      </w:r>
      <w:r w:rsidRPr="00BD4569">
        <w:rPr>
          <w:rFonts w:cs="Times New Roman"/>
          <w:sz w:val="26"/>
          <w:szCs w:val="26"/>
        </w:rPr>
        <w:t>ответственных</w:t>
      </w:r>
      <w:r w:rsidRPr="00BD4569">
        <w:rPr>
          <w:rFonts w:cs="Times New Roman"/>
          <w:spacing w:val="-3"/>
          <w:sz w:val="26"/>
          <w:szCs w:val="26"/>
        </w:rPr>
        <w:t xml:space="preserve"> </w:t>
      </w:r>
      <w:r w:rsidRPr="00BD4569">
        <w:rPr>
          <w:rFonts w:cs="Times New Roman"/>
          <w:sz w:val="26"/>
          <w:szCs w:val="26"/>
        </w:rPr>
        <w:t>за</w:t>
      </w:r>
      <w:r w:rsidRPr="00BD4569">
        <w:rPr>
          <w:rFonts w:cs="Times New Roman"/>
          <w:spacing w:val="-4"/>
          <w:sz w:val="26"/>
          <w:szCs w:val="26"/>
        </w:rPr>
        <w:t xml:space="preserve"> </w:t>
      </w:r>
      <w:r w:rsidRPr="00BD4569">
        <w:rPr>
          <w:rFonts w:cs="Times New Roman"/>
          <w:sz w:val="26"/>
          <w:szCs w:val="26"/>
        </w:rPr>
        <w:t>подготовку</w:t>
      </w:r>
      <w:r w:rsidRPr="00BD4569">
        <w:rPr>
          <w:rFonts w:cs="Times New Roman"/>
          <w:spacing w:val="-4"/>
          <w:sz w:val="26"/>
          <w:szCs w:val="26"/>
        </w:rPr>
        <w:t xml:space="preserve"> </w:t>
      </w:r>
      <w:r w:rsidRPr="00BD4569">
        <w:rPr>
          <w:rFonts w:cs="Times New Roman"/>
          <w:sz w:val="26"/>
          <w:szCs w:val="26"/>
        </w:rPr>
        <w:t>общешкольных</w:t>
      </w:r>
      <w:r w:rsidRPr="00BD4569">
        <w:rPr>
          <w:rFonts w:cs="Times New Roman"/>
          <w:spacing w:val="-2"/>
          <w:sz w:val="26"/>
          <w:szCs w:val="26"/>
        </w:rPr>
        <w:t xml:space="preserve"> </w:t>
      </w:r>
      <w:r w:rsidRPr="00BD4569">
        <w:rPr>
          <w:rFonts w:cs="Times New Roman"/>
          <w:sz w:val="26"/>
          <w:szCs w:val="26"/>
        </w:rPr>
        <w:t>ключевых</w:t>
      </w:r>
      <w:r w:rsidRPr="00BD4569">
        <w:rPr>
          <w:rFonts w:cs="Times New Roman"/>
          <w:spacing w:val="-2"/>
          <w:sz w:val="26"/>
          <w:szCs w:val="26"/>
        </w:rPr>
        <w:t xml:space="preserve"> </w:t>
      </w:r>
      <w:r w:rsidRPr="00BD4569">
        <w:rPr>
          <w:rFonts w:cs="Times New Roman"/>
          <w:sz w:val="26"/>
          <w:szCs w:val="26"/>
        </w:rPr>
        <w:t>дел;</w:t>
      </w:r>
    </w:p>
    <w:p w:rsidR="00BD4569" w:rsidRPr="00BD4569" w:rsidRDefault="00BD4569" w:rsidP="000A4474">
      <w:pPr>
        <w:pStyle w:val="a6"/>
        <w:widowControl w:val="0"/>
        <w:numPr>
          <w:ilvl w:val="1"/>
          <w:numId w:val="283"/>
        </w:numPr>
        <w:tabs>
          <w:tab w:val="left" w:pos="1525"/>
        </w:tabs>
        <w:autoSpaceDE w:val="0"/>
        <w:autoSpaceDN w:val="0"/>
        <w:spacing w:after="0" w:line="342" w:lineRule="exact"/>
        <w:ind w:left="0" w:hanging="286"/>
        <w:contextualSpacing w:val="0"/>
        <w:rPr>
          <w:rFonts w:cs="Times New Roman"/>
          <w:sz w:val="26"/>
          <w:szCs w:val="26"/>
        </w:rPr>
      </w:pPr>
      <w:r w:rsidRPr="00BD4569">
        <w:rPr>
          <w:rFonts w:cs="Times New Roman"/>
          <w:sz w:val="26"/>
          <w:szCs w:val="26"/>
        </w:rPr>
        <w:t>участие</w:t>
      </w:r>
      <w:r w:rsidRPr="00BD4569">
        <w:rPr>
          <w:rFonts w:cs="Times New Roman"/>
          <w:spacing w:val="-8"/>
          <w:sz w:val="26"/>
          <w:szCs w:val="26"/>
        </w:rPr>
        <w:t xml:space="preserve"> </w:t>
      </w:r>
      <w:r w:rsidRPr="00BD4569">
        <w:rPr>
          <w:rFonts w:cs="Times New Roman"/>
          <w:sz w:val="26"/>
          <w:szCs w:val="26"/>
        </w:rPr>
        <w:t>школьных</w:t>
      </w:r>
      <w:r w:rsidRPr="00BD4569">
        <w:rPr>
          <w:rFonts w:cs="Times New Roman"/>
          <w:spacing w:val="-6"/>
          <w:sz w:val="26"/>
          <w:szCs w:val="26"/>
        </w:rPr>
        <w:t xml:space="preserve"> </w:t>
      </w:r>
      <w:r w:rsidRPr="00BD4569">
        <w:rPr>
          <w:rFonts w:cs="Times New Roman"/>
          <w:sz w:val="26"/>
          <w:szCs w:val="26"/>
        </w:rPr>
        <w:t>классов</w:t>
      </w:r>
      <w:r w:rsidRPr="00BD4569">
        <w:rPr>
          <w:rFonts w:cs="Times New Roman"/>
          <w:spacing w:val="-7"/>
          <w:sz w:val="26"/>
          <w:szCs w:val="26"/>
        </w:rPr>
        <w:t xml:space="preserve"> </w:t>
      </w:r>
      <w:r w:rsidRPr="00BD4569">
        <w:rPr>
          <w:rFonts w:cs="Times New Roman"/>
          <w:sz w:val="26"/>
          <w:szCs w:val="26"/>
        </w:rPr>
        <w:t>в</w:t>
      </w:r>
      <w:r w:rsidRPr="00BD4569">
        <w:rPr>
          <w:rFonts w:cs="Times New Roman"/>
          <w:spacing w:val="-9"/>
          <w:sz w:val="26"/>
          <w:szCs w:val="26"/>
        </w:rPr>
        <w:t xml:space="preserve"> </w:t>
      </w:r>
      <w:r w:rsidRPr="00BD4569">
        <w:rPr>
          <w:rFonts w:cs="Times New Roman"/>
          <w:sz w:val="26"/>
          <w:szCs w:val="26"/>
        </w:rPr>
        <w:t>реализации</w:t>
      </w:r>
      <w:r w:rsidRPr="00BD4569">
        <w:rPr>
          <w:rFonts w:cs="Times New Roman"/>
          <w:spacing w:val="-8"/>
          <w:sz w:val="26"/>
          <w:szCs w:val="26"/>
        </w:rPr>
        <w:t xml:space="preserve"> </w:t>
      </w:r>
      <w:r w:rsidRPr="00BD4569">
        <w:rPr>
          <w:rFonts w:cs="Times New Roman"/>
          <w:sz w:val="26"/>
          <w:szCs w:val="26"/>
        </w:rPr>
        <w:t>общешкольных</w:t>
      </w:r>
      <w:r w:rsidRPr="00BD4569">
        <w:rPr>
          <w:rFonts w:cs="Times New Roman"/>
          <w:spacing w:val="-8"/>
          <w:sz w:val="26"/>
          <w:szCs w:val="26"/>
        </w:rPr>
        <w:t xml:space="preserve"> </w:t>
      </w:r>
      <w:r w:rsidRPr="00BD4569">
        <w:rPr>
          <w:rFonts w:cs="Times New Roman"/>
          <w:sz w:val="26"/>
          <w:szCs w:val="26"/>
        </w:rPr>
        <w:t>ключевых</w:t>
      </w:r>
      <w:r w:rsidRPr="00BD4569">
        <w:rPr>
          <w:rFonts w:cs="Times New Roman"/>
          <w:spacing w:val="-6"/>
          <w:sz w:val="26"/>
          <w:szCs w:val="26"/>
        </w:rPr>
        <w:t xml:space="preserve"> </w:t>
      </w:r>
      <w:r w:rsidRPr="00BD4569">
        <w:rPr>
          <w:rFonts w:cs="Times New Roman"/>
          <w:sz w:val="26"/>
          <w:szCs w:val="26"/>
        </w:rPr>
        <w:t>дел;</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4" w:firstLine="566"/>
        <w:contextualSpacing w:val="0"/>
        <w:rPr>
          <w:rFonts w:cs="Times New Roman"/>
          <w:sz w:val="26"/>
          <w:szCs w:val="26"/>
        </w:rPr>
      </w:pPr>
      <w:r w:rsidRPr="00BD4569">
        <w:rPr>
          <w:rFonts w:cs="Times New Roman"/>
          <w:sz w:val="26"/>
          <w:szCs w:val="26"/>
        </w:rPr>
        <w:t>проведение</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рамках</w:t>
      </w:r>
      <w:r w:rsidRPr="00BD4569">
        <w:rPr>
          <w:rFonts w:cs="Times New Roman"/>
          <w:spacing w:val="1"/>
          <w:sz w:val="26"/>
          <w:szCs w:val="26"/>
        </w:rPr>
        <w:t xml:space="preserve"> </w:t>
      </w:r>
      <w:r w:rsidRPr="00BD4569">
        <w:rPr>
          <w:rFonts w:cs="Times New Roman"/>
          <w:sz w:val="26"/>
          <w:szCs w:val="26"/>
        </w:rPr>
        <w:t>класса</w:t>
      </w:r>
      <w:r w:rsidRPr="00BD4569">
        <w:rPr>
          <w:rFonts w:cs="Times New Roman"/>
          <w:spacing w:val="1"/>
          <w:sz w:val="26"/>
          <w:szCs w:val="26"/>
        </w:rPr>
        <w:t xml:space="preserve"> </w:t>
      </w:r>
      <w:r w:rsidRPr="00BD4569">
        <w:rPr>
          <w:rFonts w:cs="Times New Roman"/>
          <w:sz w:val="26"/>
          <w:szCs w:val="26"/>
        </w:rPr>
        <w:t>итогового</w:t>
      </w:r>
      <w:r w:rsidRPr="00BD4569">
        <w:rPr>
          <w:rFonts w:cs="Times New Roman"/>
          <w:spacing w:val="1"/>
          <w:sz w:val="26"/>
          <w:szCs w:val="26"/>
        </w:rPr>
        <w:t xml:space="preserve"> </w:t>
      </w:r>
      <w:r w:rsidRPr="00BD4569">
        <w:rPr>
          <w:rFonts w:cs="Times New Roman"/>
          <w:sz w:val="26"/>
          <w:szCs w:val="26"/>
        </w:rPr>
        <w:t>анализа</w:t>
      </w:r>
      <w:r w:rsidRPr="00BD4569">
        <w:rPr>
          <w:rFonts w:cs="Times New Roman"/>
          <w:spacing w:val="1"/>
          <w:sz w:val="26"/>
          <w:szCs w:val="26"/>
        </w:rPr>
        <w:t xml:space="preserve"> </w:t>
      </w:r>
      <w:r w:rsidRPr="00BD4569">
        <w:rPr>
          <w:rFonts w:cs="Times New Roman"/>
          <w:sz w:val="26"/>
          <w:szCs w:val="26"/>
        </w:rPr>
        <w:t>детьми</w:t>
      </w:r>
      <w:r w:rsidRPr="00BD4569">
        <w:rPr>
          <w:rFonts w:cs="Times New Roman"/>
          <w:spacing w:val="1"/>
          <w:sz w:val="26"/>
          <w:szCs w:val="26"/>
        </w:rPr>
        <w:t xml:space="preserve"> </w:t>
      </w:r>
      <w:r w:rsidRPr="00BD4569">
        <w:rPr>
          <w:rFonts w:cs="Times New Roman"/>
          <w:sz w:val="26"/>
          <w:szCs w:val="26"/>
        </w:rPr>
        <w:t>общешкольных</w:t>
      </w:r>
      <w:r w:rsidRPr="00BD4569">
        <w:rPr>
          <w:rFonts w:cs="Times New Roman"/>
          <w:spacing w:val="-67"/>
          <w:sz w:val="26"/>
          <w:szCs w:val="26"/>
        </w:rPr>
        <w:t xml:space="preserve"> </w:t>
      </w:r>
      <w:r w:rsidRPr="00BD4569">
        <w:rPr>
          <w:rFonts w:cs="Times New Roman"/>
          <w:sz w:val="26"/>
          <w:szCs w:val="26"/>
        </w:rPr>
        <w:t>ключевых дел(класс года), участие представителей классов в итоговом анализе проведенных</w:t>
      </w:r>
      <w:r w:rsidRPr="00BD4569">
        <w:rPr>
          <w:rFonts w:cs="Times New Roman"/>
          <w:spacing w:val="-67"/>
          <w:sz w:val="26"/>
          <w:szCs w:val="26"/>
        </w:rPr>
        <w:t xml:space="preserve"> </w:t>
      </w:r>
      <w:r w:rsidRPr="00BD4569">
        <w:rPr>
          <w:rFonts w:cs="Times New Roman"/>
          <w:sz w:val="26"/>
          <w:szCs w:val="26"/>
        </w:rPr>
        <w:t>дел</w:t>
      </w:r>
      <w:r w:rsidRPr="00BD4569">
        <w:rPr>
          <w:rFonts w:cs="Times New Roman"/>
          <w:spacing w:val="-3"/>
          <w:sz w:val="26"/>
          <w:szCs w:val="26"/>
        </w:rPr>
        <w:t xml:space="preserve"> </w:t>
      </w:r>
      <w:r w:rsidRPr="00BD4569">
        <w:rPr>
          <w:rFonts w:cs="Times New Roman"/>
          <w:sz w:val="26"/>
          <w:szCs w:val="26"/>
        </w:rPr>
        <w:t>на</w:t>
      </w:r>
      <w:r w:rsidRPr="00BD4569">
        <w:rPr>
          <w:rFonts w:cs="Times New Roman"/>
          <w:spacing w:val="-3"/>
          <w:sz w:val="26"/>
          <w:szCs w:val="26"/>
        </w:rPr>
        <w:t xml:space="preserve"> </w:t>
      </w:r>
      <w:r w:rsidRPr="00BD4569">
        <w:rPr>
          <w:rFonts w:cs="Times New Roman"/>
          <w:sz w:val="26"/>
          <w:szCs w:val="26"/>
        </w:rPr>
        <w:t>уровне</w:t>
      </w:r>
      <w:r w:rsidRPr="00BD4569">
        <w:rPr>
          <w:rFonts w:cs="Times New Roman"/>
          <w:spacing w:val="-2"/>
          <w:sz w:val="26"/>
          <w:szCs w:val="26"/>
        </w:rPr>
        <w:t xml:space="preserve"> </w:t>
      </w:r>
      <w:r w:rsidRPr="00BD4569">
        <w:rPr>
          <w:rFonts w:cs="Times New Roman"/>
          <w:sz w:val="26"/>
          <w:szCs w:val="26"/>
        </w:rPr>
        <w:t>общешкольных советов</w:t>
      </w:r>
      <w:r w:rsidRPr="00BD4569">
        <w:rPr>
          <w:rFonts w:cs="Times New Roman"/>
          <w:spacing w:val="-1"/>
          <w:sz w:val="26"/>
          <w:szCs w:val="26"/>
        </w:rPr>
        <w:t xml:space="preserve"> </w:t>
      </w:r>
      <w:r w:rsidRPr="00BD4569">
        <w:rPr>
          <w:rFonts w:cs="Times New Roman"/>
          <w:sz w:val="26"/>
          <w:szCs w:val="26"/>
        </w:rPr>
        <w:t>дела.</w:t>
      </w:r>
    </w:p>
    <w:p w:rsidR="00BD4569" w:rsidRPr="001D6872" w:rsidRDefault="00BD4569" w:rsidP="00BD4569">
      <w:pPr>
        <w:pStyle w:val="2"/>
        <w:rPr>
          <w:rFonts w:ascii="Times New Roman" w:hAnsi="Times New Roman"/>
          <w:color w:val="auto"/>
        </w:rPr>
      </w:pPr>
      <w:r w:rsidRPr="001D6872">
        <w:rPr>
          <w:rFonts w:ascii="Times New Roman" w:hAnsi="Times New Roman"/>
          <w:color w:val="auto"/>
        </w:rPr>
        <w:t>На</w:t>
      </w:r>
      <w:r w:rsidRPr="001D6872">
        <w:rPr>
          <w:rFonts w:ascii="Times New Roman" w:hAnsi="Times New Roman"/>
          <w:color w:val="auto"/>
          <w:spacing w:val="-8"/>
        </w:rPr>
        <w:t xml:space="preserve"> </w:t>
      </w:r>
      <w:r w:rsidRPr="001D6872">
        <w:rPr>
          <w:rFonts w:ascii="Times New Roman" w:hAnsi="Times New Roman"/>
          <w:color w:val="auto"/>
        </w:rPr>
        <w:t>индивидуальном</w:t>
      </w:r>
      <w:r w:rsidRPr="001D6872">
        <w:rPr>
          <w:rFonts w:ascii="Times New Roman" w:hAnsi="Times New Roman"/>
          <w:color w:val="auto"/>
          <w:spacing w:val="-8"/>
        </w:rPr>
        <w:t xml:space="preserve"> </w:t>
      </w:r>
      <w:r w:rsidRPr="001D6872">
        <w:rPr>
          <w:rFonts w:ascii="Times New Roman" w:hAnsi="Times New Roman"/>
          <w:color w:val="auto"/>
        </w:rPr>
        <w:t>уровне:</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2" w:firstLine="566"/>
        <w:contextualSpacing w:val="0"/>
        <w:rPr>
          <w:rFonts w:cs="Times New Roman"/>
          <w:sz w:val="26"/>
          <w:szCs w:val="26"/>
        </w:rPr>
      </w:pPr>
      <w:r w:rsidRPr="00BD4569">
        <w:rPr>
          <w:rFonts w:cs="Times New Roman"/>
          <w:sz w:val="26"/>
          <w:szCs w:val="26"/>
        </w:rPr>
        <w:t>вовлечение по возможности каждого ребенка в ключевые дела школы в</w:t>
      </w:r>
      <w:r w:rsidRPr="00BD4569">
        <w:rPr>
          <w:rFonts w:cs="Times New Roman"/>
          <w:spacing w:val="1"/>
          <w:sz w:val="26"/>
          <w:szCs w:val="26"/>
        </w:rPr>
        <w:t xml:space="preserve"> </w:t>
      </w:r>
      <w:r w:rsidRPr="00BD4569">
        <w:rPr>
          <w:rFonts w:cs="Times New Roman"/>
          <w:sz w:val="26"/>
          <w:szCs w:val="26"/>
        </w:rPr>
        <w:t>одной из возможных для них ролей: сценаристов, постановщиков, исполнителей,</w:t>
      </w:r>
      <w:r w:rsidRPr="00BD4569">
        <w:rPr>
          <w:rFonts w:cs="Times New Roman"/>
          <w:spacing w:val="-67"/>
          <w:sz w:val="26"/>
          <w:szCs w:val="26"/>
        </w:rPr>
        <w:t xml:space="preserve"> </w:t>
      </w:r>
      <w:r w:rsidRPr="00BD4569">
        <w:rPr>
          <w:rFonts w:cs="Times New Roman"/>
          <w:sz w:val="26"/>
          <w:szCs w:val="26"/>
        </w:rPr>
        <w:t>ведущих,</w:t>
      </w:r>
      <w:r w:rsidRPr="00BD4569">
        <w:rPr>
          <w:rFonts w:cs="Times New Roman"/>
          <w:spacing w:val="1"/>
          <w:sz w:val="26"/>
          <w:szCs w:val="26"/>
        </w:rPr>
        <w:t xml:space="preserve"> </w:t>
      </w:r>
      <w:r w:rsidRPr="00BD4569">
        <w:rPr>
          <w:rFonts w:cs="Times New Roman"/>
          <w:sz w:val="26"/>
          <w:szCs w:val="26"/>
        </w:rPr>
        <w:t>декораторов,</w:t>
      </w:r>
      <w:r w:rsidRPr="00BD4569">
        <w:rPr>
          <w:rFonts w:cs="Times New Roman"/>
          <w:spacing w:val="1"/>
          <w:sz w:val="26"/>
          <w:szCs w:val="26"/>
        </w:rPr>
        <w:t xml:space="preserve"> </w:t>
      </w:r>
      <w:r w:rsidRPr="00BD4569">
        <w:rPr>
          <w:rFonts w:cs="Times New Roman"/>
          <w:sz w:val="26"/>
          <w:szCs w:val="26"/>
        </w:rPr>
        <w:t>музыкальных</w:t>
      </w:r>
      <w:r w:rsidRPr="00BD4569">
        <w:rPr>
          <w:rFonts w:cs="Times New Roman"/>
          <w:spacing w:val="1"/>
          <w:sz w:val="26"/>
          <w:szCs w:val="26"/>
        </w:rPr>
        <w:t xml:space="preserve"> </w:t>
      </w:r>
      <w:r w:rsidRPr="00BD4569">
        <w:rPr>
          <w:rFonts w:cs="Times New Roman"/>
          <w:sz w:val="26"/>
          <w:szCs w:val="26"/>
        </w:rPr>
        <w:t>редакторов,</w:t>
      </w:r>
      <w:r w:rsidRPr="00BD4569">
        <w:rPr>
          <w:rFonts w:cs="Times New Roman"/>
          <w:spacing w:val="1"/>
          <w:sz w:val="26"/>
          <w:szCs w:val="26"/>
        </w:rPr>
        <w:t xml:space="preserve"> </w:t>
      </w:r>
      <w:r w:rsidRPr="00BD4569">
        <w:rPr>
          <w:rFonts w:cs="Times New Roman"/>
          <w:sz w:val="26"/>
          <w:szCs w:val="26"/>
        </w:rPr>
        <w:t>корреспондентов,</w:t>
      </w:r>
      <w:r w:rsidRPr="00BD4569">
        <w:rPr>
          <w:rFonts w:cs="Times New Roman"/>
          <w:spacing w:val="1"/>
          <w:sz w:val="26"/>
          <w:szCs w:val="26"/>
        </w:rPr>
        <w:t xml:space="preserve"> </w:t>
      </w:r>
      <w:r w:rsidRPr="00BD4569">
        <w:rPr>
          <w:rFonts w:cs="Times New Roman"/>
          <w:sz w:val="26"/>
          <w:szCs w:val="26"/>
        </w:rPr>
        <w:t>ответственных за костюмы и оборудование, ответственных за приглашение и</w:t>
      </w:r>
      <w:r w:rsidRPr="00BD4569">
        <w:rPr>
          <w:rFonts w:cs="Times New Roman"/>
          <w:spacing w:val="1"/>
          <w:sz w:val="26"/>
          <w:szCs w:val="26"/>
        </w:rPr>
        <w:t xml:space="preserve"> </w:t>
      </w:r>
      <w:r w:rsidRPr="00BD4569">
        <w:rPr>
          <w:rFonts w:cs="Times New Roman"/>
          <w:sz w:val="26"/>
          <w:szCs w:val="26"/>
        </w:rPr>
        <w:t>встречу</w:t>
      </w:r>
      <w:r w:rsidRPr="00BD4569">
        <w:rPr>
          <w:rFonts w:cs="Times New Roman"/>
          <w:spacing w:val="-1"/>
          <w:sz w:val="26"/>
          <w:szCs w:val="26"/>
        </w:rPr>
        <w:t xml:space="preserve"> </w:t>
      </w:r>
      <w:r w:rsidRPr="00BD4569">
        <w:rPr>
          <w:rFonts w:cs="Times New Roman"/>
          <w:sz w:val="26"/>
          <w:szCs w:val="26"/>
        </w:rPr>
        <w:t>гостей и т.п.);</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3" w:firstLine="566"/>
        <w:contextualSpacing w:val="0"/>
        <w:rPr>
          <w:rFonts w:cs="Times New Roman"/>
          <w:sz w:val="26"/>
          <w:szCs w:val="26"/>
        </w:rPr>
      </w:pPr>
      <w:r w:rsidRPr="00BD4569">
        <w:rPr>
          <w:rFonts w:cs="Times New Roman"/>
          <w:sz w:val="26"/>
          <w:szCs w:val="26"/>
        </w:rPr>
        <w:t>индивидуальная</w:t>
      </w:r>
      <w:r w:rsidRPr="00BD4569">
        <w:rPr>
          <w:rFonts w:cs="Times New Roman"/>
          <w:spacing w:val="1"/>
          <w:sz w:val="26"/>
          <w:szCs w:val="26"/>
        </w:rPr>
        <w:t xml:space="preserve"> </w:t>
      </w:r>
      <w:r w:rsidRPr="00BD4569">
        <w:rPr>
          <w:rFonts w:cs="Times New Roman"/>
          <w:sz w:val="26"/>
          <w:szCs w:val="26"/>
        </w:rPr>
        <w:t>помощь</w:t>
      </w:r>
      <w:r w:rsidRPr="00BD4569">
        <w:rPr>
          <w:rFonts w:cs="Times New Roman"/>
          <w:spacing w:val="1"/>
          <w:sz w:val="26"/>
          <w:szCs w:val="26"/>
        </w:rPr>
        <w:t xml:space="preserve"> </w:t>
      </w:r>
      <w:r w:rsidRPr="00BD4569">
        <w:rPr>
          <w:rFonts w:cs="Times New Roman"/>
          <w:sz w:val="26"/>
          <w:szCs w:val="26"/>
        </w:rPr>
        <w:t>ребенку</w:t>
      </w:r>
      <w:r w:rsidRPr="00BD4569">
        <w:rPr>
          <w:rFonts w:cs="Times New Roman"/>
          <w:spacing w:val="1"/>
          <w:sz w:val="26"/>
          <w:szCs w:val="26"/>
        </w:rPr>
        <w:t xml:space="preserve"> </w:t>
      </w:r>
      <w:r w:rsidRPr="00BD4569">
        <w:rPr>
          <w:rFonts w:cs="Times New Roman"/>
          <w:sz w:val="26"/>
          <w:szCs w:val="26"/>
        </w:rPr>
        <w:t>(при</w:t>
      </w:r>
      <w:r w:rsidRPr="00BD4569">
        <w:rPr>
          <w:rFonts w:cs="Times New Roman"/>
          <w:spacing w:val="1"/>
          <w:sz w:val="26"/>
          <w:szCs w:val="26"/>
        </w:rPr>
        <w:t xml:space="preserve"> </w:t>
      </w:r>
      <w:r w:rsidRPr="00BD4569">
        <w:rPr>
          <w:rFonts w:cs="Times New Roman"/>
          <w:sz w:val="26"/>
          <w:szCs w:val="26"/>
        </w:rPr>
        <w:t>необходимости)</w:t>
      </w:r>
      <w:r w:rsidRPr="00BD4569">
        <w:rPr>
          <w:rFonts w:cs="Times New Roman"/>
          <w:spacing w:val="1"/>
          <w:sz w:val="26"/>
          <w:szCs w:val="26"/>
        </w:rPr>
        <w:t xml:space="preserve"> </w:t>
      </w:r>
      <w:r w:rsidRPr="00BD4569">
        <w:rPr>
          <w:rFonts w:cs="Times New Roman"/>
          <w:sz w:val="26"/>
          <w:szCs w:val="26"/>
        </w:rPr>
        <w:t>в</w:t>
      </w:r>
      <w:r w:rsidRPr="00BD4569">
        <w:rPr>
          <w:rFonts w:cs="Times New Roman"/>
          <w:spacing w:val="1"/>
          <w:sz w:val="26"/>
          <w:szCs w:val="26"/>
        </w:rPr>
        <w:t xml:space="preserve"> </w:t>
      </w:r>
      <w:r w:rsidRPr="00BD4569">
        <w:rPr>
          <w:rFonts w:cs="Times New Roman"/>
          <w:sz w:val="26"/>
          <w:szCs w:val="26"/>
        </w:rPr>
        <w:t>освоении</w:t>
      </w:r>
      <w:r w:rsidRPr="00BD4569">
        <w:rPr>
          <w:rFonts w:cs="Times New Roman"/>
          <w:spacing w:val="1"/>
          <w:sz w:val="26"/>
          <w:szCs w:val="26"/>
        </w:rPr>
        <w:t xml:space="preserve"> </w:t>
      </w:r>
      <w:r w:rsidRPr="00BD4569">
        <w:rPr>
          <w:rFonts w:cs="Times New Roman"/>
          <w:sz w:val="26"/>
          <w:szCs w:val="26"/>
        </w:rPr>
        <w:t>навыков</w:t>
      </w:r>
      <w:r w:rsidRPr="00BD4569">
        <w:rPr>
          <w:rFonts w:cs="Times New Roman"/>
          <w:spacing w:val="-3"/>
          <w:sz w:val="26"/>
          <w:szCs w:val="26"/>
        </w:rPr>
        <w:t xml:space="preserve"> </w:t>
      </w:r>
      <w:r w:rsidRPr="00BD4569">
        <w:rPr>
          <w:rFonts w:cs="Times New Roman"/>
          <w:sz w:val="26"/>
          <w:szCs w:val="26"/>
        </w:rPr>
        <w:t>подготовки,</w:t>
      </w:r>
      <w:r w:rsidRPr="00BD4569">
        <w:rPr>
          <w:rFonts w:cs="Times New Roman"/>
          <w:spacing w:val="-2"/>
          <w:sz w:val="26"/>
          <w:szCs w:val="26"/>
        </w:rPr>
        <w:t xml:space="preserve"> </w:t>
      </w:r>
      <w:r w:rsidRPr="00BD4569">
        <w:rPr>
          <w:rFonts w:cs="Times New Roman"/>
          <w:sz w:val="26"/>
          <w:szCs w:val="26"/>
        </w:rPr>
        <w:t>проведения</w:t>
      </w:r>
      <w:r w:rsidRPr="00BD4569">
        <w:rPr>
          <w:rFonts w:cs="Times New Roman"/>
          <w:spacing w:val="-4"/>
          <w:sz w:val="26"/>
          <w:szCs w:val="26"/>
        </w:rPr>
        <w:t xml:space="preserve"> </w:t>
      </w:r>
      <w:r w:rsidRPr="00BD4569">
        <w:rPr>
          <w:rFonts w:cs="Times New Roman"/>
          <w:sz w:val="26"/>
          <w:szCs w:val="26"/>
        </w:rPr>
        <w:t>и</w:t>
      </w:r>
      <w:r w:rsidRPr="00BD4569">
        <w:rPr>
          <w:rFonts w:cs="Times New Roman"/>
          <w:spacing w:val="-2"/>
          <w:sz w:val="26"/>
          <w:szCs w:val="26"/>
        </w:rPr>
        <w:t xml:space="preserve"> </w:t>
      </w:r>
      <w:r w:rsidRPr="00BD4569">
        <w:rPr>
          <w:rFonts w:cs="Times New Roman"/>
          <w:sz w:val="26"/>
          <w:szCs w:val="26"/>
        </w:rPr>
        <w:t>анализа</w:t>
      </w:r>
      <w:r w:rsidRPr="00BD4569">
        <w:rPr>
          <w:rFonts w:cs="Times New Roman"/>
          <w:spacing w:val="-2"/>
          <w:sz w:val="26"/>
          <w:szCs w:val="26"/>
        </w:rPr>
        <w:t xml:space="preserve"> </w:t>
      </w:r>
      <w:r w:rsidRPr="00BD4569">
        <w:rPr>
          <w:rFonts w:cs="Times New Roman"/>
          <w:sz w:val="26"/>
          <w:szCs w:val="26"/>
        </w:rPr>
        <w:t>ключевых</w:t>
      </w:r>
      <w:r w:rsidRPr="00BD4569">
        <w:rPr>
          <w:rFonts w:cs="Times New Roman"/>
          <w:spacing w:val="-1"/>
          <w:sz w:val="26"/>
          <w:szCs w:val="26"/>
        </w:rPr>
        <w:t xml:space="preserve"> </w:t>
      </w:r>
      <w:r w:rsidRPr="00BD4569">
        <w:rPr>
          <w:rFonts w:cs="Times New Roman"/>
          <w:sz w:val="26"/>
          <w:szCs w:val="26"/>
        </w:rPr>
        <w:t>дел;</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3" w:firstLine="566"/>
        <w:contextualSpacing w:val="0"/>
        <w:rPr>
          <w:rFonts w:cs="Times New Roman"/>
          <w:sz w:val="26"/>
          <w:szCs w:val="26"/>
        </w:rPr>
      </w:pPr>
      <w:r w:rsidRPr="00BD4569">
        <w:rPr>
          <w:rFonts w:cs="Times New Roman"/>
          <w:sz w:val="26"/>
          <w:szCs w:val="26"/>
        </w:rPr>
        <w:t>наблюдение</w:t>
      </w:r>
      <w:r w:rsidRPr="00BD4569">
        <w:rPr>
          <w:rFonts w:cs="Times New Roman"/>
          <w:spacing w:val="-3"/>
          <w:sz w:val="26"/>
          <w:szCs w:val="26"/>
        </w:rPr>
        <w:t xml:space="preserve"> </w:t>
      </w:r>
      <w:r w:rsidRPr="00BD4569">
        <w:rPr>
          <w:rFonts w:cs="Times New Roman"/>
          <w:sz w:val="26"/>
          <w:szCs w:val="26"/>
        </w:rPr>
        <w:t>за</w:t>
      </w:r>
      <w:r w:rsidRPr="00BD4569">
        <w:rPr>
          <w:rFonts w:cs="Times New Roman"/>
          <w:spacing w:val="-2"/>
          <w:sz w:val="26"/>
          <w:szCs w:val="26"/>
        </w:rPr>
        <w:t xml:space="preserve"> </w:t>
      </w:r>
      <w:r w:rsidRPr="00BD4569">
        <w:rPr>
          <w:rFonts w:cs="Times New Roman"/>
          <w:sz w:val="26"/>
          <w:szCs w:val="26"/>
        </w:rPr>
        <w:t>поведением</w:t>
      </w:r>
      <w:r w:rsidRPr="00BD4569">
        <w:rPr>
          <w:rFonts w:cs="Times New Roman"/>
          <w:spacing w:val="-5"/>
          <w:sz w:val="26"/>
          <w:szCs w:val="26"/>
        </w:rPr>
        <w:t xml:space="preserve"> </w:t>
      </w:r>
      <w:r w:rsidRPr="00BD4569">
        <w:rPr>
          <w:rFonts w:cs="Times New Roman"/>
          <w:sz w:val="26"/>
          <w:szCs w:val="26"/>
        </w:rPr>
        <w:t>ребенка</w:t>
      </w:r>
      <w:r w:rsidRPr="00BD4569">
        <w:rPr>
          <w:rFonts w:cs="Times New Roman"/>
          <w:spacing w:val="-3"/>
          <w:sz w:val="26"/>
          <w:szCs w:val="26"/>
        </w:rPr>
        <w:t xml:space="preserve"> </w:t>
      </w:r>
      <w:r w:rsidRPr="00BD4569">
        <w:rPr>
          <w:rFonts w:cs="Times New Roman"/>
          <w:sz w:val="26"/>
          <w:szCs w:val="26"/>
        </w:rPr>
        <w:t>в</w:t>
      </w:r>
      <w:r w:rsidRPr="00BD4569">
        <w:rPr>
          <w:rFonts w:cs="Times New Roman"/>
          <w:spacing w:val="-3"/>
          <w:sz w:val="26"/>
          <w:szCs w:val="26"/>
        </w:rPr>
        <w:t xml:space="preserve"> </w:t>
      </w:r>
      <w:r w:rsidRPr="00BD4569">
        <w:rPr>
          <w:rFonts w:cs="Times New Roman"/>
          <w:sz w:val="26"/>
          <w:szCs w:val="26"/>
        </w:rPr>
        <w:t>ситуациях</w:t>
      </w:r>
      <w:r w:rsidRPr="00BD4569">
        <w:rPr>
          <w:rFonts w:cs="Times New Roman"/>
          <w:spacing w:val="-2"/>
          <w:sz w:val="26"/>
          <w:szCs w:val="26"/>
        </w:rPr>
        <w:t xml:space="preserve"> </w:t>
      </w:r>
      <w:r w:rsidRPr="00BD4569">
        <w:rPr>
          <w:rFonts w:cs="Times New Roman"/>
          <w:sz w:val="26"/>
          <w:szCs w:val="26"/>
        </w:rPr>
        <w:t>подготовки,</w:t>
      </w:r>
      <w:r w:rsidRPr="00BD4569">
        <w:rPr>
          <w:rFonts w:cs="Times New Roman"/>
          <w:spacing w:val="-6"/>
          <w:sz w:val="26"/>
          <w:szCs w:val="26"/>
        </w:rPr>
        <w:t xml:space="preserve"> </w:t>
      </w:r>
      <w:r w:rsidRPr="00BD4569">
        <w:rPr>
          <w:rFonts w:cs="Times New Roman"/>
          <w:sz w:val="26"/>
          <w:szCs w:val="26"/>
        </w:rPr>
        <w:t>проведения</w:t>
      </w:r>
      <w:r w:rsidRPr="00BD4569">
        <w:rPr>
          <w:rFonts w:cs="Times New Roman"/>
          <w:spacing w:val="-4"/>
          <w:sz w:val="26"/>
          <w:szCs w:val="26"/>
        </w:rPr>
        <w:t xml:space="preserve"> </w:t>
      </w:r>
      <w:r w:rsidRPr="00BD4569">
        <w:rPr>
          <w:rFonts w:cs="Times New Roman"/>
          <w:sz w:val="26"/>
          <w:szCs w:val="26"/>
        </w:rPr>
        <w:t>и</w:t>
      </w:r>
      <w:r w:rsidRPr="00BD4569">
        <w:rPr>
          <w:rFonts w:cs="Times New Roman"/>
          <w:spacing w:val="-68"/>
          <w:sz w:val="26"/>
          <w:szCs w:val="26"/>
        </w:rPr>
        <w:t xml:space="preserve"> </w:t>
      </w:r>
      <w:r w:rsidRPr="00BD4569">
        <w:rPr>
          <w:rFonts w:cs="Times New Roman"/>
          <w:sz w:val="26"/>
          <w:szCs w:val="26"/>
        </w:rPr>
        <w:t>анализа</w:t>
      </w:r>
      <w:r w:rsidRPr="00BD4569">
        <w:rPr>
          <w:rFonts w:cs="Times New Roman"/>
          <w:spacing w:val="1"/>
          <w:sz w:val="26"/>
          <w:szCs w:val="26"/>
        </w:rPr>
        <w:t xml:space="preserve"> </w:t>
      </w:r>
      <w:r w:rsidRPr="00BD4569">
        <w:rPr>
          <w:rFonts w:cs="Times New Roman"/>
          <w:sz w:val="26"/>
          <w:szCs w:val="26"/>
        </w:rPr>
        <w:t>ключевых</w:t>
      </w:r>
      <w:r w:rsidRPr="00BD4569">
        <w:rPr>
          <w:rFonts w:cs="Times New Roman"/>
          <w:spacing w:val="1"/>
          <w:sz w:val="26"/>
          <w:szCs w:val="26"/>
        </w:rPr>
        <w:t xml:space="preserve"> </w:t>
      </w:r>
      <w:r w:rsidRPr="00BD4569">
        <w:rPr>
          <w:rFonts w:cs="Times New Roman"/>
          <w:sz w:val="26"/>
          <w:szCs w:val="26"/>
        </w:rPr>
        <w:t>дел,</w:t>
      </w:r>
      <w:r w:rsidRPr="00BD4569">
        <w:rPr>
          <w:rFonts w:cs="Times New Roman"/>
          <w:spacing w:val="1"/>
          <w:sz w:val="26"/>
          <w:szCs w:val="26"/>
        </w:rPr>
        <w:t xml:space="preserve"> </w:t>
      </w:r>
      <w:r w:rsidRPr="00BD4569">
        <w:rPr>
          <w:rFonts w:cs="Times New Roman"/>
          <w:sz w:val="26"/>
          <w:szCs w:val="26"/>
        </w:rPr>
        <w:t>за</w:t>
      </w:r>
      <w:r w:rsidRPr="00BD4569">
        <w:rPr>
          <w:rFonts w:cs="Times New Roman"/>
          <w:spacing w:val="1"/>
          <w:sz w:val="26"/>
          <w:szCs w:val="26"/>
        </w:rPr>
        <w:t xml:space="preserve"> </w:t>
      </w:r>
      <w:r w:rsidRPr="00BD4569">
        <w:rPr>
          <w:rFonts w:cs="Times New Roman"/>
          <w:sz w:val="26"/>
          <w:szCs w:val="26"/>
        </w:rPr>
        <w:t>его</w:t>
      </w:r>
      <w:r w:rsidRPr="00BD4569">
        <w:rPr>
          <w:rFonts w:cs="Times New Roman"/>
          <w:spacing w:val="1"/>
          <w:sz w:val="26"/>
          <w:szCs w:val="26"/>
        </w:rPr>
        <w:t xml:space="preserve"> </w:t>
      </w:r>
      <w:r w:rsidRPr="00BD4569">
        <w:rPr>
          <w:rFonts w:cs="Times New Roman"/>
          <w:sz w:val="26"/>
          <w:szCs w:val="26"/>
        </w:rPr>
        <w:t>отношениями</w:t>
      </w:r>
      <w:r w:rsidRPr="00BD4569">
        <w:rPr>
          <w:rFonts w:cs="Times New Roman"/>
          <w:spacing w:val="1"/>
          <w:sz w:val="26"/>
          <w:szCs w:val="26"/>
        </w:rPr>
        <w:t xml:space="preserve"> </w:t>
      </w:r>
      <w:r w:rsidRPr="00BD4569">
        <w:rPr>
          <w:rFonts w:cs="Times New Roman"/>
          <w:sz w:val="26"/>
          <w:szCs w:val="26"/>
        </w:rPr>
        <w:t>со</w:t>
      </w:r>
      <w:r w:rsidRPr="00BD4569">
        <w:rPr>
          <w:rFonts w:cs="Times New Roman"/>
          <w:spacing w:val="1"/>
          <w:sz w:val="26"/>
          <w:szCs w:val="26"/>
        </w:rPr>
        <w:t xml:space="preserve"> </w:t>
      </w:r>
      <w:r w:rsidRPr="00BD4569">
        <w:rPr>
          <w:rFonts w:cs="Times New Roman"/>
          <w:sz w:val="26"/>
          <w:szCs w:val="26"/>
        </w:rPr>
        <w:t>сверстниками,</w:t>
      </w:r>
      <w:r w:rsidRPr="00BD4569">
        <w:rPr>
          <w:rFonts w:cs="Times New Roman"/>
          <w:spacing w:val="1"/>
          <w:sz w:val="26"/>
          <w:szCs w:val="26"/>
        </w:rPr>
        <w:t xml:space="preserve"> </w:t>
      </w:r>
      <w:r w:rsidRPr="00BD4569">
        <w:rPr>
          <w:rFonts w:cs="Times New Roman"/>
          <w:sz w:val="26"/>
          <w:szCs w:val="26"/>
        </w:rPr>
        <w:t>старшими</w:t>
      </w:r>
      <w:r w:rsidRPr="00BD4569">
        <w:rPr>
          <w:rFonts w:cs="Times New Roman"/>
          <w:spacing w:val="1"/>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младшими</w:t>
      </w:r>
      <w:r w:rsidRPr="00BD4569">
        <w:rPr>
          <w:rFonts w:cs="Times New Roman"/>
          <w:spacing w:val="-1"/>
          <w:sz w:val="26"/>
          <w:szCs w:val="26"/>
        </w:rPr>
        <w:t xml:space="preserve"> </w:t>
      </w:r>
      <w:r w:rsidRPr="00BD4569">
        <w:rPr>
          <w:rFonts w:cs="Times New Roman"/>
          <w:sz w:val="26"/>
          <w:szCs w:val="26"/>
        </w:rPr>
        <w:t>школьниками,</w:t>
      </w:r>
      <w:r w:rsidRPr="00BD4569">
        <w:rPr>
          <w:rFonts w:cs="Times New Roman"/>
          <w:spacing w:val="-2"/>
          <w:sz w:val="26"/>
          <w:szCs w:val="26"/>
        </w:rPr>
        <w:t xml:space="preserve"> </w:t>
      </w:r>
      <w:r w:rsidRPr="00BD4569">
        <w:rPr>
          <w:rFonts w:cs="Times New Roman"/>
          <w:sz w:val="26"/>
          <w:szCs w:val="26"/>
        </w:rPr>
        <w:t>с</w:t>
      </w:r>
      <w:r w:rsidRPr="00BD4569">
        <w:rPr>
          <w:rFonts w:cs="Times New Roman"/>
          <w:spacing w:val="-2"/>
          <w:sz w:val="26"/>
          <w:szCs w:val="26"/>
        </w:rPr>
        <w:t xml:space="preserve"> </w:t>
      </w:r>
      <w:r w:rsidRPr="00BD4569">
        <w:rPr>
          <w:rFonts w:cs="Times New Roman"/>
          <w:sz w:val="26"/>
          <w:szCs w:val="26"/>
        </w:rPr>
        <w:t>педагогами</w:t>
      </w:r>
      <w:r w:rsidRPr="00BD4569">
        <w:rPr>
          <w:rFonts w:cs="Times New Roman"/>
          <w:spacing w:val="-3"/>
          <w:sz w:val="26"/>
          <w:szCs w:val="26"/>
        </w:rPr>
        <w:t xml:space="preserve"> </w:t>
      </w:r>
      <w:r w:rsidRPr="00BD4569">
        <w:rPr>
          <w:rFonts w:cs="Times New Roman"/>
          <w:sz w:val="26"/>
          <w:szCs w:val="26"/>
        </w:rPr>
        <w:t>и</w:t>
      </w:r>
      <w:r w:rsidRPr="00BD4569">
        <w:rPr>
          <w:rFonts w:cs="Times New Roman"/>
          <w:spacing w:val="-1"/>
          <w:sz w:val="26"/>
          <w:szCs w:val="26"/>
        </w:rPr>
        <w:t xml:space="preserve"> </w:t>
      </w:r>
      <w:r w:rsidRPr="00BD4569">
        <w:rPr>
          <w:rFonts w:cs="Times New Roman"/>
          <w:sz w:val="26"/>
          <w:szCs w:val="26"/>
        </w:rPr>
        <w:t>другими</w:t>
      </w:r>
      <w:r w:rsidRPr="00BD4569">
        <w:rPr>
          <w:rFonts w:cs="Times New Roman"/>
          <w:spacing w:val="-1"/>
          <w:sz w:val="26"/>
          <w:szCs w:val="26"/>
        </w:rPr>
        <w:t xml:space="preserve"> </w:t>
      </w:r>
      <w:r w:rsidRPr="00BD4569">
        <w:rPr>
          <w:rFonts w:cs="Times New Roman"/>
          <w:sz w:val="26"/>
          <w:szCs w:val="26"/>
        </w:rPr>
        <w:t>взрослыми;</w:t>
      </w:r>
    </w:p>
    <w:p w:rsidR="00BD4569" w:rsidRPr="00BD4569" w:rsidRDefault="00BD4569" w:rsidP="000A4474">
      <w:pPr>
        <w:pStyle w:val="a6"/>
        <w:widowControl w:val="0"/>
        <w:numPr>
          <w:ilvl w:val="1"/>
          <w:numId w:val="283"/>
        </w:numPr>
        <w:tabs>
          <w:tab w:val="left" w:pos="1525"/>
        </w:tabs>
        <w:autoSpaceDE w:val="0"/>
        <w:autoSpaceDN w:val="0"/>
        <w:spacing w:after="0" w:line="240" w:lineRule="auto"/>
        <w:ind w:left="0" w:right="222" w:firstLine="566"/>
        <w:contextualSpacing w:val="0"/>
        <w:rPr>
          <w:rFonts w:cs="Times New Roman"/>
          <w:sz w:val="26"/>
          <w:szCs w:val="26"/>
        </w:rPr>
      </w:pPr>
      <w:r w:rsidRPr="00BD4569">
        <w:rPr>
          <w:rFonts w:cs="Times New Roman"/>
          <w:sz w:val="26"/>
          <w:szCs w:val="26"/>
        </w:rPr>
        <w:t>при необходимости коррекция поведения ребенка через частные беседы с</w:t>
      </w:r>
      <w:r w:rsidRPr="00BD4569">
        <w:rPr>
          <w:rFonts w:cs="Times New Roman"/>
          <w:spacing w:val="1"/>
          <w:sz w:val="26"/>
          <w:szCs w:val="26"/>
        </w:rPr>
        <w:t xml:space="preserve"> </w:t>
      </w:r>
      <w:r w:rsidRPr="00BD4569">
        <w:rPr>
          <w:rFonts w:cs="Times New Roman"/>
          <w:sz w:val="26"/>
          <w:szCs w:val="26"/>
        </w:rPr>
        <w:t>ним,</w:t>
      </w:r>
      <w:r w:rsidRPr="00BD4569">
        <w:rPr>
          <w:rFonts w:cs="Times New Roman"/>
          <w:spacing w:val="-4"/>
          <w:sz w:val="26"/>
          <w:szCs w:val="26"/>
        </w:rPr>
        <w:t xml:space="preserve"> </w:t>
      </w:r>
      <w:r w:rsidRPr="00BD4569">
        <w:rPr>
          <w:rFonts w:cs="Times New Roman"/>
          <w:sz w:val="26"/>
          <w:szCs w:val="26"/>
        </w:rPr>
        <w:t>через</w:t>
      </w:r>
      <w:r w:rsidRPr="00BD4569">
        <w:rPr>
          <w:rFonts w:cs="Times New Roman"/>
          <w:spacing w:val="-3"/>
          <w:sz w:val="26"/>
          <w:szCs w:val="26"/>
        </w:rPr>
        <w:t xml:space="preserve"> </w:t>
      </w:r>
      <w:r w:rsidRPr="00BD4569">
        <w:rPr>
          <w:rFonts w:cs="Times New Roman"/>
          <w:sz w:val="26"/>
          <w:szCs w:val="26"/>
        </w:rPr>
        <w:t>включение</w:t>
      </w:r>
      <w:r w:rsidRPr="00BD4569">
        <w:rPr>
          <w:rFonts w:cs="Times New Roman"/>
          <w:spacing w:val="-2"/>
          <w:sz w:val="26"/>
          <w:szCs w:val="26"/>
        </w:rPr>
        <w:t xml:space="preserve"> </w:t>
      </w:r>
      <w:r w:rsidRPr="00BD4569">
        <w:rPr>
          <w:rFonts w:cs="Times New Roman"/>
          <w:sz w:val="26"/>
          <w:szCs w:val="26"/>
        </w:rPr>
        <w:t>его</w:t>
      </w:r>
      <w:r w:rsidRPr="00BD4569">
        <w:rPr>
          <w:rFonts w:cs="Times New Roman"/>
          <w:spacing w:val="-2"/>
          <w:sz w:val="26"/>
          <w:szCs w:val="26"/>
        </w:rPr>
        <w:t xml:space="preserve"> </w:t>
      </w:r>
      <w:r w:rsidRPr="00BD4569">
        <w:rPr>
          <w:rFonts w:cs="Times New Roman"/>
          <w:sz w:val="26"/>
          <w:szCs w:val="26"/>
        </w:rPr>
        <w:t>в</w:t>
      </w:r>
      <w:r w:rsidRPr="00BD4569">
        <w:rPr>
          <w:rFonts w:cs="Times New Roman"/>
          <w:spacing w:val="-3"/>
          <w:sz w:val="26"/>
          <w:szCs w:val="26"/>
        </w:rPr>
        <w:t xml:space="preserve"> </w:t>
      </w:r>
      <w:r w:rsidRPr="00BD4569">
        <w:rPr>
          <w:rFonts w:cs="Times New Roman"/>
          <w:sz w:val="26"/>
          <w:szCs w:val="26"/>
        </w:rPr>
        <w:t>совместную</w:t>
      </w:r>
      <w:r w:rsidRPr="00BD4569">
        <w:rPr>
          <w:rFonts w:cs="Times New Roman"/>
          <w:spacing w:val="-5"/>
          <w:sz w:val="26"/>
          <w:szCs w:val="26"/>
        </w:rPr>
        <w:t xml:space="preserve"> </w:t>
      </w:r>
      <w:r w:rsidRPr="00BD4569">
        <w:rPr>
          <w:rFonts w:cs="Times New Roman"/>
          <w:sz w:val="26"/>
          <w:szCs w:val="26"/>
        </w:rPr>
        <w:t>работу</w:t>
      </w:r>
      <w:r w:rsidRPr="00BD4569">
        <w:rPr>
          <w:rFonts w:cs="Times New Roman"/>
          <w:spacing w:val="-1"/>
          <w:sz w:val="26"/>
          <w:szCs w:val="26"/>
        </w:rPr>
        <w:t xml:space="preserve"> </w:t>
      </w:r>
      <w:r w:rsidRPr="00BD4569">
        <w:rPr>
          <w:rFonts w:cs="Times New Roman"/>
          <w:sz w:val="26"/>
          <w:szCs w:val="26"/>
        </w:rPr>
        <w:t>с</w:t>
      </w:r>
      <w:r w:rsidRPr="00BD4569">
        <w:rPr>
          <w:rFonts w:cs="Times New Roman"/>
          <w:spacing w:val="-5"/>
          <w:sz w:val="26"/>
          <w:szCs w:val="26"/>
        </w:rPr>
        <w:t xml:space="preserve"> </w:t>
      </w:r>
      <w:r w:rsidRPr="00BD4569">
        <w:rPr>
          <w:rFonts w:cs="Times New Roman"/>
          <w:sz w:val="26"/>
          <w:szCs w:val="26"/>
        </w:rPr>
        <w:t>другими</w:t>
      </w:r>
      <w:r w:rsidRPr="00BD4569">
        <w:rPr>
          <w:rFonts w:cs="Times New Roman"/>
          <w:spacing w:val="-3"/>
          <w:sz w:val="26"/>
          <w:szCs w:val="26"/>
        </w:rPr>
        <w:t xml:space="preserve"> </w:t>
      </w:r>
      <w:r w:rsidRPr="00BD4569">
        <w:rPr>
          <w:rFonts w:cs="Times New Roman"/>
          <w:sz w:val="26"/>
          <w:szCs w:val="26"/>
        </w:rPr>
        <w:t>детьми,</w:t>
      </w:r>
      <w:r w:rsidRPr="00BD4569">
        <w:rPr>
          <w:rFonts w:cs="Times New Roman"/>
          <w:spacing w:val="-3"/>
          <w:sz w:val="26"/>
          <w:szCs w:val="26"/>
        </w:rPr>
        <w:t xml:space="preserve"> </w:t>
      </w:r>
      <w:r w:rsidRPr="00BD4569">
        <w:rPr>
          <w:rFonts w:cs="Times New Roman"/>
          <w:sz w:val="26"/>
          <w:szCs w:val="26"/>
        </w:rPr>
        <w:t>которые</w:t>
      </w:r>
      <w:r w:rsidRPr="00BD4569">
        <w:rPr>
          <w:rFonts w:cs="Times New Roman"/>
          <w:spacing w:val="-2"/>
          <w:sz w:val="26"/>
          <w:szCs w:val="26"/>
        </w:rPr>
        <w:t xml:space="preserve"> </w:t>
      </w:r>
      <w:r w:rsidRPr="00BD4569">
        <w:rPr>
          <w:rFonts w:cs="Times New Roman"/>
          <w:sz w:val="26"/>
          <w:szCs w:val="26"/>
        </w:rPr>
        <w:t>могли</w:t>
      </w:r>
      <w:r w:rsidRPr="00BD4569">
        <w:rPr>
          <w:rFonts w:cs="Times New Roman"/>
          <w:spacing w:val="-68"/>
          <w:sz w:val="26"/>
          <w:szCs w:val="26"/>
        </w:rPr>
        <w:t xml:space="preserve"> </w:t>
      </w:r>
      <w:r w:rsidRPr="00BD4569">
        <w:rPr>
          <w:rFonts w:cs="Times New Roman"/>
          <w:sz w:val="26"/>
          <w:szCs w:val="26"/>
        </w:rPr>
        <w:t>бы стать хорошим примером для ребенка, через предложение взять в следующем</w:t>
      </w:r>
      <w:r w:rsidRPr="00BD4569">
        <w:rPr>
          <w:rFonts w:cs="Times New Roman"/>
          <w:spacing w:val="-67"/>
          <w:sz w:val="26"/>
          <w:szCs w:val="26"/>
        </w:rPr>
        <w:t xml:space="preserve"> </w:t>
      </w:r>
      <w:r w:rsidRPr="00BD4569">
        <w:rPr>
          <w:rFonts w:cs="Times New Roman"/>
          <w:sz w:val="26"/>
          <w:szCs w:val="26"/>
        </w:rPr>
        <w:t>ключевом деле на себя роль ответственного за тот или иной фрагмент общей</w:t>
      </w:r>
      <w:r w:rsidRPr="00BD4569">
        <w:rPr>
          <w:rFonts w:cs="Times New Roman"/>
          <w:spacing w:val="1"/>
          <w:sz w:val="26"/>
          <w:szCs w:val="26"/>
        </w:rPr>
        <w:t xml:space="preserve"> </w:t>
      </w:r>
      <w:r w:rsidRPr="00BD4569">
        <w:rPr>
          <w:rFonts w:cs="Times New Roman"/>
          <w:sz w:val="26"/>
          <w:szCs w:val="26"/>
        </w:rPr>
        <w:t>работы.</w:t>
      </w:r>
    </w:p>
    <w:p w:rsidR="009E5B71" w:rsidRDefault="009E5B71" w:rsidP="009E5B71">
      <w:pPr>
        <w:pStyle w:val="1"/>
        <w:keepNext w:val="0"/>
        <w:widowControl w:val="0"/>
        <w:tabs>
          <w:tab w:val="left" w:pos="3748"/>
        </w:tabs>
        <w:autoSpaceDE w:val="0"/>
        <w:autoSpaceDN w:val="0"/>
        <w:spacing w:before="0" w:after="0" w:line="322" w:lineRule="exact"/>
        <w:jc w:val="both"/>
        <w:rPr>
          <w:rFonts w:ascii="Times New Roman" w:hAnsi="Times New Roman" w:cs="Times New Roman"/>
          <w:b w:val="0"/>
          <w:bCs w:val="0"/>
          <w:kern w:val="0"/>
          <w:sz w:val="26"/>
          <w:szCs w:val="26"/>
          <w:lang w:val="ru-RU"/>
        </w:rPr>
      </w:pPr>
    </w:p>
    <w:p w:rsidR="00BD4569" w:rsidRPr="00BD4569" w:rsidRDefault="009E5B71" w:rsidP="009E5B71">
      <w:pPr>
        <w:pStyle w:val="1"/>
        <w:keepNext w:val="0"/>
        <w:widowControl w:val="0"/>
        <w:tabs>
          <w:tab w:val="left" w:pos="3748"/>
        </w:tabs>
        <w:autoSpaceDE w:val="0"/>
        <w:autoSpaceDN w:val="0"/>
        <w:spacing w:before="0" w:after="0" w:line="322" w:lineRule="exact"/>
        <w:jc w:val="both"/>
        <w:rPr>
          <w:rFonts w:ascii="Times New Roman" w:hAnsi="Times New Roman" w:cs="Times New Roman"/>
          <w:sz w:val="26"/>
          <w:szCs w:val="26"/>
        </w:rPr>
      </w:pPr>
      <w:r w:rsidRPr="009E5B71">
        <w:rPr>
          <w:rFonts w:ascii="Times New Roman" w:hAnsi="Times New Roman" w:cs="Times New Roman"/>
          <w:bCs w:val="0"/>
          <w:kern w:val="0"/>
          <w:sz w:val="26"/>
          <w:szCs w:val="26"/>
          <w:lang w:val="ru-RU"/>
        </w:rPr>
        <w:t>2.</w:t>
      </w:r>
      <w:r>
        <w:rPr>
          <w:rFonts w:ascii="Times New Roman" w:hAnsi="Times New Roman" w:cs="Times New Roman"/>
          <w:b w:val="0"/>
          <w:bCs w:val="0"/>
          <w:kern w:val="0"/>
          <w:sz w:val="26"/>
          <w:szCs w:val="26"/>
          <w:lang w:val="ru-RU"/>
        </w:rPr>
        <w:t xml:space="preserve"> </w:t>
      </w:r>
      <w:r w:rsidR="00BD4569" w:rsidRPr="00BD4569">
        <w:rPr>
          <w:rFonts w:ascii="Times New Roman" w:hAnsi="Times New Roman" w:cs="Times New Roman"/>
          <w:sz w:val="26"/>
          <w:szCs w:val="26"/>
        </w:rPr>
        <w:t>Модуль</w:t>
      </w:r>
      <w:r w:rsidR="00BD4569" w:rsidRPr="00BD4569">
        <w:rPr>
          <w:rFonts w:ascii="Times New Roman" w:hAnsi="Times New Roman" w:cs="Times New Roman"/>
          <w:spacing w:val="-17"/>
          <w:sz w:val="26"/>
          <w:szCs w:val="26"/>
        </w:rPr>
        <w:t xml:space="preserve"> </w:t>
      </w:r>
      <w:r>
        <w:rPr>
          <w:rFonts w:ascii="Times New Roman" w:hAnsi="Times New Roman" w:cs="Times New Roman"/>
          <w:spacing w:val="-17"/>
          <w:sz w:val="26"/>
          <w:szCs w:val="26"/>
          <w:lang w:val="ru-RU"/>
        </w:rPr>
        <w:t xml:space="preserve"> </w:t>
      </w:r>
      <w:r w:rsidR="00BD4569" w:rsidRPr="00BD4569">
        <w:rPr>
          <w:rFonts w:ascii="Times New Roman" w:hAnsi="Times New Roman" w:cs="Times New Roman"/>
          <w:sz w:val="26"/>
          <w:szCs w:val="26"/>
        </w:rPr>
        <w:t>«Классное</w:t>
      </w:r>
      <w:r w:rsidR="00BD4569" w:rsidRPr="00BD4569">
        <w:rPr>
          <w:rFonts w:ascii="Times New Roman" w:hAnsi="Times New Roman" w:cs="Times New Roman"/>
          <w:spacing w:val="-17"/>
          <w:sz w:val="26"/>
          <w:szCs w:val="26"/>
        </w:rPr>
        <w:t xml:space="preserve"> </w:t>
      </w:r>
      <w:r w:rsidR="00BD4569" w:rsidRPr="00BD4569">
        <w:rPr>
          <w:rFonts w:ascii="Times New Roman" w:hAnsi="Times New Roman" w:cs="Times New Roman"/>
          <w:sz w:val="26"/>
          <w:szCs w:val="26"/>
        </w:rPr>
        <w:t>руководство»</w:t>
      </w:r>
    </w:p>
    <w:p w:rsidR="00BD4569" w:rsidRPr="00BD4569" w:rsidRDefault="00BD4569" w:rsidP="00BD4569">
      <w:pPr>
        <w:pStyle w:val="af9"/>
        <w:ind w:right="221"/>
        <w:jc w:val="both"/>
        <w:rPr>
          <w:sz w:val="26"/>
          <w:szCs w:val="26"/>
        </w:rPr>
      </w:pPr>
    </w:p>
    <w:p w:rsidR="00BD4569" w:rsidRPr="00BD4569" w:rsidRDefault="009E5B71" w:rsidP="00BD4569">
      <w:pPr>
        <w:pStyle w:val="af9"/>
        <w:ind w:right="221"/>
        <w:jc w:val="both"/>
        <w:rPr>
          <w:b/>
          <w:sz w:val="26"/>
          <w:szCs w:val="26"/>
        </w:rPr>
      </w:pPr>
      <w:r>
        <w:rPr>
          <w:b/>
          <w:sz w:val="26"/>
          <w:szCs w:val="26"/>
        </w:rPr>
        <w:t xml:space="preserve">      </w:t>
      </w:r>
      <w:r w:rsidR="00BD4569" w:rsidRPr="00BD4569">
        <w:rPr>
          <w:b/>
          <w:sz w:val="26"/>
          <w:szCs w:val="26"/>
        </w:rPr>
        <w:t>Осуществляя работу с классом, педагог организует:</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работу с классным коллективом;</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индивидуальную работу с учащимися вверенного ему класса;</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работу с учителями, преподающими в данном классе;</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работу с родителями учащихся или их законными представителями</w:t>
      </w:r>
    </w:p>
    <w:p w:rsidR="009E5B71" w:rsidRDefault="009E5B71" w:rsidP="00BD4569">
      <w:pPr>
        <w:pStyle w:val="af9"/>
        <w:ind w:right="221"/>
        <w:jc w:val="both"/>
        <w:rPr>
          <w:b/>
          <w:sz w:val="26"/>
          <w:szCs w:val="26"/>
        </w:rPr>
      </w:pPr>
    </w:p>
    <w:p w:rsidR="00BD4569" w:rsidRPr="00BD4569" w:rsidRDefault="009E5B71" w:rsidP="00BD4569">
      <w:pPr>
        <w:pStyle w:val="af9"/>
        <w:ind w:right="221"/>
        <w:jc w:val="both"/>
        <w:rPr>
          <w:b/>
          <w:sz w:val="26"/>
          <w:szCs w:val="26"/>
        </w:rPr>
      </w:pPr>
      <w:r>
        <w:rPr>
          <w:b/>
          <w:sz w:val="26"/>
          <w:szCs w:val="26"/>
        </w:rPr>
        <w:t xml:space="preserve">        </w:t>
      </w:r>
      <w:r w:rsidR="00BD4569" w:rsidRPr="00BD4569">
        <w:rPr>
          <w:b/>
          <w:sz w:val="26"/>
          <w:szCs w:val="26"/>
        </w:rPr>
        <w:t>Работа с классным коллективом:</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инициирование, мотивация и поддержка участия класса в общешкольных ключевых делах, осуществление педагогического сопровождения и оказание необходимой помощи детям в их подготовке, проведении и анализе;</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педагогическое сопровождение ученического самоуправления класса, детской социальной активности, в том числе и РДШ;</w:t>
      </w:r>
    </w:p>
    <w:p w:rsidR="00BD4569" w:rsidRPr="00BD4569" w:rsidRDefault="00BD4569" w:rsidP="009E5B71">
      <w:pPr>
        <w:pStyle w:val="af9"/>
        <w:spacing w:after="0"/>
        <w:ind w:right="221"/>
        <w:jc w:val="both"/>
        <w:rPr>
          <w:sz w:val="26"/>
          <w:szCs w:val="26"/>
        </w:rPr>
      </w:pPr>
      <w:r w:rsidRPr="00BD4569">
        <w:rPr>
          <w:sz w:val="26"/>
          <w:szCs w:val="26"/>
        </w:rPr>
        <w:lastRenderedPageBreak/>
        <w:t>•</w:t>
      </w:r>
      <w:r w:rsidRPr="00BD4569">
        <w:rPr>
          <w:sz w:val="26"/>
          <w:szCs w:val="26"/>
        </w:rPr>
        <w:tab/>
        <w:t>поддержка детских инициатив и их педагогическое сопровождение;</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организация и проведение совместных дел с учащимися вверенного ему класса, их родителей; интересных и полезных для личностного развития ребенка (интеллектуально-познавательной, гражданско-патриотической, героико-патриотической, трудовой, спортивно-оздоровительной, духовно-нравственной, творческой, профориентационной и др. направленности),позволяющие:</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вовлечь в них детей с самыми разными потребностями и тем самым дать им возможность самореализоваться в них,</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установить и упрочить доверительные отношения с учащимися класса, стать для них значимым взрослым, задающим образцы поведения в обществе;</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проведение классных часов как часов плодотворного и доверительного общения педагога и школьников, основанных на принципах уважительного отношения к личности ребенка, поддержки активной позиции каждого ребенка в беседе, предоставления школьникам возможности обсуждения и принятия решений по обсуждаемой проблеме, создания благоприятной среды для общения;</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сплочение коллектива класса через:</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игры и тренинги на сплочение и командообразование, развитие самоуправленческих начал и организаторских, лидерских качеств, умений и навыков;</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походы и экскурсии, организуемые классными руководителями совместно с родителями;</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празднование в классе дней рождения детей, включающие в себя подготовленные микрогруппами поздравления, сюрпризы, творческие подарки и розыгрыши и т. д.;</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регулярные внутри классные «огоньки» и творческие дела, дающие каждому школьнику возможность рефлексии собственного участия в жизни класса.</w:t>
      </w:r>
    </w:p>
    <w:p w:rsidR="00BD4569" w:rsidRPr="00BD4569" w:rsidRDefault="00BD4569" w:rsidP="009E5B71">
      <w:pPr>
        <w:pStyle w:val="af9"/>
        <w:spacing w:after="0"/>
        <w:ind w:right="221"/>
        <w:jc w:val="both"/>
        <w:rPr>
          <w:sz w:val="26"/>
          <w:szCs w:val="26"/>
        </w:rPr>
      </w:pPr>
      <w:r w:rsidRPr="00BD4569">
        <w:rPr>
          <w:sz w:val="26"/>
          <w:szCs w:val="26"/>
        </w:rPr>
        <w:t>•</w:t>
      </w:r>
      <w:r w:rsidRPr="00BD4569">
        <w:rPr>
          <w:sz w:val="26"/>
          <w:szCs w:val="26"/>
        </w:rPr>
        <w:tab/>
        <w:t>мотивация исполнения существующих и выработка совместно с обучающимися новых законов класса, помогающих детям освоить нормы и правила общения, которым они должны следовать в школе в рамках уклада школьной жизни.</w:t>
      </w:r>
    </w:p>
    <w:p w:rsidR="00BD4569" w:rsidRPr="00BD4569" w:rsidRDefault="009E5B71" w:rsidP="00BD4569">
      <w:pPr>
        <w:pStyle w:val="af9"/>
        <w:ind w:right="221"/>
        <w:jc w:val="both"/>
        <w:rPr>
          <w:b/>
          <w:sz w:val="26"/>
          <w:szCs w:val="26"/>
        </w:rPr>
      </w:pPr>
      <w:r>
        <w:rPr>
          <w:b/>
          <w:sz w:val="26"/>
          <w:szCs w:val="26"/>
        </w:rPr>
        <w:t xml:space="preserve">        </w:t>
      </w:r>
      <w:r w:rsidR="00BD4569" w:rsidRPr="00BD4569">
        <w:rPr>
          <w:b/>
          <w:sz w:val="26"/>
          <w:szCs w:val="26"/>
        </w:rPr>
        <w:t>Индивидуальная работа с учащимися:</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изучение особенностей личностного развития учащихся класса через наблюдение за поведением школьников в их повседневной жизни, в специально создаваемых педагогических ситуациях, в играх, погружающих ребенка в мир человеческих отношений, в организуемых педагогом беседах по тем или иным нравственным проблемам; результаты наблюдения сверяются с результатами бесед классного руководителя с родителями школьников, с преподающими в его классе учителями, а также (при необходимости) – с районным психологом;</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поддержка ребенка в решении важных для него жизненных проблем (налаживание взаимоотношений с одноклассниками или учителями, выбор профессии, вуза и дальнейшего трудоустройства, успеваемость и т.п.), когда каждая проблема трансформируется классным руководителем в задачу для школьника, которую они совместно стараются решить;</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индивидуальная работа со школьниками класса, направленная на заполнение ими личных портфолио, в которых дети не просто фиксируют свои учебные, творческие, спортивные, личностные достижения, но и в ходе индивидуальных неформальных бесед с классным руководителем в начале каждого года планируют их, а в конце года – вместе анализируют свои успехи и неудачи;</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мотивация ребенка на участие в жизни класса, школы, на участие в общественном детском/молодежном движении и самоуправлении;</w:t>
      </w:r>
    </w:p>
    <w:p w:rsidR="00BD4569" w:rsidRPr="00BD4569" w:rsidRDefault="00BD4569" w:rsidP="00BD4569">
      <w:pPr>
        <w:pStyle w:val="af9"/>
        <w:ind w:right="221"/>
        <w:jc w:val="both"/>
        <w:rPr>
          <w:sz w:val="26"/>
          <w:szCs w:val="26"/>
        </w:rPr>
      </w:pPr>
      <w:r w:rsidRPr="00BD4569">
        <w:rPr>
          <w:sz w:val="26"/>
          <w:szCs w:val="26"/>
        </w:rPr>
        <w:lastRenderedPageBreak/>
        <w:t>•</w:t>
      </w:r>
      <w:r w:rsidRPr="00BD4569">
        <w:rPr>
          <w:sz w:val="26"/>
          <w:szCs w:val="26"/>
        </w:rPr>
        <w:tab/>
        <w:t>мотивация школьников совместно с учителями-предметниками на участие в конкурсном и олимпиадном движении;</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коррекция поведения ребенка через частные беседы с ним, его родителями или законными представителями, с другими учащимися класса; через предложение взять на себя ответственность за то или иное поручение в классе.</w:t>
      </w:r>
    </w:p>
    <w:p w:rsidR="00BD4569" w:rsidRPr="00BD4569" w:rsidRDefault="009E5B71" w:rsidP="00BD4569">
      <w:pPr>
        <w:pStyle w:val="af9"/>
        <w:ind w:right="221"/>
        <w:jc w:val="both"/>
        <w:rPr>
          <w:b/>
          <w:sz w:val="26"/>
          <w:szCs w:val="26"/>
        </w:rPr>
      </w:pPr>
      <w:r>
        <w:rPr>
          <w:b/>
          <w:sz w:val="26"/>
          <w:szCs w:val="26"/>
        </w:rPr>
        <w:t xml:space="preserve">         </w:t>
      </w:r>
      <w:r w:rsidR="00BD4569" w:rsidRPr="00BD4569">
        <w:rPr>
          <w:b/>
          <w:sz w:val="26"/>
          <w:szCs w:val="26"/>
        </w:rPr>
        <w:t>Работа с учителями, преподающими в классе:</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регулярные консультации классного руководителя с учителями-предметниками, направленные на формирование единства мнений и требований педагогов по ключевым вопросам воспитания, на предупреждение и разрешение конфликтов между учителями и учащимися;</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проведение мини-педсоветов, направленных на решение конкретных проблем класса и интеграцию воспитательных влияний на школьников;</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привлечение учителей к участию во внутри классных делах, дающих педагогам возможность лучше узнавать и понимать своих учеников, увидев их в иной, отличной от учебной, обстановке;</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привлечение учителей к участию в родительских собраниях класса для объединения усилий в деле обучения и воспитания детей.</w:t>
      </w:r>
    </w:p>
    <w:p w:rsidR="00BD4569" w:rsidRPr="00BD4569" w:rsidRDefault="00BD4569" w:rsidP="00BD4569">
      <w:pPr>
        <w:pStyle w:val="af9"/>
        <w:ind w:right="221"/>
        <w:jc w:val="both"/>
        <w:rPr>
          <w:sz w:val="26"/>
          <w:szCs w:val="26"/>
        </w:rPr>
      </w:pPr>
    </w:p>
    <w:p w:rsidR="00BD4569" w:rsidRPr="00BD4569" w:rsidRDefault="009E5B71" w:rsidP="00BD4569">
      <w:pPr>
        <w:pStyle w:val="af9"/>
        <w:ind w:right="221"/>
        <w:jc w:val="both"/>
        <w:rPr>
          <w:b/>
          <w:sz w:val="26"/>
          <w:szCs w:val="26"/>
        </w:rPr>
      </w:pPr>
      <w:r>
        <w:rPr>
          <w:b/>
          <w:sz w:val="26"/>
          <w:szCs w:val="26"/>
        </w:rPr>
        <w:t xml:space="preserve">        </w:t>
      </w:r>
      <w:r w:rsidR="00BD4569" w:rsidRPr="00BD4569">
        <w:rPr>
          <w:b/>
          <w:sz w:val="26"/>
          <w:szCs w:val="26"/>
        </w:rPr>
        <w:t>Работа с родителями учащихся или их законными представителями:</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регулярное информирование родителей о школьных успехах и проблемах их детей, о жизни класса в целом;</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помощь родителям школьников или их законным представителям в регулировании отношений между ними, администрацией школы и учителями-предметниками;</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организация родительских собраний, происходящих в режиме обсуждения наиболее острых проблем обучения и воспитания школьников;</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создание и организация работы родительских комитетов классов, участвующих в управлении образовательной организацией и решении вопросов воспитания и обучения их детей;</w:t>
      </w:r>
    </w:p>
    <w:p w:rsidR="00BD4569" w:rsidRPr="00BD4569" w:rsidRDefault="00BD4569" w:rsidP="00BD4569">
      <w:pPr>
        <w:pStyle w:val="af9"/>
        <w:ind w:right="221"/>
        <w:jc w:val="both"/>
        <w:rPr>
          <w:sz w:val="26"/>
          <w:szCs w:val="26"/>
        </w:rPr>
      </w:pPr>
      <w:r w:rsidRPr="00BD4569">
        <w:rPr>
          <w:sz w:val="26"/>
          <w:szCs w:val="26"/>
        </w:rPr>
        <w:t>•</w:t>
      </w:r>
      <w:r w:rsidRPr="00BD4569">
        <w:rPr>
          <w:sz w:val="26"/>
          <w:szCs w:val="26"/>
        </w:rPr>
        <w:tab/>
        <w:t>привлечение членов семей школьников к организации и проведению дел класса;</w:t>
      </w:r>
    </w:p>
    <w:p w:rsidR="009E5B71" w:rsidRDefault="00BD4569" w:rsidP="009E5B71">
      <w:pPr>
        <w:pStyle w:val="af9"/>
        <w:ind w:right="221"/>
        <w:jc w:val="both"/>
        <w:rPr>
          <w:sz w:val="26"/>
          <w:szCs w:val="26"/>
        </w:rPr>
      </w:pPr>
      <w:r w:rsidRPr="00BD4569">
        <w:rPr>
          <w:sz w:val="26"/>
          <w:szCs w:val="26"/>
        </w:rPr>
        <w:t>•</w:t>
      </w:r>
      <w:r w:rsidRPr="00BD4569">
        <w:rPr>
          <w:sz w:val="26"/>
          <w:szCs w:val="26"/>
        </w:rPr>
        <w:tab/>
        <w:t>организация на базе класса семейных праздников, конкурсов, соревнований, направленных на сплочение семьи и школы.</w:t>
      </w:r>
    </w:p>
    <w:p w:rsidR="00BD4569" w:rsidRPr="00BD4569" w:rsidRDefault="00BD4569" w:rsidP="009E5B71">
      <w:pPr>
        <w:pStyle w:val="af9"/>
        <w:ind w:right="221"/>
        <w:jc w:val="both"/>
        <w:rPr>
          <w:sz w:val="26"/>
          <w:szCs w:val="26"/>
        </w:rPr>
      </w:pPr>
      <w:r w:rsidRPr="00BD4569">
        <w:rPr>
          <w:sz w:val="26"/>
          <w:szCs w:val="26"/>
        </w:rPr>
        <w:t xml:space="preserve">                                    </w:t>
      </w:r>
    </w:p>
    <w:p w:rsidR="00BD4569" w:rsidRPr="009E5B71" w:rsidRDefault="009E5B71" w:rsidP="007F1EFD">
      <w:pPr>
        <w:pStyle w:val="a6"/>
        <w:numPr>
          <w:ilvl w:val="0"/>
          <w:numId w:val="302"/>
        </w:numPr>
        <w:wordWrap w:val="0"/>
        <w:rPr>
          <w:rFonts w:cs="Times New Roman"/>
          <w:b/>
          <w:w w:val="0"/>
          <w:kern w:val="2"/>
          <w:sz w:val="26"/>
          <w:szCs w:val="26"/>
          <w:lang w:eastAsia="ko-KR"/>
        </w:rPr>
      </w:pPr>
      <w:r w:rsidRPr="009E5B71">
        <w:rPr>
          <w:rFonts w:cs="Times New Roman"/>
          <w:b/>
          <w:w w:val="0"/>
          <w:kern w:val="2"/>
          <w:sz w:val="26"/>
          <w:szCs w:val="26"/>
          <w:lang w:eastAsia="ko-KR"/>
        </w:rPr>
        <w:t xml:space="preserve">Модуль </w:t>
      </w:r>
      <w:r w:rsidR="00BD4569" w:rsidRPr="009E5B71">
        <w:rPr>
          <w:rFonts w:cs="Times New Roman"/>
          <w:b/>
          <w:w w:val="0"/>
          <w:kern w:val="2"/>
          <w:sz w:val="26"/>
          <w:szCs w:val="26"/>
          <w:lang w:eastAsia="ko-KR"/>
        </w:rPr>
        <w:t xml:space="preserve"> «Курсы внеурочной деятельности и дополнительного образования»</w:t>
      </w:r>
    </w:p>
    <w:p w:rsidR="00BD4569" w:rsidRPr="00BD4569" w:rsidRDefault="00BD4569" w:rsidP="009E5B71">
      <w:pPr>
        <w:wordWrap w:val="0"/>
        <w:spacing w:after="0" w:line="240" w:lineRule="auto"/>
        <w:ind w:firstLine="567"/>
        <w:rPr>
          <w:rFonts w:cs="Times New Roman"/>
          <w:kern w:val="2"/>
          <w:sz w:val="26"/>
          <w:szCs w:val="26"/>
          <w:lang w:eastAsia="ko-KR"/>
        </w:rPr>
      </w:pPr>
      <w:r w:rsidRPr="00BD4569">
        <w:rPr>
          <w:rFonts w:cs="Times New Roman"/>
          <w:kern w:val="2"/>
          <w:sz w:val="26"/>
          <w:szCs w:val="26"/>
          <w:lang w:eastAsia="ko-KR"/>
        </w:rPr>
        <w:t xml:space="preserve">Воспитание на занятиях школьных курсов внеурочной деятельности и дополнительного образования преимущественно осуществляется через: </w:t>
      </w:r>
    </w:p>
    <w:p w:rsidR="00BD4569" w:rsidRPr="00BD4569" w:rsidRDefault="00BD4569" w:rsidP="009E5B71">
      <w:pPr>
        <w:wordWrap w:val="0"/>
        <w:spacing w:after="0" w:line="240" w:lineRule="auto"/>
        <w:ind w:firstLine="567"/>
        <w:rPr>
          <w:rFonts w:cs="Times New Roman"/>
          <w:kern w:val="2"/>
          <w:sz w:val="26"/>
          <w:szCs w:val="26"/>
          <w:lang w:eastAsia="ko-KR"/>
        </w:rPr>
      </w:pPr>
      <w:r w:rsidRPr="00BD4569">
        <w:rPr>
          <w:rFonts w:cs="Times New Roman"/>
          <w:kern w:val="2"/>
          <w:sz w:val="26"/>
          <w:szCs w:val="26"/>
          <w:lang w:eastAsia="ko-KR"/>
        </w:rPr>
        <w:t>- вовлечение школьников в интересную и полезную для них деятельность, которая предоставит им возможность самореализоваться в ней, приобрести социально значимые знания, развить в себе важные для своего личностного развития социально значимые отношения, получить опыт участия в социально значимых делах;</w:t>
      </w:r>
    </w:p>
    <w:p w:rsidR="00BD4569" w:rsidRPr="00BD4569" w:rsidRDefault="00BD4569" w:rsidP="009E5B71">
      <w:pPr>
        <w:wordWrap w:val="0"/>
        <w:spacing w:after="0" w:line="240" w:lineRule="auto"/>
        <w:ind w:firstLine="567"/>
        <w:rPr>
          <w:rFonts w:eastAsia="Batang" w:cs="Times New Roman"/>
          <w:kern w:val="2"/>
          <w:sz w:val="26"/>
          <w:szCs w:val="26"/>
          <w:lang w:eastAsia="ko-KR"/>
        </w:rPr>
      </w:pPr>
      <w:r w:rsidRPr="00BD4569">
        <w:rPr>
          <w:rFonts w:eastAsia="Batang" w:cs="Times New Roman"/>
          <w:kern w:val="2"/>
          <w:sz w:val="26"/>
          <w:szCs w:val="26"/>
          <w:lang w:eastAsia="ko-KR"/>
        </w:rPr>
        <w:lastRenderedPageBreak/>
        <w:t xml:space="preserve">- формирование в </w:t>
      </w:r>
      <w:r w:rsidRPr="00BD4569">
        <w:rPr>
          <w:rFonts w:cs="Times New Roman"/>
          <w:kern w:val="2"/>
          <w:sz w:val="26"/>
          <w:szCs w:val="26"/>
          <w:lang w:eastAsia="ko-KR"/>
        </w:rPr>
        <w:t>кружках, секциях, клубах, студиях и т.п. детско-взрослых общностей,</w:t>
      </w:r>
      <w:r w:rsidRPr="00BD4569">
        <w:rPr>
          <w:rFonts w:eastAsia="Batang" w:cs="Times New Roman"/>
          <w:i/>
          <w:kern w:val="2"/>
          <w:sz w:val="26"/>
          <w:szCs w:val="26"/>
          <w:lang w:eastAsia="ko-KR"/>
        </w:rPr>
        <w:t xml:space="preserve"> </w:t>
      </w:r>
      <w:r w:rsidRPr="00BD4569">
        <w:rPr>
          <w:rFonts w:eastAsia="Batang" w:cs="Times New Roman"/>
          <w:kern w:val="2"/>
          <w:sz w:val="26"/>
          <w:szCs w:val="26"/>
          <w:lang w:eastAsia="ko-KR"/>
        </w:rPr>
        <w:t xml:space="preserve">которые </w:t>
      </w:r>
      <w:r w:rsidRPr="00BD4569">
        <w:rPr>
          <w:rFonts w:cs="Times New Roman"/>
          <w:kern w:val="2"/>
          <w:sz w:val="26"/>
          <w:szCs w:val="26"/>
          <w:lang w:eastAsia="ko-KR"/>
        </w:rPr>
        <w:t xml:space="preserve">могли бы </w:t>
      </w:r>
      <w:r w:rsidRPr="00BD4569">
        <w:rPr>
          <w:rFonts w:eastAsia="Batang" w:cs="Times New Roman"/>
          <w:kern w:val="2"/>
          <w:sz w:val="26"/>
          <w:szCs w:val="26"/>
          <w:lang w:eastAsia="ko-KR"/>
        </w:rPr>
        <w:t>объединять детей и педагогов общими позитивными эмоциями и доверительными отношениями друг к другу;</w:t>
      </w:r>
    </w:p>
    <w:p w:rsidR="00BD4569" w:rsidRPr="00BD4569" w:rsidRDefault="00BD4569" w:rsidP="009E5B71">
      <w:pPr>
        <w:tabs>
          <w:tab w:val="left" w:pos="851"/>
        </w:tabs>
        <w:wordWrap w:val="0"/>
        <w:spacing w:after="0" w:line="240" w:lineRule="auto"/>
        <w:ind w:firstLine="567"/>
        <w:rPr>
          <w:rFonts w:cs="Times New Roman"/>
          <w:kern w:val="2"/>
          <w:sz w:val="26"/>
          <w:szCs w:val="26"/>
          <w:lang w:eastAsia="ko-KR"/>
        </w:rPr>
      </w:pPr>
      <w:r w:rsidRPr="00BD4569">
        <w:rPr>
          <w:rFonts w:cs="Times New Roman"/>
          <w:kern w:val="2"/>
          <w:sz w:val="26"/>
          <w:szCs w:val="26"/>
          <w:lang w:eastAsia="ko-KR"/>
        </w:rPr>
        <w:t xml:space="preserve">- </w:t>
      </w:r>
      <w:r w:rsidRPr="00BD4569">
        <w:rPr>
          <w:rFonts w:eastAsia="Batang" w:cs="Times New Roman"/>
          <w:kern w:val="2"/>
          <w:sz w:val="26"/>
          <w:szCs w:val="26"/>
          <w:lang w:eastAsia="ko-KR"/>
        </w:rPr>
        <w:t>создание в</w:t>
      </w:r>
      <w:r w:rsidRPr="00BD4569">
        <w:rPr>
          <w:rFonts w:cs="Times New Roman"/>
          <w:kern w:val="2"/>
          <w:sz w:val="26"/>
          <w:szCs w:val="26"/>
          <w:lang w:eastAsia="ko-KR"/>
        </w:rPr>
        <w:t xml:space="preserve"> детских объединениях традиций, задающих их членам определенные социально значимые формы поведения;</w:t>
      </w:r>
    </w:p>
    <w:p w:rsidR="00BD4569" w:rsidRPr="00BD4569" w:rsidRDefault="00BD4569" w:rsidP="009E5B71">
      <w:pPr>
        <w:tabs>
          <w:tab w:val="left" w:pos="851"/>
        </w:tabs>
        <w:wordWrap w:val="0"/>
        <w:spacing w:after="0" w:line="240" w:lineRule="auto"/>
        <w:ind w:firstLine="567"/>
        <w:rPr>
          <w:rFonts w:cs="Times New Roman"/>
          <w:kern w:val="2"/>
          <w:sz w:val="26"/>
          <w:szCs w:val="26"/>
          <w:lang w:eastAsia="ko-KR"/>
        </w:rPr>
      </w:pPr>
      <w:r w:rsidRPr="00BD4569">
        <w:rPr>
          <w:rFonts w:cs="Times New Roman"/>
          <w:kern w:val="2"/>
          <w:sz w:val="26"/>
          <w:szCs w:val="26"/>
          <w:lang w:eastAsia="ko-KR"/>
        </w:rPr>
        <w:t xml:space="preserve">- поддержку в детских объединениях школьников с ярко выраженной лидерской позицией и установкой на сохранение и поддержание накопленных социально значимых традиций; </w:t>
      </w:r>
    </w:p>
    <w:p w:rsidR="00BD4569" w:rsidRPr="00BD4569" w:rsidRDefault="00BD4569" w:rsidP="009E5B71">
      <w:pPr>
        <w:tabs>
          <w:tab w:val="left" w:pos="851"/>
        </w:tabs>
        <w:wordWrap w:val="0"/>
        <w:spacing w:after="0"/>
        <w:ind w:firstLine="567"/>
        <w:rPr>
          <w:rFonts w:cs="Times New Roman"/>
          <w:kern w:val="2"/>
          <w:sz w:val="26"/>
          <w:szCs w:val="26"/>
          <w:lang w:eastAsia="ko-KR"/>
        </w:rPr>
      </w:pPr>
      <w:r w:rsidRPr="00BD4569">
        <w:rPr>
          <w:rFonts w:cs="Times New Roman"/>
          <w:kern w:val="2"/>
          <w:sz w:val="26"/>
          <w:szCs w:val="26"/>
          <w:lang w:eastAsia="ko-KR"/>
        </w:rPr>
        <w:t>- поощрение педагогами детских инициатив и детского самоуправления.</w:t>
      </w:r>
    </w:p>
    <w:p w:rsidR="00BD4569" w:rsidRPr="00BD4569" w:rsidRDefault="00BD4569" w:rsidP="009E5B71">
      <w:pPr>
        <w:tabs>
          <w:tab w:val="left" w:pos="851"/>
        </w:tabs>
        <w:wordWrap w:val="0"/>
        <w:spacing w:after="0"/>
        <w:ind w:firstLine="567"/>
        <w:rPr>
          <w:rFonts w:cs="Times New Roman"/>
          <w:kern w:val="2"/>
          <w:sz w:val="26"/>
          <w:szCs w:val="26"/>
          <w:lang w:eastAsia="ko-KR"/>
        </w:rPr>
      </w:pPr>
      <w:r w:rsidRPr="00BD4569">
        <w:rPr>
          <w:rFonts w:cs="Times New Roman"/>
          <w:kern w:val="2"/>
          <w:sz w:val="26"/>
          <w:szCs w:val="26"/>
          <w:lang w:eastAsia="ko-KR"/>
        </w:rPr>
        <w:t xml:space="preserve"> </w:t>
      </w:r>
    </w:p>
    <w:p w:rsidR="00BD4569" w:rsidRPr="00BD4569" w:rsidRDefault="00BD4569" w:rsidP="009E5B71">
      <w:pPr>
        <w:wordWrap w:val="0"/>
        <w:spacing w:after="0" w:line="240" w:lineRule="auto"/>
        <w:ind w:firstLine="567"/>
        <w:rPr>
          <w:rFonts w:eastAsia="№Е" w:cs="Times New Roman"/>
          <w:kern w:val="2"/>
          <w:sz w:val="26"/>
          <w:szCs w:val="26"/>
          <w:lang w:eastAsia="ko-KR"/>
        </w:rPr>
      </w:pPr>
      <w:r w:rsidRPr="00BD4569">
        <w:rPr>
          <w:rFonts w:eastAsia="№Е" w:cs="Times New Roman"/>
          <w:kern w:val="2"/>
          <w:sz w:val="26"/>
          <w:szCs w:val="26"/>
          <w:lang w:eastAsia="ko-KR"/>
        </w:rPr>
        <w:t xml:space="preserve">Реализация воспитательного потенциала курсов внеурочной деятельности и дополнительного образования происходит в рамках следующих выбранных школьниками видов деятельности </w:t>
      </w:r>
    </w:p>
    <w:p w:rsidR="00BD4569" w:rsidRPr="00BD4569" w:rsidRDefault="009E5B71" w:rsidP="009E5B71">
      <w:pPr>
        <w:wordWrap w:val="0"/>
        <w:spacing w:after="0" w:line="240" w:lineRule="auto"/>
        <w:ind w:firstLine="0"/>
        <w:rPr>
          <w:rFonts w:eastAsia="№Е" w:cs="Times New Roman"/>
          <w:kern w:val="2"/>
          <w:sz w:val="26"/>
          <w:szCs w:val="26"/>
          <w:lang w:eastAsia="ko-KR"/>
        </w:rPr>
      </w:pPr>
      <w:r>
        <w:rPr>
          <w:rFonts w:cs="Times New Roman"/>
          <w:kern w:val="2"/>
          <w:sz w:val="26"/>
          <w:szCs w:val="26"/>
          <w:lang w:eastAsia="ko-KR"/>
        </w:rPr>
        <w:t xml:space="preserve">       </w:t>
      </w:r>
      <w:r w:rsidR="00BD4569" w:rsidRPr="00BD4569">
        <w:rPr>
          <w:rFonts w:eastAsia="№Е" w:cs="Times New Roman"/>
          <w:kern w:val="2"/>
          <w:sz w:val="26"/>
          <w:szCs w:val="26"/>
          <w:lang w:eastAsia="ko-KR"/>
        </w:rPr>
        <w:t>Внеурочная деятельность. Формы внеурочной деятельности в соответствии с ФГОС НОО и ФГОС ООО</w:t>
      </w:r>
    </w:p>
    <w:p w:rsidR="00BD4569" w:rsidRPr="00BD4569" w:rsidRDefault="00BD4569" w:rsidP="00BD4569">
      <w:pPr>
        <w:wordWrap w:val="0"/>
        <w:ind w:firstLine="567"/>
        <w:rPr>
          <w:rFonts w:eastAsia="№Е" w:cs="Times New Roman"/>
          <w:kern w:val="2"/>
          <w:sz w:val="26"/>
          <w:szCs w:val="26"/>
          <w:lang w:eastAsia="ko-KR"/>
        </w:rPr>
      </w:pPr>
      <w:r w:rsidRPr="00BD4569">
        <w:rPr>
          <w:rFonts w:eastAsia="№Е" w:cs="Times New Roman"/>
          <w:b/>
          <w:i/>
          <w:kern w:val="2"/>
          <w:sz w:val="26"/>
          <w:szCs w:val="26"/>
        </w:rPr>
        <w:t>Спортивно-оздоровительное направление</w:t>
      </w:r>
      <w:r w:rsidRPr="00BD4569">
        <w:rPr>
          <w:rFonts w:eastAsia="№Е" w:cs="Times New Roman"/>
          <w:kern w:val="2"/>
          <w:sz w:val="26"/>
          <w:szCs w:val="26"/>
          <w:lang w:eastAsia="ko-KR"/>
        </w:rPr>
        <w:t>: «Здоровый образ жизни»</w:t>
      </w:r>
    </w:p>
    <w:p w:rsidR="00BD4569" w:rsidRPr="00BD4569" w:rsidRDefault="00BD4569" w:rsidP="00BD4569">
      <w:pPr>
        <w:wordWrap w:val="0"/>
        <w:ind w:firstLine="567"/>
        <w:rPr>
          <w:rFonts w:eastAsia="№Е" w:cs="Times New Roman"/>
          <w:kern w:val="2"/>
          <w:sz w:val="26"/>
          <w:szCs w:val="26"/>
          <w:lang w:eastAsia="ko-KR"/>
        </w:rPr>
      </w:pPr>
      <w:r w:rsidRPr="00BD4569">
        <w:rPr>
          <w:rFonts w:eastAsia="№Е" w:cs="Times New Roman"/>
          <w:b/>
          <w:i/>
          <w:kern w:val="2"/>
          <w:sz w:val="26"/>
          <w:szCs w:val="26"/>
          <w:lang w:eastAsia="ko-KR"/>
        </w:rPr>
        <w:t>Общеинтеллектуальное направление</w:t>
      </w:r>
      <w:r w:rsidRPr="00BD4569">
        <w:rPr>
          <w:rFonts w:eastAsia="№Е" w:cs="Times New Roman"/>
          <w:kern w:val="2"/>
          <w:sz w:val="26"/>
          <w:szCs w:val="26"/>
          <w:lang w:eastAsia="ko-KR"/>
        </w:rPr>
        <w:t xml:space="preserve">: </w:t>
      </w:r>
      <w:r w:rsidRPr="00BD4569">
        <w:rPr>
          <w:rFonts w:cs="Times New Roman"/>
          <w:bCs/>
          <w:sz w:val="26"/>
          <w:szCs w:val="26"/>
        </w:rPr>
        <w:t>«Занимательный английский»</w:t>
      </w:r>
      <w:r w:rsidRPr="00BD4569">
        <w:rPr>
          <w:rFonts w:eastAsia="№Е" w:cs="Times New Roman"/>
          <w:kern w:val="2"/>
          <w:sz w:val="26"/>
          <w:szCs w:val="26"/>
          <w:lang w:eastAsia="ko-KR"/>
        </w:rPr>
        <w:t>, «Учимся программировать», «Эрудит»</w:t>
      </w:r>
    </w:p>
    <w:p w:rsidR="00BD4569" w:rsidRPr="00BD4569" w:rsidRDefault="00BD4569" w:rsidP="00BD4569">
      <w:pPr>
        <w:wordWrap w:val="0"/>
        <w:ind w:firstLine="567"/>
        <w:rPr>
          <w:rFonts w:eastAsia="№Е" w:cs="Times New Roman"/>
          <w:kern w:val="2"/>
          <w:sz w:val="26"/>
          <w:szCs w:val="26"/>
          <w:lang w:eastAsia="ko-KR"/>
        </w:rPr>
      </w:pPr>
      <w:r w:rsidRPr="00BD4569">
        <w:rPr>
          <w:rFonts w:eastAsia="№Е" w:cs="Times New Roman"/>
          <w:b/>
          <w:i/>
          <w:kern w:val="2"/>
          <w:sz w:val="26"/>
          <w:szCs w:val="26"/>
          <w:lang w:eastAsia="ko-KR"/>
        </w:rPr>
        <w:t>Общекультурное направление</w:t>
      </w:r>
      <w:r w:rsidRPr="00BD4569">
        <w:rPr>
          <w:rFonts w:eastAsia="№Е" w:cs="Times New Roman"/>
          <w:kern w:val="2"/>
          <w:sz w:val="26"/>
          <w:szCs w:val="26"/>
          <w:lang w:eastAsia="ko-KR"/>
        </w:rPr>
        <w:t>: «Юный финансист»</w:t>
      </w:r>
    </w:p>
    <w:p w:rsidR="00BD4569" w:rsidRPr="00BD4569" w:rsidRDefault="00BD4569" w:rsidP="00BD4569">
      <w:pPr>
        <w:wordWrap w:val="0"/>
        <w:ind w:firstLine="567"/>
        <w:rPr>
          <w:rFonts w:eastAsia="№Е" w:cs="Times New Roman"/>
          <w:kern w:val="2"/>
          <w:sz w:val="26"/>
          <w:szCs w:val="26"/>
          <w:lang w:eastAsia="ko-KR"/>
        </w:rPr>
      </w:pPr>
      <w:r w:rsidRPr="00BD4569">
        <w:rPr>
          <w:rFonts w:eastAsia="№Е" w:cs="Times New Roman"/>
          <w:b/>
          <w:i/>
          <w:kern w:val="2"/>
          <w:sz w:val="26"/>
          <w:szCs w:val="26"/>
          <w:lang w:eastAsia="ko-KR"/>
        </w:rPr>
        <w:t>Духовно- нравственное направление</w:t>
      </w:r>
      <w:r w:rsidRPr="00BD4569">
        <w:rPr>
          <w:rFonts w:eastAsia="№Е" w:cs="Times New Roman"/>
          <w:kern w:val="2"/>
          <w:sz w:val="26"/>
          <w:szCs w:val="26"/>
          <w:lang w:eastAsia="ko-KR"/>
        </w:rPr>
        <w:t>: «Основы православной культуры».</w:t>
      </w:r>
    </w:p>
    <w:p w:rsidR="00BD4569" w:rsidRPr="009E5B71" w:rsidRDefault="00BD4569" w:rsidP="009E5B71">
      <w:pPr>
        <w:wordWrap w:val="0"/>
        <w:ind w:firstLine="567"/>
        <w:rPr>
          <w:rFonts w:eastAsia="№Е" w:cs="Times New Roman"/>
          <w:i/>
          <w:kern w:val="2"/>
          <w:sz w:val="26"/>
          <w:szCs w:val="26"/>
          <w:lang w:eastAsia="ko-KR"/>
        </w:rPr>
      </w:pPr>
      <w:r w:rsidRPr="00BD4569">
        <w:rPr>
          <w:rFonts w:eastAsia="№Е" w:cs="Times New Roman"/>
          <w:b/>
          <w:i/>
          <w:kern w:val="2"/>
          <w:sz w:val="26"/>
          <w:szCs w:val="26"/>
          <w:lang w:eastAsia="ko-KR"/>
        </w:rPr>
        <w:t>Социальное направление</w:t>
      </w:r>
      <w:r w:rsidRPr="00BD4569">
        <w:rPr>
          <w:rFonts w:eastAsia="№Е" w:cs="Times New Roman"/>
          <w:i/>
          <w:kern w:val="2"/>
          <w:sz w:val="26"/>
          <w:szCs w:val="26"/>
          <w:lang w:eastAsia="ko-KR"/>
        </w:rPr>
        <w:t>: «Юнармия»</w:t>
      </w:r>
    </w:p>
    <w:p w:rsidR="00BD4569" w:rsidRPr="00BD4569" w:rsidRDefault="00BD4569" w:rsidP="00BD4569">
      <w:pPr>
        <w:wordWrap w:val="0"/>
        <w:ind w:firstLine="567"/>
        <w:rPr>
          <w:rFonts w:cs="Times New Roman"/>
          <w:b/>
          <w:i/>
          <w:kern w:val="2"/>
          <w:sz w:val="26"/>
          <w:szCs w:val="26"/>
          <w:u w:val="single"/>
          <w:lang w:eastAsia="ko-KR"/>
        </w:rPr>
      </w:pPr>
      <w:r w:rsidRPr="00BD4569">
        <w:rPr>
          <w:rFonts w:cs="Times New Roman"/>
          <w:b/>
          <w:i/>
          <w:kern w:val="2"/>
          <w:sz w:val="26"/>
          <w:szCs w:val="26"/>
          <w:u w:val="single"/>
          <w:lang w:eastAsia="ko-KR"/>
        </w:rPr>
        <w:t>Дополнительное образование.</w:t>
      </w:r>
    </w:p>
    <w:p w:rsidR="00BD4569" w:rsidRPr="00BD4569" w:rsidRDefault="00BD4569" w:rsidP="00BD4569">
      <w:pPr>
        <w:tabs>
          <w:tab w:val="left" w:pos="1310"/>
        </w:tabs>
        <w:wordWrap w:val="0"/>
        <w:ind w:firstLine="567"/>
        <w:rPr>
          <w:rFonts w:cs="Times New Roman"/>
          <w:kern w:val="2"/>
          <w:sz w:val="26"/>
          <w:szCs w:val="26"/>
          <w:lang w:eastAsia="ko-KR"/>
        </w:rPr>
      </w:pPr>
      <w:r w:rsidRPr="00BD4569">
        <w:rPr>
          <w:rFonts w:eastAsia="№Е" w:cs="Times New Roman"/>
          <w:b/>
          <w:i/>
          <w:kern w:val="2"/>
          <w:sz w:val="26"/>
          <w:szCs w:val="26"/>
          <w:lang w:eastAsia="ko-KR"/>
        </w:rPr>
        <w:t xml:space="preserve">Познавательная деятельность. </w:t>
      </w:r>
      <w:r w:rsidRPr="00BD4569">
        <w:rPr>
          <w:rFonts w:cs="Times New Roman"/>
          <w:kern w:val="2"/>
          <w:sz w:val="26"/>
          <w:szCs w:val="26"/>
          <w:lang w:eastAsia="ko-KR"/>
        </w:rPr>
        <w:t xml:space="preserve"> </w:t>
      </w:r>
    </w:p>
    <w:p w:rsidR="00BD4569" w:rsidRPr="00BD4569" w:rsidRDefault="00BD4569" w:rsidP="00BD4569">
      <w:pPr>
        <w:tabs>
          <w:tab w:val="left" w:pos="1310"/>
        </w:tabs>
        <w:wordWrap w:val="0"/>
        <w:ind w:firstLine="567"/>
        <w:rPr>
          <w:rFonts w:eastAsia="№Е" w:cs="Times New Roman"/>
          <w:kern w:val="2"/>
          <w:sz w:val="26"/>
          <w:szCs w:val="26"/>
          <w:lang w:eastAsia="ko-KR"/>
        </w:rPr>
      </w:pPr>
      <w:r w:rsidRPr="00BD4569">
        <w:rPr>
          <w:rFonts w:cs="Times New Roman"/>
          <w:kern w:val="2"/>
          <w:sz w:val="26"/>
          <w:szCs w:val="26"/>
          <w:lang w:eastAsia="ko-KR"/>
        </w:rPr>
        <w:t xml:space="preserve">Курсы дополнительного образования, направленные на </w:t>
      </w:r>
      <w:r w:rsidRPr="00BD4569">
        <w:rPr>
          <w:rFonts w:eastAsia="№Е" w:cs="Times New Roman"/>
          <w:kern w:val="2"/>
          <w:sz w:val="26"/>
          <w:szCs w:val="26"/>
          <w:lang w:eastAsia="ko-KR"/>
        </w:rPr>
        <w:t xml:space="preserve">передачу школьникам социально значимых знаний, развивающие их любознательность, позволяющие привлечь их внимание к </w:t>
      </w:r>
      <w:r w:rsidRPr="00BD4569">
        <w:rPr>
          <w:rFonts w:cs="Times New Roman"/>
          <w:kern w:val="2"/>
          <w:sz w:val="26"/>
          <w:szCs w:val="26"/>
          <w:lang w:eastAsia="ko-KR"/>
        </w:rPr>
        <w:t xml:space="preserve">экономическим, политическим, экологическим, </w:t>
      </w:r>
      <w:r w:rsidRPr="00BD4569">
        <w:rPr>
          <w:rFonts w:eastAsia="№Е" w:cs="Times New Roman"/>
          <w:kern w:val="2"/>
          <w:sz w:val="26"/>
          <w:szCs w:val="26"/>
          <w:lang w:eastAsia="ko-KR"/>
        </w:rPr>
        <w:t>гуманитарным проблемам нашего общества, формирующие их гуманистическое мировоззрение и научную картину мира.</w:t>
      </w:r>
    </w:p>
    <w:p w:rsidR="00BD4569" w:rsidRPr="00BD4569" w:rsidRDefault="00BD4569" w:rsidP="007F1EFD">
      <w:pPr>
        <w:pStyle w:val="a6"/>
        <w:numPr>
          <w:ilvl w:val="2"/>
          <w:numId w:val="294"/>
        </w:numPr>
        <w:tabs>
          <w:tab w:val="left" w:pos="1310"/>
        </w:tabs>
        <w:wordWrap w:val="0"/>
        <w:spacing w:line="259" w:lineRule="auto"/>
        <w:ind w:left="0" w:right="222"/>
        <w:contextualSpacing w:val="0"/>
        <w:rPr>
          <w:rFonts w:cs="Times New Roman"/>
          <w:sz w:val="26"/>
          <w:szCs w:val="26"/>
        </w:rPr>
      </w:pPr>
      <w:r w:rsidRPr="00BD4569">
        <w:rPr>
          <w:rFonts w:eastAsia="№Е" w:cs="Times New Roman"/>
          <w:kern w:val="2"/>
          <w:sz w:val="26"/>
          <w:szCs w:val="26"/>
          <w:lang w:eastAsia="ko-KR"/>
        </w:rPr>
        <w:t>«Школа географа- исследователя»</w:t>
      </w:r>
      <w:r w:rsidRPr="00BD4569">
        <w:rPr>
          <w:rFonts w:cs="Times New Roman"/>
          <w:sz w:val="26"/>
          <w:szCs w:val="26"/>
        </w:rPr>
        <w:t xml:space="preserve"> </w:t>
      </w:r>
    </w:p>
    <w:p w:rsidR="00BD4569" w:rsidRPr="009E5B71" w:rsidRDefault="00BD4569" w:rsidP="007F1EFD">
      <w:pPr>
        <w:pStyle w:val="a6"/>
        <w:numPr>
          <w:ilvl w:val="2"/>
          <w:numId w:val="294"/>
        </w:numPr>
        <w:tabs>
          <w:tab w:val="left" w:pos="1310"/>
        </w:tabs>
        <w:wordWrap w:val="0"/>
        <w:spacing w:line="259" w:lineRule="auto"/>
        <w:ind w:left="0" w:right="222"/>
        <w:contextualSpacing w:val="0"/>
        <w:rPr>
          <w:rFonts w:eastAsia="№Е" w:cs="Times New Roman"/>
          <w:kern w:val="2"/>
          <w:sz w:val="26"/>
          <w:szCs w:val="26"/>
          <w:lang w:eastAsia="ko-KR"/>
        </w:rPr>
      </w:pPr>
      <w:r w:rsidRPr="00BD4569">
        <w:rPr>
          <w:rFonts w:cs="Times New Roman"/>
          <w:sz w:val="26"/>
          <w:szCs w:val="26"/>
        </w:rPr>
        <w:t>«</w:t>
      </w:r>
      <w:r w:rsidRPr="00BD4569">
        <w:rPr>
          <w:rFonts w:eastAsia="№Е" w:cs="Times New Roman"/>
          <w:kern w:val="2"/>
          <w:sz w:val="26"/>
          <w:szCs w:val="26"/>
          <w:lang w:eastAsia="ko-KR"/>
        </w:rPr>
        <w:t>Актуальные вопросы обществознания»</w:t>
      </w:r>
    </w:p>
    <w:p w:rsidR="00BD4569" w:rsidRPr="00BD4569" w:rsidRDefault="00BD4569" w:rsidP="00BD4569">
      <w:pPr>
        <w:tabs>
          <w:tab w:val="left" w:pos="851"/>
        </w:tabs>
        <w:wordWrap w:val="0"/>
        <w:ind w:firstLine="567"/>
        <w:rPr>
          <w:rFonts w:eastAsia="№Е" w:cs="Times New Roman"/>
          <w:b/>
          <w:kern w:val="2"/>
          <w:sz w:val="26"/>
          <w:szCs w:val="26"/>
          <w:lang w:eastAsia="ko-KR"/>
        </w:rPr>
      </w:pPr>
      <w:r w:rsidRPr="00BD4569">
        <w:rPr>
          <w:rFonts w:eastAsia="№Е" w:cs="Times New Roman"/>
          <w:b/>
          <w:i/>
          <w:kern w:val="2"/>
          <w:sz w:val="26"/>
          <w:szCs w:val="26"/>
          <w:lang w:eastAsia="ko-KR"/>
        </w:rPr>
        <w:t>Художественное творчество.</w:t>
      </w:r>
      <w:r w:rsidRPr="00BD4569">
        <w:rPr>
          <w:rFonts w:eastAsia="№Е" w:cs="Times New Roman"/>
          <w:b/>
          <w:kern w:val="2"/>
          <w:sz w:val="26"/>
          <w:szCs w:val="26"/>
          <w:lang w:eastAsia="ko-KR"/>
        </w:rPr>
        <w:t xml:space="preserve"> </w:t>
      </w:r>
    </w:p>
    <w:p w:rsidR="00BD4569" w:rsidRPr="00BD4569" w:rsidRDefault="00BD4569" w:rsidP="00BD4569">
      <w:pPr>
        <w:tabs>
          <w:tab w:val="left" w:pos="851"/>
        </w:tabs>
        <w:wordWrap w:val="0"/>
        <w:ind w:firstLine="567"/>
        <w:rPr>
          <w:rFonts w:eastAsia="№Е" w:cs="Times New Roman"/>
          <w:kern w:val="2"/>
          <w:sz w:val="26"/>
          <w:szCs w:val="26"/>
          <w:lang w:eastAsia="ko-KR"/>
        </w:rPr>
      </w:pPr>
      <w:r w:rsidRPr="00BD4569">
        <w:rPr>
          <w:rFonts w:cs="Times New Roman"/>
          <w:kern w:val="2"/>
          <w:sz w:val="26"/>
          <w:szCs w:val="26"/>
          <w:lang w:eastAsia="ko-KR"/>
        </w:rPr>
        <w:t xml:space="preserve">Курсы дополнительного образования, создающие благоприятные условия для просоциальной самореализации школьников, направленные на раскрытие их творческих способностей, формирование чувства вкуса и умения ценить прекрасное, на воспитание ценностного отношения школьников к культуре и их </w:t>
      </w:r>
      <w:r w:rsidRPr="00BD4569">
        <w:rPr>
          <w:rFonts w:eastAsia="№Е" w:cs="Times New Roman"/>
          <w:kern w:val="2"/>
          <w:sz w:val="26"/>
          <w:szCs w:val="26"/>
          <w:lang w:eastAsia="ko-KR"/>
        </w:rPr>
        <w:t xml:space="preserve">общее духовно-нравственное развитие. </w:t>
      </w:r>
    </w:p>
    <w:p w:rsidR="00BD4569" w:rsidRPr="00BD4569" w:rsidRDefault="00BD4569" w:rsidP="007F1EFD">
      <w:pPr>
        <w:pStyle w:val="a6"/>
        <w:widowControl w:val="0"/>
        <w:numPr>
          <w:ilvl w:val="0"/>
          <w:numId w:val="293"/>
        </w:numPr>
        <w:tabs>
          <w:tab w:val="left" w:pos="851"/>
        </w:tabs>
        <w:wordWrap w:val="0"/>
        <w:autoSpaceDE w:val="0"/>
        <w:autoSpaceDN w:val="0"/>
        <w:spacing w:after="0" w:line="240" w:lineRule="auto"/>
        <w:ind w:left="0" w:right="222"/>
        <w:contextualSpacing w:val="0"/>
        <w:rPr>
          <w:rFonts w:eastAsia="№Е" w:cs="Times New Roman"/>
          <w:kern w:val="2"/>
          <w:sz w:val="26"/>
          <w:szCs w:val="26"/>
          <w:lang w:eastAsia="ko-KR"/>
        </w:rPr>
      </w:pPr>
      <w:r w:rsidRPr="00BD4569">
        <w:rPr>
          <w:rFonts w:eastAsia="№Е" w:cs="Times New Roman"/>
          <w:kern w:val="2"/>
          <w:sz w:val="26"/>
          <w:szCs w:val="26"/>
          <w:lang w:eastAsia="ko-KR"/>
        </w:rPr>
        <w:t>«Акварелька»</w:t>
      </w:r>
    </w:p>
    <w:p w:rsidR="00BD4569" w:rsidRPr="00BD4569" w:rsidRDefault="00BD4569" w:rsidP="007F1EFD">
      <w:pPr>
        <w:pStyle w:val="a6"/>
        <w:widowControl w:val="0"/>
        <w:numPr>
          <w:ilvl w:val="0"/>
          <w:numId w:val="293"/>
        </w:numPr>
        <w:tabs>
          <w:tab w:val="left" w:pos="851"/>
        </w:tabs>
        <w:wordWrap w:val="0"/>
        <w:autoSpaceDE w:val="0"/>
        <w:autoSpaceDN w:val="0"/>
        <w:spacing w:after="0" w:line="240" w:lineRule="auto"/>
        <w:ind w:left="0" w:right="222"/>
        <w:contextualSpacing w:val="0"/>
        <w:rPr>
          <w:rFonts w:eastAsia="№Е" w:cs="Times New Roman"/>
          <w:kern w:val="2"/>
          <w:sz w:val="26"/>
          <w:szCs w:val="26"/>
          <w:lang w:eastAsia="ko-KR"/>
        </w:rPr>
      </w:pPr>
      <w:r w:rsidRPr="00BD4569">
        <w:rPr>
          <w:rFonts w:eastAsia="№Е" w:cs="Times New Roman"/>
          <w:kern w:val="2"/>
          <w:sz w:val="26"/>
          <w:szCs w:val="26"/>
          <w:lang w:eastAsia="ko-KR"/>
        </w:rPr>
        <w:t>«Декупаж»</w:t>
      </w:r>
    </w:p>
    <w:p w:rsidR="00BD4569" w:rsidRPr="009E5B71" w:rsidRDefault="00BD4569" w:rsidP="007F1EFD">
      <w:pPr>
        <w:pStyle w:val="a6"/>
        <w:widowControl w:val="0"/>
        <w:numPr>
          <w:ilvl w:val="0"/>
          <w:numId w:val="293"/>
        </w:numPr>
        <w:tabs>
          <w:tab w:val="left" w:pos="851"/>
        </w:tabs>
        <w:wordWrap w:val="0"/>
        <w:autoSpaceDE w:val="0"/>
        <w:autoSpaceDN w:val="0"/>
        <w:spacing w:after="0" w:line="240" w:lineRule="auto"/>
        <w:ind w:left="0" w:right="222"/>
        <w:contextualSpacing w:val="0"/>
        <w:rPr>
          <w:rFonts w:eastAsia="№Е" w:cs="Times New Roman"/>
          <w:kern w:val="2"/>
          <w:sz w:val="26"/>
          <w:szCs w:val="26"/>
          <w:lang w:eastAsia="ko-KR"/>
        </w:rPr>
      </w:pPr>
      <w:r w:rsidRPr="00BD4569">
        <w:rPr>
          <w:rFonts w:eastAsia="№Е" w:cs="Times New Roman"/>
          <w:kern w:val="2"/>
          <w:sz w:val="26"/>
          <w:szCs w:val="26"/>
          <w:lang w:eastAsia="ko-KR"/>
        </w:rPr>
        <w:t>«Сказка»</w:t>
      </w:r>
    </w:p>
    <w:p w:rsidR="00BD4569" w:rsidRPr="00BD4569" w:rsidRDefault="00BD4569" w:rsidP="007F1EFD">
      <w:pPr>
        <w:numPr>
          <w:ilvl w:val="0"/>
          <w:numId w:val="292"/>
        </w:numPr>
        <w:tabs>
          <w:tab w:val="left" w:pos="851"/>
        </w:tabs>
        <w:wordWrap w:val="0"/>
        <w:spacing w:line="259" w:lineRule="auto"/>
        <w:ind w:left="0"/>
        <w:rPr>
          <w:rFonts w:eastAsia="№Е" w:cs="Times New Roman"/>
          <w:kern w:val="2"/>
          <w:sz w:val="26"/>
          <w:szCs w:val="26"/>
          <w:lang w:eastAsia="ko-KR"/>
        </w:rPr>
      </w:pPr>
      <w:r w:rsidRPr="00BD4569">
        <w:rPr>
          <w:rFonts w:eastAsia="№Е" w:cs="Times New Roman"/>
          <w:kern w:val="2"/>
          <w:sz w:val="26"/>
          <w:szCs w:val="26"/>
          <w:lang w:eastAsia="ko-KR"/>
        </w:rPr>
        <w:t>«</w:t>
      </w:r>
      <w:r w:rsidRPr="00BD4569">
        <w:rPr>
          <w:rFonts w:eastAsia="№Е" w:cs="Times New Roman"/>
          <w:b/>
          <w:i/>
          <w:kern w:val="2"/>
          <w:sz w:val="26"/>
          <w:szCs w:val="26"/>
          <w:lang w:eastAsia="ko-KR"/>
        </w:rPr>
        <w:t xml:space="preserve">Спортивно-оздоровительная деятельность. </w:t>
      </w:r>
      <w:r w:rsidRPr="00BD4569">
        <w:rPr>
          <w:rFonts w:cs="Times New Roman"/>
          <w:kern w:val="2"/>
          <w:sz w:val="26"/>
          <w:szCs w:val="26"/>
          <w:lang w:eastAsia="ko-KR"/>
        </w:rPr>
        <w:t xml:space="preserve">Курсы дополнительного образования, направленные </w:t>
      </w:r>
      <w:r w:rsidRPr="00BD4569">
        <w:rPr>
          <w:rFonts w:eastAsia="№Е" w:cs="Times New Roman"/>
          <w:kern w:val="2"/>
          <w:sz w:val="26"/>
          <w:szCs w:val="26"/>
          <w:lang w:eastAsia="ko-KR"/>
        </w:rPr>
        <w:t xml:space="preserve">на физическое развитие школьников, развитие их ценностного отношения к своему здоровью, побуждение к здоровому образу жизни, воспитание силы воли, ответственности, формирование установок на защиту слабых. </w:t>
      </w:r>
    </w:p>
    <w:p w:rsidR="00BD4569" w:rsidRPr="00BD4569" w:rsidRDefault="00BD4569" w:rsidP="00BD4569">
      <w:pPr>
        <w:tabs>
          <w:tab w:val="left" w:pos="1310"/>
        </w:tabs>
        <w:wordWrap w:val="0"/>
        <w:spacing w:line="259" w:lineRule="auto"/>
        <w:rPr>
          <w:rFonts w:eastAsia="№Е" w:cs="Times New Roman"/>
          <w:kern w:val="2"/>
          <w:sz w:val="26"/>
          <w:szCs w:val="26"/>
          <w:lang w:eastAsia="ko-KR"/>
        </w:rPr>
      </w:pPr>
      <w:r w:rsidRPr="00BD4569">
        <w:rPr>
          <w:rFonts w:eastAsia="№Е" w:cs="Times New Roman"/>
          <w:kern w:val="2"/>
          <w:sz w:val="26"/>
          <w:szCs w:val="26"/>
          <w:lang w:eastAsia="ko-KR"/>
        </w:rPr>
        <w:t>«Волейбол»</w:t>
      </w:r>
    </w:p>
    <w:p w:rsidR="00BD4569" w:rsidRPr="00BD4569" w:rsidRDefault="00BD4569" w:rsidP="007F1EFD">
      <w:pPr>
        <w:pStyle w:val="1"/>
        <w:keepNext w:val="0"/>
        <w:widowControl w:val="0"/>
        <w:numPr>
          <w:ilvl w:val="0"/>
          <w:numId w:val="295"/>
        </w:numPr>
        <w:autoSpaceDE w:val="0"/>
        <w:autoSpaceDN w:val="0"/>
        <w:spacing w:before="0" w:after="0" w:line="322" w:lineRule="exact"/>
        <w:ind w:left="0" w:firstLine="62"/>
        <w:jc w:val="both"/>
        <w:rPr>
          <w:rFonts w:ascii="Times New Roman" w:hAnsi="Times New Roman" w:cs="Times New Roman"/>
          <w:sz w:val="26"/>
          <w:szCs w:val="26"/>
        </w:rPr>
      </w:pPr>
      <w:r w:rsidRPr="00BD4569">
        <w:rPr>
          <w:rFonts w:ascii="Times New Roman" w:hAnsi="Times New Roman" w:cs="Times New Roman"/>
          <w:sz w:val="26"/>
          <w:szCs w:val="26"/>
        </w:rPr>
        <w:t xml:space="preserve">Туристско-краеведческая деятельность. </w:t>
      </w:r>
      <w:r w:rsidRPr="00BD4569">
        <w:rPr>
          <w:rFonts w:ascii="Times New Roman" w:hAnsi="Times New Roman" w:cs="Times New Roman"/>
          <w:b w:val="0"/>
          <w:sz w:val="26"/>
          <w:szCs w:val="26"/>
        </w:rPr>
        <w:t>Курсы</w:t>
      </w:r>
      <w:r w:rsidRPr="00BD4569">
        <w:rPr>
          <w:rFonts w:ascii="Times New Roman" w:hAnsi="Times New Roman" w:cs="Times New Roman"/>
          <w:sz w:val="26"/>
          <w:szCs w:val="26"/>
        </w:rPr>
        <w:t xml:space="preserve"> </w:t>
      </w:r>
      <w:r w:rsidRPr="00BD4569">
        <w:rPr>
          <w:rFonts w:ascii="Times New Roman" w:hAnsi="Times New Roman" w:cs="Times New Roman"/>
          <w:b w:val="0"/>
          <w:sz w:val="26"/>
          <w:szCs w:val="26"/>
        </w:rPr>
        <w:t xml:space="preserve">дополнительного образования, направленные на воспитание у школьников любви к своему краю, </w:t>
      </w:r>
      <w:r w:rsidRPr="00BD4569">
        <w:rPr>
          <w:rFonts w:ascii="Times New Roman" w:hAnsi="Times New Roman" w:cs="Times New Roman"/>
          <w:b w:val="0"/>
          <w:sz w:val="26"/>
          <w:szCs w:val="26"/>
        </w:rPr>
        <w:lastRenderedPageBreak/>
        <w:t>культуре, природе, его истории, чувства гордости за свою малую Родину и Россию.</w:t>
      </w:r>
    </w:p>
    <w:p w:rsidR="00BD4569" w:rsidRPr="00BD4569" w:rsidRDefault="00BD4569" w:rsidP="00BD4569">
      <w:pPr>
        <w:pStyle w:val="1"/>
        <w:spacing w:line="322" w:lineRule="exact"/>
        <w:jc w:val="both"/>
        <w:rPr>
          <w:rFonts w:ascii="Times New Roman" w:hAnsi="Times New Roman" w:cs="Times New Roman"/>
          <w:b w:val="0"/>
          <w:sz w:val="26"/>
          <w:szCs w:val="26"/>
        </w:rPr>
      </w:pPr>
      <w:r w:rsidRPr="00BD4569">
        <w:rPr>
          <w:rFonts w:ascii="Times New Roman" w:hAnsi="Times New Roman" w:cs="Times New Roman"/>
          <w:b w:val="0"/>
          <w:sz w:val="26"/>
          <w:szCs w:val="26"/>
        </w:rPr>
        <w:t xml:space="preserve">                      «Поиск»</w:t>
      </w:r>
    </w:p>
    <w:p w:rsidR="00BD4569" w:rsidRDefault="00BD4569" w:rsidP="00BD4569">
      <w:pPr>
        <w:pStyle w:val="1"/>
        <w:spacing w:line="322" w:lineRule="exact"/>
        <w:jc w:val="both"/>
        <w:rPr>
          <w:rFonts w:ascii="Times New Roman" w:hAnsi="Times New Roman" w:cs="Times New Roman"/>
          <w:sz w:val="26"/>
          <w:szCs w:val="26"/>
        </w:rPr>
      </w:pPr>
    </w:p>
    <w:p w:rsidR="009E5B71" w:rsidRPr="009E5B71" w:rsidRDefault="009E5B71" w:rsidP="009E5B71">
      <w:pPr>
        <w:rPr>
          <w:lang w:val="de-DE"/>
        </w:rPr>
      </w:pPr>
    </w:p>
    <w:p w:rsidR="00BD4569" w:rsidRPr="00BD4569" w:rsidRDefault="00BD4569" w:rsidP="00BD4569">
      <w:pPr>
        <w:wordWrap w:val="0"/>
        <w:rPr>
          <w:rFonts w:cs="Times New Roman"/>
          <w:b/>
          <w:w w:val="0"/>
          <w:kern w:val="2"/>
          <w:sz w:val="26"/>
          <w:szCs w:val="26"/>
          <w:lang w:eastAsia="ko-KR"/>
        </w:rPr>
      </w:pPr>
      <w:r w:rsidRPr="00BD4569">
        <w:rPr>
          <w:rFonts w:cs="Times New Roman"/>
          <w:b/>
          <w:w w:val="0"/>
          <w:kern w:val="2"/>
          <w:sz w:val="26"/>
          <w:szCs w:val="26"/>
          <w:lang w:eastAsia="ko-KR"/>
        </w:rPr>
        <w:t>4. Модуль «Школьный урок»</w:t>
      </w:r>
    </w:p>
    <w:p w:rsidR="00BD4569" w:rsidRPr="00BD4569" w:rsidRDefault="00BD4569" w:rsidP="00BD4569">
      <w:pPr>
        <w:wordWrap w:val="0"/>
        <w:adjustRightInd w:val="0"/>
        <w:ind w:firstLine="567"/>
        <w:rPr>
          <w:rFonts w:cs="Times New Roman"/>
          <w:i/>
          <w:kern w:val="2"/>
          <w:sz w:val="26"/>
          <w:szCs w:val="26"/>
          <w:lang w:eastAsia="ko-KR"/>
        </w:rPr>
      </w:pPr>
      <w:r w:rsidRPr="00BD4569">
        <w:rPr>
          <w:rFonts w:eastAsia="№Е" w:cs="Times New Roman"/>
          <w:kern w:val="2"/>
          <w:sz w:val="26"/>
          <w:szCs w:val="26"/>
          <w:lang w:eastAsia="ko-KR"/>
        </w:rPr>
        <w:t>Реализация школьными педагогами воспитательного потенциала урока предполагает следующее</w:t>
      </w:r>
      <w:r w:rsidRPr="00BD4569">
        <w:rPr>
          <w:rFonts w:cs="Times New Roman"/>
          <w:i/>
          <w:kern w:val="2"/>
          <w:sz w:val="26"/>
          <w:szCs w:val="26"/>
          <w:lang w:eastAsia="ko-KR"/>
        </w:rPr>
        <w:t>:</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установление</w:t>
      </w:r>
      <w:r w:rsidRPr="00BD4569">
        <w:rPr>
          <w:rFonts w:eastAsia="№Е" w:cs="Times New Roman"/>
          <w:kern w:val="2"/>
          <w:sz w:val="26"/>
          <w:szCs w:val="26"/>
          <w:lang w:eastAsia="ko-KR"/>
        </w:rPr>
        <w:t xml:space="preserve"> доверительных отношений между учителем и его учениками, способствующих позитивному восприятию учащимися требований и просьб учителя, привлечению их внимания к обсуждаемой на уроке информации, активизации их познавательной деятельности;</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побуждение</w:t>
      </w:r>
      <w:r w:rsidRPr="00BD4569">
        <w:rPr>
          <w:rFonts w:eastAsia="№Е" w:cs="Times New Roman"/>
          <w:kern w:val="2"/>
          <w:sz w:val="26"/>
          <w:szCs w:val="26"/>
          <w:lang w:eastAsia="ko-KR"/>
        </w:rPr>
        <w:t xml:space="preserve"> школьников соблюдать на уроке общепринятые нормы поведения, правила общения со старшими (учителями) и сверстниками (школьниками), принципы учебной дисциплины и самоорганизации;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привлечение</w:t>
      </w:r>
      <w:r w:rsidRPr="00BD4569">
        <w:rPr>
          <w:rFonts w:eastAsia="№Е" w:cs="Times New Roman"/>
          <w:kern w:val="2"/>
          <w:sz w:val="26"/>
          <w:szCs w:val="26"/>
          <w:lang w:eastAsia="ko-KR"/>
        </w:rPr>
        <w:t xml:space="preserve"> внимания школьников к ценностному аспекту изучаемых на уроках явлений, организация их работы с получаемой на уроке социально значимой информацией – инициирование ее обсуждения, высказывания учащимися своего мнения по ее поводу, выработки своего к ней отношения;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iCs/>
          <w:kern w:val="2"/>
          <w:sz w:val="26"/>
          <w:szCs w:val="26"/>
          <w:lang w:eastAsia="ko-KR"/>
        </w:rPr>
        <w:t>использование</w:t>
      </w:r>
      <w:r w:rsidRPr="00BD4569">
        <w:rPr>
          <w:rFonts w:eastAsia="№Е" w:cs="Times New Roman"/>
          <w:iCs/>
          <w:kern w:val="2"/>
          <w:sz w:val="26"/>
          <w:szCs w:val="26"/>
          <w:lang w:eastAsia="ko-KR"/>
        </w:rPr>
        <w:t xml:space="preserve"> </w:t>
      </w:r>
      <w:r w:rsidRPr="00BD4569">
        <w:rPr>
          <w:rFonts w:eastAsia="№Е" w:cs="Times New Roman"/>
          <w:kern w:val="2"/>
          <w:sz w:val="26"/>
          <w:szCs w:val="26"/>
          <w:lang w:eastAsia="ko-KR"/>
        </w:rPr>
        <w:t>воспитательных возможностей содержания учебного предмета через демонстрацию детям примеров ответственного, гражданского поведения, проявления человеколюбия и добросердечности, через подбор соответствующих текстов для чтения, задач для решения, проблемных ситуаций для обсуждения в классе;</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применение</w:t>
      </w:r>
      <w:r w:rsidRPr="00BD4569">
        <w:rPr>
          <w:rFonts w:eastAsia="№Е" w:cs="Times New Roman"/>
          <w:kern w:val="2"/>
          <w:sz w:val="26"/>
          <w:szCs w:val="26"/>
          <w:lang w:eastAsia="ko-KR"/>
        </w:rPr>
        <w:t xml:space="preserve"> на уроке интерактивных форм работы учащихся: интеллектуальных игр, стимулирующих познавательную мотивацию школьников; дидактического театра, где полученные на уроке знания обыгрываются в театральных постановках; дискуссий, которые дают учащимся возможность приобрести опыт ведения конструктивного диалога; групповой работы или работы в парах, которые учат школьников командной работе и взаимодействию с другими детьми;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включение</w:t>
      </w:r>
      <w:r w:rsidRPr="00BD4569">
        <w:rPr>
          <w:rFonts w:eastAsia="№Е" w:cs="Times New Roman"/>
          <w:kern w:val="2"/>
          <w:sz w:val="26"/>
          <w:szCs w:val="26"/>
          <w:lang w:eastAsia="ko-KR"/>
        </w:rPr>
        <w:t xml:space="preserve"> в урок игровых процедур, которые помогают поддержать мотивацию детей к получению знаний, налаживанию позитивных межличностных отношений в классе, помогают установлению доброжелательной атмосферы во время урока;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организация</w:t>
      </w:r>
      <w:r w:rsidRPr="00BD4569">
        <w:rPr>
          <w:rFonts w:eastAsia="№Е" w:cs="Times New Roman"/>
          <w:kern w:val="2"/>
          <w:sz w:val="26"/>
          <w:szCs w:val="26"/>
          <w:lang w:eastAsia="ko-KR"/>
        </w:rPr>
        <w:t xml:space="preserve"> шефства мотивированных и эрудированных учащихся над их неуспевающими одноклассниками, дающего школьникам социально значимый опыт сотрудничества и взаимной помощи;</w:t>
      </w:r>
    </w:p>
    <w:p w:rsidR="00BD4569" w:rsidRPr="002E406E"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b/>
          <w:kern w:val="2"/>
          <w:sz w:val="26"/>
          <w:szCs w:val="26"/>
          <w:lang w:eastAsia="ko-KR"/>
        </w:rPr>
        <w:t>инициирование и поддержка</w:t>
      </w:r>
      <w:r w:rsidRPr="00BD4569">
        <w:rPr>
          <w:rFonts w:eastAsia="№Е" w:cs="Times New Roman"/>
          <w:kern w:val="2"/>
          <w:sz w:val="26"/>
          <w:szCs w:val="26"/>
          <w:lang w:eastAsia="ko-KR"/>
        </w:rPr>
        <w:t xml:space="preserve"> исследовательской деятельности школьников в рамках реализации ими индивидуальных и групповых исследовательских проектов, что даст школьникам возможность приобрести навык самостоятельного решения теоретической проблемы, навык генерирования и оформления собственных идей, </w:t>
      </w:r>
      <w:r w:rsidRPr="00BD4569">
        <w:rPr>
          <w:rFonts w:eastAsia="№Е" w:cs="Times New Roman"/>
          <w:kern w:val="2"/>
          <w:sz w:val="26"/>
          <w:szCs w:val="26"/>
          <w:lang w:eastAsia="ko-KR"/>
        </w:rPr>
        <w:lastRenderedPageBreak/>
        <w:t>навык уважительного отношения к чужим идеям, оформленным в работах других исследователей, навык публичного выступления перед аудиторией, аргументирования и отстаивания своей точки зрения.</w:t>
      </w:r>
    </w:p>
    <w:p w:rsidR="00BD4569" w:rsidRPr="00BD4569" w:rsidRDefault="00BD4569" w:rsidP="00BD4569">
      <w:pPr>
        <w:tabs>
          <w:tab w:val="left" w:pos="851"/>
        </w:tabs>
        <w:wordWrap w:val="0"/>
        <w:rPr>
          <w:rFonts w:cs="Times New Roman"/>
          <w:b/>
          <w:iCs/>
          <w:w w:val="0"/>
          <w:kern w:val="2"/>
          <w:sz w:val="26"/>
          <w:szCs w:val="26"/>
          <w:lang w:eastAsia="ko-KR"/>
        </w:rPr>
      </w:pPr>
      <w:r w:rsidRPr="00BD4569">
        <w:rPr>
          <w:rFonts w:cs="Times New Roman"/>
          <w:b/>
          <w:iCs/>
          <w:w w:val="0"/>
          <w:kern w:val="2"/>
          <w:sz w:val="26"/>
          <w:szCs w:val="26"/>
          <w:lang w:eastAsia="ko-KR"/>
        </w:rPr>
        <w:t>5. Модуль «Самоуправление»</w:t>
      </w:r>
    </w:p>
    <w:p w:rsidR="00BD4569" w:rsidRPr="00BD4569" w:rsidRDefault="00BD4569" w:rsidP="00C64DF2">
      <w:pPr>
        <w:wordWrap w:val="0"/>
        <w:adjustRightInd w:val="0"/>
        <w:spacing w:after="0" w:line="240" w:lineRule="auto"/>
        <w:ind w:firstLine="567"/>
        <w:rPr>
          <w:rFonts w:cs="Times New Roman"/>
          <w:kern w:val="2"/>
          <w:sz w:val="26"/>
          <w:szCs w:val="26"/>
          <w:lang w:eastAsia="ko-KR"/>
        </w:rPr>
      </w:pPr>
      <w:r w:rsidRPr="00BD4569">
        <w:rPr>
          <w:rFonts w:eastAsia="№Е" w:cs="Times New Roman"/>
          <w:kern w:val="2"/>
          <w:sz w:val="26"/>
          <w:szCs w:val="26"/>
          <w:lang w:eastAsia="ko-KR"/>
        </w:rPr>
        <w:t xml:space="preserve">Поддержка детского </w:t>
      </w:r>
      <w:r w:rsidRPr="00BD4569">
        <w:rPr>
          <w:rFonts w:cs="Times New Roman"/>
          <w:kern w:val="2"/>
          <w:sz w:val="26"/>
          <w:szCs w:val="26"/>
          <w:lang w:eastAsia="ko-KR"/>
        </w:rPr>
        <w:t xml:space="preserve">самоуправления в школе помогает педагогам воспитывать в детях инициативность, самостоятельность, ответственность, трудолюбие, чувство собственного достоинства, а школьникам – предоставляет широкие возможности для самовыражения и самореализации. Это то, что готовит их к взрослой жизни. Поскольку учащимся младших и подростковых классов не всегда удается самостоятельно организовать свою деятельность, детское самоуправление иногда и на время может трансформироваться (посредством введения функции педагога-куратора) в детско-взрослое самоуправление. </w:t>
      </w:r>
    </w:p>
    <w:p w:rsidR="00BD4569" w:rsidRPr="00BD4569" w:rsidRDefault="00BD4569" w:rsidP="00C64DF2">
      <w:pPr>
        <w:wordWrap w:val="0"/>
        <w:adjustRightInd w:val="0"/>
        <w:spacing w:after="0" w:line="240" w:lineRule="auto"/>
        <w:ind w:firstLine="567"/>
        <w:rPr>
          <w:rFonts w:cs="Times New Roman"/>
          <w:i/>
          <w:kern w:val="2"/>
          <w:sz w:val="26"/>
          <w:szCs w:val="26"/>
          <w:lang w:eastAsia="ko-KR"/>
        </w:rPr>
      </w:pPr>
      <w:r w:rsidRPr="00BD4569">
        <w:rPr>
          <w:rFonts w:cs="Times New Roman"/>
          <w:kern w:val="2"/>
          <w:sz w:val="26"/>
          <w:szCs w:val="26"/>
          <w:lang w:eastAsia="ko-KR"/>
        </w:rPr>
        <w:t xml:space="preserve">Детское самоуправление в школе осуществляется следующим образом </w:t>
      </w:r>
    </w:p>
    <w:p w:rsidR="00C64DF2" w:rsidRDefault="00C64DF2" w:rsidP="00BD4569">
      <w:pPr>
        <w:tabs>
          <w:tab w:val="left" w:pos="851"/>
        </w:tabs>
        <w:wordWrap w:val="0"/>
        <w:ind w:firstLine="567"/>
        <w:rPr>
          <w:rFonts w:cs="Times New Roman"/>
          <w:b/>
          <w:i/>
          <w:kern w:val="2"/>
          <w:sz w:val="26"/>
          <w:szCs w:val="26"/>
          <w:lang w:eastAsia="ko-KR"/>
        </w:rPr>
      </w:pPr>
    </w:p>
    <w:p w:rsidR="00BD4569" w:rsidRPr="00BD4569" w:rsidRDefault="00BD4569" w:rsidP="00BD4569">
      <w:pPr>
        <w:tabs>
          <w:tab w:val="left" w:pos="851"/>
        </w:tabs>
        <w:wordWrap w:val="0"/>
        <w:ind w:firstLine="567"/>
        <w:rPr>
          <w:rFonts w:cs="Times New Roman"/>
          <w:b/>
          <w:i/>
          <w:kern w:val="2"/>
          <w:sz w:val="26"/>
          <w:szCs w:val="26"/>
          <w:lang w:eastAsia="ko-KR"/>
        </w:rPr>
      </w:pPr>
      <w:r w:rsidRPr="00BD4569">
        <w:rPr>
          <w:rFonts w:cs="Times New Roman"/>
          <w:b/>
          <w:i/>
          <w:kern w:val="2"/>
          <w:sz w:val="26"/>
          <w:szCs w:val="26"/>
          <w:lang w:eastAsia="ko-KR"/>
        </w:rPr>
        <w:t>На уровне школы:</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через деятельность выборного Совета обучающихся, в состав которого входят представители Совета старшеклассников «Сталкер», ДШД « Бригантина» , отряда ЮИД «Зебра», отряда профилактики «Десант». Совет обучающихся создан для учета мнения школьников по вопросам управления образовательной организацией и принятия административных решений, затрагивающих их права и законные интересы;</w:t>
      </w:r>
    </w:p>
    <w:p w:rsidR="00BD4569" w:rsidRPr="00BD4569" w:rsidRDefault="00BD4569" w:rsidP="007F1EFD">
      <w:pPr>
        <w:numPr>
          <w:ilvl w:val="0"/>
          <w:numId w:val="291"/>
        </w:numPr>
        <w:tabs>
          <w:tab w:val="left" w:pos="993"/>
        </w:tabs>
        <w:wordWrap w:val="0"/>
        <w:spacing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через работу постоянно действующего школьного актива, инициирующего и организующего проведение личностно значимых для школьников событий и ключевых дел (соревнований, конкурсов, фестивалей, капустников, флешмобов и т.п.) и по направлениям Наследники Татарстана – личностное развитие, гражданская активность, военно-патриотическое направление, информационно-медийное направление;</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iCs/>
          <w:kern w:val="2"/>
          <w:sz w:val="26"/>
          <w:szCs w:val="26"/>
          <w:lang w:eastAsia="ko-KR"/>
        </w:rPr>
      </w:pPr>
      <w:r w:rsidRPr="00BD4569">
        <w:rPr>
          <w:rFonts w:eastAsia="№Е" w:cs="Times New Roman"/>
          <w:iCs/>
          <w:kern w:val="2"/>
          <w:sz w:val="26"/>
          <w:szCs w:val="26"/>
          <w:lang w:eastAsia="ko-KR"/>
        </w:rPr>
        <w:t>через деятельность творческих советов дела, отвечающих за проведение тех или иных конкретных мероприятий, праздников, вечеров, акций и т.п.;</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iCs/>
          <w:kern w:val="2"/>
          <w:sz w:val="26"/>
          <w:szCs w:val="26"/>
          <w:lang w:eastAsia="ko-KR"/>
        </w:rPr>
      </w:pPr>
      <w:r w:rsidRPr="00BD4569">
        <w:rPr>
          <w:rFonts w:eastAsia="№Е" w:cs="Times New Roman"/>
          <w:iCs/>
          <w:kern w:val="2"/>
          <w:sz w:val="26"/>
          <w:szCs w:val="26"/>
          <w:lang w:eastAsia="ko-KR"/>
        </w:rPr>
        <w:t xml:space="preserve">через деятельность созданной из наиболее авторитетных старшеклассников и курируемой  школьной службой примирения (медиации) по урегулированию конфликтных ситуаций в школе. </w:t>
      </w:r>
    </w:p>
    <w:p w:rsidR="00BD4569" w:rsidRPr="00BD4569" w:rsidRDefault="00BD4569" w:rsidP="00BD4569">
      <w:pPr>
        <w:tabs>
          <w:tab w:val="left" w:pos="851"/>
        </w:tabs>
        <w:wordWrap w:val="0"/>
        <w:ind w:firstLine="567"/>
        <w:rPr>
          <w:rFonts w:cs="Times New Roman"/>
          <w:bCs/>
          <w:i/>
          <w:kern w:val="2"/>
          <w:sz w:val="26"/>
          <w:szCs w:val="26"/>
          <w:lang w:eastAsia="ko-KR"/>
        </w:rPr>
      </w:pPr>
      <w:r w:rsidRPr="00BD4569">
        <w:rPr>
          <w:rFonts w:cs="Times New Roman"/>
          <w:b/>
          <w:i/>
          <w:kern w:val="2"/>
          <w:sz w:val="26"/>
          <w:szCs w:val="26"/>
          <w:lang w:eastAsia="ko-KR"/>
        </w:rPr>
        <w:t>На уровне классов</w:t>
      </w:r>
      <w:r w:rsidRPr="00BD4569">
        <w:rPr>
          <w:rFonts w:cs="Times New Roman"/>
          <w:bCs/>
          <w:i/>
          <w:kern w:val="2"/>
          <w:sz w:val="26"/>
          <w:szCs w:val="26"/>
          <w:lang w:eastAsia="ko-KR"/>
        </w:rPr>
        <w:t>:</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iCs/>
          <w:kern w:val="2"/>
          <w:sz w:val="26"/>
          <w:szCs w:val="26"/>
          <w:lang w:eastAsia="ko-KR"/>
        </w:rPr>
        <w:t xml:space="preserve">через </w:t>
      </w:r>
      <w:r w:rsidRPr="00BD4569">
        <w:rPr>
          <w:rFonts w:eastAsia="№Е" w:cs="Times New Roman"/>
          <w:kern w:val="2"/>
          <w:sz w:val="26"/>
          <w:szCs w:val="26"/>
          <w:lang w:eastAsia="ko-KR"/>
        </w:rPr>
        <w:t>деятельность выборных по инициативе и предложениям учащихся класса лидеров (активистов ДШД по направлениям деятельности, командиров классов), представляющих интересы класса в общешкольных делах и призванных координировать его работу с работой общешкольных органов самоуправления и классных руководителей;</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iCs/>
          <w:kern w:val="2"/>
          <w:sz w:val="26"/>
          <w:szCs w:val="26"/>
          <w:lang w:eastAsia="ko-KR"/>
        </w:rPr>
      </w:pPr>
      <w:r w:rsidRPr="00BD4569">
        <w:rPr>
          <w:rFonts w:eastAsia="№Е" w:cs="Times New Roman"/>
          <w:iCs/>
          <w:kern w:val="2"/>
          <w:sz w:val="26"/>
          <w:szCs w:val="26"/>
          <w:lang w:eastAsia="ko-KR"/>
        </w:rPr>
        <w:t>через деятельность выборных органов самоуправления, отвечающих за различные направления работы класса;</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iCs/>
          <w:kern w:val="2"/>
          <w:sz w:val="26"/>
          <w:szCs w:val="26"/>
          <w:lang w:eastAsia="ko-KR"/>
        </w:rPr>
        <w:t xml:space="preserve">через </w:t>
      </w:r>
      <w:r w:rsidRPr="00BD4569">
        <w:rPr>
          <w:rFonts w:eastAsia="Calibri" w:cs="Times New Roman"/>
          <w:kern w:val="2"/>
          <w:sz w:val="26"/>
          <w:szCs w:val="26"/>
          <w:lang w:eastAsia="ko-KR"/>
        </w:rPr>
        <w:t>организацию на принципах самоуправления жизни детских групп, отправляющихся в походы, экспедиции, на экскурсии, осуществляемую через систему распределяемых среди участников ответственных должностей.</w:t>
      </w:r>
    </w:p>
    <w:p w:rsidR="00C64DF2" w:rsidRDefault="00C64DF2" w:rsidP="00BD4569">
      <w:pPr>
        <w:wordWrap w:val="0"/>
        <w:ind w:firstLine="567"/>
        <w:rPr>
          <w:rFonts w:cs="Times New Roman"/>
          <w:b/>
          <w:bCs/>
          <w:i/>
          <w:iCs/>
          <w:kern w:val="2"/>
          <w:sz w:val="26"/>
          <w:szCs w:val="26"/>
          <w:lang w:eastAsia="ko-KR"/>
        </w:rPr>
      </w:pPr>
    </w:p>
    <w:p w:rsidR="00BD4569" w:rsidRPr="00BD4569" w:rsidRDefault="00BD4569" w:rsidP="00BD4569">
      <w:pPr>
        <w:wordWrap w:val="0"/>
        <w:ind w:firstLine="567"/>
        <w:rPr>
          <w:rFonts w:eastAsia="№Е" w:cs="Times New Roman"/>
          <w:b/>
          <w:bCs/>
          <w:iCs/>
          <w:kern w:val="2"/>
          <w:sz w:val="26"/>
          <w:szCs w:val="26"/>
          <w:u w:val="single"/>
          <w:lang w:eastAsia="ko-KR"/>
        </w:rPr>
      </w:pPr>
      <w:r w:rsidRPr="00BD4569">
        <w:rPr>
          <w:rFonts w:cs="Times New Roman"/>
          <w:b/>
          <w:bCs/>
          <w:i/>
          <w:iCs/>
          <w:kern w:val="2"/>
          <w:sz w:val="26"/>
          <w:szCs w:val="26"/>
          <w:lang w:eastAsia="ko-KR"/>
        </w:rPr>
        <w:t>На индивидуальном уровне:</w:t>
      </w:r>
      <w:r w:rsidRPr="00BD4569">
        <w:rPr>
          <w:rFonts w:eastAsia="№Е" w:cs="Times New Roman"/>
          <w:b/>
          <w:bCs/>
          <w:iCs/>
          <w:kern w:val="2"/>
          <w:sz w:val="26"/>
          <w:szCs w:val="26"/>
          <w:u w:val="single"/>
          <w:lang w:eastAsia="ko-KR"/>
        </w:rPr>
        <w:t xml:space="preserve"> </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iCs/>
          <w:kern w:val="2"/>
          <w:sz w:val="26"/>
          <w:szCs w:val="26"/>
          <w:lang w:eastAsia="ko-KR"/>
        </w:rPr>
        <w:lastRenderedPageBreak/>
        <w:t xml:space="preserve">через </w:t>
      </w:r>
      <w:r w:rsidRPr="00BD4569">
        <w:rPr>
          <w:rFonts w:eastAsia="№Е" w:cs="Times New Roman"/>
          <w:kern w:val="2"/>
          <w:sz w:val="26"/>
          <w:szCs w:val="26"/>
          <w:lang w:eastAsia="ko-KR"/>
        </w:rPr>
        <w:t>вовлечение школьников в планирование, организацию, проведение и анализ общешкольных и внутриклассных дел;</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iCs/>
          <w:kern w:val="2"/>
          <w:sz w:val="26"/>
          <w:szCs w:val="26"/>
          <w:lang w:eastAsia="ko-KR"/>
        </w:rPr>
      </w:pPr>
      <w:r w:rsidRPr="00BD4569">
        <w:rPr>
          <w:rFonts w:eastAsia="№Е" w:cs="Times New Roman"/>
          <w:iCs/>
          <w:kern w:val="2"/>
          <w:sz w:val="26"/>
          <w:szCs w:val="26"/>
          <w:lang w:eastAsia="ko-KR"/>
        </w:rPr>
        <w:t>через реализацию школьниками, взявшими на себя соответствующую роль, функций по контролю за порядком и чистотой в классе, уходом за классной комнатой, комнатными растениями и т.п.</w:t>
      </w:r>
    </w:p>
    <w:p w:rsidR="00BD4569" w:rsidRPr="00BD4569" w:rsidRDefault="00BD4569" w:rsidP="00BD4569">
      <w:pPr>
        <w:tabs>
          <w:tab w:val="left" w:pos="993"/>
          <w:tab w:val="left" w:pos="1310"/>
        </w:tabs>
        <w:rPr>
          <w:rFonts w:eastAsia="№Е" w:cs="Times New Roman"/>
          <w:iCs/>
          <w:kern w:val="2"/>
          <w:sz w:val="26"/>
          <w:szCs w:val="26"/>
          <w:lang w:eastAsia="ko-KR"/>
        </w:rPr>
      </w:pPr>
    </w:p>
    <w:p w:rsidR="00BD4569" w:rsidRPr="00BD4569" w:rsidRDefault="00BD4569" w:rsidP="00BD4569">
      <w:pPr>
        <w:tabs>
          <w:tab w:val="left" w:pos="851"/>
        </w:tabs>
        <w:wordWrap w:val="0"/>
        <w:rPr>
          <w:rFonts w:cs="Times New Roman"/>
          <w:b/>
          <w:iCs/>
          <w:w w:val="0"/>
          <w:kern w:val="2"/>
          <w:sz w:val="26"/>
          <w:szCs w:val="26"/>
          <w:lang w:eastAsia="ko-KR"/>
        </w:rPr>
      </w:pPr>
      <w:r w:rsidRPr="00BD4569">
        <w:rPr>
          <w:rFonts w:cs="Times New Roman"/>
          <w:b/>
          <w:iCs/>
          <w:w w:val="0"/>
          <w:kern w:val="2"/>
          <w:sz w:val="26"/>
          <w:szCs w:val="26"/>
          <w:lang w:eastAsia="ko-KR"/>
        </w:rPr>
        <w:t>6. Модуль «Детские общественные объединения»</w:t>
      </w:r>
    </w:p>
    <w:p w:rsidR="00BD4569" w:rsidRPr="00BD4569" w:rsidRDefault="00BD4569" w:rsidP="004F35FE">
      <w:pPr>
        <w:spacing w:after="0" w:line="240" w:lineRule="auto"/>
        <w:ind w:firstLine="567"/>
        <w:rPr>
          <w:rFonts w:eastAsia="№Е" w:cs="Times New Roman"/>
          <w:i/>
          <w:sz w:val="26"/>
          <w:szCs w:val="26"/>
        </w:rPr>
      </w:pPr>
      <w:r w:rsidRPr="00BD4569">
        <w:rPr>
          <w:rFonts w:eastAsia="Calibri" w:cs="Times New Roman"/>
          <w:sz w:val="26"/>
          <w:szCs w:val="26"/>
        </w:rPr>
        <w:t>Действующие на базе школы первичное отделение общероссийской общественно-государственной детско-школьной думы «ДШД»-«Бригантина» – это добровольное, самоуправляемое, некоммерческое формирование, созданные по инициативе детей и взрослых, объединившихся на основе общности интересов для реализации общих целей, указанных в уставе общественного объединения. Его правовой основой является ФЗ от 19.05.1995 N 82-ФЗ (ред. от 20.12.2017) "Об общественных объединениях" (ст. 5). Воспитание в первичном отд</w:t>
      </w:r>
      <w:r w:rsidR="004F35FE">
        <w:rPr>
          <w:rFonts w:eastAsia="Calibri" w:cs="Times New Roman"/>
          <w:sz w:val="26"/>
          <w:szCs w:val="26"/>
        </w:rPr>
        <w:t>елении совет старшеклассников «</w:t>
      </w:r>
      <w:r w:rsidRPr="00BD4569">
        <w:rPr>
          <w:rFonts w:eastAsia="Calibri" w:cs="Times New Roman"/>
          <w:sz w:val="26"/>
          <w:szCs w:val="26"/>
        </w:rPr>
        <w:t>Сталкер» осуществляется через</w:t>
      </w:r>
      <w:r w:rsidRPr="00BD4569">
        <w:rPr>
          <w:rFonts w:eastAsia="№Е" w:cs="Times New Roman"/>
          <w:i/>
          <w:sz w:val="26"/>
          <w:szCs w:val="26"/>
        </w:rPr>
        <w:t xml:space="preserve">: </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утверждение и последовательную реализацию в детском общественном объединении демократических процедур (выборы руководящих органов объединения – Совет ДШД , Совет старшеклассников -  подотчетность выборных органов общему сбору объединения; ротация состава выборных органов и т.п.), дающих ребенку возможность получить социально значимый опыт гражданского поведения;</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 xml:space="preserve">организацию общественно полезных дел, дающих детям возможность получить важный для их личностного развития опыт осуществления дел, направленных на помощь другим людям, своей школе, обществу в целом; развить в себе такие качества как </w:t>
      </w:r>
      <w:r w:rsidRPr="00BD4569">
        <w:rPr>
          <w:rFonts w:cs="Times New Roman"/>
          <w:kern w:val="2"/>
          <w:sz w:val="26"/>
          <w:szCs w:val="26"/>
          <w:lang w:eastAsia="ko-KR"/>
        </w:rPr>
        <w:t xml:space="preserve">внимание, забота, уважение, умение сопереживать, умение общаться, слушать и слышать других; </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договор, заключаемый между ребенком и детским общественным объединением, традиционной формой которого является Торжественное обещание (клятва) при вступлении в объединение. Договор представляет собой механизм, регулирующий отношения, возникающие между ребенком и коллективом детского общественного объединения, его руководителем, школьниками, не являющимися членами данного объединения;</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клубные встречи – формальные и неформальные встречи членов детского общественного объединения для обсуждения вопросов управления объединением, планирования дел в школе и микрорайоне, совместного пения, празднования знаменательных для членов объединения событий;</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рекрутинговые мероприятия в начальной школе, реализующие идею популяризации деятельности детского общественного объединения, привлечения в него для новых участников (проводятся в форме игр, квестов, театрализаций и т.п.);</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поддержку и развитие в детском объединении его традиций и ритуалов, формирующих у ребенка чувство общности с другими его членами, чувство причастности к тому, что происходит в объединении (реализуется посредством введения особой символики детского объединения, проведения ежегодной церемонии посвящения в члены детского объединения, создания и поддержки интернет-странички детского объединения в соцсетях, организации деятельности пресс-центра детского объединения, проведения традиционных огоньков – формы коллективного анализа проводимых детским объединением дел).</w:t>
      </w:r>
    </w:p>
    <w:p w:rsidR="00BD4569" w:rsidRPr="00BD4569" w:rsidRDefault="00BD4569" w:rsidP="004F35FE">
      <w:pPr>
        <w:tabs>
          <w:tab w:val="left" w:pos="993"/>
          <w:tab w:val="left" w:pos="1310"/>
        </w:tabs>
        <w:ind w:firstLine="0"/>
        <w:rPr>
          <w:rFonts w:eastAsia="Calibri" w:cs="Times New Roman"/>
          <w:kern w:val="2"/>
          <w:sz w:val="26"/>
          <w:szCs w:val="26"/>
          <w:lang w:eastAsia="ko-KR"/>
        </w:rPr>
      </w:pPr>
    </w:p>
    <w:p w:rsidR="00BD4569" w:rsidRPr="00BD4569" w:rsidRDefault="00BD4569" w:rsidP="00BD4569">
      <w:pPr>
        <w:tabs>
          <w:tab w:val="left" w:pos="851"/>
        </w:tabs>
        <w:wordWrap w:val="0"/>
        <w:rPr>
          <w:rFonts w:cs="Times New Roman"/>
          <w:b/>
          <w:iCs/>
          <w:w w:val="0"/>
          <w:kern w:val="2"/>
          <w:sz w:val="26"/>
          <w:szCs w:val="26"/>
          <w:lang w:eastAsia="ko-KR"/>
        </w:rPr>
      </w:pPr>
      <w:r w:rsidRPr="00BD4569">
        <w:rPr>
          <w:rFonts w:cs="Times New Roman"/>
          <w:b/>
          <w:iCs/>
          <w:w w:val="0"/>
          <w:kern w:val="2"/>
          <w:sz w:val="26"/>
          <w:szCs w:val="26"/>
          <w:lang w:eastAsia="ko-KR"/>
        </w:rPr>
        <w:t>7. Модуль «Экскурсии, экспедиции, походы»</w:t>
      </w:r>
    </w:p>
    <w:p w:rsidR="00BD4569" w:rsidRPr="00BD4569" w:rsidRDefault="00BD4569" w:rsidP="004F35FE">
      <w:pPr>
        <w:wordWrap w:val="0"/>
        <w:adjustRightInd w:val="0"/>
        <w:spacing w:line="240" w:lineRule="auto"/>
        <w:ind w:firstLine="567"/>
        <w:rPr>
          <w:rFonts w:cs="Times New Roman"/>
          <w:i/>
          <w:kern w:val="2"/>
          <w:sz w:val="26"/>
          <w:szCs w:val="26"/>
          <w:lang w:eastAsia="ko-KR"/>
        </w:rPr>
      </w:pPr>
      <w:r w:rsidRPr="00BD4569">
        <w:rPr>
          <w:rFonts w:eastAsia="Calibri" w:cs="Times New Roman"/>
          <w:kern w:val="2"/>
          <w:sz w:val="26"/>
          <w:szCs w:val="26"/>
          <w:lang w:eastAsia="ko-KR"/>
        </w:rPr>
        <w:t xml:space="preserve">Экскурсии, экспедиции, походы помогают школьнику расширить свой кругозор, получить новые знания об окружающей его социальной, культурной, природной среде, научиться уважительно и бережно относиться к ней, приобрести важный опыт социально одобряемого поведения в различных внешкольных ситуациях.  На экскурсиях, в экспедициях, в походах создаются благоприятные условия для воспитания у подростков самостоятельности и ответственности, формирования у них навыков самообслуживающего труда, преодоления их инфантильных и эгоистических наклонностей, обучения рациональному использованию своего времени, сил, имущества. Эти воспитательные возможности реализуются в рамках следующих видов и форм деятельности </w:t>
      </w:r>
    </w:p>
    <w:p w:rsidR="00BD4569" w:rsidRPr="00BD4569" w:rsidRDefault="00BD4569" w:rsidP="007F1EFD">
      <w:pPr>
        <w:numPr>
          <w:ilvl w:val="0"/>
          <w:numId w:val="296"/>
        </w:numPr>
        <w:tabs>
          <w:tab w:val="left" w:pos="885"/>
        </w:tabs>
        <w:wordWrap w:val="0"/>
        <w:spacing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турслет с участием команд, сформированных из педагогов, детей  школьников, включающий в себя, например: соревнование по технике пешеходного туризма, соревнование по спортивному ориентированию, конкурс на лучшую топографическую съемку местности, конкурс знатоков лекарственных растений, конкурс туристской кухни, конкурс туристской песни, конкурс благоустройства командных биваков, комбинированную эстафету;</w:t>
      </w:r>
    </w:p>
    <w:p w:rsidR="00BD4569" w:rsidRPr="00BD4569" w:rsidRDefault="00BD4569" w:rsidP="00BD4569">
      <w:pPr>
        <w:tabs>
          <w:tab w:val="left" w:pos="885"/>
        </w:tabs>
        <w:rPr>
          <w:rFonts w:eastAsia="Calibri" w:cs="Times New Roman"/>
          <w:kern w:val="2"/>
          <w:sz w:val="26"/>
          <w:szCs w:val="26"/>
          <w:lang w:eastAsia="ko-KR"/>
        </w:rPr>
      </w:pPr>
    </w:p>
    <w:p w:rsidR="00BD4569" w:rsidRPr="00BD4569" w:rsidRDefault="00BD4569" w:rsidP="00BD4569">
      <w:pPr>
        <w:tabs>
          <w:tab w:val="left" w:pos="851"/>
        </w:tabs>
        <w:wordWrap w:val="0"/>
        <w:rPr>
          <w:rFonts w:cs="Times New Roman"/>
          <w:b/>
          <w:iCs/>
          <w:w w:val="0"/>
          <w:kern w:val="2"/>
          <w:sz w:val="26"/>
          <w:szCs w:val="26"/>
          <w:lang w:eastAsia="ko-KR"/>
        </w:rPr>
      </w:pPr>
      <w:r w:rsidRPr="00BD4569">
        <w:rPr>
          <w:rFonts w:cs="Times New Roman"/>
          <w:b/>
          <w:iCs/>
          <w:w w:val="0"/>
          <w:kern w:val="2"/>
          <w:sz w:val="26"/>
          <w:szCs w:val="26"/>
          <w:lang w:eastAsia="ko-KR"/>
        </w:rPr>
        <w:t>8. Модуль «Профориентация»</w:t>
      </w:r>
    </w:p>
    <w:p w:rsidR="00BD4569" w:rsidRPr="00BD4569" w:rsidRDefault="00BD4569" w:rsidP="004F35FE">
      <w:pPr>
        <w:wordWrap w:val="0"/>
        <w:spacing w:after="0" w:line="240" w:lineRule="auto"/>
        <w:ind w:firstLine="567"/>
        <w:rPr>
          <w:rFonts w:eastAsia="№Е" w:cs="Times New Roman"/>
          <w:kern w:val="2"/>
          <w:sz w:val="26"/>
          <w:szCs w:val="26"/>
          <w:lang w:eastAsia="ko-KR"/>
        </w:rPr>
      </w:pPr>
      <w:r w:rsidRPr="00BD4569">
        <w:rPr>
          <w:rFonts w:cs="Times New Roman"/>
          <w:kern w:val="2"/>
          <w:sz w:val="26"/>
          <w:szCs w:val="26"/>
          <w:lang w:eastAsia="ko-KR"/>
        </w:rPr>
        <w:t xml:space="preserve">Совместная деятельность педагогов и школьников по направлению «Профориентация» включает в себя профессиональное просвещение школьников; диагностику и консультирование по проблемам профориентации, организацию профессиональных проб школьников. Задача совместной деятельности педагога и ребенка – подготовить школьника к осознанному выбору своей будущей профессиональной деятельности. Создавая профориентационно значимые проблемные ситуации, формирующие готовность школьника к выбору, педагог актуализирует его профессиональное самоопределение, позитивный взгляд на труд в постиндустриальном мире, охватывающий не только профессиональную, но и внепрофессиональную составляющие такой деятельности. </w:t>
      </w:r>
      <w:r w:rsidRPr="00BD4569">
        <w:rPr>
          <w:rFonts w:eastAsia="№Е" w:cs="Times New Roman"/>
          <w:kern w:val="2"/>
          <w:sz w:val="26"/>
          <w:szCs w:val="26"/>
          <w:lang w:eastAsia="ko-KR"/>
        </w:rPr>
        <w:t>Эта работа осуществляется через</w:t>
      </w:r>
      <w:r w:rsidRPr="00BD4569">
        <w:rPr>
          <w:rFonts w:cs="Times New Roman"/>
          <w:kern w:val="2"/>
          <w:sz w:val="26"/>
          <w:szCs w:val="26"/>
          <w:lang w:eastAsia="ko-KR"/>
        </w:rPr>
        <w:t>:</w:t>
      </w:r>
      <w:r w:rsidRPr="00BD4569">
        <w:rPr>
          <w:rFonts w:eastAsia="№Е" w:cs="Times New Roman"/>
          <w:kern w:val="2"/>
          <w:sz w:val="26"/>
          <w:szCs w:val="26"/>
          <w:lang w:eastAsia="ko-KR"/>
        </w:rPr>
        <w:t xml:space="preserve"> </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циклы профориентационных часов общения, направленных на  подготовку школьника к осознанному планированию и реализации своего профессионального будущего;</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профориентационные игры: симуляции, деловые игры, квесты, решение кейсов (ситуаций, в которых необходимо принять решение, занять определенную позицию), расширяющие знания школьников о типах профессий, о способах выбора профессий, о достоинствах и недостатках той или иной интересной школьникам профессиональной деятельности;</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экскурсии на предприятия,хозяйства села, дающие школьникам начальные представления о существующих профессиях и условиях работы людей, представляющих эти профессии;</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посещение профориентационных выставок, ярмарок профессий, тематических профориентационных парков (</w:t>
      </w:r>
      <w:r w:rsidRPr="00BD4569">
        <w:rPr>
          <w:rFonts w:eastAsia="Calibri" w:cs="Times New Roman"/>
          <w:kern w:val="2"/>
          <w:sz w:val="26"/>
          <w:szCs w:val="26"/>
          <w:lang w:val="en-US" w:eastAsia="ko-KR"/>
        </w:rPr>
        <w:t>Wordskils</w:t>
      </w:r>
      <w:r w:rsidRPr="00BD4569">
        <w:rPr>
          <w:rFonts w:eastAsia="Calibri" w:cs="Times New Roman"/>
          <w:kern w:val="2"/>
          <w:sz w:val="26"/>
          <w:szCs w:val="26"/>
          <w:lang w:eastAsia="ko-KR"/>
        </w:rPr>
        <w:t>), профориентационных лагерей, дней открытых дверей в средних специальных учебных заведениях и вузах;</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lastRenderedPageBreak/>
        <w:t>организация на базе школы лагеря труда и отдыха для обучающихся 8 – 10 классов, трудовая деятельность которых осуществляется в соответствии с договором с учреждением «Центр занятости населения Спасского  района»;</w:t>
      </w:r>
    </w:p>
    <w:p w:rsidR="00BD4569" w:rsidRPr="00BD4569" w:rsidRDefault="00BD4569" w:rsidP="007F1EFD">
      <w:pPr>
        <w:numPr>
          <w:ilvl w:val="0"/>
          <w:numId w:val="296"/>
        </w:numPr>
        <w:tabs>
          <w:tab w:val="left" w:pos="885"/>
        </w:tabs>
        <w:wordWrap w:val="0"/>
        <w:spacing w:after="0" w:line="259" w:lineRule="auto"/>
        <w:ind w:left="0" w:firstLine="567"/>
        <w:rPr>
          <w:rFonts w:eastAsia="Calibri" w:cs="Times New Roman"/>
          <w:kern w:val="2"/>
          <w:sz w:val="26"/>
          <w:szCs w:val="26"/>
          <w:lang w:eastAsia="ko-KR"/>
        </w:rPr>
      </w:pPr>
      <w:r w:rsidRPr="00BD4569">
        <w:rPr>
          <w:rFonts w:eastAsia="Calibri" w:cs="Times New Roman"/>
          <w:kern w:val="2"/>
          <w:sz w:val="26"/>
          <w:szCs w:val="26"/>
          <w:lang w:eastAsia="ko-KR"/>
        </w:rPr>
        <w:t>совместное с педагогами изучение интернет ресурсов, посвященных выбору профессий, прохождение профориентационного онлайн-тестирования, прохождение онлайн курсов по интересующим профессиям и направлениям образования;</w:t>
      </w:r>
    </w:p>
    <w:p w:rsidR="00BD4569" w:rsidRPr="00BD4569" w:rsidRDefault="00BD4569" w:rsidP="007F1EFD">
      <w:pPr>
        <w:numPr>
          <w:ilvl w:val="0"/>
          <w:numId w:val="296"/>
        </w:numPr>
        <w:tabs>
          <w:tab w:val="left" w:pos="885"/>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участие в работе всероссийских профориентационных проектов, созданных в сети интернет: просмотр лекций, решение учебно-тренировочных задач, участие в мастер классах, посещение открытых уроков (Проектория)</w:t>
      </w:r>
    </w:p>
    <w:p w:rsidR="00BD4569" w:rsidRPr="00BD4569" w:rsidRDefault="00BD4569" w:rsidP="007F1EFD">
      <w:pPr>
        <w:numPr>
          <w:ilvl w:val="0"/>
          <w:numId w:val="296"/>
        </w:numPr>
        <w:tabs>
          <w:tab w:val="left" w:pos="885"/>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индивидуальные консультации психолога для школьников и их родителей по вопросам склонностей, способностей, дарований и иных индивидуальных особенностей детей, которые могут иметь значение в процессе выбора ими профессии;</w:t>
      </w:r>
    </w:p>
    <w:p w:rsidR="00BD4569" w:rsidRPr="00BD4569" w:rsidRDefault="00BD4569" w:rsidP="007F1EFD">
      <w:pPr>
        <w:numPr>
          <w:ilvl w:val="0"/>
          <w:numId w:val="296"/>
        </w:numPr>
        <w:tabs>
          <w:tab w:val="left" w:pos="885"/>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освоение школьниками основ профессии в рамках различных курсов по выбору, включенных в основную образовательную программу школы, или в рамках курсов дополнительного образования.  </w:t>
      </w:r>
    </w:p>
    <w:p w:rsidR="00BD4569" w:rsidRPr="00BD4569" w:rsidRDefault="00BD4569" w:rsidP="00BD4569">
      <w:pPr>
        <w:tabs>
          <w:tab w:val="left" w:pos="885"/>
        </w:tabs>
        <w:rPr>
          <w:rFonts w:eastAsia="№Е" w:cs="Times New Roman"/>
          <w:kern w:val="2"/>
          <w:sz w:val="26"/>
          <w:szCs w:val="26"/>
          <w:lang w:eastAsia="ko-KR"/>
        </w:rPr>
      </w:pPr>
    </w:p>
    <w:p w:rsidR="00BD4569" w:rsidRPr="00BD4569" w:rsidRDefault="00BD4569" w:rsidP="00BD4569">
      <w:pPr>
        <w:wordWrap w:val="0"/>
        <w:rPr>
          <w:rFonts w:cs="Times New Roman"/>
          <w:b/>
          <w:kern w:val="2"/>
          <w:sz w:val="26"/>
          <w:szCs w:val="26"/>
          <w:lang w:eastAsia="ko-KR"/>
        </w:rPr>
      </w:pPr>
      <w:r w:rsidRPr="00BD4569">
        <w:rPr>
          <w:rFonts w:cs="Times New Roman"/>
          <w:b/>
          <w:w w:val="0"/>
          <w:kern w:val="2"/>
          <w:sz w:val="26"/>
          <w:szCs w:val="26"/>
          <w:lang w:eastAsia="ko-KR"/>
        </w:rPr>
        <w:t xml:space="preserve">9. Модуль </w:t>
      </w:r>
      <w:r w:rsidRPr="00BD4569">
        <w:rPr>
          <w:rFonts w:cs="Times New Roman"/>
          <w:b/>
          <w:kern w:val="2"/>
          <w:sz w:val="26"/>
          <w:szCs w:val="26"/>
          <w:lang w:eastAsia="ko-KR"/>
        </w:rPr>
        <w:t>«Школьные и социальные медиа»</w:t>
      </w:r>
    </w:p>
    <w:p w:rsidR="00BD4569" w:rsidRPr="00BD4569" w:rsidRDefault="00BD4569" w:rsidP="002613C0">
      <w:pPr>
        <w:wordWrap w:val="0"/>
        <w:spacing w:line="240" w:lineRule="auto"/>
        <w:ind w:firstLine="567"/>
        <w:rPr>
          <w:rFonts w:cs="Times New Roman"/>
          <w:kern w:val="2"/>
          <w:sz w:val="26"/>
          <w:szCs w:val="26"/>
          <w:lang w:eastAsia="ko-KR"/>
        </w:rPr>
      </w:pPr>
      <w:r w:rsidRPr="00BD4569">
        <w:rPr>
          <w:rFonts w:cs="Times New Roman"/>
          <w:kern w:val="2"/>
          <w:sz w:val="26"/>
          <w:szCs w:val="26"/>
          <w:lang w:eastAsia="ko-KR"/>
        </w:rPr>
        <w:t>В МБОУ «Полянская СОШ» функционирует школьный медиацентр, в составе которого: сайт школы (</w:t>
      </w:r>
      <w:r w:rsidRPr="00BD4569">
        <w:rPr>
          <w:rFonts w:cs="Times New Roman"/>
          <w:kern w:val="2"/>
          <w:sz w:val="26"/>
          <w:szCs w:val="26"/>
          <w:lang w:val="en-US" w:eastAsia="ko-KR"/>
        </w:rPr>
        <w:t>edy</w:t>
      </w:r>
      <w:r w:rsidRPr="00BD4569">
        <w:rPr>
          <w:rFonts w:cs="Times New Roman"/>
          <w:kern w:val="2"/>
          <w:sz w:val="26"/>
          <w:szCs w:val="26"/>
          <w:lang w:eastAsia="ko-KR"/>
        </w:rPr>
        <w:t xml:space="preserve"> </w:t>
      </w:r>
      <w:r w:rsidRPr="00BD4569">
        <w:rPr>
          <w:rFonts w:cs="Times New Roman"/>
          <w:kern w:val="2"/>
          <w:sz w:val="26"/>
          <w:szCs w:val="26"/>
          <w:lang w:val="en-US" w:eastAsia="ko-KR"/>
        </w:rPr>
        <w:t>tatar</w:t>
      </w:r>
      <w:r w:rsidRPr="00BD4569">
        <w:rPr>
          <w:rFonts w:cs="Times New Roman"/>
          <w:kern w:val="2"/>
          <w:sz w:val="26"/>
          <w:szCs w:val="26"/>
          <w:lang w:eastAsia="ko-KR"/>
        </w:rPr>
        <w:t>), школьная газета «», инстаграмм  «Полянская школа», летопись школы.</w:t>
      </w:r>
    </w:p>
    <w:p w:rsidR="00BD4569" w:rsidRPr="00BD4569" w:rsidRDefault="00BD4569" w:rsidP="002613C0">
      <w:pPr>
        <w:wordWrap w:val="0"/>
        <w:spacing w:line="240" w:lineRule="auto"/>
        <w:ind w:firstLine="567"/>
        <w:rPr>
          <w:rFonts w:cs="Times New Roman"/>
          <w:i/>
          <w:kern w:val="2"/>
          <w:sz w:val="26"/>
          <w:szCs w:val="26"/>
          <w:lang w:eastAsia="ko-KR"/>
        </w:rPr>
      </w:pPr>
      <w:r w:rsidRPr="00BD4569">
        <w:rPr>
          <w:rFonts w:cs="Times New Roman"/>
          <w:kern w:val="2"/>
          <w:sz w:val="26"/>
          <w:szCs w:val="26"/>
          <w:shd w:val="clear" w:color="auto" w:fill="FFFFFF"/>
          <w:lang w:eastAsia="ko-KR"/>
        </w:rPr>
        <w:t xml:space="preserve">Цель школьных медиа (совместно создаваемых школьниками и педагогами средств распространения текстовой, аудио и видео информации) – </w:t>
      </w:r>
      <w:r w:rsidRPr="00BD4569">
        <w:rPr>
          <w:rFonts w:cs="Times New Roman"/>
          <w:kern w:val="2"/>
          <w:sz w:val="26"/>
          <w:szCs w:val="26"/>
          <w:lang w:eastAsia="ko-KR"/>
        </w:rPr>
        <w:t xml:space="preserve">развитие коммуникативной культуры школьников, формирование </w:t>
      </w:r>
      <w:r w:rsidRPr="00BD4569">
        <w:rPr>
          <w:rFonts w:cs="Times New Roman"/>
          <w:kern w:val="2"/>
          <w:sz w:val="26"/>
          <w:szCs w:val="26"/>
          <w:shd w:val="clear" w:color="auto" w:fill="FFFFFF"/>
          <w:lang w:eastAsia="ko-KR"/>
        </w:rPr>
        <w:t xml:space="preserve">навыков общения и сотрудничества, поддержка творческой самореализации учащихся. </w:t>
      </w:r>
      <w:r w:rsidRPr="00BD4569">
        <w:rPr>
          <w:rFonts w:eastAsia="Calibri" w:cs="Times New Roman"/>
          <w:kern w:val="2"/>
          <w:sz w:val="26"/>
          <w:szCs w:val="26"/>
          <w:lang w:eastAsia="ko-KR"/>
        </w:rPr>
        <w:t>Воспитательный потенциал школьных медиа реализуется в рамках следующих видов и форм деятельности:</w:t>
      </w:r>
    </w:p>
    <w:p w:rsidR="00BD4569" w:rsidRPr="00BD4569" w:rsidRDefault="00BD4569" w:rsidP="007F1EFD">
      <w:pPr>
        <w:numPr>
          <w:ilvl w:val="0"/>
          <w:numId w:val="297"/>
        </w:numPr>
        <w:shd w:val="clear" w:color="auto" w:fill="FFFFFF"/>
        <w:wordWrap w:val="0"/>
        <w:spacing w:line="259" w:lineRule="auto"/>
        <w:ind w:left="0" w:firstLine="567"/>
        <w:contextualSpacing/>
        <w:rPr>
          <w:rFonts w:eastAsia="№Е" w:cs="Times New Roman"/>
          <w:kern w:val="2"/>
          <w:sz w:val="26"/>
          <w:szCs w:val="26"/>
          <w:lang w:eastAsia="ko-KR"/>
        </w:rPr>
      </w:pPr>
      <w:r w:rsidRPr="00BD4569">
        <w:rPr>
          <w:rFonts w:cs="Times New Roman"/>
          <w:kern w:val="2"/>
          <w:sz w:val="26"/>
          <w:szCs w:val="26"/>
          <w:lang w:eastAsia="ko-KR"/>
        </w:rPr>
        <w:t xml:space="preserve">разновозрастный редакционный совет подростков, старшеклассников и консультирующих их взрослых, целью которого является освещение (через летопись школы и инстаграмм) наиболее интересных моментов жизни школы, популяризация общешкольных ключевых дел, кружков, секций, деятельности органов ученического самоуправления; </w:t>
      </w:r>
    </w:p>
    <w:p w:rsidR="00BD4569" w:rsidRPr="00BD4569" w:rsidRDefault="00BD4569" w:rsidP="007F1EFD">
      <w:pPr>
        <w:numPr>
          <w:ilvl w:val="0"/>
          <w:numId w:val="297"/>
        </w:numPr>
        <w:shd w:val="clear" w:color="auto" w:fill="FFFFFF"/>
        <w:wordWrap w:val="0"/>
        <w:spacing w:line="259" w:lineRule="auto"/>
        <w:ind w:left="0" w:firstLine="567"/>
        <w:contextualSpacing/>
        <w:rPr>
          <w:rFonts w:eastAsia="№Е" w:cs="Times New Roman"/>
          <w:kern w:val="2"/>
          <w:sz w:val="26"/>
          <w:szCs w:val="26"/>
          <w:highlight w:val="white"/>
          <w:lang w:eastAsia="ko-KR"/>
        </w:rPr>
      </w:pPr>
      <w:r w:rsidRPr="00BD4569">
        <w:rPr>
          <w:rFonts w:eastAsia="№Е" w:cs="Times New Roman"/>
          <w:kern w:val="2"/>
          <w:sz w:val="26"/>
          <w:szCs w:val="26"/>
          <w:highlight w:val="white"/>
          <w:lang w:eastAsia="ko-KR"/>
        </w:rPr>
        <w:t>школьная газета, на страницах которой  размещаются материалы о датах, которые отмечаются, интервью ребят и педагогов перед праздниками, поздравления с праздникам, интересные события и факты. организуются конкурсы рассказов, поэтических произведений, сказок, репортажей и научно-популярных статей; проводятся круглые столы с обсуждением значимых учебных, социальных, нравственных проблем;</w:t>
      </w:r>
    </w:p>
    <w:p w:rsidR="00BD4569" w:rsidRPr="00BD4569" w:rsidRDefault="00BD4569" w:rsidP="007F1EFD">
      <w:pPr>
        <w:numPr>
          <w:ilvl w:val="0"/>
          <w:numId w:val="297"/>
        </w:numPr>
        <w:shd w:val="clear" w:color="auto" w:fill="FFFFFF"/>
        <w:wordWrap w:val="0"/>
        <w:spacing w:line="259" w:lineRule="auto"/>
        <w:ind w:left="0" w:firstLine="567"/>
        <w:contextualSpacing/>
        <w:rPr>
          <w:rFonts w:eastAsia="№Е" w:cs="Times New Roman"/>
          <w:kern w:val="2"/>
          <w:sz w:val="26"/>
          <w:szCs w:val="26"/>
          <w:lang w:eastAsia="ko-KR"/>
        </w:rPr>
      </w:pPr>
      <w:r w:rsidRPr="00BD4569">
        <w:rPr>
          <w:rFonts w:eastAsia="№Е" w:cs="Times New Roman"/>
          <w:kern w:val="2"/>
          <w:sz w:val="26"/>
          <w:szCs w:val="26"/>
          <w:lang w:eastAsia="ko-KR"/>
        </w:rPr>
        <w:t xml:space="preserve">школьная интернет-группа ДШД и актив совета старшеклассников МБОУ «Полянская СОШ» - разновозрастное сообщество школьников и педагогов, поддерживающее интернет-сайт школы и соответствующую группу в социальных сетях с целью освещения деятельности образовательной организации в информационном пространстве, привлечения внимания общественности к школе, информационного продвижения ценностей школы и организации виртуальной диалоговой площадки, на которой детьми, учителями и родителями могли бы открыто обсуждаться значимые для школы вопросы;   </w:t>
      </w:r>
    </w:p>
    <w:p w:rsidR="00BD4569" w:rsidRPr="00BD4569" w:rsidRDefault="00BD4569" w:rsidP="00BD4569">
      <w:pPr>
        <w:shd w:val="clear" w:color="auto" w:fill="FFFFFF"/>
        <w:contextualSpacing/>
        <w:rPr>
          <w:rFonts w:eastAsia="№Е" w:cs="Times New Roman"/>
          <w:kern w:val="2"/>
          <w:sz w:val="26"/>
          <w:szCs w:val="26"/>
          <w:lang w:eastAsia="ko-KR"/>
        </w:rPr>
      </w:pPr>
    </w:p>
    <w:p w:rsidR="00BD4569" w:rsidRPr="00BD4569" w:rsidRDefault="00BD4569" w:rsidP="00BD4569">
      <w:pPr>
        <w:tabs>
          <w:tab w:val="left" w:pos="851"/>
        </w:tabs>
        <w:wordWrap w:val="0"/>
        <w:rPr>
          <w:rFonts w:cs="Times New Roman"/>
          <w:b/>
          <w:kern w:val="2"/>
          <w:sz w:val="26"/>
          <w:szCs w:val="26"/>
          <w:lang w:eastAsia="ko-KR"/>
        </w:rPr>
      </w:pPr>
      <w:r w:rsidRPr="00BD4569">
        <w:rPr>
          <w:rFonts w:cs="Times New Roman"/>
          <w:b/>
          <w:w w:val="0"/>
          <w:kern w:val="2"/>
          <w:sz w:val="26"/>
          <w:szCs w:val="26"/>
          <w:lang w:eastAsia="ko-KR"/>
        </w:rPr>
        <w:t xml:space="preserve">10. Модуль </w:t>
      </w:r>
      <w:r w:rsidRPr="00BD4569">
        <w:rPr>
          <w:rFonts w:cs="Times New Roman"/>
          <w:b/>
          <w:kern w:val="2"/>
          <w:sz w:val="26"/>
          <w:szCs w:val="26"/>
          <w:lang w:eastAsia="ko-KR"/>
        </w:rPr>
        <w:t>«Организация предметно-эстетической среды»</w:t>
      </w:r>
    </w:p>
    <w:p w:rsidR="00BD4569" w:rsidRPr="00BD4569" w:rsidRDefault="00BD4569" w:rsidP="002613C0">
      <w:pPr>
        <w:spacing w:after="0" w:line="240" w:lineRule="auto"/>
        <w:ind w:firstLine="567"/>
        <w:rPr>
          <w:rFonts w:eastAsia="№Е" w:cs="Times New Roman"/>
          <w:sz w:val="26"/>
          <w:szCs w:val="26"/>
        </w:rPr>
      </w:pPr>
      <w:r w:rsidRPr="00BD4569">
        <w:rPr>
          <w:rFonts w:eastAsia="№Е" w:cs="Times New Roman"/>
          <w:sz w:val="26"/>
          <w:szCs w:val="26"/>
        </w:rPr>
        <w:t xml:space="preserve">Окружающая ребенка предметно-эстетическая среда школы, при условии ее грамотной организации, обогащает внутренний мир ученика, способствует формированию у него чувства вкуса и стиля, создает атмосферу психологического комфорта, поднимает настроение, предупреждает стрессовые ситуации, способствует позитивному восприятию ребенком школы. Воспитывающее влияние на ребенка осуществляется через такие формы работы с предметно-эстетической средой школы как: </w:t>
      </w:r>
    </w:p>
    <w:p w:rsidR="00BD4569" w:rsidRPr="00BD4569" w:rsidRDefault="00BD4569" w:rsidP="007F1EFD">
      <w:pPr>
        <w:numPr>
          <w:ilvl w:val="0"/>
          <w:numId w:val="291"/>
        </w:numPr>
        <w:shd w:val="clear" w:color="auto" w:fill="FFFFFF"/>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оформление интерьера школьных помещений (фойе, коридоров, рекреаций, залов, лестничных пролетов и т.п.) и их периодическая переориентация, которая может служить хорошим средством разрушения негативных установок школьников на учебные и внеучебные занятия;</w:t>
      </w:r>
    </w:p>
    <w:p w:rsidR="00BD4569" w:rsidRPr="00BD4569" w:rsidRDefault="00BD4569" w:rsidP="007F1EFD">
      <w:pPr>
        <w:numPr>
          <w:ilvl w:val="0"/>
          <w:numId w:val="291"/>
        </w:numPr>
        <w:shd w:val="clear" w:color="auto" w:fill="FFFFFF"/>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размещение на стенах школы регулярно сменяемых экспозиций: творческих работ школьников, позволяющих им реализовать свой творческий потенциал, а также знакомящих их с работами друг друга; картин определенного художественного стиля, знакомящего школьников с разнообразием эстетического осмысления мира; фотоотчетов об интересных событиях, происходящих в школе (проведенных ключевых делах, интересных экскурсиях, походах, встречах с интересными людьми и т.п.);</w:t>
      </w:r>
    </w:p>
    <w:p w:rsidR="00BD4569" w:rsidRPr="00BD4569" w:rsidRDefault="00BD4569" w:rsidP="007F1EFD">
      <w:pPr>
        <w:numPr>
          <w:ilvl w:val="0"/>
          <w:numId w:val="291"/>
        </w:numPr>
        <w:shd w:val="clear" w:color="auto" w:fill="FFFFFF"/>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озеленение пришкольной территории, разбивка клумб, оборудование во дворе школы беседок, спортивных и игровых площадок, доступных и приспособленных для школьников разных возрастных категорий, оздоровительно-рекреационных зон, позволяющих разделить свободное пространство школы на зоны активного и тихого отдыха; </w:t>
      </w:r>
    </w:p>
    <w:p w:rsidR="00BD4569" w:rsidRPr="00BD4569" w:rsidRDefault="00BD4569" w:rsidP="007F1EFD">
      <w:pPr>
        <w:numPr>
          <w:ilvl w:val="0"/>
          <w:numId w:val="298"/>
        </w:numPr>
        <w:shd w:val="clear" w:color="auto" w:fill="FFFFFF"/>
        <w:tabs>
          <w:tab w:val="left" w:pos="872"/>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создание и поддержание в рабочем состоянии в вестибюле школы стеллажей свободного книгообмена, на которые желающие дети, родители и педагоги могут выставлять для общего пользования свои книги, а также брать с них для чтения любые другие;</w:t>
      </w:r>
    </w:p>
    <w:p w:rsidR="00BD4569" w:rsidRPr="00BD4569" w:rsidRDefault="00BD4569" w:rsidP="007F1EFD">
      <w:pPr>
        <w:numPr>
          <w:ilvl w:val="0"/>
          <w:numId w:val="298"/>
        </w:numPr>
        <w:shd w:val="clear" w:color="auto" w:fill="FFFFFF"/>
        <w:tabs>
          <w:tab w:val="left" w:pos="872"/>
          <w:tab w:val="left" w:pos="993"/>
          <w:tab w:val="left" w:pos="1310"/>
        </w:tabs>
        <w:wordWrap w:val="0"/>
        <w:spacing w:after="0" w:line="259" w:lineRule="auto"/>
        <w:ind w:left="0" w:firstLine="567"/>
        <w:rPr>
          <w:rFonts w:cs="Times New Roman"/>
          <w:kern w:val="2"/>
          <w:sz w:val="26"/>
          <w:szCs w:val="26"/>
          <w:lang w:eastAsia="ko-KR"/>
        </w:rPr>
      </w:pPr>
      <w:r w:rsidRPr="00BD4569">
        <w:rPr>
          <w:rFonts w:cs="Times New Roman"/>
          <w:kern w:val="2"/>
          <w:sz w:val="26"/>
          <w:szCs w:val="26"/>
          <w:lang w:eastAsia="ko-KR"/>
        </w:rPr>
        <w:t>благоустройство классных кабинетов, осуществляемое классными руководителями вместе со школьниками своих классов, позволяющее учащимся проявить свои фантазию и творческие способности, создающее повод для длительного общения классного руководителя со своими детьми;</w:t>
      </w:r>
    </w:p>
    <w:p w:rsidR="00BD4569" w:rsidRPr="00BD4569" w:rsidRDefault="00BD4569" w:rsidP="007F1EFD">
      <w:pPr>
        <w:numPr>
          <w:ilvl w:val="0"/>
          <w:numId w:val="298"/>
        </w:numPr>
        <w:shd w:val="clear" w:color="auto" w:fill="FFFFFF"/>
        <w:tabs>
          <w:tab w:val="left" w:pos="872"/>
          <w:tab w:val="left" w:pos="993"/>
          <w:tab w:val="left" w:pos="1310"/>
        </w:tabs>
        <w:wordWrap w:val="0"/>
        <w:spacing w:after="0" w:line="259" w:lineRule="auto"/>
        <w:ind w:left="0" w:firstLine="567"/>
        <w:rPr>
          <w:rFonts w:cs="Times New Roman"/>
          <w:kern w:val="2"/>
          <w:sz w:val="26"/>
          <w:szCs w:val="26"/>
          <w:lang w:eastAsia="ko-KR"/>
        </w:rPr>
      </w:pPr>
      <w:r w:rsidRPr="00BD4569">
        <w:rPr>
          <w:rFonts w:cs="Times New Roman"/>
          <w:kern w:val="2"/>
          <w:sz w:val="26"/>
          <w:szCs w:val="26"/>
          <w:highlight w:val="white"/>
          <w:lang w:eastAsia="ko-KR"/>
        </w:rPr>
        <w:t xml:space="preserve">событийный дизайн – оформление пространства проведения конкретных школьных событий (праздников, церемоний, торжественных линеек, творческих вечеров, выставок, собраний, конференций и т.п.); </w:t>
      </w:r>
    </w:p>
    <w:p w:rsidR="00BD4569" w:rsidRPr="00BD4569" w:rsidRDefault="00BD4569" w:rsidP="007F1EFD">
      <w:pPr>
        <w:numPr>
          <w:ilvl w:val="0"/>
          <w:numId w:val="298"/>
        </w:numPr>
        <w:shd w:val="clear" w:color="auto" w:fill="FFFFFF"/>
        <w:tabs>
          <w:tab w:val="left" w:pos="872"/>
          <w:tab w:val="left" w:pos="993"/>
          <w:tab w:val="left" w:pos="1310"/>
        </w:tabs>
        <w:wordWrap w:val="0"/>
        <w:spacing w:after="0" w:line="259" w:lineRule="auto"/>
        <w:ind w:left="0" w:firstLine="567"/>
        <w:rPr>
          <w:rFonts w:cs="Times New Roman"/>
          <w:kern w:val="2"/>
          <w:sz w:val="26"/>
          <w:szCs w:val="26"/>
          <w:lang w:eastAsia="ko-KR"/>
        </w:rPr>
      </w:pPr>
      <w:r w:rsidRPr="00BD4569">
        <w:rPr>
          <w:rFonts w:eastAsia="№Е" w:cs="Times New Roman"/>
          <w:kern w:val="2"/>
          <w:sz w:val="26"/>
          <w:szCs w:val="26"/>
          <w:lang w:eastAsia="ko-KR"/>
        </w:rPr>
        <w:t xml:space="preserve">совместная с детьми разработка, создание и популяризация особой школьной символики (гимн школы, эмблема школы, логотип), используемой как в школьной повседневности, так и в торжественные моменты жизни образовательной организации </w:t>
      </w:r>
      <w:r w:rsidRPr="00BD4569">
        <w:rPr>
          <w:rFonts w:cs="Times New Roman"/>
          <w:kern w:val="2"/>
          <w:sz w:val="26"/>
          <w:szCs w:val="26"/>
          <w:lang w:eastAsia="ko-KR"/>
        </w:rPr>
        <w:t>–</w:t>
      </w:r>
      <w:r w:rsidRPr="00BD4569">
        <w:rPr>
          <w:rFonts w:eastAsia="№Е" w:cs="Times New Roman"/>
          <w:kern w:val="2"/>
          <w:sz w:val="26"/>
          <w:szCs w:val="26"/>
          <w:lang w:eastAsia="ko-KR"/>
        </w:rPr>
        <w:t xml:space="preserve"> во время праздников, торжественных церемоний, ключевых общешкольных дел и иных происходящих в жизни школы знаковых событий;</w:t>
      </w:r>
    </w:p>
    <w:p w:rsidR="00BD4569" w:rsidRPr="00BD4569" w:rsidRDefault="00BD4569" w:rsidP="007F1EFD">
      <w:pPr>
        <w:numPr>
          <w:ilvl w:val="0"/>
          <w:numId w:val="298"/>
        </w:numPr>
        <w:shd w:val="clear" w:color="auto" w:fill="FFFFFF"/>
        <w:tabs>
          <w:tab w:val="left" w:pos="872"/>
          <w:tab w:val="left" w:pos="993"/>
          <w:tab w:val="left" w:pos="1310"/>
        </w:tabs>
        <w:wordWrap w:val="0"/>
        <w:spacing w:after="0" w:line="259" w:lineRule="auto"/>
        <w:ind w:left="0" w:firstLine="567"/>
        <w:rPr>
          <w:rFonts w:cs="Times New Roman"/>
          <w:b/>
          <w:i/>
          <w:kern w:val="2"/>
          <w:sz w:val="26"/>
          <w:szCs w:val="26"/>
          <w:lang w:eastAsia="ko-KR"/>
        </w:rPr>
      </w:pPr>
      <w:r w:rsidRPr="00BD4569">
        <w:rPr>
          <w:rFonts w:cs="Times New Roman"/>
          <w:kern w:val="2"/>
          <w:sz w:val="26"/>
          <w:szCs w:val="26"/>
          <w:lang w:eastAsia="ko-KR"/>
        </w:rPr>
        <w:t xml:space="preserve">регулярная организация  по благоустройству различных участков пришкольной территории (например, высадке культурных растений, закладке клумб, содержании теплицы и школьного огорода, созданию инсталляций и иного декоративного оформления школьного  фойе); </w:t>
      </w:r>
    </w:p>
    <w:p w:rsidR="00BD4569" w:rsidRPr="00BD4569" w:rsidRDefault="00BD4569" w:rsidP="007F1EFD">
      <w:pPr>
        <w:numPr>
          <w:ilvl w:val="0"/>
          <w:numId w:val="299"/>
        </w:numPr>
        <w:tabs>
          <w:tab w:val="left" w:pos="851"/>
        </w:tabs>
        <w:wordWrap w:val="0"/>
        <w:spacing w:after="0" w:line="259" w:lineRule="auto"/>
        <w:ind w:left="0" w:firstLine="567"/>
        <w:rPr>
          <w:rFonts w:cs="Times New Roman"/>
          <w:kern w:val="2"/>
          <w:sz w:val="26"/>
          <w:szCs w:val="26"/>
          <w:lang w:eastAsia="ko-KR"/>
        </w:rPr>
      </w:pPr>
      <w:r w:rsidRPr="00BD4569">
        <w:rPr>
          <w:rFonts w:cs="Times New Roman"/>
          <w:kern w:val="2"/>
          <w:sz w:val="26"/>
          <w:szCs w:val="26"/>
          <w:lang w:eastAsia="ko-KR"/>
        </w:rPr>
        <w:lastRenderedPageBreak/>
        <w:t>акцентирование внимания школьников посредством элементов предметно-эстетической среды (стенды, плакаты, инсталляции) на важных для воспитания ценностях школы, ее традициях, правилах.</w:t>
      </w:r>
    </w:p>
    <w:p w:rsidR="00BD4569" w:rsidRPr="00BD4569" w:rsidRDefault="00BD4569" w:rsidP="00BD4569">
      <w:pPr>
        <w:tabs>
          <w:tab w:val="left" w:pos="851"/>
        </w:tabs>
        <w:wordWrap w:val="0"/>
        <w:rPr>
          <w:rFonts w:cs="Times New Roman"/>
          <w:b/>
          <w:w w:val="0"/>
          <w:kern w:val="2"/>
          <w:sz w:val="26"/>
          <w:szCs w:val="26"/>
          <w:lang w:eastAsia="ko-KR"/>
        </w:rPr>
      </w:pPr>
    </w:p>
    <w:p w:rsidR="00BD4569" w:rsidRPr="00BD4569" w:rsidRDefault="0040040C" w:rsidP="00BD4569">
      <w:pPr>
        <w:tabs>
          <w:tab w:val="left" w:pos="851"/>
        </w:tabs>
        <w:wordWrap w:val="0"/>
        <w:rPr>
          <w:rFonts w:cs="Times New Roman"/>
          <w:b/>
          <w:iCs/>
          <w:kern w:val="2"/>
          <w:sz w:val="26"/>
          <w:szCs w:val="26"/>
          <w:lang w:eastAsia="ko-KR"/>
        </w:rPr>
      </w:pPr>
      <w:r>
        <w:rPr>
          <w:rFonts w:cs="Times New Roman"/>
          <w:b/>
          <w:iCs/>
          <w:kern w:val="2"/>
          <w:sz w:val="26"/>
          <w:szCs w:val="26"/>
          <w:lang w:eastAsia="ko-KR"/>
        </w:rPr>
        <w:t xml:space="preserve">11. Модуль </w:t>
      </w:r>
      <w:r w:rsidR="00BD4569" w:rsidRPr="00BD4569">
        <w:rPr>
          <w:rFonts w:cs="Times New Roman"/>
          <w:b/>
          <w:iCs/>
          <w:kern w:val="2"/>
          <w:sz w:val="26"/>
          <w:szCs w:val="26"/>
          <w:lang w:eastAsia="ko-KR"/>
        </w:rPr>
        <w:t xml:space="preserve"> «Волонтерство»</w:t>
      </w:r>
    </w:p>
    <w:p w:rsidR="00BD4569" w:rsidRPr="00BD4569" w:rsidRDefault="00BD4569" w:rsidP="0040040C">
      <w:pPr>
        <w:tabs>
          <w:tab w:val="left" w:pos="851"/>
        </w:tabs>
        <w:wordWrap w:val="0"/>
        <w:spacing w:after="0" w:line="240" w:lineRule="auto"/>
        <w:ind w:firstLine="567"/>
        <w:rPr>
          <w:rFonts w:cs="Times New Roman"/>
          <w:kern w:val="2"/>
          <w:sz w:val="26"/>
          <w:szCs w:val="26"/>
          <w:lang w:eastAsia="ko-KR"/>
        </w:rPr>
      </w:pPr>
      <w:r w:rsidRPr="00BD4569">
        <w:rPr>
          <w:rFonts w:cs="Times New Roman"/>
          <w:b/>
          <w:kern w:val="2"/>
          <w:sz w:val="26"/>
          <w:szCs w:val="26"/>
          <w:lang w:eastAsia="ko-KR"/>
        </w:rPr>
        <w:t xml:space="preserve"> </w:t>
      </w:r>
      <w:r w:rsidRPr="00BD4569">
        <w:rPr>
          <w:rFonts w:cs="Times New Roman"/>
          <w:kern w:val="2"/>
          <w:sz w:val="26"/>
          <w:szCs w:val="26"/>
          <w:lang w:eastAsia="ko-KR"/>
        </w:rPr>
        <w:t xml:space="preserve">Волонтерство – это участие школьников в общественно-полезных делах, деятельности на благо конкретных людей и социального окружения в целом. Волонтерство может быть событийным и повседневным. Событийное волонтерство предполагает участие школьников в проведении разовых акций, которые часто носят масштабный характер, проводятся на уровне района, </w:t>
      </w:r>
      <w:r w:rsidRPr="00BD4569">
        <w:rPr>
          <w:rFonts w:cs="Times New Roman"/>
          <w:kern w:val="2"/>
          <w:sz w:val="26"/>
          <w:szCs w:val="26"/>
          <w:highlight w:val="white"/>
          <w:lang w:eastAsia="ko-KR"/>
        </w:rPr>
        <w:t xml:space="preserve">города, страны. </w:t>
      </w:r>
      <w:r w:rsidRPr="00BD4569">
        <w:rPr>
          <w:rFonts w:cs="Times New Roman"/>
          <w:kern w:val="2"/>
          <w:sz w:val="26"/>
          <w:szCs w:val="26"/>
          <w:lang w:eastAsia="ko-KR"/>
        </w:rPr>
        <w:t>Повседневное волонтерство предполагает постоянную деятельность школьников, направленную на благо конкретных людей и социального окружения в целом. Волонтерство позволяет школьникам проявить такие качества как внимание, забота, уважение. Волонтерство позволяет развивать коммуникативную культуру, умение общаться, слушать и слышать, эмоциональный интеллект, эмпатию, умение сопереживать.</w:t>
      </w:r>
    </w:p>
    <w:p w:rsidR="00BD4569" w:rsidRPr="00BD4569" w:rsidRDefault="00BD4569" w:rsidP="0040040C">
      <w:pPr>
        <w:tabs>
          <w:tab w:val="left" w:pos="851"/>
        </w:tabs>
        <w:wordWrap w:val="0"/>
        <w:spacing w:after="0" w:line="240" w:lineRule="auto"/>
        <w:ind w:firstLine="567"/>
        <w:rPr>
          <w:rFonts w:cs="Times New Roman"/>
          <w:kern w:val="2"/>
          <w:sz w:val="26"/>
          <w:szCs w:val="26"/>
          <w:lang w:eastAsia="ko-KR"/>
        </w:rPr>
      </w:pPr>
      <w:r w:rsidRPr="00BD4569">
        <w:rPr>
          <w:rFonts w:cs="Times New Roman"/>
          <w:kern w:val="2"/>
          <w:sz w:val="26"/>
          <w:szCs w:val="26"/>
          <w:lang w:eastAsia="ko-KR"/>
        </w:rPr>
        <w:t xml:space="preserve">Воспитательный потенциал волонтерства реализуется в работе школьного волонтерского движения  следующим образом </w:t>
      </w:r>
    </w:p>
    <w:p w:rsidR="0040040C" w:rsidRDefault="0040040C" w:rsidP="00BD4569">
      <w:pPr>
        <w:tabs>
          <w:tab w:val="left" w:pos="851"/>
        </w:tabs>
        <w:wordWrap w:val="0"/>
        <w:ind w:firstLine="567"/>
        <w:rPr>
          <w:rFonts w:cs="Times New Roman"/>
          <w:b/>
          <w:i/>
          <w:kern w:val="2"/>
          <w:sz w:val="26"/>
          <w:szCs w:val="26"/>
          <w:lang w:eastAsia="ko-KR"/>
        </w:rPr>
      </w:pPr>
    </w:p>
    <w:p w:rsidR="00BD4569" w:rsidRPr="00BD4569" w:rsidRDefault="00BD4569" w:rsidP="00BD4569">
      <w:pPr>
        <w:tabs>
          <w:tab w:val="left" w:pos="851"/>
        </w:tabs>
        <w:wordWrap w:val="0"/>
        <w:ind w:firstLine="567"/>
        <w:rPr>
          <w:rFonts w:cs="Times New Roman"/>
          <w:b/>
          <w:i/>
          <w:kern w:val="2"/>
          <w:sz w:val="26"/>
          <w:szCs w:val="26"/>
          <w:lang w:eastAsia="ko-KR"/>
        </w:rPr>
      </w:pPr>
      <w:r w:rsidRPr="00BD4569">
        <w:rPr>
          <w:rFonts w:cs="Times New Roman"/>
          <w:b/>
          <w:i/>
          <w:kern w:val="2"/>
          <w:sz w:val="26"/>
          <w:szCs w:val="26"/>
          <w:lang w:eastAsia="ko-KR"/>
        </w:rPr>
        <w:t>На внешкольном уровне:</w:t>
      </w:r>
      <w:r w:rsidRPr="00BD4569">
        <w:rPr>
          <w:rFonts w:eastAsia="№Е" w:cs="Times New Roman"/>
          <w:b/>
          <w:kern w:val="2"/>
          <w:sz w:val="26"/>
          <w:szCs w:val="26"/>
          <w:lang w:eastAsia="ko-KR"/>
        </w:rPr>
        <w:t xml:space="preserve">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участие обучающихся в организации культурных, спортивных, развлекательных мероприятий, проводимых на базе школы (в том числе сельского характера); </w:t>
      </w:r>
    </w:p>
    <w:p w:rsidR="00BD4569" w:rsidRPr="00BD4569" w:rsidRDefault="00BD4569" w:rsidP="007F1EFD">
      <w:pPr>
        <w:numPr>
          <w:ilvl w:val="0"/>
          <w:numId w:val="291"/>
        </w:numPr>
        <w:tabs>
          <w:tab w:val="left" w:pos="993"/>
          <w:tab w:val="left" w:pos="1310"/>
        </w:tabs>
        <w:wordWrap w:val="0"/>
        <w:spacing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посильная помощь, оказываемая школьниками пожилым людям, проживающим в  селе, вблизи расположения  от образовательной организации; </w:t>
      </w:r>
    </w:p>
    <w:p w:rsidR="00BD4569" w:rsidRPr="00BD4569" w:rsidRDefault="00BD4569" w:rsidP="007F1EFD">
      <w:pPr>
        <w:numPr>
          <w:ilvl w:val="0"/>
          <w:numId w:val="291"/>
        </w:numPr>
        <w:tabs>
          <w:tab w:val="left" w:pos="851"/>
          <w:tab w:val="left" w:pos="993"/>
          <w:tab w:val="left" w:pos="1310"/>
        </w:tabs>
        <w:wordWrap w:val="0"/>
        <w:spacing w:line="259" w:lineRule="auto"/>
        <w:ind w:left="0" w:firstLine="567"/>
        <w:rPr>
          <w:rFonts w:cs="Times New Roman"/>
          <w:b/>
          <w:i/>
          <w:kern w:val="2"/>
          <w:sz w:val="26"/>
          <w:szCs w:val="26"/>
          <w:lang w:eastAsia="ko-KR"/>
        </w:rPr>
      </w:pPr>
      <w:r w:rsidRPr="00BD4569">
        <w:rPr>
          <w:rFonts w:eastAsia="№Е" w:cs="Times New Roman"/>
          <w:kern w:val="2"/>
          <w:sz w:val="26"/>
          <w:szCs w:val="26"/>
          <w:lang w:eastAsia="ko-KR"/>
        </w:rPr>
        <w:t>привлечение обучающихся к совместной работе с учреждениями социальной сферы (детские сады, СДК и библиотека) – в проведении культурно-просветительских и развлекательных мероприятий для посетителей этих учреждений.</w:t>
      </w:r>
    </w:p>
    <w:p w:rsidR="00BD4569" w:rsidRPr="00BD4569" w:rsidRDefault="00BD4569" w:rsidP="0040040C">
      <w:pPr>
        <w:tabs>
          <w:tab w:val="left" w:pos="851"/>
          <w:tab w:val="left" w:pos="993"/>
          <w:tab w:val="left" w:pos="1310"/>
        </w:tabs>
        <w:wordWrap w:val="0"/>
        <w:spacing w:line="259" w:lineRule="auto"/>
        <w:ind w:left="567" w:firstLine="0"/>
        <w:rPr>
          <w:rFonts w:cs="Times New Roman"/>
          <w:b/>
          <w:i/>
          <w:kern w:val="2"/>
          <w:sz w:val="26"/>
          <w:szCs w:val="26"/>
          <w:lang w:eastAsia="ko-KR"/>
        </w:rPr>
      </w:pPr>
      <w:r w:rsidRPr="00BD4569">
        <w:rPr>
          <w:rFonts w:cs="Times New Roman"/>
          <w:b/>
          <w:i/>
          <w:kern w:val="2"/>
          <w:sz w:val="26"/>
          <w:szCs w:val="26"/>
          <w:lang w:eastAsia="ko-KR"/>
        </w:rPr>
        <w:t>На уровне школы:</w:t>
      </w:r>
      <w:r w:rsidRPr="00BD4569">
        <w:rPr>
          <w:rFonts w:eastAsia="№Е" w:cs="Times New Roman"/>
          <w:b/>
          <w:kern w:val="2"/>
          <w:sz w:val="26"/>
          <w:szCs w:val="26"/>
          <w:lang w:eastAsia="ko-KR"/>
        </w:rPr>
        <w:t xml:space="preserve"> </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участие школьников в организации праздников, торжественных мероприятий, встреч с гостями школы;</w:t>
      </w:r>
    </w:p>
    <w:p w:rsidR="00BD4569" w:rsidRPr="00BD4569" w:rsidRDefault="00BD4569" w:rsidP="007F1EFD">
      <w:pPr>
        <w:numPr>
          <w:ilvl w:val="0"/>
          <w:numId w:val="291"/>
        </w:numPr>
        <w:tabs>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участие школьников в работе с младшими ребятами: проведение для них праздников, утренников, тематических вечеров;</w:t>
      </w:r>
    </w:p>
    <w:p w:rsidR="00BD4569" w:rsidRPr="00BD4569" w:rsidRDefault="00BD4569" w:rsidP="007F1EFD">
      <w:pPr>
        <w:numPr>
          <w:ilvl w:val="0"/>
          <w:numId w:val="291"/>
        </w:numPr>
        <w:tabs>
          <w:tab w:val="left" w:pos="851"/>
          <w:tab w:val="left" w:pos="993"/>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участие школьников к работе на селе,  на береговой зоне реки Волги, прилегающей к школе территории (работа в школьном саду, огороде, благоустройство клумб, уход за деревьями и кустарниками, уход за малыми архитектурными формами(памятники ).</w:t>
      </w:r>
    </w:p>
    <w:p w:rsidR="0040040C" w:rsidRDefault="0040040C" w:rsidP="00BD4569">
      <w:pPr>
        <w:tabs>
          <w:tab w:val="left" w:pos="851"/>
        </w:tabs>
        <w:wordWrap w:val="0"/>
        <w:rPr>
          <w:rFonts w:cs="Times New Roman"/>
          <w:b/>
          <w:w w:val="0"/>
          <w:kern w:val="2"/>
          <w:sz w:val="26"/>
          <w:szCs w:val="26"/>
          <w:lang w:eastAsia="ko-KR"/>
        </w:rPr>
      </w:pPr>
    </w:p>
    <w:p w:rsidR="00BD4569" w:rsidRPr="00BD4569" w:rsidRDefault="00BD4569" w:rsidP="00BD4569">
      <w:pPr>
        <w:tabs>
          <w:tab w:val="left" w:pos="851"/>
        </w:tabs>
        <w:wordWrap w:val="0"/>
        <w:rPr>
          <w:rFonts w:cs="Times New Roman"/>
          <w:b/>
          <w:kern w:val="2"/>
          <w:sz w:val="26"/>
          <w:szCs w:val="26"/>
          <w:lang w:eastAsia="ko-KR"/>
        </w:rPr>
      </w:pPr>
      <w:r w:rsidRPr="00BD4569">
        <w:rPr>
          <w:rFonts w:cs="Times New Roman"/>
          <w:b/>
          <w:w w:val="0"/>
          <w:kern w:val="2"/>
          <w:sz w:val="26"/>
          <w:szCs w:val="26"/>
          <w:lang w:eastAsia="ko-KR"/>
        </w:rPr>
        <w:t xml:space="preserve">12. Модуль </w:t>
      </w:r>
      <w:r w:rsidRPr="00BD4569">
        <w:rPr>
          <w:rFonts w:cs="Times New Roman"/>
          <w:b/>
          <w:kern w:val="2"/>
          <w:sz w:val="26"/>
          <w:szCs w:val="26"/>
          <w:lang w:eastAsia="ko-KR"/>
        </w:rPr>
        <w:t>«Работа с родителями»</w:t>
      </w:r>
    </w:p>
    <w:p w:rsidR="00BD4569" w:rsidRPr="00BD4569" w:rsidRDefault="00BD4569" w:rsidP="0040040C">
      <w:pPr>
        <w:tabs>
          <w:tab w:val="left" w:pos="851"/>
        </w:tabs>
        <w:wordWrap w:val="0"/>
        <w:spacing w:after="0" w:line="240" w:lineRule="auto"/>
        <w:ind w:firstLine="567"/>
        <w:rPr>
          <w:rFonts w:eastAsia="№Е" w:cs="Times New Roman"/>
          <w:kern w:val="2"/>
          <w:sz w:val="26"/>
          <w:szCs w:val="26"/>
          <w:lang w:eastAsia="ko-KR"/>
        </w:rPr>
      </w:pPr>
      <w:r w:rsidRPr="00BD4569">
        <w:rPr>
          <w:rFonts w:cs="Times New Roman"/>
          <w:kern w:val="2"/>
          <w:sz w:val="26"/>
          <w:szCs w:val="26"/>
          <w:lang w:eastAsia="ko-KR"/>
        </w:rPr>
        <w:t>Работа с родителями или законными представителями школьников осуществляется для более эффективного достижения цели воспитания, которое обеспечивается согласованием позиций семьи и школы в данном вопросе. Работа с родителями или законными представителями школьников осуществляется в рамках следующих видов и форм деятельности</w:t>
      </w:r>
      <w:r w:rsidRPr="00BD4569">
        <w:rPr>
          <w:rFonts w:cs="Times New Roman"/>
          <w:i/>
          <w:kern w:val="2"/>
          <w:sz w:val="26"/>
          <w:szCs w:val="26"/>
          <w:lang w:eastAsia="ko-KR"/>
        </w:rPr>
        <w:t>)</w:t>
      </w:r>
      <w:r w:rsidRPr="00BD4569">
        <w:rPr>
          <w:rFonts w:cs="Times New Roman"/>
          <w:kern w:val="2"/>
          <w:sz w:val="26"/>
          <w:szCs w:val="26"/>
          <w:lang w:eastAsia="ko-KR"/>
        </w:rPr>
        <w:t>:</w:t>
      </w:r>
      <w:r w:rsidRPr="00BD4569">
        <w:rPr>
          <w:rFonts w:eastAsia="№Е" w:cs="Times New Roman"/>
          <w:kern w:val="2"/>
          <w:sz w:val="26"/>
          <w:szCs w:val="26"/>
          <w:lang w:eastAsia="ko-KR"/>
        </w:rPr>
        <w:t xml:space="preserve"> </w:t>
      </w:r>
    </w:p>
    <w:p w:rsidR="0040040C" w:rsidRDefault="0040040C" w:rsidP="00BD4569">
      <w:pPr>
        <w:ind w:firstLine="567"/>
        <w:rPr>
          <w:rFonts w:eastAsia="№Е" w:cs="Times New Roman"/>
          <w:b/>
          <w:i/>
          <w:sz w:val="26"/>
          <w:szCs w:val="26"/>
        </w:rPr>
      </w:pPr>
    </w:p>
    <w:p w:rsidR="00BD4569" w:rsidRPr="00BD4569" w:rsidRDefault="00BD4569" w:rsidP="00BD4569">
      <w:pPr>
        <w:ind w:firstLine="567"/>
        <w:rPr>
          <w:rFonts w:eastAsia="№Е" w:cs="Times New Roman"/>
          <w:b/>
          <w:i/>
          <w:sz w:val="26"/>
          <w:szCs w:val="26"/>
        </w:rPr>
      </w:pPr>
      <w:r w:rsidRPr="00BD4569">
        <w:rPr>
          <w:rFonts w:eastAsia="№Е" w:cs="Times New Roman"/>
          <w:b/>
          <w:i/>
          <w:sz w:val="26"/>
          <w:szCs w:val="26"/>
        </w:rPr>
        <w:lastRenderedPageBreak/>
        <w:t xml:space="preserve">На групповом уровне: </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Управляющий Совет школы, Общешкольный родительский комитет, участвующие в управлении образовательной организацией и решении вопросов воспитания и социализации их детей;</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родительские дни, во время которых родители могут посещать школьные учебные и внеурочные занятия для получения представления о ходе учебно-воспитательного процесса в школе;</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общешкольные родительские собрания и родительские конференции,  происходящие в режиме обсуждения наиболее острых проблем обучения и воспитания школьников;</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родительский всеобуч, на котором родители могли бы получать ценные рекомендации и советы от профессиональных психологов, врачей, социальных работников и обмениваться собственным творческим опытом и находками в деле воспитания детей; </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участие родителей в организации и проведении общешкольных ключевых дел и классных мероприятий; </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родительские форумы при школьном интернет-сайте, на которых обсуждаются интересующие родителей вопросы, а также осуществляются виртуальные консультации психологов и педагогов.   </w:t>
      </w:r>
    </w:p>
    <w:p w:rsidR="0040040C" w:rsidRPr="00B70E1E" w:rsidRDefault="0040040C" w:rsidP="00BD4569">
      <w:pPr>
        <w:shd w:val="clear" w:color="auto" w:fill="FFFFFF"/>
        <w:tabs>
          <w:tab w:val="left" w:pos="993"/>
          <w:tab w:val="left" w:pos="1310"/>
        </w:tabs>
        <w:rPr>
          <w:rFonts w:eastAsia="№Е" w:cs="Times New Roman"/>
          <w:b/>
          <w:i/>
          <w:kern w:val="2"/>
          <w:sz w:val="26"/>
          <w:szCs w:val="26"/>
          <w:lang w:eastAsia="ko-KR"/>
        </w:rPr>
      </w:pPr>
    </w:p>
    <w:p w:rsidR="00BD4569" w:rsidRPr="00BD4569" w:rsidRDefault="00BD4569" w:rsidP="00BD4569">
      <w:pPr>
        <w:shd w:val="clear" w:color="auto" w:fill="FFFFFF"/>
        <w:tabs>
          <w:tab w:val="left" w:pos="993"/>
          <w:tab w:val="left" w:pos="1310"/>
        </w:tabs>
        <w:rPr>
          <w:rFonts w:eastAsia="№Е" w:cs="Times New Roman"/>
          <w:b/>
          <w:i/>
          <w:kern w:val="2"/>
          <w:sz w:val="26"/>
          <w:szCs w:val="26"/>
          <w:lang w:val="en-US" w:eastAsia="ko-KR"/>
        </w:rPr>
      </w:pPr>
      <w:r w:rsidRPr="00BD4569">
        <w:rPr>
          <w:rFonts w:eastAsia="№Е" w:cs="Times New Roman"/>
          <w:b/>
          <w:i/>
          <w:kern w:val="2"/>
          <w:sz w:val="26"/>
          <w:szCs w:val="26"/>
          <w:lang w:val="en-US" w:eastAsia="ko-KR"/>
        </w:rPr>
        <w:t>На индивидуальном уровне:</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работа специалистов по запросу родителей для решения острых конфликтных ситуаций;</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участие родителей в педагогических консилиумах, собираемых в случае возникновения острых проблем, связанных с обучением и воспитанием конкретного ребенка;</w:t>
      </w:r>
    </w:p>
    <w:p w:rsidR="00BD4569" w:rsidRP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помощь со стороны родителей в подготовке и проведении общешкольных и внутриклассных мероприятий воспитательной направленности;</w:t>
      </w:r>
    </w:p>
    <w:p w:rsidR="00BD4569" w:rsidRDefault="00BD4569" w:rsidP="007F1EFD">
      <w:pPr>
        <w:numPr>
          <w:ilvl w:val="0"/>
          <w:numId w:val="291"/>
        </w:numPr>
        <w:tabs>
          <w:tab w:val="left" w:pos="851"/>
          <w:tab w:val="left" w:pos="1310"/>
        </w:tabs>
        <w:wordWrap w:val="0"/>
        <w:spacing w:after="0" w:line="259" w:lineRule="auto"/>
        <w:ind w:left="0" w:firstLine="567"/>
        <w:rPr>
          <w:rFonts w:eastAsia="№Е" w:cs="Times New Roman"/>
          <w:kern w:val="2"/>
          <w:sz w:val="26"/>
          <w:szCs w:val="26"/>
          <w:lang w:eastAsia="ko-KR"/>
        </w:rPr>
      </w:pPr>
      <w:r w:rsidRPr="00BD4569">
        <w:rPr>
          <w:rFonts w:eastAsia="№Е" w:cs="Times New Roman"/>
          <w:kern w:val="2"/>
          <w:sz w:val="26"/>
          <w:szCs w:val="26"/>
          <w:lang w:eastAsia="ko-KR"/>
        </w:rPr>
        <w:t xml:space="preserve">индивидуальное консультирование </w:t>
      </w:r>
      <w:r w:rsidRPr="00BD4569">
        <w:rPr>
          <w:rFonts w:eastAsia="№Е" w:cs="Times New Roman"/>
          <w:kern w:val="2"/>
          <w:sz w:val="26"/>
          <w:szCs w:val="26"/>
          <w:lang w:val="en-US" w:eastAsia="ko-KR"/>
        </w:rPr>
        <w:t>c</w:t>
      </w:r>
      <w:r w:rsidRPr="00BD4569">
        <w:rPr>
          <w:rFonts w:eastAsia="№Е" w:cs="Times New Roman"/>
          <w:kern w:val="2"/>
          <w:sz w:val="26"/>
          <w:szCs w:val="26"/>
          <w:lang w:eastAsia="ko-KR"/>
        </w:rPr>
        <w:t xml:space="preserve"> целью координации воспитательных усилий педагогов и родителей.</w:t>
      </w:r>
    </w:p>
    <w:p w:rsidR="0040040C" w:rsidRPr="00BD4569" w:rsidRDefault="0040040C" w:rsidP="0040040C">
      <w:pPr>
        <w:tabs>
          <w:tab w:val="left" w:pos="851"/>
          <w:tab w:val="left" w:pos="1310"/>
        </w:tabs>
        <w:wordWrap w:val="0"/>
        <w:spacing w:after="0" w:line="259" w:lineRule="auto"/>
        <w:ind w:left="567" w:firstLine="0"/>
        <w:rPr>
          <w:rFonts w:eastAsia="№Е" w:cs="Times New Roman"/>
          <w:kern w:val="2"/>
          <w:sz w:val="26"/>
          <w:szCs w:val="26"/>
          <w:lang w:eastAsia="ko-KR"/>
        </w:rPr>
      </w:pPr>
    </w:p>
    <w:p w:rsidR="00BD4569" w:rsidRPr="00BD4569" w:rsidRDefault="00BD4569" w:rsidP="00BD4569">
      <w:pPr>
        <w:tabs>
          <w:tab w:val="left" w:pos="851"/>
          <w:tab w:val="left" w:pos="1310"/>
        </w:tabs>
        <w:wordWrap w:val="0"/>
        <w:spacing w:line="259" w:lineRule="auto"/>
        <w:rPr>
          <w:rFonts w:eastAsia="№Е" w:cs="Times New Roman"/>
          <w:b/>
          <w:kern w:val="2"/>
          <w:sz w:val="26"/>
          <w:szCs w:val="26"/>
          <w:lang w:eastAsia="ko-KR"/>
        </w:rPr>
      </w:pPr>
      <w:r w:rsidRPr="00BD4569">
        <w:rPr>
          <w:rFonts w:eastAsia="№Е" w:cs="Times New Roman"/>
          <w:kern w:val="2"/>
          <w:sz w:val="26"/>
          <w:szCs w:val="26"/>
          <w:lang w:eastAsia="ko-KR"/>
        </w:rPr>
        <w:t xml:space="preserve">   </w:t>
      </w:r>
      <w:r w:rsidRPr="00BD4569">
        <w:rPr>
          <w:rFonts w:eastAsia="№Е" w:cs="Times New Roman"/>
          <w:b/>
          <w:kern w:val="2"/>
          <w:sz w:val="26"/>
          <w:szCs w:val="26"/>
          <w:lang w:eastAsia="ko-KR"/>
        </w:rPr>
        <w:t>13. Модуль «Служба психолого-педагогического сопровождения»</w:t>
      </w:r>
    </w:p>
    <w:p w:rsidR="00BD4569" w:rsidRPr="00BD4569" w:rsidRDefault="00BD4569" w:rsidP="0040040C">
      <w:pPr>
        <w:spacing w:after="0" w:line="240" w:lineRule="auto"/>
        <w:ind w:right="7" w:firstLine="556"/>
        <w:rPr>
          <w:rFonts w:cs="Times New Roman"/>
          <w:color w:val="000000"/>
          <w:sz w:val="26"/>
          <w:szCs w:val="26"/>
        </w:rPr>
      </w:pPr>
      <w:r w:rsidRPr="00BD4569">
        <w:rPr>
          <w:rFonts w:cs="Times New Roman"/>
          <w:color w:val="000000"/>
          <w:sz w:val="26"/>
          <w:szCs w:val="26"/>
        </w:rPr>
        <w:t xml:space="preserve">Профилактическая работа по предупреждению асоциального поведения обучающихся ведётся в школе с опорой на решение следующих задач воспитательной работы: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реализовывать воспитательные возможности общешкольных ключевых дел, поддерживать традиции их коллективного планирования, организации, проведения и анализа в школьном сообществе;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реализовывать потенциал классного руководства в воспитании школьников, поддерживать активное участие классных сообществ в жизни школы;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вовлекать школьников в кружки, секции, клубы, студии и иные объединения, работающие по школьным программам внеурочной деятельности и дополнительного образования, реализовывать их воспитательные возможности;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lastRenderedPageBreak/>
        <w:t xml:space="preserve">использовать в воспитании детей возможности школьного урока, поддерживать использование на уроках интерактивных форм занятий с учащимися;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инициировать и поддерживать ученическое самоуправление – как на уровне школы, так и на уровне классных сообществ;  </w:t>
      </w:r>
    </w:p>
    <w:p w:rsidR="00BD4569" w:rsidRPr="00BD4569" w:rsidRDefault="00BD4569" w:rsidP="007F1EFD">
      <w:pPr>
        <w:numPr>
          <w:ilvl w:val="0"/>
          <w:numId w:val="300"/>
        </w:numPr>
        <w:spacing w:after="30" w:line="276" w:lineRule="auto"/>
        <w:ind w:right="7" w:hanging="360"/>
        <w:rPr>
          <w:rFonts w:cs="Times New Roman"/>
          <w:color w:val="000000"/>
          <w:sz w:val="26"/>
          <w:szCs w:val="26"/>
        </w:rPr>
      </w:pPr>
      <w:r w:rsidRPr="00BD4569">
        <w:rPr>
          <w:rFonts w:cs="Times New Roman"/>
          <w:color w:val="000000"/>
          <w:sz w:val="26"/>
          <w:szCs w:val="26"/>
        </w:rPr>
        <w:t xml:space="preserve">поддерживать </w:t>
      </w:r>
      <w:r w:rsidRPr="00BD4569">
        <w:rPr>
          <w:rFonts w:cs="Times New Roman"/>
          <w:color w:val="000000"/>
          <w:sz w:val="26"/>
          <w:szCs w:val="26"/>
        </w:rPr>
        <w:tab/>
        <w:t>деятельно</w:t>
      </w:r>
      <w:r w:rsidR="00804114">
        <w:rPr>
          <w:rFonts w:cs="Times New Roman"/>
          <w:color w:val="000000"/>
          <w:sz w:val="26"/>
          <w:szCs w:val="26"/>
        </w:rPr>
        <w:t xml:space="preserve">сть </w:t>
      </w:r>
      <w:r w:rsidR="00804114">
        <w:rPr>
          <w:rFonts w:cs="Times New Roman"/>
          <w:color w:val="000000"/>
          <w:sz w:val="26"/>
          <w:szCs w:val="26"/>
        </w:rPr>
        <w:tab/>
        <w:t xml:space="preserve">функционирующих </w:t>
      </w:r>
      <w:r w:rsidR="00804114">
        <w:rPr>
          <w:rFonts w:cs="Times New Roman"/>
          <w:color w:val="000000"/>
          <w:sz w:val="26"/>
          <w:szCs w:val="26"/>
        </w:rPr>
        <w:tab/>
        <w:t xml:space="preserve">на </w:t>
      </w:r>
      <w:r w:rsidR="00804114">
        <w:rPr>
          <w:rFonts w:cs="Times New Roman"/>
          <w:color w:val="000000"/>
          <w:sz w:val="26"/>
          <w:szCs w:val="26"/>
        </w:rPr>
        <w:tab/>
        <w:t xml:space="preserve">базе  </w:t>
      </w:r>
      <w:r w:rsidRPr="00BD4569">
        <w:rPr>
          <w:rFonts w:cs="Times New Roman"/>
          <w:color w:val="000000"/>
          <w:sz w:val="26"/>
          <w:szCs w:val="26"/>
        </w:rPr>
        <w:t xml:space="preserve">школы </w:t>
      </w:r>
      <w:r w:rsidRPr="00BD4569">
        <w:rPr>
          <w:rFonts w:cs="Times New Roman"/>
          <w:color w:val="000000"/>
          <w:sz w:val="26"/>
          <w:szCs w:val="26"/>
        </w:rPr>
        <w:tab/>
        <w:t xml:space="preserve">детских общественных объединений и организаций;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организовывать для школьников экскурсии, экспедиции, походы и реализовывать их воспитательный потенциал;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организовывать  профориентационную работу со школьниками; </w:t>
      </w:r>
    </w:p>
    <w:p w:rsidR="00BD4569" w:rsidRPr="00BD4569" w:rsidRDefault="00BD4569" w:rsidP="007F1EFD">
      <w:pPr>
        <w:numPr>
          <w:ilvl w:val="0"/>
          <w:numId w:val="300"/>
        </w:numPr>
        <w:spacing w:after="30" w:line="276" w:lineRule="auto"/>
        <w:ind w:right="7" w:hanging="360"/>
        <w:rPr>
          <w:rFonts w:cs="Times New Roman"/>
          <w:color w:val="000000"/>
          <w:sz w:val="26"/>
          <w:szCs w:val="26"/>
        </w:rPr>
      </w:pPr>
      <w:r w:rsidRPr="00BD4569">
        <w:rPr>
          <w:rFonts w:cs="Times New Roman"/>
          <w:color w:val="000000"/>
          <w:sz w:val="26"/>
          <w:szCs w:val="26"/>
        </w:rPr>
        <w:t xml:space="preserve">организовать работу школьных медиа, реализовывать их воспитательный потенциал;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развивать предметно-эстетическую среду школы и реализовывать ее воспитательные возможности; </w:t>
      </w:r>
    </w:p>
    <w:p w:rsidR="00BD4569" w:rsidRPr="00BD4569" w:rsidRDefault="00BD4569" w:rsidP="007F1EFD">
      <w:pPr>
        <w:numPr>
          <w:ilvl w:val="0"/>
          <w:numId w:val="300"/>
        </w:numPr>
        <w:spacing w:after="14" w:line="276" w:lineRule="auto"/>
        <w:ind w:right="7" w:hanging="360"/>
        <w:rPr>
          <w:rFonts w:cs="Times New Roman"/>
          <w:color w:val="000000"/>
          <w:sz w:val="26"/>
          <w:szCs w:val="26"/>
        </w:rPr>
      </w:pPr>
      <w:r w:rsidRPr="00BD4569">
        <w:rPr>
          <w:rFonts w:cs="Times New Roman"/>
          <w:color w:val="000000"/>
          <w:sz w:val="26"/>
          <w:szCs w:val="26"/>
        </w:rPr>
        <w:t xml:space="preserve">организовать работу с семьями школьников, их родителями или законными представителями, направленную на совместное решение проблем личностного развития детей. </w:t>
      </w:r>
    </w:p>
    <w:p w:rsidR="00BD4569" w:rsidRPr="00BD4569" w:rsidRDefault="00BD4569" w:rsidP="00804114">
      <w:pPr>
        <w:spacing w:after="0" w:line="240" w:lineRule="auto"/>
        <w:ind w:right="7" w:firstLine="556"/>
        <w:rPr>
          <w:rFonts w:cs="Times New Roman"/>
          <w:color w:val="000000"/>
          <w:sz w:val="26"/>
          <w:szCs w:val="26"/>
        </w:rPr>
      </w:pPr>
      <w:r w:rsidRPr="00BD4569">
        <w:rPr>
          <w:rFonts w:cs="Times New Roman"/>
          <w:color w:val="000000"/>
          <w:sz w:val="26"/>
          <w:szCs w:val="26"/>
        </w:rPr>
        <w:t xml:space="preserve">Планомерная реализация поставленных задач позволяет организовать в школе интересную и событийно насыщенную жизнь детей и педагогов, что является эффективным способом профилактики асоциального поведения школьников. </w:t>
      </w:r>
    </w:p>
    <w:p w:rsidR="00BD4569" w:rsidRPr="00BD4569" w:rsidRDefault="00BD4569" w:rsidP="00804114">
      <w:pPr>
        <w:spacing w:after="0" w:line="240" w:lineRule="auto"/>
        <w:ind w:right="7" w:firstLine="556"/>
        <w:rPr>
          <w:rFonts w:cs="Times New Roman"/>
          <w:color w:val="000000"/>
          <w:sz w:val="26"/>
          <w:szCs w:val="26"/>
        </w:rPr>
      </w:pPr>
      <w:r w:rsidRPr="00BD4569">
        <w:rPr>
          <w:rFonts w:cs="Times New Roman"/>
          <w:color w:val="000000"/>
          <w:sz w:val="26"/>
          <w:szCs w:val="26"/>
        </w:rPr>
        <w:t xml:space="preserve">Работа службы психолого-педагогического сопровождения школы происходит в рамках проведения воспитательных мероприятий: инструктажей, классных часов, викторин, просмотров видеороликов и т.п. по профилактике: </w:t>
      </w:r>
    </w:p>
    <w:p w:rsidR="00BD4569" w:rsidRPr="00BD4569" w:rsidRDefault="00BD4569" w:rsidP="007F1EFD">
      <w:pPr>
        <w:numPr>
          <w:ilvl w:val="0"/>
          <w:numId w:val="301"/>
        </w:numPr>
        <w:autoSpaceDE w:val="0"/>
        <w:autoSpaceDN w:val="0"/>
        <w:adjustRightInd w:val="0"/>
        <w:spacing w:after="0" w:line="276" w:lineRule="auto"/>
        <w:ind w:left="0"/>
        <w:contextualSpacing/>
        <w:rPr>
          <w:rFonts w:eastAsia="Calibri" w:cs="Times New Roman"/>
          <w:color w:val="000000"/>
          <w:sz w:val="26"/>
          <w:szCs w:val="26"/>
        </w:rPr>
      </w:pPr>
      <w:r w:rsidRPr="00BD4569">
        <w:rPr>
          <w:rFonts w:eastAsia="Calibri" w:cs="Times New Roman"/>
          <w:bCs/>
          <w:color w:val="000000"/>
          <w:sz w:val="26"/>
          <w:szCs w:val="26"/>
        </w:rPr>
        <w:t>«Профилактика безнадзорности и правонарушений несовершеннолетних»;</w:t>
      </w:r>
    </w:p>
    <w:p w:rsidR="00BD4569" w:rsidRPr="00BD4569" w:rsidRDefault="00BD4569" w:rsidP="007F1EFD">
      <w:pPr>
        <w:numPr>
          <w:ilvl w:val="0"/>
          <w:numId w:val="301"/>
        </w:numPr>
        <w:autoSpaceDE w:val="0"/>
        <w:autoSpaceDN w:val="0"/>
        <w:adjustRightInd w:val="0"/>
        <w:spacing w:after="0" w:line="276" w:lineRule="auto"/>
        <w:ind w:left="0"/>
        <w:contextualSpacing/>
        <w:rPr>
          <w:rFonts w:eastAsia="Calibri" w:cs="Times New Roman"/>
          <w:bCs/>
          <w:color w:val="000000"/>
          <w:sz w:val="26"/>
          <w:szCs w:val="26"/>
        </w:rPr>
      </w:pPr>
      <w:r w:rsidRPr="00BD4569">
        <w:rPr>
          <w:rFonts w:eastAsia="Calibri" w:cs="Times New Roman"/>
          <w:bCs/>
          <w:color w:val="000000"/>
          <w:sz w:val="26"/>
          <w:szCs w:val="26"/>
        </w:rPr>
        <w:t>«Профилактика экстремизма и воспитание толерантности»;</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cs="Times New Roman"/>
          <w:bCs/>
          <w:sz w:val="26"/>
          <w:szCs w:val="26"/>
        </w:rPr>
      </w:pPr>
      <w:r w:rsidRPr="00BD4569">
        <w:rPr>
          <w:rFonts w:cs="Times New Roman"/>
          <w:bCs/>
          <w:sz w:val="26"/>
          <w:szCs w:val="26"/>
        </w:rPr>
        <w:t>«Пропаганда здорового образа жизни»;</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cs="Times New Roman"/>
          <w:sz w:val="26"/>
          <w:szCs w:val="26"/>
        </w:rPr>
      </w:pPr>
      <w:r w:rsidRPr="00BD4569">
        <w:rPr>
          <w:rFonts w:cs="Times New Roman"/>
          <w:sz w:val="26"/>
          <w:szCs w:val="26"/>
        </w:rPr>
        <w:t>«Ранняя наркопрофилактика в ОУ»;</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cs="Times New Roman"/>
          <w:sz w:val="26"/>
          <w:szCs w:val="26"/>
        </w:rPr>
      </w:pPr>
      <w:r w:rsidRPr="00BD4569">
        <w:rPr>
          <w:rFonts w:eastAsia="Calibri" w:cs="Times New Roman"/>
          <w:color w:val="000000"/>
          <w:sz w:val="26"/>
          <w:szCs w:val="26"/>
        </w:rPr>
        <w:t>«Профилактика суицидального поведения несовершеннолетних»;</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cs="Times New Roman"/>
          <w:sz w:val="26"/>
          <w:szCs w:val="26"/>
        </w:rPr>
      </w:pPr>
      <w:r w:rsidRPr="00BD4569">
        <w:rPr>
          <w:rFonts w:eastAsia="Calibri" w:cs="Times New Roman"/>
          <w:bCs/>
          <w:sz w:val="26"/>
          <w:szCs w:val="26"/>
        </w:rPr>
        <w:t>«Профилактика агрессивного поведения и конфликтов среди несовершеннолетних»;</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eastAsia="Calibri" w:cs="Times New Roman"/>
          <w:sz w:val="26"/>
          <w:szCs w:val="26"/>
        </w:rPr>
      </w:pPr>
      <w:r w:rsidRPr="00BD4569">
        <w:rPr>
          <w:rFonts w:eastAsia="Calibri" w:cs="Times New Roman"/>
          <w:sz w:val="26"/>
          <w:szCs w:val="26"/>
        </w:rPr>
        <w:t>«Профилактика немедицинского использования медицинских веществ, профилактика употребления ПАВ, профилактика токсикомании среди подростков»;</w:t>
      </w:r>
    </w:p>
    <w:p w:rsidR="00BD4569" w:rsidRPr="00BD4569" w:rsidRDefault="00BD4569" w:rsidP="007F1EFD">
      <w:pPr>
        <w:widowControl w:val="0"/>
        <w:numPr>
          <w:ilvl w:val="0"/>
          <w:numId w:val="301"/>
        </w:numPr>
        <w:autoSpaceDE w:val="0"/>
        <w:autoSpaceDN w:val="0"/>
        <w:spacing w:after="0" w:line="276" w:lineRule="auto"/>
        <w:ind w:left="0"/>
        <w:contextualSpacing/>
        <w:outlineLvl w:val="0"/>
        <w:rPr>
          <w:rFonts w:eastAsia="Calibri" w:cs="Times New Roman"/>
          <w:bCs/>
          <w:sz w:val="26"/>
          <w:szCs w:val="26"/>
        </w:rPr>
      </w:pPr>
      <w:r w:rsidRPr="00BD4569">
        <w:rPr>
          <w:rFonts w:eastAsia="Calibri" w:cs="Times New Roman"/>
          <w:bCs/>
          <w:sz w:val="26"/>
          <w:szCs w:val="26"/>
        </w:rPr>
        <w:t>«Антикоррупционное воспитание»;</w:t>
      </w:r>
    </w:p>
    <w:p w:rsidR="00BD4569" w:rsidRPr="00BD4569" w:rsidRDefault="00BD4569" w:rsidP="00804114">
      <w:pPr>
        <w:spacing w:line="276" w:lineRule="auto"/>
        <w:ind w:firstLine="0"/>
        <w:contextualSpacing/>
        <w:outlineLvl w:val="0"/>
        <w:rPr>
          <w:rFonts w:eastAsia="Calibri" w:cs="Times New Roman"/>
          <w:bCs/>
          <w:sz w:val="26"/>
          <w:szCs w:val="26"/>
        </w:rPr>
      </w:pPr>
      <w:r w:rsidRPr="00BD4569">
        <w:rPr>
          <w:rFonts w:eastAsia="Calibri" w:cs="Times New Roman"/>
          <w:bCs/>
          <w:sz w:val="26"/>
          <w:szCs w:val="26"/>
        </w:rPr>
        <w:t xml:space="preserve">В рамках данного модуля реализуется работа школьной службы примирения, психолого-педагогического консилиума, </w:t>
      </w:r>
      <w:r w:rsidRPr="00BD4569">
        <w:rPr>
          <w:rFonts w:cs="Times New Roman"/>
          <w:sz w:val="26"/>
          <w:szCs w:val="26"/>
        </w:rPr>
        <w:t>сотрудничество</w:t>
      </w:r>
      <w:r w:rsidRPr="00BD4569">
        <w:rPr>
          <w:rFonts w:eastAsia="Calibri" w:cs="Times New Roman"/>
          <w:bCs/>
          <w:sz w:val="26"/>
          <w:szCs w:val="26"/>
        </w:rPr>
        <w:t xml:space="preserve"> с органами и учреждениями системы профилактики.</w:t>
      </w:r>
    </w:p>
    <w:p w:rsidR="00BD4569" w:rsidRPr="00BD4569" w:rsidRDefault="00BD4569" w:rsidP="00BD4569">
      <w:pPr>
        <w:spacing w:line="276" w:lineRule="auto"/>
        <w:contextualSpacing/>
        <w:outlineLvl w:val="0"/>
        <w:rPr>
          <w:rFonts w:eastAsia="Calibri" w:cs="Times New Roman"/>
          <w:bCs/>
          <w:sz w:val="26"/>
          <w:szCs w:val="26"/>
        </w:rPr>
      </w:pPr>
    </w:p>
    <w:p w:rsidR="00BD4569" w:rsidRPr="00BD4569" w:rsidRDefault="00FD2889" w:rsidP="00804114">
      <w:pPr>
        <w:spacing w:line="259" w:lineRule="auto"/>
        <w:ind w:firstLine="0"/>
        <w:rPr>
          <w:rFonts w:eastAsia="Calibri" w:cs="Times New Roman"/>
          <w:b/>
          <w:sz w:val="26"/>
          <w:szCs w:val="26"/>
        </w:rPr>
      </w:pPr>
      <w:r>
        <w:rPr>
          <w:rFonts w:eastAsia="Calibri" w:cs="Times New Roman"/>
          <w:b/>
          <w:sz w:val="26"/>
          <w:szCs w:val="26"/>
        </w:rPr>
        <w:t xml:space="preserve">2.4.4. Основные направления самоанализа воспитательной работы. </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Самоанализ организуемой в школе воспитательной работы осуществляется по выбранным самой школой направлениям и проводится с целью выявления основных проблем школьного воспитания и последующего их решения.</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Самоанализ осуществляется ежегодно силами самой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Основными принципами, на основе которых осуществляется самоанализ воспитательной работы в школе, являются:</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принцип гуманистической направленности осуществляемого анализа, ориентирующий экспертов на уважительное отношение как к воспитанникам, так и к педагогам, реализующим воспитательный процесс;</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lastRenderedPageBreak/>
        <w:t>-</w:t>
      </w:r>
      <w:r w:rsidRPr="00BD4569">
        <w:rPr>
          <w:rFonts w:eastAsia="Calibri" w:cs="Times New Roman"/>
          <w:sz w:val="26"/>
          <w:szCs w:val="26"/>
        </w:rPr>
        <w:tab/>
        <w:t>принцип приоритета анализа сущностных сторон воспитания, ориентирующий экспертов на изучение не количественных его показателей, а качественных – таких как содержание и разнообразие деятельности, характер общения и отношений между школьниками и педагогами;</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принцип развивающего характера осуществляемого анализа, ориентирующий экспертов на использование его результатов для совершенствования воспитательной деятельности педагогов: грамотной постановки ими цели и задач воспитания, умелого планирования своей воспитательной работы, адекватного подбора видов, форм и содержания их совместной с детьми деятельности;</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принцип разделенной ответственности за результаты личностного развития школьников, ориентирующий экспертов на понимание того, что личностное развитие школьников – это результат как социального воспитания (в котором школа участвует наряду с другими социальными институтами), так и стихийной социализации и саморазвития детей.</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Основными направлениями анализа организуемого в школе воспитательного процесса:</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1.</w:t>
      </w:r>
      <w:r w:rsidRPr="00BD4569">
        <w:rPr>
          <w:rFonts w:eastAsia="Calibri" w:cs="Times New Roman"/>
          <w:sz w:val="26"/>
          <w:szCs w:val="26"/>
        </w:rPr>
        <w:tab/>
        <w:t>Результаты воспитания, социализации и саморазвития школьников.</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Критерием, на основе которого осуществляется данный анализ, является динамика личностного развития школьников каждого класса.</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Осуществляется анализ классными руководителями совместно с заместителем директора по воспитательной работе с последующим обсуждением его результатов на заседании методического объединения классных руководителей или педагогическом совете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Способом получения информации о результатах воспитания, социализации и саморазвития школьников является педагогическое наблюдение, диагностика</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«Уровень воспитанности».</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Внимание педагогов сосредотачивается на следующих вопросах: какие прежде существовавшие проблемы личностного развития школьников удалось решить за минувший учебный год; какие проблемы решить не удалось и почему; какие новые проблемы появились, над чем далее предстоит работать педагогическому коллективу.</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2.</w:t>
      </w:r>
      <w:r w:rsidRPr="00BD4569">
        <w:rPr>
          <w:rFonts w:eastAsia="Calibri" w:cs="Times New Roman"/>
          <w:sz w:val="26"/>
          <w:szCs w:val="26"/>
        </w:rPr>
        <w:tab/>
        <w:t>Состояние организуемой в школе совместной деятельности детей и взрослых.</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Критерием, на основе которого осуществляется данный анализ, является наличие в школе интересной, событийно насыщенной и личностно развивающей совместной деятельности детей и взрослых.</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Осуществляется анализ заместителем директора по воспитательной работе, классными руководителями, Советом старшеклассников и родителями, хорошо знакомыми с деятельностью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Способами получения информации о состоянии организуемой в школе совместной деятельности детей и взрослых могут быть беседы со школьниками и их родителями, педагогами, лидерами ученического самоуправления, при необходимости – их анкетирование. Полученные результаты обсуждаются на заседании методического объединения классных руководителей или педагогическом совете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 xml:space="preserve"> </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Внимание при этом сосредотачивается на вопросах, связанных с</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проводимых общешкольных ключевых дел;</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совместной деятельности классных руководителей и их классов;</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организуемой в школе внеурочной деятельности;</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реализации личностно развивающего потенциала школьных уроков;</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существующего в школе ученического самоуправления;</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lastRenderedPageBreak/>
        <w:t>-</w:t>
      </w:r>
      <w:r w:rsidRPr="00BD4569">
        <w:rPr>
          <w:rFonts w:eastAsia="Calibri" w:cs="Times New Roman"/>
          <w:sz w:val="26"/>
          <w:szCs w:val="26"/>
        </w:rPr>
        <w:tab/>
        <w:t>качеством функционирующих на базе школы детских общественных объединений;</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проводимых в школе экскурсий, походов;</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профориентационной работы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работы школьных медиа;</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организации предметно-эстетической среды школы;</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w:t>
      </w:r>
      <w:r w:rsidRPr="00BD4569">
        <w:rPr>
          <w:rFonts w:eastAsia="Calibri" w:cs="Times New Roman"/>
          <w:sz w:val="26"/>
          <w:szCs w:val="26"/>
        </w:rPr>
        <w:tab/>
        <w:t>качеством взаимодействия школы и семей школьников.</w:t>
      </w:r>
    </w:p>
    <w:p w:rsidR="00BD4569" w:rsidRPr="00BD4569" w:rsidRDefault="00BD4569" w:rsidP="00FD2889">
      <w:pPr>
        <w:spacing w:after="0" w:line="240" w:lineRule="auto"/>
        <w:ind w:firstLine="567"/>
        <w:rPr>
          <w:rFonts w:eastAsia="Calibri" w:cs="Times New Roman"/>
          <w:sz w:val="26"/>
          <w:szCs w:val="26"/>
        </w:rPr>
      </w:pPr>
      <w:r w:rsidRPr="00BD4569">
        <w:rPr>
          <w:rFonts w:eastAsia="Calibri" w:cs="Times New Roman"/>
          <w:sz w:val="26"/>
          <w:szCs w:val="26"/>
        </w:rPr>
        <w:t>Итогом самоанализа организуемой в школе воспитательной работы является перечень выявленных проблем, над которыми предстоит работать педагогическому коллективу, и проект направленных на это управленческих решений.</w:t>
      </w:r>
    </w:p>
    <w:p w:rsidR="008F1AD4" w:rsidRDefault="008F1AD4" w:rsidP="008F1AD4">
      <w:pPr>
        <w:pStyle w:val="af9"/>
        <w:widowControl w:val="0"/>
        <w:autoSpaceDE w:val="0"/>
        <w:autoSpaceDN w:val="0"/>
        <w:spacing w:before="4" w:after="0"/>
        <w:jc w:val="both"/>
        <w:rPr>
          <w:rFonts w:eastAsiaTheme="minorEastAsia"/>
          <w:sz w:val="26"/>
          <w:szCs w:val="26"/>
        </w:rPr>
      </w:pPr>
    </w:p>
    <w:p w:rsidR="00BD4569" w:rsidRPr="00BD4569" w:rsidRDefault="00A912B8" w:rsidP="00BD4569">
      <w:pPr>
        <w:pStyle w:val="af9"/>
        <w:spacing w:before="4"/>
        <w:ind w:firstLine="283"/>
        <w:jc w:val="both"/>
        <w:rPr>
          <w:b/>
          <w:sz w:val="26"/>
          <w:szCs w:val="26"/>
        </w:rPr>
      </w:pPr>
      <w:r>
        <w:rPr>
          <w:b/>
          <w:sz w:val="26"/>
          <w:szCs w:val="26"/>
        </w:rPr>
        <w:t xml:space="preserve">2.4.5. Система поощрения социальной успешности и проявлений активной жизненной позиции обучающихся. </w:t>
      </w:r>
    </w:p>
    <w:p w:rsidR="00BD4569" w:rsidRPr="00BD4569" w:rsidRDefault="00BD4569" w:rsidP="008F1AD4">
      <w:pPr>
        <w:pStyle w:val="af9"/>
        <w:spacing w:before="4" w:after="0"/>
        <w:ind w:firstLine="283"/>
        <w:jc w:val="both"/>
        <w:rPr>
          <w:sz w:val="26"/>
          <w:szCs w:val="26"/>
        </w:rPr>
      </w:pPr>
      <w:r w:rsidRPr="00BD4569">
        <w:rPr>
          <w:sz w:val="26"/>
          <w:szCs w:val="26"/>
        </w:rPr>
        <w:t>Система поощрения проявлений активной жизненной позиции и социальной успешности обучающихся призвана способствовать формированию у обучающихся ориентации на активную жизненную позицию, инициативность, максимально вовлекать их в совместную деятельность в воспитательных целях. Система проявлений активной жизненной позиции и поощрения социальной успешности обучающихся строится на принципах:</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публичности, открытости поощрений (информирование всех обучающихся о награждении, проведение награждений в присутствии значительного числа обучающихся);</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соответствия артефактов и процедур награждения укладу жизни школы, качеству воспитывающей среды, специфической символике, выработанной и существующей в укладе школы;</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прозрачности правил поощрения (наличие положения о награждениях, неукоснительное следование порядку, зафиксированному в этом документе, соблюдение справедливости при выдвижении кандидатур);</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регулировании частоты награждений (недопущение избыточности в поощрениях –недостаточно длительные периоды ожидания, чрезмерно большие группы поощряемых и т.п.);</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сочетании индивидуального и коллективного поощрения (использование и индивидуальных наград, и коллективных дает возможность стимулировать как индивидуальную, так и коллективную активность обучающихся, преодолевать межличностные противоречия между обучающимися, получившими награду и не получившими ее);</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привлечении к участию в системе поощрений на всех стадиях родителей (законных представителей) обучающихся, представителей родительского сообщества, самих обучающихся, их представителей (с учетом наличия ученического самоуправления), сторонние организации, их статусных представителей;</w:t>
      </w:r>
    </w:p>
    <w:p w:rsidR="00BD4569" w:rsidRPr="00BD4569" w:rsidRDefault="00BD4569" w:rsidP="008F1AD4">
      <w:pPr>
        <w:pStyle w:val="af9"/>
        <w:spacing w:before="4" w:after="0"/>
        <w:ind w:firstLine="283"/>
        <w:jc w:val="both"/>
        <w:rPr>
          <w:sz w:val="26"/>
          <w:szCs w:val="26"/>
        </w:rPr>
      </w:pPr>
      <w:r w:rsidRPr="00BD4569">
        <w:rPr>
          <w:sz w:val="26"/>
          <w:szCs w:val="26"/>
        </w:rPr>
        <w:t></w:t>
      </w:r>
      <w:r w:rsidRPr="00BD4569">
        <w:rPr>
          <w:sz w:val="26"/>
          <w:szCs w:val="26"/>
        </w:rPr>
        <w:tab/>
        <w:t>дифференцированности поощрений (наличие уровней и типов наград позволяет продлить стимулирующее действие системы поощрения).</w:t>
      </w:r>
    </w:p>
    <w:p w:rsidR="00BD4569" w:rsidRPr="00BD4569" w:rsidRDefault="00BD4569" w:rsidP="008F1AD4">
      <w:pPr>
        <w:pStyle w:val="af9"/>
        <w:spacing w:before="4" w:after="0"/>
        <w:ind w:firstLine="283"/>
        <w:jc w:val="both"/>
        <w:rPr>
          <w:sz w:val="26"/>
          <w:szCs w:val="26"/>
        </w:rPr>
      </w:pPr>
      <w:r w:rsidRPr="00BD4569">
        <w:rPr>
          <w:sz w:val="26"/>
          <w:szCs w:val="26"/>
        </w:rPr>
        <w:t>Формы поощрения проявлений активной жизненной позиции обучающихся и социальной успешности (Формы могут быть изменены, их состав расширен): индивидуальные и групповые портфолио, рейтинги, благотворительная поддержка.</w:t>
      </w:r>
    </w:p>
    <w:p w:rsidR="00BD4569" w:rsidRPr="00BD4569" w:rsidRDefault="00BD4569" w:rsidP="008F1AD4">
      <w:pPr>
        <w:pStyle w:val="af9"/>
        <w:spacing w:before="4" w:after="0"/>
        <w:ind w:firstLine="283"/>
        <w:jc w:val="both"/>
        <w:rPr>
          <w:sz w:val="26"/>
          <w:szCs w:val="26"/>
        </w:rPr>
      </w:pPr>
      <w:r w:rsidRPr="00BD4569">
        <w:rPr>
          <w:sz w:val="26"/>
          <w:szCs w:val="26"/>
        </w:rPr>
        <w:t xml:space="preserve">Ведение портфолио – деятельность обучающих при ее организации и регулярном поощрении классными руководителями, поддержке родителями (законными представителями) по собиранию (накоплению) артефактов, фиксирующих и символизирующих достижения обучающегося. Портфолио может включать артефакты признания личностных достижений, достижений в группе, участия в деятельности </w:t>
      </w:r>
      <w:r w:rsidRPr="00BD4569">
        <w:rPr>
          <w:sz w:val="26"/>
          <w:szCs w:val="26"/>
        </w:rPr>
        <w:lastRenderedPageBreak/>
        <w:t>(грамоты, поощрительные письма, фотографии призов, фото изделий, работ и др., участвовавших в конкурсах и т.д.). Кроме индивидуального портфолио возможно ведение портфолио класса.</w:t>
      </w:r>
    </w:p>
    <w:p w:rsidR="00BD4569" w:rsidRPr="00BD4569" w:rsidRDefault="00BD4569" w:rsidP="008F1AD4">
      <w:pPr>
        <w:pStyle w:val="af9"/>
        <w:spacing w:before="4" w:after="0"/>
        <w:ind w:firstLine="283"/>
        <w:jc w:val="both"/>
        <w:rPr>
          <w:sz w:val="26"/>
          <w:szCs w:val="26"/>
        </w:rPr>
      </w:pPr>
      <w:r w:rsidRPr="00BD4569">
        <w:rPr>
          <w:sz w:val="26"/>
          <w:szCs w:val="26"/>
        </w:rPr>
        <w:t xml:space="preserve">   Рейтинг – размещение обучающихся или групп в последовательности, определяемой их успешностью, достижениями в чем-либо.</w:t>
      </w:r>
    </w:p>
    <w:p w:rsidR="00BD4569" w:rsidRPr="00BD4569" w:rsidRDefault="00BD4569" w:rsidP="008F1AD4">
      <w:pPr>
        <w:pStyle w:val="af9"/>
        <w:spacing w:before="4" w:after="0"/>
        <w:ind w:firstLine="283"/>
        <w:jc w:val="both"/>
        <w:rPr>
          <w:sz w:val="26"/>
          <w:szCs w:val="26"/>
        </w:rPr>
      </w:pPr>
      <w:r w:rsidRPr="00BD4569">
        <w:rPr>
          <w:sz w:val="26"/>
          <w:szCs w:val="26"/>
        </w:rPr>
        <w:t xml:space="preserve">   Благотворительная поддержка обучающихся, групп обучающихся (классов и др.) может заключаться в материальной поддержке проведения в школе воспитательных дел, мероприятий, проведения внешкольных мероприятий, различных форм совместной деятельности воспитательной направленности, в индивидуальной поддержке нуждающихся в помощи обучающихся, семей, педагогических работников. Благотворительность предусматривает публичную презентацию благотворителей и их деятельности.</w:t>
      </w:r>
    </w:p>
    <w:p w:rsidR="00BD4569" w:rsidRPr="00BD4569" w:rsidRDefault="00BD4569" w:rsidP="008F1AD4">
      <w:pPr>
        <w:pStyle w:val="af9"/>
        <w:spacing w:before="4" w:after="0"/>
        <w:ind w:firstLine="283"/>
        <w:jc w:val="both"/>
        <w:rPr>
          <w:sz w:val="26"/>
          <w:szCs w:val="26"/>
        </w:rPr>
      </w:pPr>
      <w:r w:rsidRPr="00BD4569">
        <w:rPr>
          <w:sz w:val="26"/>
          <w:szCs w:val="26"/>
        </w:rPr>
        <w:t xml:space="preserve">       Использование рейтингов, их форма, публичность и др., а также привлечение благотворителей (в том числе из родительского сообщества), их статус, акции, деятельность должны соответствовать укладу школы, цели, задачам, традициям воспитания, согласовываться с представителями родительского сообщества во избежание деструктивного воздействия на воспитывающую среду, взаимоотношения в школе.</w:t>
      </w:r>
    </w:p>
    <w:p w:rsidR="009264DA" w:rsidRPr="009264DA" w:rsidRDefault="009264DA" w:rsidP="008F1AD4">
      <w:pPr>
        <w:spacing w:after="0" w:line="240" w:lineRule="auto"/>
        <w:rPr>
          <w:b/>
          <w:sz w:val="26"/>
          <w:szCs w:val="26"/>
        </w:rPr>
      </w:pPr>
    </w:p>
    <w:p w:rsidR="00E73C6B" w:rsidRPr="00E73C6B" w:rsidRDefault="00E73C6B" w:rsidP="00E73C6B">
      <w:pPr>
        <w:rPr>
          <w:b/>
          <w:sz w:val="26"/>
          <w:szCs w:val="26"/>
        </w:rPr>
      </w:pPr>
    </w:p>
    <w:p w:rsidR="00047EB3" w:rsidRDefault="00E73C6B" w:rsidP="00E73C6B">
      <w:pPr>
        <w:rPr>
          <w:b/>
          <w:sz w:val="26"/>
          <w:szCs w:val="26"/>
        </w:rPr>
      </w:pPr>
      <w:r w:rsidRPr="00E73C6B">
        <w:rPr>
          <w:b/>
          <w:sz w:val="26"/>
          <w:szCs w:val="26"/>
        </w:rPr>
        <w:t xml:space="preserve">3.Организационный раздел. </w:t>
      </w:r>
    </w:p>
    <w:p w:rsidR="00E73C6B" w:rsidRDefault="00532B69" w:rsidP="00E73C6B">
      <w:pPr>
        <w:rPr>
          <w:b/>
          <w:sz w:val="26"/>
          <w:szCs w:val="26"/>
        </w:rPr>
      </w:pPr>
      <w:r>
        <w:rPr>
          <w:b/>
          <w:sz w:val="26"/>
          <w:szCs w:val="26"/>
        </w:rPr>
        <w:t xml:space="preserve">3.1. Учебный план программы основного общего образования. </w:t>
      </w:r>
    </w:p>
    <w:p w:rsidR="00532B69" w:rsidRPr="009D06D5" w:rsidRDefault="009D06D5"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У</w:t>
      </w:r>
      <w:r w:rsidR="00532B69" w:rsidRPr="009D06D5">
        <w:rPr>
          <w:rFonts w:cs="Times New Roman"/>
          <w:color w:val="000000"/>
          <w:sz w:val="26"/>
          <w:szCs w:val="26"/>
        </w:rPr>
        <w:t>чебный пл</w:t>
      </w:r>
      <w:r>
        <w:rPr>
          <w:rFonts w:cs="Times New Roman"/>
          <w:color w:val="000000"/>
          <w:sz w:val="26"/>
          <w:szCs w:val="26"/>
        </w:rPr>
        <w:t xml:space="preserve">ан МБОУ «Полянская СОШ» реализует </w:t>
      </w:r>
      <w:r w:rsidR="00532B69" w:rsidRPr="009D06D5">
        <w:rPr>
          <w:rFonts w:cs="Times New Roman"/>
          <w:color w:val="000000"/>
          <w:sz w:val="26"/>
          <w:szCs w:val="26"/>
        </w:rPr>
        <w:t>образовательную программу основного общего образовани</w:t>
      </w:r>
      <w:r>
        <w:rPr>
          <w:rFonts w:cs="Times New Roman"/>
          <w:color w:val="000000"/>
          <w:sz w:val="26"/>
          <w:szCs w:val="26"/>
        </w:rPr>
        <w:t>я</w:t>
      </w:r>
      <w:r w:rsidR="00532B69" w:rsidRPr="009D06D5">
        <w:rPr>
          <w:rFonts w:cs="Times New Roman"/>
          <w:color w:val="000000"/>
          <w:sz w:val="26"/>
          <w:szCs w:val="26"/>
        </w:rPr>
        <w:t>, обеспечивает реализацию требований ФГОС,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532B69" w:rsidRPr="009D06D5" w:rsidRDefault="009D06D5"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У</w:t>
      </w:r>
      <w:r w:rsidR="00532B69" w:rsidRPr="009D06D5">
        <w:rPr>
          <w:rFonts w:cs="Times New Roman"/>
          <w:color w:val="000000"/>
          <w:sz w:val="26"/>
          <w:szCs w:val="26"/>
        </w:rPr>
        <w:t>чебный план:</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фиксирует максимальный объем учебной нагрузки обучающихся;</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определяет (регламентирует) перечень учебных предметов, курсов и время, отводимое на их освоение и организацию;</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распределяет учебные предметы, курсы, модули по классам и учебным годам.</w:t>
      </w:r>
    </w:p>
    <w:p w:rsidR="0096428C" w:rsidRDefault="009D06D5"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У</w:t>
      </w:r>
      <w:r w:rsidR="00532B69" w:rsidRPr="009D06D5">
        <w:rPr>
          <w:rFonts w:cs="Times New Roman"/>
          <w:color w:val="000000"/>
          <w:sz w:val="26"/>
          <w:szCs w:val="26"/>
        </w:rPr>
        <w:t xml:space="preserve">чебный план обеспечивает преподавание и изучение государственного языка Российской Федерации, а также возможность преподавания и изучения родного языка из числа языков народов РФ, в том числе русского языка как родного языка, государственных языков республик Российской Федерации. </w:t>
      </w:r>
    </w:p>
    <w:p w:rsidR="00532B69" w:rsidRPr="009D06D5" w:rsidRDefault="00532B69" w:rsidP="00532B69">
      <w:pPr>
        <w:autoSpaceDE w:val="0"/>
        <w:autoSpaceDN w:val="0"/>
        <w:adjustRightInd w:val="0"/>
        <w:spacing w:after="0" w:line="240" w:lineRule="atLeast"/>
        <w:textAlignment w:val="center"/>
        <w:rPr>
          <w:rFonts w:cs="Times New Roman"/>
          <w:color w:val="000000"/>
          <w:sz w:val="26"/>
          <w:szCs w:val="26"/>
        </w:rPr>
      </w:pPr>
      <w:r w:rsidRPr="009D06D5">
        <w:rPr>
          <w:rFonts w:cs="Times New Roman"/>
          <w:color w:val="000000"/>
          <w:sz w:val="26"/>
          <w:szCs w:val="26"/>
        </w:rPr>
        <w:t>Вариативность содержания образовательных программ основного общего образования</w:t>
      </w:r>
      <w:r w:rsidR="001B14BB">
        <w:rPr>
          <w:rFonts w:cs="Times New Roman"/>
          <w:color w:val="000000"/>
          <w:sz w:val="26"/>
          <w:szCs w:val="26"/>
        </w:rPr>
        <w:t xml:space="preserve"> МБОУ «Полянская СОШ»</w:t>
      </w:r>
      <w:r w:rsidRPr="009D06D5">
        <w:rPr>
          <w:rFonts w:cs="Times New Roman"/>
          <w:color w:val="000000"/>
          <w:sz w:val="26"/>
          <w:szCs w:val="26"/>
        </w:rPr>
        <w:t xml:space="preserve"> реализуется через возможность формирования программ основного общего образования различного уровня сложности и направленности с учетом образовательных потребностей и способностей обучающихся, включая одаренных детей и детей с ОВЗ.</w:t>
      </w:r>
    </w:p>
    <w:p w:rsidR="00532B69" w:rsidRPr="009D06D5" w:rsidRDefault="001B14BB"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У</w:t>
      </w:r>
      <w:r w:rsidR="00532B69" w:rsidRPr="009D06D5">
        <w:rPr>
          <w:rFonts w:cs="Times New Roman"/>
          <w:color w:val="000000"/>
          <w:sz w:val="26"/>
          <w:szCs w:val="26"/>
        </w:rPr>
        <w:t>чебный план состоит из двух частей: обязательной части и части, формируемой участниками образовательных отношений.</w:t>
      </w:r>
    </w:p>
    <w:p w:rsidR="00532B69" w:rsidRPr="009D06D5" w:rsidRDefault="001B14BB"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Обязательная часть </w:t>
      </w:r>
      <w:r w:rsidR="00532B69" w:rsidRPr="009D06D5">
        <w:rPr>
          <w:rFonts w:cs="Times New Roman"/>
          <w:color w:val="000000"/>
          <w:sz w:val="26"/>
          <w:szCs w:val="26"/>
        </w:rPr>
        <w:t>учебного плана определяет состав учебных предметов обязательных для всех имеющих по данной программе государственную аккредитацию образовательных организаций, реализующих образовательную программу основного общего образования, и учебное время, отводимое на их изучение по классам (годам) обучения.</w:t>
      </w:r>
    </w:p>
    <w:p w:rsidR="00532B69" w:rsidRPr="009D06D5" w:rsidRDefault="00E83D92" w:rsidP="00532B6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Часть </w:t>
      </w:r>
      <w:r w:rsidR="00532B69" w:rsidRPr="009D06D5">
        <w:rPr>
          <w:rFonts w:cs="Times New Roman"/>
          <w:color w:val="000000"/>
          <w:sz w:val="26"/>
          <w:szCs w:val="26"/>
        </w:rPr>
        <w:t xml:space="preserve">учебного плана, формируемая участниками образовательных отношений, определяет время, отводимое на изучение учебных предметов, учебных курсов, </w:t>
      </w:r>
      <w:r w:rsidR="00532B69" w:rsidRPr="009D06D5">
        <w:rPr>
          <w:rFonts w:cs="Times New Roman"/>
          <w:color w:val="000000"/>
          <w:sz w:val="26"/>
          <w:szCs w:val="26"/>
        </w:rPr>
        <w:lastRenderedPageBreak/>
        <w:t>учебных модулей по выбору обучающихся, родителей (законных предста</w:t>
      </w:r>
      <w:r w:rsidR="00532B69" w:rsidRPr="009D06D5">
        <w:rPr>
          <w:rFonts w:cs="Times New Roman"/>
          <w:color w:val="000000"/>
          <w:spacing w:val="-2"/>
          <w:sz w:val="26"/>
          <w:szCs w:val="26"/>
        </w:rPr>
        <w:t>вителей) несовершеннолетн</w:t>
      </w:r>
      <w:r>
        <w:rPr>
          <w:rFonts w:cs="Times New Roman"/>
          <w:color w:val="000000"/>
          <w:spacing w:val="-2"/>
          <w:sz w:val="26"/>
          <w:szCs w:val="26"/>
        </w:rPr>
        <w:t>их обучающихся, в том числе пре</w:t>
      </w:r>
      <w:r w:rsidR="00532B69" w:rsidRPr="009D06D5">
        <w:rPr>
          <w:rFonts w:cs="Times New Roman"/>
          <w:color w:val="000000"/>
          <w:spacing w:val="-2"/>
          <w:sz w:val="26"/>
          <w:szCs w:val="26"/>
        </w:rPr>
        <w:t>ду</w:t>
      </w:r>
      <w:r>
        <w:rPr>
          <w:rFonts w:cs="Times New Roman"/>
          <w:color w:val="000000"/>
          <w:sz w:val="26"/>
          <w:szCs w:val="26"/>
        </w:rPr>
        <w:t>сматрива</w:t>
      </w:r>
      <w:r w:rsidR="00532B69" w:rsidRPr="009D06D5">
        <w:rPr>
          <w:rFonts w:cs="Times New Roman"/>
          <w:color w:val="000000"/>
          <w:sz w:val="26"/>
          <w:szCs w:val="26"/>
        </w:rPr>
        <w:t>ющие углубленное изучение учебных предметов, с целью удовлетворения различных интересов обучающихся, потребностей в физическом развитии и совершенствовании, а также учитывающие этнокультурные интересы, особые образовательные потребности обучающихся с ОВЗ.</w:t>
      </w:r>
    </w:p>
    <w:p w:rsidR="00532B69" w:rsidRPr="009D06D5" w:rsidRDefault="00532B69" w:rsidP="00532B69">
      <w:pPr>
        <w:autoSpaceDE w:val="0"/>
        <w:autoSpaceDN w:val="0"/>
        <w:adjustRightInd w:val="0"/>
        <w:spacing w:after="0" w:line="240" w:lineRule="atLeast"/>
        <w:textAlignment w:val="center"/>
        <w:rPr>
          <w:rFonts w:cs="Times New Roman"/>
          <w:color w:val="000000"/>
          <w:sz w:val="26"/>
          <w:szCs w:val="26"/>
        </w:rPr>
      </w:pPr>
      <w:r w:rsidRPr="009D06D5">
        <w:rPr>
          <w:rFonts w:cs="Times New Roman"/>
          <w:color w:val="000000"/>
          <w:sz w:val="26"/>
          <w:szCs w:val="26"/>
        </w:rPr>
        <w:t>Время, отво</w:t>
      </w:r>
      <w:r w:rsidR="00E83D92">
        <w:rPr>
          <w:rFonts w:cs="Times New Roman"/>
          <w:color w:val="000000"/>
          <w:sz w:val="26"/>
          <w:szCs w:val="26"/>
        </w:rPr>
        <w:t>димое на данную часть</w:t>
      </w:r>
      <w:r w:rsidRPr="009D06D5">
        <w:rPr>
          <w:rFonts w:cs="Times New Roman"/>
          <w:color w:val="000000"/>
          <w:sz w:val="26"/>
          <w:szCs w:val="26"/>
        </w:rPr>
        <w:t xml:space="preserve"> учебного плана, может быть использовано на:</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 xml:space="preserve">увеличение учебных часов, предусмотренных на изучение отдельных учебных предметов обязательной части, в том числе на углубленном уровне; </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введение специально разработанных учебных курсов, обеспечивающих интересы и потребности участников образовательных отношений, в том числе этнокультурные;</w:t>
      </w:r>
    </w:p>
    <w:p w:rsidR="00532B69" w:rsidRPr="009D06D5" w:rsidRDefault="00532B69" w:rsidP="00532B69">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9D06D5">
        <w:rPr>
          <w:rFonts w:cs="Times New Roman"/>
          <w:color w:val="000000"/>
          <w:sz w:val="26"/>
          <w:szCs w:val="26"/>
        </w:rPr>
        <w:t>другие виды учебной, воспитательной, спортивной и иной деятельности обучающихся.</w:t>
      </w:r>
    </w:p>
    <w:p w:rsidR="00532B69" w:rsidRPr="009D06D5" w:rsidRDefault="00532B69" w:rsidP="00532B69">
      <w:pPr>
        <w:autoSpaceDE w:val="0"/>
        <w:autoSpaceDN w:val="0"/>
        <w:adjustRightInd w:val="0"/>
        <w:spacing w:after="0" w:line="240" w:lineRule="atLeast"/>
        <w:textAlignment w:val="center"/>
        <w:rPr>
          <w:rFonts w:cs="Times New Roman"/>
          <w:color w:val="000000"/>
          <w:sz w:val="26"/>
          <w:szCs w:val="26"/>
        </w:rPr>
      </w:pPr>
      <w:r w:rsidRPr="009D06D5">
        <w:rPr>
          <w:rFonts w:cs="Times New Roman"/>
          <w:color w:val="000000"/>
          <w:sz w:val="26"/>
          <w:szCs w:val="26"/>
        </w:rPr>
        <w:t xml:space="preserve">В интересах детей с участием обучающихся и их семей могут разрабатываться индивидуальные учебные планы, в рамках которых формируется индивидуальная траектория развития обучающегося (содержание учебных предметов, курсов, модулей, темп и формы образования). </w:t>
      </w:r>
    </w:p>
    <w:p w:rsidR="00296051" w:rsidRDefault="00296051" w:rsidP="00E73C6B">
      <w:pPr>
        <w:rPr>
          <w:b/>
          <w:sz w:val="26"/>
          <w:szCs w:val="26"/>
        </w:rPr>
      </w:pPr>
    </w:p>
    <w:p w:rsidR="00296051" w:rsidRPr="00296051" w:rsidRDefault="00296051" w:rsidP="00296051">
      <w:pPr>
        <w:keepNext/>
        <w:keepLines/>
        <w:autoSpaceDE w:val="0"/>
        <w:autoSpaceDN w:val="0"/>
        <w:adjustRightInd w:val="0"/>
        <w:spacing w:before="181" w:after="57" w:line="242" w:lineRule="atLeast"/>
        <w:ind w:firstLine="0"/>
        <w:textAlignment w:val="center"/>
        <w:rPr>
          <w:rFonts w:cs="Times New Roman"/>
          <w:b/>
          <w:color w:val="000000"/>
          <w:sz w:val="22"/>
        </w:rPr>
      </w:pPr>
      <w:r w:rsidRPr="00296051">
        <w:rPr>
          <w:rFonts w:cs="Times New Roman"/>
          <w:b/>
          <w:color w:val="000000"/>
          <w:sz w:val="22"/>
        </w:rPr>
        <w:t>Вариант № 5</w:t>
      </w:r>
    </w:p>
    <w:p w:rsidR="00296051" w:rsidRPr="00296051" w:rsidRDefault="00296051" w:rsidP="00296051">
      <w:pPr>
        <w:autoSpaceDE w:val="0"/>
        <w:autoSpaceDN w:val="0"/>
        <w:adjustRightInd w:val="0"/>
        <w:spacing w:before="113" w:after="100" w:line="200" w:lineRule="atLeast"/>
        <w:ind w:firstLine="0"/>
        <w:jc w:val="center"/>
        <w:textAlignment w:val="center"/>
        <w:rPr>
          <w:rFonts w:eastAsia="Times New Roman" w:cs="Times New Roman"/>
          <w:b/>
          <w:bCs/>
          <w:color w:val="000000"/>
          <w:sz w:val="22"/>
        </w:rPr>
      </w:pPr>
      <w:r w:rsidRPr="00296051">
        <w:rPr>
          <w:rFonts w:eastAsia="Times New Roman" w:cs="Times New Roman"/>
          <w:b/>
          <w:bCs/>
          <w:color w:val="000000"/>
          <w:sz w:val="22"/>
        </w:rPr>
        <w:t xml:space="preserve">Примерный недельный учебный план основного общего образования для 6-дневной учебной недели </w:t>
      </w:r>
      <w:r w:rsidRPr="00296051">
        <w:rPr>
          <w:rFonts w:eastAsia="Times New Roman" w:cs="Times New Roman"/>
          <w:b/>
          <w:bCs/>
          <w:color w:val="000000"/>
          <w:sz w:val="22"/>
        </w:rPr>
        <w:br/>
        <w:t xml:space="preserve"> (изучение родного и (или) государственного языка наряду с преподаванием на русском языке)</w:t>
      </w:r>
      <w:r w:rsidRPr="00137DFA">
        <w:rPr>
          <w:rFonts w:eastAsia="Times New Roman" w:cs="Times New Roman"/>
          <w:b/>
          <w:bCs/>
          <w:color w:val="000000"/>
          <w:sz w:val="22"/>
          <w:vertAlign w:val="superscript"/>
        </w:rPr>
        <w:footnoteReference w:id="6"/>
      </w:r>
    </w:p>
    <w:tbl>
      <w:tblPr>
        <w:tblW w:w="0" w:type="auto"/>
        <w:tblInd w:w="113" w:type="dxa"/>
        <w:tblLayout w:type="fixed"/>
        <w:tblCellMar>
          <w:left w:w="0" w:type="dxa"/>
          <w:right w:w="0" w:type="dxa"/>
        </w:tblCellMar>
        <w:tblLook w:val="0000" w:firstRow="0" w:lastRow="0" w:firstColumn="0" w:lastColumn="0" w:noHBand="0" w:noVBand="0"/>
      </w:tblPr>
      <w:tblGrid>
        <w:gridCol w:w="2371"/>
        <w:gridCol w:w="3628"/>
        <w:gridCol w:w="681"/>
        <w:gridCol w:w="680"/>
        <w:gridCol w:w="680"/>
        <w:gridCol w:w="42"/>
        <w:gridCol w:w="639"/>
        <w:gridCol w:w="680"/>
        <w:gridCol w:w="53"/>
        <w:gridCol w:w="684"/>
      </w:tblGrid>
      <w:tr w:rsidR="00296051" w:rsidRPr="00296051" w:rsidTr="00F81FA1">
        <w:trPr>
          <w:trHeight w:val="425"/>
        </w:trPr>
        <w:tc>
          <w:tcPr>
            <w:tcW w:w="2371" w:type="dxa"/>
            <w:vMerge w:val="restart"/>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Предметные области</w:t>
            </w:r>
          </w:p>
        </w:tc>
        <w:tc>
          <w:tcPr>
            <w:tcW w:w="3628" w:type="dxa"/>
            <w:vMerge w:val="restart"/>
            <w:tcBorders>
              <w:top w:val="single" w:sz="4" w:space="0" w:color="000000"/>
              <w:left w:val="single" w:sz="4" w:space="0" w:color="000000"/>
              <w:bottom w:val="single" w:sz="4" w:space="0" w:color="000000"/>
              <w:right w:val="single" w:sz="4" w:space="0" w:color="000000"/>
              <w:tr2bl w:val="single" w:sz="4" w:space="0" w:color="000000"/>
            </w:tcBorders>
            <w:tcMar>
              <w:top w:w="0" w:type="dxa"/>
              <w:left w:w="57" w:type="dxa"/>
              <w:bottom w:w="0" w:type="dxa"/>
              <w:right w:w="113" w:type="dxa"/>
            </w:tcMar>
            <w:vAlign w:val="center"/>
          </w:tcPr>
          <w:p w:rsidR="00296051" w:rsidRPr="00296051" w:rsidRDefault="00296051" w:rsidP="00296051">
            <w:pPr>
              <w:autoSpaceDE w:val="0"/>
              <w:autoSpaceDN w:val="0"/>
              <w:adjustRightInd w:val="0"/>
              <w:spacing w:after="0" w:line="200" w:lineRule="atLeast"/>
              <w:ind w:firstLine="0"/>
              <w:jc w:val="left"/>
              <w:textAlignment w:val="center"/>
              <w:rPr>
                <w:rFonts w:eastAsia="Times New Roman" w:cs="Times New Roman"/>
                <w:b/>
                <w:bCs/>
                <w:color w:val="000000"/>
                <w:sz w:val="18"/>
                <w:szCs w:val="18"/>
              </w:rPr>
            </w:pPr>
            <w:r w:rsidRPr="00296051">
              <w:rPr>
                <w:rFonts w:eastAsia="Times New Roman" w:cs="Times New Roman"/>
                <w:b/>
                <w:bCs/>
                <w:color w:val="000000"/>
                <w:position w:val="4"/>
                <w:sz w:val="18"/>
                <w:szCs w:val="18"/>
              </w:rPr>
              <w:t xml:space="preserve">Учебные предметы, </w:t>
            </w:r>
            <w:r w:rsidRPr="00296051">
              <w:rPr>
                <w:rFonts w:eastAsia="Times New Roman" w:cs="Times New Roman"/>
                <w:b/>
                <w:bCs/>
                <w:color w:val="000000"/>
                <w:position w:val="4"/>
                <w:sz w:val="18"/>
                <w:szCs w:val="18"/>
              </w:rPr>
              <w:br/>
              <w:t>курсы</w:t>
            </w:r>
            <w:r w:rsidRPr="00296051">
              <w:rPr>
                <w:rFonts w:eastAsia="Times New Roman" w:cs="Times New Roman"/>
                <w:b/>
                <w:bCs/>
                <w:color w:val="000000"/>
                <w:sz w:val="18"/>
                <w:szCs w:val="18"/>
              </w:rPr>
              <w:t xml:space="preserve"> </w:t>
            </w:r>
          </w:p>
          <w:p w:rsidR="00296051" w:rsidRPr="00296051" w:rsidRDefault="00296051" w:rsidP="00296051">
            <w:pPr>
              <w:autoSpaceDE w:val="0"/>
              <w:autoSpaceDN w:val="0"/>
              <w:adjustRightInd w:val="0"/>
              <w:spacing w:after="0" w:line="200" w:lineRule="atLeast"/>
              <w:ind w:firstLine="0"/>
              <w:jc w:val="right"/>
              <w:textAlignment w:val="center"/>
              <w:rPr>
                <w:rFonts w:eastAsia="Times New Roman" w:cs="Times New Roman"/>
                <w:b/>
                <w:bCs/>
                <w:color w:val="000000"/>
                <w:sz w:val="18"/>
                <w:szCs w:val="18"/>
              </w:rPr>
            </w:pPr>
            <w:r w:rsidRPr="00296051">
              <w:rPr>
                <w:rFonts w:eastAsia="Times New Roman" w:cs="Times New Roman"/>
                <w:b/>
                <w:bCs/>
                <w:color w:val="000000"/>
                <w:sz w:val="18"/>
                <w:szCs w:val="18"/>
              </w:rPr>
              <w:t>Классы</w:t>
            </w:r>
          </w:p>
        </w:tc>
        <w:tc>
          <w:tcPr>
            <w:tcW w:w="4139" w:type="dxa"/>
            <w:gridSpan w:val="8"/>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Количество часов в неделю</w:t>
            </w:r>
          </w:p>
        </w:tc>
      </w:tr>
      <w:tr w:rsidR="00296051" w:rsidRPr="00296051" w:rsidTr="00F81FA1">
        <w:trPr>
          <w:trHeight w:val="425"/>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V</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VI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VII</w:t>
            </w:r>
          </w:p>
        </w:tc>
        <w:tc>
          <w:tcPr>
            <w:tcW w:w="681"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VIII</w:t>
            </w:r>
          </w:p>
        </w:tc>
        <w:tc>
          <w:tcPr>
            <w:tcW w:w="68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IX</w:t>
            </w:r>
          </w:p>
        </w:tc>
        <w:tc>
          <w:tcPr>
            <w:tcW w:w="737"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296051" w:rsidRPr="00296051" w:rsidRDefault="00296051" w:rsidP="00296051">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296051">
              <w:rPr>
                <w:rFonts w:eastAsia="Times New Roman" w:cs="Times New Roman"/>
                <w:b/>
                <w:bCs/>
                <w:color w:val="000000"/>
                <w:sz w:val="18"/>
                <w:szCs w:val="18"/>
              </w:rPr>
              <w:t>Всего</w:t>
            </w:r>
          </w:p>
        </w:tc>
      </w:tr>
      <w:tr w:rsidR="00296051" w:rsidRPr="00296051" w:rsidTr="00F81FA1">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b/>
                <w:color w:val="000000"/>
                <w:sz w:val="18"/>
                <w:szCs w:val="18"/>
              </w:rPr>
            </w:pPr>
            <w:r w:rsidRPr="00296051">
              <w:rPr>
                <w:rFonts w:eastAsia="Times New Roman" w:cs="Times New Roman"/>
                <w:b/>
                <w:color w:val="000000"/>
                <w:sz w:val="18"/>
                <w:szCs w:val="18"/>
              </w:rPr>
              <w:t>Обязательная часть</w:t>
            </w:r>
          </w:p>
        </w:tc>
        <w:tc>
          <w:tcPr>
            <w:tcW w:w="4139" w:type="dxa"/>
            <w:gridSpan w:val="8"/>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Русский язык </w:t>
            </w:r>
            <w:r w:rsidRPr="00296051">
              <w:rPr>
                <w:rFonts w:eastAsia="Times New Roman" w:cs="Times New Roman"/>
                <w:color w:val="000000"/>
                <w:sz w:val="18"/>
                <w:szCs w:val="18"/>
              </w:rPr>
              <w:br/>
              <w:t>и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Русский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6</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4</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21</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Литература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13</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Родной язык </w:t>
            </w:r>
            <w:r w:rsidRPr="00296051">
              <w:rPr>
                <w:rFonts w:eastAsia="Times New Roman" w:cs="Times New Roman"/>
                <w:color w:val="000000"/>
                <w:sz w:val="18"/>
                <w:szCs w:val="18"/>
              </w:rPr>
              <w:br/>
              <w:t>и родная литература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Родной язык и (или) </w:t>
            </w:r>
            <w:r w:rsidRPr="00296051">
              <w:rPr>
                <w:rFonts w:eastAsia="Times New Roman" w:cs="Times New Roman"/>
                <w:color w:val="000000"/>
                <w:sz w:val="18"/>
                <w:szCs w:val="18"/>
              </w:rPr>
              <w:br/>
              <w:t>государственный язык республики Российской Федерации</w:t>
            </w:r>
          </w:p>
        </w:tc>
        <w:tc>
          <w:tcPr>
            <w:tcW w:w="68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0"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22"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10</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Родная литература</w:t>
            </w:r>
          </w:p>
        </w:tc>
        <w:tc>
          <w:tcPr>
            <w:tcW w:w="68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39"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33" w:type="dxa"/>
            <w:gridSpan w:val="2"/>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4"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r>
      <w:tr w:rsidR="00296051" w:rsidRPr="00296051" w:rsidTr="00F81FA1">
        <w:trPr>
          <w:trHeight w:val="60"/>
        </w:trPr>
        <w:tc>
          <w:tcPr>
            <w:tcW w:w="237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Иностранные языки</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Иностранный язык</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15</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Математика </w:t>
            </w:r>
            <w:r w:rsidRPr="00296051">
              <w:rPr>
                <w:rFonts w:eastAsia="Times New Roman" w:cs="Times New Roman"/>
                <w:color w:val="000000"/>
                <w:sz w:val="18"/>
                <w:szCs w:val="18"/>
              </w:rPr>
              <w:br/>
              <w:t>и информатика</w:t>
            </w: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Математика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5</w:t>
            </w: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5</w:t>
            </w: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10</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Алгебра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9</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Геометрия</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6</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Вероятность и статистика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Информатика</w:t>
            </w:r>
          </w:p>
        </w:tc>
        <w:tc>
          <w:tcPr>
            <w:tcW w:w="681"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4" w:type="dxa"/>
            <w:tcBorders>
              <w:top w:val="single" w:sz="4" w:space="0" w:color="000000"/>
              <w:left w:val="single" w:sz="4" w:space="0" w:color="000000"/>
              <w:bottom w:val="single" w:sz="4" w:space="0" w:color="000000"/>
              <w:right w:val="single" w:sz="4" w:space="0" w:color="000000"/>
            </w:tcBorders>
            <w:tcMar>
              <w:top w:w="96"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lastRenderedPageBreak/>
              <w:t>Общественно-научные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История России. Всеобщая история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10</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Обществознание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4</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География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8</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Естественно-научные предметы</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Физика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7</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Химия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4</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Биология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7</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Искусство</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Изобразительное искусство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Музыка</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4</w:t>
            </w:r>
          </w:p>
        </w:tc>
      </w:tr>
      <w:tr w:rsidR="00296051" w:rsidRPr="00296051" w:rsidTr="00F81FA1">
        <w:trPr>
          <w:trHeight w:val="60"/>
        </w:trPr>
        <w:tc>
          <w:tcPr>
            <w:tcW w:w="237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Технология</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Технология</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8</w:t>
            </w:r>
          </w:p>
        </w:tc>
      </w:tr>
      <w:tr w:rsidR="00296051" w:rsidRPr="00296051" w:rsidTr="00F81FA1">
        <w:trPr>
          <w:trHeight w:val="60"/>
        </w:trPr>
        <w:tc>
          <w:tcPr>
            <w:tcW w:w="2371" w:type="dxa"/>
            <w:vMerge w:val="restart"/>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Физическая культура и основы безопасности жизнедеятельности</w:t>
            </w: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Физическая культура </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10</w:t>
            </w:r>
          </w:p>
        </w:tc>
      </w:tr>
      <w:tr w:rsidR="00296051" w:rsidRPr="00296051" w:rsidTr="00F81FA1">
        <w:trPr>
          <w:trHeight w:val="60"/>
        </w:trPr>
        <w:tc>
          <w:tcPr>
            <w:tcW w:w="2371" w:type="dxa"/>
            <w:vMerge/>
            <w:tcBorders>
              <w:top w:val="single" w:sz="4" w:space="0" w:color="000000"/>
              <w:left w:val="single" w:sz="4" w:space="0" w:color="000000"/>
              <w:bottom w:val="single" w:sz="4" w:space="0" w:color="000000"/>
              <w:right w:val="single" w:sz="4" w:space="0" w:color="000000"/>
            </w:tcBorders>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3628"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Основы безопасности </w:t>
            </w:r>
            <w:r w:rsidRPr="00296051">
              <w:rPr>
                <w:rFonts w:eastAsia="Times New Roman" w:cs="Times New Roman"/>
                <w:color w:val="000000"/>
                <w:sz w:val="18"/>
                <w:szCs w:val="18"/>
              </w:rPr>
              <w:br/>
              <w:t>жизнедеятельности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0" w:line="240" w:lineRule="auto"/>
              <w:ind w:firstLine="0"/>
              <w:jc w:val="left"/>
              <w:rPr>
                <w:rFonts w:cs="Times New Roman"/>
                <w:sz w:val="24"/>
                <w:szCs w:val="24"/>
              </w:rPr>
            </w:pP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Итого</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28</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30</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32</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33</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157</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pacing w:val="-1"/>
                <w:sz w:val="18"/>
                <w:szCs w:val="18"/>
              </w:rPr>
              <w:t>Часть, формируемая участниками образовательных отношений</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6</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Учебные недели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Всего часов</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986</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1054</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1122</w:t>
            </w:r>
          </w:p>
        </w:tc>
        <w:tc>
          <w:tcPr>
            <w:tcW w:w="639" w:type="dxa"/>
            <w:tcBorders>
              <w:top w:val="single" w:sz="4" w:space="0" w:color="000000"/>
              <w:left w:val="single" w:sz="4" w:space="0" w:color="000000"/>
              <w:bottom w:val="single" w:sz="4" w:space="0" w:color="000000"/>
              <w:right w:val="single" w:sz="4" w:space="0" w:color="000000"/>
            </w:tcBorders>
            <w:tcMar>
              <w:top w:w="101" w:type="dxa"/>
              <w:left w:w="57" w:type="dxa"/>
              <w:bottom w:w="113" w:type="dxa"/>
              <w:right w:w="57"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1156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1224</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5542</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B56AA2">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Рекомендуемая недельная нагрузка (при 6-дневной неделе)</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29</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31</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33</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34</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163</w:t>
            </w:r>
          </w:p>
        </w:tc>
      </w:tr>
      <w:tr w:rsidR="00296051" w:rsidRPr="00296051" w:rsidTr="00F81FA1">
        <w:trPr>
          <w:trHeight w:val="60"/>
        </w:trPr>
        <w:tc>
          <w:tcPr>
            <w:tcW w:w="5999"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autoSpaceDE w:val="0"/>
              <w:autoSpaceDN w:val="0"/>
              <w:adjustRightInd w:val="0"/>
              <w:spacing w:after="100" w:line="200" w:lineRule="atLeast"/>
              <w:ind w:firstLine="0"/>
              <w:jc w:val="left"/>
              <w:textAlignment w:val="center"/>
              <w:rPr>
                <w:rFonts w:eastAsia="Times New Roman" w:cs="Times New Roman"/>
                <w:color w:val="000000"/>
                <w:sz w:val="18"/>
                <w:szCs w:val="18"/>
              </w:rPr>
            </w:pPr>
            <w:r w:rsidRPr="00296051">
              <w:rPr>
                <w:rFonts w:eastAsia="Times New Roman" w:cs="Times New Roman"/>
                <w:color w:val="000000"/>
                <w:sz w:val="18"/>
                <w:szCs w:val="18"/>
              </w:rPr>
              <w:t xml:space="preserve">Максимально допустимая недельная нагрузка </w:t>
            </w:r>
            <w:r w:rsidRPr="00296051">
              <w:rPr>
                <w:rFonts w:eastAsia="Times New Roman" w:cs="Times New Roman"/>
                <w:color w:val="000000"/>
                <w:sz w:val="18"/>
                <w:szCs w:val="18"/>
              </w:rPr>
              <w:br/>
              <w:t>(при 6-дневной неделе) в соответствии с действующими санитарными правилами и гигиеническими нормативами</w:t>
            </w:r>
          </w:p>
        </w:tc>
        <w:tc>
          <w:tcPr>
            <w:tcW w:w="681"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32</w:t>
            </w:r>
          </w:p>
        </w:tc>
        <w:tc>
          <w:tcPr>
            <w:tcW w:w="680"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33</w:t>
            </w:r>
          </w:p>
        </w:tc>
        <w:tc>
          <w:tcPr>
            <w:tcW w:w="722"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35</w:t>
            </w:r>
          </w:p>
        </w:tc>
        <w:tc>
          <w:tcPr>
            <w:tcW w:w="639"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36</w:t>
            </w:r>
          </w:p>
        </w:tc>
        <w:tc>
          <w:tcPr>
            <w:tcW w:w="733" w:type="dxa"/>
            <w:gridSpan w:val="2"/>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36</w:t>
            </w:r>
          </w:p>
        </w:tc>
        <w:tc>
          <w:tcPr>
            <w:tcW w:w="684" w:type="dxa"/>
            <w:tcBorders>
              <w:top w:val="single" w:sz="4" w:space="0" w:color="000000"/>
              <w:left w:val="single" w:sz="4" w:space="0" w:color="000000"/>
              <w:bottom w:val="single" w:sz="4" w:space="0" w:color="000000"/>
              <w:right w:val="single" w:sz="4" w:space="0" w:color="000000"/>
            </w:tcBorders>
            <w:tcMar>
              <w:top w:w="101" w:type="dxa"/>
              <w:left w:w="113" w:type="dxa"/>
              <w:bottom w:w="113" w:type="dxa"/>
              <w:right w:w="113" w:type="dxa"/>
            </w:tcMar>
          </w:tcPr>
          <w:p w:rsidR="00296051" w:rsidRPr="00296051" w:rsidRDefault="00296051" w:rsidP="00296051">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296051">
              <w:rPr>
                <w:rFonts w:eastAsia="Times New Roman" w:cs="Times New Roman"/>
                <w:color w:val="000000"/>
                <w:sz w:val="18"/>
                <w:szCs w:val="18"/>
              </w:rPr>
              <w:t>172</w:t>
            </w:r>
          </w:p>
        </w:tc>
      </w:tr>
    </w:tbl>
    <w:p w:rsidR="00532B69" w:rsidRDefault="00532B69" w:rsidP="00296051">
      <w:pPr>
        <w:rPr>
          <w:sz w:val="26"/>
          <w:szCs w:val="26"/>
        </w:rPr>
      </w:pPr>
    </w:p>
    <w:p w:rsidR="00410DDB" w:rsidRPr="00410DDB" w:rsidRDefault="00410DDB" w:rsidP="00410DD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Годовой </w:t>
      </w:r>
      <w:r w:rsidRPr="00410DDB">
        <w:rPr>
          <w:rFonts w:cs="Times New Roman"/>
          <w:color w:val="000000"/>
          <w:sz w:val="26"/>
          <w:szCs w:val="26"/>
        </w:rPr>
        <w:t>учебный план является ориентиром при разработке учебного п</w:t>
      </w:r>
      <w:r>
        <w:rPr>
          <w:rFonts w:cs="Times New Roman"/>
          <w:color w:val="000000"/>
          <w:sz w:val="26"/>
          <w:szCs w:val="26"/>
        </w:rPr>
        <w:t>лана МБОУ «Полянская СОШ»</w:t>
      </w:r>
      <w:r w:rsidRPr="00410DDB">
        <w:rPr>
          <w:rFonts w:cs="Times New Roman"/>
          <w:color w:val="000000"/>
          <w:sz w:val="26"/>
          <w:szCs w:val="26"/>
        </w:rPr>
        <w:t>, в котором отражаются и конкретизируются основные показатели учебного плана:</w:t>
      </w:r>
    </w:p>
    <w:p w:rsidR="00410DDB" w:rsidRPr="00410DDB" w:rsidRDefault="00410DDB" w:rsidP="00410DDB">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410DDB">
        <w:rPr>
          <w:rFonts w:cs="Times New Roman"/>
          <w:color w:val="000000"/>
          <w:sz w:val="26"/>
          <w:szCs w:val="26"/>
        </w:rPr>
        <w:t>состав учебных предметов;</w:t>
      </w:r>
    </w:p>
    <w:p w:rsidR="00410DDB" w:rsidRPr="00410DDB" w:rsidRDefault="00410DDB" w:rsidP="00410DDB">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410DDB">
        <w:rPr>
          <w:rFonts w:cs="Times New Roman"/>
          <w:color w:val="000000"/>
          <w:sz w:val="26"/>
          <w:szCs w:val="26"/>
        </w:rPr>
        <w:t>недельное распределение учебного времени, отводимого на освоение содержания образования по классам и учебным предметам;</w:t>
      </w:r>
    </w:p>
    <w:p w:rsidR="00410DDB" w:rsidRPr="00410DDB" w:rsidRDefault="00410DDB" w:rsidP="00410DDB">
      <w:pPr>
        <w:widowControl w:val="0"/>
        <w:numPr>
          <w:ilvl w:val="0"/>
          <w:numId w:val="276"/>
        </w:numPr>
        <w:autoSpaceDE w:val="0"/>
        <w:autoSpaceDN w:val="0"/>
        <w:adjustRightInd w:val="0"/>
        <w:spacing w:after="0" w:line="240" w:lineRule="atLeast"/>
        <w:ind w:left="567"/>
        <w:textAlignment w:val="center"/>
        <w:rPr>
          <w:rFonts w:cs="Times New Roman"/>
          <w:color w:val="000000"/>
          <w:spacing w:val="-1"/>
          <w:sz w:val="26"/>
          <w:szCs w:val="26"/>
        </w:rPr>
      </w:pPr>
      <w:r w:rsidRPr="00410DDB">
        <w:rPr>
          <w:rFonts w:cs="Times New Roman"/>
          <w:color w:val="000000"/>
          <w:spacing w:val="-1"/>
          <w:sz w:val="26"/>
          <w:szCs w:val="26"/>
        </w:rPr>
        <w:t>максимально допустимая недельная нагрузка обучающихся и максимальная нагрузка с учетом деления классов на группы;</w:t>
      </w:r>
    </w:p>
    <w:p w:rsidR="00410DDB" w:rsidRPr="00410DDB" w:rsidRDefault="00410DDB" w:rsidP="00410DDB">
      <w:pPr>
        <w:widowControl w:val="0"/>
        <w:numPr>
          <w:ilvl w:val="0"/>
          <w:numId w:val="276"/>
        </w:numPr>
        <w:autoSpaceDE w:val="0"/>
        <w:autoSpaceDN w:val="0"/>
        <w:adjustRightInd w:val="0"/>
        <w:spacing w:after="0" w:line="240" w:lineRule="atLeast"/>
        <w:ind w:left="567"/>
        <w:textAlignment w:val="center"/>
        <w:rPr>
          <w:rFonts w:cs="Times New Roman"/>
          <w:color w:val="000000"/>
          <w:sz w:val="26"/>
          <w:szCs w:val="26"/>
        </w:rPr>
      </w:pPr>
      <w:r w:rsidRPr="00410DDB">
        <w:rPr>
          <w:rFonts w:cs="Times New Roman"/>
          <w:color w:val="000000"/>
          <w:sz w:val="26"/>
          <w:szCs w:val="26"/>
        </w:rPr>
        <w:t>план комплектования классов.</w:t>
      </w:r>
    </w:p>
    <w:p w:rsidR="005927D1" w:rsidRDefault="00410DDB" w:rsidP="00410DDB">
      <w:pPr>
        <w:autoSpaceDE w:val="0"/>
        <w:autoSpaceDN w:val="0"/>
        <w:adjustRightInd w:val="0"/>
        <w:spacing w:after="0" w:line="240" w:lineRule="atLeast"/>
        <w:textAlignment w:val="center"/>
        <w:rPr>
          <w:rFonts w:cs="Times New Roman"/>
          <w:color w:val="000000"/>
          <w:spacing w:val="-1"/>
          <w:sz w:val="26"/>
          <w:szCs w:val="26"/>
        </w:rPr>
      </w:pPr>
      <w:r w:rsidRPr="00410DDB">
        <w:rPr>
          <w:rFonts w:cs="Times New Roman"/>
          <w:color w:val="000000"/>
          <w:spacing w:val="-1"/>
          <w:sz w:val="26"/>
          <w:szCs w:val="26"/>
        </w:rPr>
        <w:t xml:space="preserve">Учебный </w:t>
      </w:r>
      <w:r w:rsidR="005927D1">
        <w:rPr>
          <w:rFonts w:cs="Times New Roman"/>
          <w:color w:val="000000"/>
          <w:spacing w:val="-1"/>
          <w:sz w:val="26"/>
          <w:szCs w:val="26"/>
        </w:rPr>
        <w:t>план МБОУ «Полянская СОШ»</w:t>
      </w:r>
      <w:r w:rsidRPr="00410DDB">
        <w:rPr>
          <w:rFonts w:cs="Times New Roman"/>
          <w:color w:val="000000"/>
          <w:spacing w:val="-1"/>
          <w:sz w:val="26"/>
          <w:szCs w:val="26"/>
        </w:rPr>
        <w:t xml:space="preserve"> может также составляться в расчете на весь учебный год или иной период обучения, включая различные недельные учебные планы с учетом специфики календарного учебного гра</w:t>
      </w:r>
      <w:r w:rsidR="005927D1">
        <w:rPr>
          <w:rFonts w:cs="Times New Roman"/>
          <w:color w:val="000000"/>
          <w:spacing w:val="-1"/>
          <w:sz w:val="26"/>
          <w:szCs w:val="26"/>
        </w:rPr>
        <w:t>фика</w:t>
      </w:r>
      <w:r w:rsidRPr="00410DDB">
        <w:rPr>
          <w:rFonts w:cs="Times New Roman"/>
          <w:color w:val="000000"/>
          <w:spacing w:val="-1"/>
          <w:sz w:val="26"/>
          <w:szCs w:val="26"/>
        </w:rPr>
        <w:t xml:space="preserve">. </w:t>
      </w:r>
    </w:p>
    <w:p w:rsidR="00922E2A" w:rsidRPr="00922E2A" w:rsidRDefault="00410DDB" w:rsidP="00410DDB">
      <w:pPr>
        <w:autoSpaceDE w:val="0"/>
        <w:autoSpaceDN w:val="0"/>
        <w:adjustRightInd w:val="0"/>
        <w:spacing w:after="0" w:line="240" w:lineRule="atLeast"/>
        <w:textAlignment w:val="center"/>
        <w:rPr>
          <w:rFonts w:cs="Times New Roman"/>
          <w:color w:val="000000"/>
          <w:sz w:val="26"/>
          <w:szCs w:val="26"/>
        </w:rPr>
      </w:pPr>
      <w:r w:rsidRPr="00410DDB">
        <w:rPr>
          <w:rFonts w:cs="Times New Roman"/>
          <w:color w:val="000000"/>
          <w:spacing w:val="-1"/>
          <w:sz w:val="26"/>
          <w:szCs w:val="26"/>
        </w:rPr>
        <w:t>Учебный план определяет формы проведения промежуточной аттестации отдельной части или всего объема учебного предмета, курса, дисциплины (модуля) образовательной программы, в соответствии с порядком, установлен</w:t>
      </w:r>
      <w:r w:rsidR="005927D1">
        <w:rPr>
          <w:rFonts w:cs="Times New Roman"/>
          <w:color w:val="000000"/>
          <w:spacing w:val="-1"/>
          <w:sz w:val="26"/>
          <w:szCs w:val="26"/>
        </w:rPr>
        <w:t xml:space="preserve">ным МБОУ </w:t>
      </w:r>
      <w:r w:rsidR="005927D1">
        <w:rPr>
          <w:rFonts w:cs="Times New Roman"/>
          <w:color w:val="000000"/>
          <w:spacing w:val="-1"/>
          <w:sz w:val="26"/>
          <w:szCs w:val="26"/>
        </w:rPr>
        <w:lastRenderedPageBreak/>
        <w:t>«Полянская СОШ»</w:t>
      </w:r>
      <w:r w:rsidRPr="00410DDB">
        <w:rPr>
          <w:rFonts w:cs="Times New Roman"/>
          <w:color w:val="000000"/>
          <w:spacing w:val="-1"/>
          <w:sz w:val="26"/>
          <w:szCs w:val="26"/>
        </w:rPr>
        <w:t xml:space="preserve">. </w:t>
      </w:r>
      <w:r w:rsidR="005927D1">
        <w:rPr>
          <w:rFonts w:cs="Times New Roman"/>
          <w:color w:val="000000"/>
          <w:spacing w:val="-1"/>
          <w:sz w:val="26"/>
          <w:szCs w:val="26"/>
        </w:rPr>
        <w:t xml:space="preserve">   </w:t>
      </w:r>
      <w:r w:rsidR="00922E2A" w:rsidRPr="00922E2A">
        <w:rPr>
          <w:rFonts w:cs="Times New Roman"/>
          <w:color w:val="000000"/>
          <w:sz w:val="26"/>
          <w:szCs w:val="26"/>
        </w:rPr>
        <w:t>Суммарный объём домашнего задания по всем предметам для каждого класса не должен превышать продолжительности выполнения 2 часа — для 5 класса, 2,5 часа — для 6—8 классов, 3,5 часа — для 9—11 класс</w:t>
      </w:r>
      <w:r w:rsidR="00922E2A">
        <w:rPr>
          <w:rFonts w:cs="Times New Roman"/>
          <w:color w:val="000000"/>
          <w:sz w:val="26"/>
          <w:szCs w:val="26"/>
        </w:rPr>
        <w:t>ов. МБОУ «Полянская СОШ» осуществляет координацию</w:t>
      </w:r>
      <w:r w:rsidR="00922E2A" w:rsidRPr="00922E2A">
        <w:rPr>
          <w:rFonts w:cs="Times New Roman"/>
          <w:color w:val="000000"/>
          <w:sz w:val="26"/>
          <w:szCs w:val="26"/>
        </w:rPr>
        <w:t xml:space="preserve"> и контроль объёма домашнего задания учеников каждого класса по всем предметам в соответствии с санитарными нормами.</w:t>
      </w:r>
    </w:p>
    <w:p w:rsidR="00922E2A" w:rsidRDefault="00922E2A" w:rsidP="00296051">
      <w:pPr>
        <w:rPr>
          <w:sz w:val="26"/>
          <w:szCs w:val="26"/>
        </w:rPr>
      </w:pPr>
    </w:p>
    <w:p w:rsidR="00E2542D" w:rsidRPr="00C04C2B" w:rsidRDefault="00653FD5" w:rsidP="00C04C2B">
      <w:pPr>
        <w:pStyle w:val="a6"/>
        <w:numPr>
          <w:ilvl w:val="1"/>
          <w:numId w:val="27"/>
        </w:numPr>
        <w:rPr>
          <w:b/>
          <w:sz w:val="26"/>
          <w:szCs w:val="26"/>
        </w:rPr>
      </w:pPr>
      <w:r w:rsidRPr="00C04C2B">
        <w:rPr>
          <w:b/>
          <w:sz w:val="26"/>
          <w:szCs w:val="26"/>
        </w:rPr>
        <w:t xml:space="preserve">Календарный </w:t>
      </w:r>
      <w:r w:rsidR="00E5595B" w:rsidRPr="00C04C2B">
        <w:rPr>
          <w:b/>
          <w:sz w:val="26"/>
          <w:szCs w:val="26"/>
        </w:rPr>
        <w:t xml:space="preserve">учебный </w:t>
      </w:r>
      <w:r w:rsidRPr="00C04C2B">
        <w:rPr>
          <w:b/>
          <w:sz w:val="26"/>
          <w:szCs w:val="26"/>
        </w:rPr>
        <w:t xml:space="preserve">график МБОУ «Полянская СОШ» </w:t>
      </w:r>
    </w:p>
    <w:p w:rsidR="00E2542D" w:rsidRPr="00E2542D" w:rsidRDefault="00E2542D" w:rsidP="00E2542D">
      <w:pPr>
        <w:pStyle w:val="body"/>
        <w:rPr>
          <w:rFonts w:cs="Times New Roman"/>
          <w:sz w:val="26"/>
          <w:szCs w:val="26"/>
        </w:rPr>
      </w:pPr>
      <w:r>
        <w:rPr>
          <w:sz w:val="26"/>
          <w:szCs w:val="26"/>
        </w:rPr>
        <w:tab/>
      </w:r>
      <w:r>
        <w:rPr>
          <w:rFonts w:cs="Times New Roman"/>
          <w:sz w:val="26"/>
          <w:szCs w:val="26"/>
        </w:rPr>
        <w:t>К</w:t>
      </w:r>
      <w:r w:rsidRPr="00E2542D">
        <w:rPr>
          <w:rFonts w:cs="Times New Roman"/>
          <w:sz w:val="26"/>
          <w:szCs w:val="26"/>
        </w:rPr>
        <w:t>алендарный учебный график определяет плановые перерывы при получении основного общего образования для отдыха и иных социальных целей (далее — каникулы):</w:t>
      </w:r>
    </w:p>
    <w:p w:rsidR="00E2542D" w:rsidRPr="00F11D41" w:rsidRDefault="00E2542D" w:rsidP="00F11D41">
      <w:pPr>
        <w:pStyle w:val="a6"/>
        <w:numPr>
          <w:ilvl w:val="0"/>
          <w:numId w:val="278"/>
        </w:numPr>
        <w:autoSpaceDE w:val="0"/>
        <w:autoSpaceDN w:val="0"/>
        <w:adjustRightInd w:val="0"/>
        <w:spacing w:after="0" w:line="240" w:lineRule="atLeast"/>
        <w:textAlignment w:val="center"/>
        <w:rPr>
          <w:rFonts w:cs="Times New Roman"/>
          <w:color w:val="000000"/>
          <w:sz w:val="26"/>
          <w:szCs w:val="26"/>
        </w:rPr>
      </w:pPr>
      <w:r w:rsidRPr="00F11D41">
        <w:rPr>
          <w:rFonts w:cs="Times New Roman"/>
          <w:color w:val="000000"/>
          <w:sz w:val="26"/>
          <w:szCs w:val="26"/>
        </w:rPr>
        <w:t>даты начала и окончания учебного года;</w:t>
      </w:r>
    </w:p>
    <w:p w:rsidR="00E2542D" w:rsidRPr="00F11D41" w:rsidRDefault="00E2542D" w:rsidP="00F11D41">
      <w:pPr>
        <w:pStyle w:val="a6"/>
        <w:numPr>
          <w:ilvl w:val="0"/>
          <w:numId w:val="278"/>
        </w:numPr>
        <w:autoSpaceDE w:val="0"/>
        <w:autoSpaceDN w:val="0"/>
        <w:adjustRightInd w:val="0"/>
        <w:spacing w:after="0" w:line="240" w:lineRule="atLeast"/>
        <w:textAlignment w:val="center"/>
        <w:rPr>
          <w:rFonts w:cs="Times New Roman"/>
          <w:color w:val="000000"/>
          <w:sz w:val="26"/>
          <w:szCs w:val="26"/>
        </w:rPr>
      </w:pPr>
      <w:r w:rsidRPr="00F11D41">
        <w:rPr>
          <w:rFonts w:cs="Times New Roman"/>
          <w:color w:val="000000"/>
          <w:sz w:val="26"/>
          <w:szCs w:val="26"/>
        </w:rPr>
        <w:t>продолжительность учебного года;</w:t>
      </w:r>
    </w:p>
    <w:p w:rsidR="00E2542D" w:rsidRPr="00F11D41" w:rsidRDefault="00E2542D" w:rsidP="00F11D41">
      <w:pPr>
        <w:pStyle w:val="a6"/>
        <w:numPr>
          <w:ilvl w:val="0"/>
          <w:numId w:val="278"/>
        </w:numPr>
        <w:autoSpaceDE w:val="0"/>
        <w:autoSpaceDN w:val="0"/>
        <w:adjustRightInd w:val="0"/>
        <w:spacing w:after="0" w:line="240" w:lineRule="atLeast"/>
        <w:textAlignment w:val="center"/>
        <w:rPr>
          <w:rFonts w:cs="Times New Roman"/>
          <w:color w:val="000000"/>
          <w:sz w:val="26"/>
          <w:szCs w:val="26"/>
        </w:rPr>
      </w:pPr>
      <w:r w:rsidRPr="00F11D41">
        <w:rPr>
          <w:rFonts w:cs="Times New Roman"/>
          <w:color w:val="000000"/>
          <w:sz w:val="26"/>
          <w:szCs w:val="26"/>
        </w:rPr>
        <w:t>сроки и продолжительность каникул;</w:t>
      </w:r>
    </w:p>
    <w:p w:rsidR="00E2542D" w:rsidRPr="00F11D41" w:rsidRDefault="00E2542D" w:rsidP="00F11D41">
      <w:pPr>
        <w:pStyle w:val="a6"/>
        <w:numPr>
          <w:ilvl w:val="0"/>
          <w:numId w:val="278"/>
        </w:numPr>
        <w:autoSpaceDE w:val="0"/>
        <w:autoSpaceDN w:val="0"/>
        <w:adjustRightInd w:val="0"/>
        <w:spacing w:after="0" w:line="240" w:lineRule="atLeast"/>
        <w:textAlignment w:val="center"/>
        <w:rPr>
          <w:rFonts w:cs="Times New Roman"/>
          <w:color w:val="000000"/>
          <w:sz w:val="26"/>
          <w:szCs w:val="26"/>
        </w:rPr>
      </w:pPr>
      <w:r w:rsidRPr="00F11D41">
        <w:rPr>
          <w:rFonts w:cs="Times New Roman"/>
          <w:color w:val="000000"/>
          <w:sz w:val="26"/>
          <w:szCs w:val="26"/>
        </w:rPr>
        <w:t>сроки проведения промежуточной аттестации.</w:t>
      </w:r>
    </w:p>
    <w:p w:rsidR="00E2542D" w:rsidRPr="00E2542D" w:rsidRDefault="00F11D41" w:rsidP="00E2542D">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E2542D" w:rsidRPr="00E2542D">
        <w:rPr>
          <w:rFonts w:cs="Times New Roman"/>
          <w:color w:val="000000"/>
          <w:sz w:val="26"/>
          <w:szCs w:val="26"/>
        </w:rPr>
        <w:t>Календарный учебный график разрабатывае</w:t>
      </w:r>
      <w:r w:rsidR="00E5595B">
        <w:rPr>
          <w:rFonts w:cs="Times New Roman"/>
          <w:color w:val="000000"/>
          <w:sz w:val="26"/>
          <w:szCs w:val="26"/>
        </w:rPr>
        <w:t>тся МБОУ «Полянская СОШ»</w:t>
      </w:r>
      <w:r w:rsidR="00E2542D" w:rsidRPr="00E2542D">
        <w:rPr>
          <w:rFonts w:cs="Times New Roman"/>
          <w:color w:val="000000"/>
          <w:sz w:val="26"/>
          <w:szCs w:val="26"/>
        </w:rPr>
        <w:t xml:space="preserve"> в соответствии с требованиями к организации образовательного процесса, предусмотренными Гигиеническими </w:t>
      </w:r>
      <w:hyperlink r:id="rId10" w:history="1">
        <w:r w:rsidR="00E2542D" w:rsidRPr="00E2542D">
          <w:rPr>
            <w:rFonts w:cs="Times New Roman"/>
            <w:color w:val="000000"/>
            <w:sz w:val="26"/>
            <w:szCs w:val="26"/>
          </w:rPr>
          <w:t>нормативами</w:t>
        </w:r>
      </w:hyperlink>
      <w:r w:rsidR="00E2542D" w:rsidRPr="00E2542D">
        <w:rPr>
          <w:rFonts w:cs="Times New Roman"/>
          <w:color w:val="000000"/>
          <w:sz w:val="26"/>
          <w:szCs w:val="26"/>
        </w:rPr>
        <w:t xml:space="preserve"> и Санитарно-эпидемиологическими </w:t>
      </w:r>
      <w:hyperlink r:id="rId11" w:history="1">
        <w:r w:rsidR="00E2542D" w:rsidRPr="00E2542D">
          <w:rPr>
            <w:rFonts w:cs="Times New Roman"/>
            <w:color w:val="000000"/>
            <w:sz w:val="26"/>
            <w:szCs w:val="26"/>
          </w:rPr>
          <w:t>требованиями</w:t>
        </w:r>
      </w:hyperlink>
      <w:r w:rsidR="00E2542D" w:rsidRPr="00E2542D">
        <w:rPr>
          <w:rFonts w:cs="Times New Roman"/>
          <w:color w:val="000000"/>
          <w:sz w:val="26"/>
          <w:szCs w:val="26"/>
        </w:rPr>
        <w:t xml:space="preserve">, а также с учетом мнений участников образовательных отношений, с учетом региональных и этнокультурных традиций. </w:t>
      </w:r>
    </w:p>
    <w:p w:rsidR="0072057E" w:rsidRPr="0072057E" w:rsidRDefault="00F11D41" w:rsidP="0072057E">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E2542D" w:rsidRPr="00E2542D">
        <w:rPr>
          <w:rFonts w:cs="Times New Roman"/>
          <w:color w:val="000000"/>
          <w:sz w:val="26"/>
          <w:szCs w:val="26"/>
        </w:rPr>
        <w:t>При составлении календарного учебног</w:t>
      </w:r>
      <w:r w:rsidR="00E5595B">
        <w:rPr>
          <w:rFonts w:cs="Times New Roman"/>
          <w:color w:val="000000"/>
          <w:sz w:val="26"/>
          <w:szCs w:val="26"/>
        </w:rPr>
        <w:t>о графика учитываются четвертной подход</w:t>
      </w:r>
      <w:r w:rsidR="00E2542D" w:rsidRPr="00E2542D">
        <w:rPr>
          <w:rFonts w:cs="Times New Roman"/>
          <w:color w:val="000000"/>
          <w:sz w:val="26"/>
          <w:szCs w:val="26"/>
        </w:rPr>
        <w:t xml:space="preserve"> при состав</w:t>
      </w:r>
      <w:r w:rsidR="003009A4">
        <w:rPr>
          <w:rFonts w:cs="Times New Roman"/>
          <w:color w:val="000000"/>
          <w:sz w:val="26"/>
          <w:szCs w:val="26"/>
        </w:rPr>
        <w:t>лении графика учебного процесса. К</w:t>
      </w:r>
      <w:r w:rsidR="00E2542D" w:rsidRPr="00E2542D">
        <w:rPr>
          <w:rFonts w:cs="Times New Roman"/>
          <w:color w:val="000000"/>
          <w:sz w:val="26"/>
          <w:szCs w:val="26"/>
        </w:rPr>
        <w:t>алендарный учебный график реализации образовательной программы составляется в соответствии с Федеральным законом «Об образовании в Российской Федерации» (п. 10, ст. 2).</w:t>
      </w:r>
    </w:p>
    <w:p w:rsidR="00F11D41" w:rsidRDefault="00F11D41" w:rsidP="003009A4">
      <w:pPr>
        <w:tabs>
          <w:tab w:val="left" w:pos="1515"/>
        </w:tabs>
        <w:rPr>
          <w:b/>
          <w:color w:val="FF0000"/>
          <w:sz w:val="26"/>
          <w:szCs w:val="26"/>
        </w:rPr>
      </w:pPr>
    </w:p>
    <w:p w:rsidR="00F11D41" w:rsidRDefault="00F11D41" w:rsidP="00C04C2B">
      <w:pPr>
        <w:pStyle w:val="a6"/>
        <w:numPr>
          <w:ilvl w:val="1"/>
          <w:numId w:val="27"/>
        </w:numPr>
        <w:tabs>
          <w:tab w:val="left" w:pos="1515"/>
        </w:tabs>
        <w:rPr>
          <w:b/>
          <w:sz w:val="26"/>
          <w:szCs w:val="26"/>
        </w:rPr>
      </w:pPr>
      <w:r w:rsidRPr="00F11D41">
        <w:rPr>
          <w:b/>
          <w:sz w:val="26"/>
          <w:szCs w:val="26"/>
        </w:rPr>
        <w:t>План внеурочной деятельности МБОУ «Полянская СОШ»</w:t>
      </w:r>
    </w:p>
    <w:p w:rsidR="004504D9" w:rsidRPr="004504D9" w:rsidRDefault="004504D9" w:rsidP="004504D9">
      <w:pPr>
        <w:autoSpaceDE w:val="0"/>
        <w:autoSpaceDN w:val="0"/>
        <w:adjustRightInd w:val="0"/>
        <w:spacing w:after="0" w:line="240" w:lineRule="atLeast"/>
        <w:textAlignment w:val="center"/>
        <w:rPr>
          <w:rFonts w:cs="Times New Roman"/>
          <w:color w:val="000000"/>
          <w:spacing w:val="4"/>
          <w:sz w:val="26"/>
          <w:szCs w:val="26"/>
        </w:rPr>
      </w:pPr>
      <w:r>
        <w:rPr>
          <w:rFonts w:cs="Times New Roman"/>
          <w:color w:val="000000"/>
          <w:spacing w:val="4"/>
          <w:sz w:val="26"/>
          <w:szCs w:val="26"/>
        </w:rPr>
        <w:t xml:space="preserve">     </w:t>
      </w:r>
      <w:r w:rsidRPr="004504D9">
        <w:rPr>
          <w:rFonts w:cs="Times New Roman"/>
          <w:color w:val="000000"/>
          <w:spacing w:val="4"/>
          <w:sz w:val="26"/>
          <w:szCs w:val="26"/>
        </w:rPr>
        <w:t>Под внеурочной деятельностью следует понимать образовательную деятельность, направленную на достижение планируемых результатов освоения основной образовательной программы (личностных, метапредметных и предметных), осуществляемую в формах, отличных от урочной.</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4504D9">
        <w:rPr>
          <w:rFonts w:cs="Times New Roman"/>
          <w:color w:val="000000"/>
          <w:sz w:val="26"/>
          <w:szCs w:val="26"/>
        </w:rPr>
        <w:t>Внеурочная деятельность является неотъемлемой и обязательной частью основной общеобразовательной программы.</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4504D9">
        <w:rPr>
          <w:rFonts w:cs="Times New Roman"/>
          <w:color w:val="000000"/>
          <w:sz w:val="26"/>
          <w:szCs w:val="26"/>
        </w:rPr>
        <w:t>План внеурочной деятельности представляет собой описание целостной системы функциониров</w:t>
      </w:r>
      <w:r w:rsidR="00F404AC">
        <w:rPr>
          <w:rFonts w:cs="Times New Roman"/>
          <w:color w:val="000000"/>
          <w:sz w:val="26"/>
          <w:szCs w:val="26"/>
        </w:rPr>
        <w:t>ания МБОУ «Полянская СОШ»</w:t>
      </w:r>
      <w:r w:rsidRPr="004504D9">
        <w:rPr>
          <w:rFonts w:cs="Times New Roman"/>
          <w:color w:val="000000"/>
          <w:sz w:val="26"/>
          <w:szCs w:val="26"/>
        </w:rPr>
        <w:t xml:space="preserve"> в сфере</w:t>
      </w:r>
      <w:r w:rsidR="00F404AC">
        <w:rPr>
          <w:rFonts w:cs="Times New Roman"/>
          <w:color w:val="000000"/>
          <w:sz w:val="26"/>
          <w:szCs w:val="26"/>
        </w:rPr>
        <w:t xml:space="preserve"> внеурочной деятельности и включает</w:t>
      </w:r>
      <w:r w:rsidRPr="004504D9">
        <w:rPr>
          <w:rFonts w:cs="Times New Roman"/>
          <w:color w:val="000000"/>
          <w:sz w:val="26"/>
          <w:szCs w:val="26"/>
        </w:rPr>
        <w:t xml:space="preserve"> в себя:</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z w:val="26"/>
          <w:szCs w:val="26"/>
        </w:rPr>
        <w:t>внеурочную деятельность по учебным предметам образовательной программы (учебные курсы, учебные модули по выбору обучающихся, родителей (законных представителей) несовершеннолетних обучающихся, в том числе предусматривающие углубленное изучение учебных предметов, с целью удовлетво</w:t>
      </w:r>
      <w:r w:rsidRPr="004504D9">
        <w:rPr>
          <w:rFonts w:cs="Times New Roman"/>
          <w:color w:val="000000"/>
          <w:spacing w:val="-2"/>
          <w:sz w:val="26"/>
          <w:szCs w:val="26"/>
        </w:rPr>
        <w:t>рения различных интересов обучающихся, потребностей в физическом развитии и совершенствовании, а также учитывающие</w:t>
      </w:r>
      <w:r w:rsidRPr="004504D9">
        <w:rPr>
          <w:rFonts w:cs="Times New Roman"/>
          <w:color w:val="000000"/>
          <w:sz w:val="26"/>
          <w:szCs w:val="26"/>
        </w:rPr>
        <w:t xml:space="preserve"> этнокультурные интересы, особые образовательные потребности обучающихся с ОВЗ;</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pacing w:val="2"/>
          <w:sz w:val="26"/>
          <w:szCs w:val="26"/>
        </w:rPr>
        <w:t>внеурочную деятельность по формированию функциональной грамотности (читательской, математической, естествен</w:t>
      </w:r>
      <w:r w:rsidRPr="004504D9">
        <w:rPr>
          <w:rFonts w:cs="Times New Roman"/>
          <w:color w:val="000000"/>
          <w:sz w:val="26"/>
          <w:szCs w:val="26"/>
        </w:rPr>
        <w:t>но-научной, финансовой) обучающихся (интегрированные курсы, метапредметные кружки, факультативы, научные сообщества, в том числе направленные на реализацию проектной и исследовательской деятельности);</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4504D9">
        <w:rPr>
          <w:rFonts w:cs="Times New Roman"/>
          <w:color w:val="000000"/>
          <w:spacing w:val="1"/>
          <w:sz w:val="26"/>
          <w:szCs w:val="26"/>
        </w:rPr>
        <w:t xml:space="preserve">внеурочную деятельность по развитию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социальных практик (в </w:t>
      </w:r>
      <w:r w:rsidRPr="004504D9">
        <w:rPr>
          <w:rFonts w:cs="Times New Roman"/>
          <w:color w:val="000000"/>
          <w:spacing w:val="1"/>
          <w:sz w:val="26"/>
          <w:szCs w:val="26"/>
        </w:rPr>
        <w:lastRenderedPageBreak/>
        <w:t>том числе волонтёрство), включая общественно полезную деятельность, профессиональные пробы, развитие глобальных компетенций, формирование предпринимательских навыков,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4504D9">
        <w:rPr>
          <w:rFonts w:cs="Times New Roman"/>
          <w:color w:val="000000"/>
          <w:spacing w:val="-1"/>
          <w:sz w:val="26"/>
          <w:szCs w:val="26"/>
        </w:rPr>
        <w:t>внеурочную деятельность, направленную на реализацию комплекса воспитательных мероприятий на уровне образовательной организации, класса, занятия, в том числе в творческих объединениях по интересам, культурные и социальные практики с учетом историко-культурной и этнической специфики региона, потребностей обучающихся, родителей (законных представителей) несовершеннолетних обучающихся;</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z w:val="26"/>
          <w:szCs w:val="26"/>
        </w:rPr>
        <w:t>внеурочную деятельность по организации деятельности ученических сообществ (подростковых коллективов), в том числе ученических классов, разновозрастных объединений по интересам, клубов; детских, подростковых и юношеских общественных объединений, организаций и т. д.;</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z w:val="26"/>
          <w:szCs w:val="26"/>
        </w:rPr>
        <w:t>внеурочную деятельность, направленную на организационное обеспечение учебной деятельности (организационные собрания, взаимодействие с родителями по обеспечению успешной реализации образовательной программы и т. д.);</w:t>
      </w:r>
    </w:p>
    <w:p w:rsidR="004504D9" w:rsidRPr="00F404AC" w:rsidRDefault="004504D9" w:rsidP="00F404AC">
      <w:pPr>
        <w:pStyle w:val="a6"/>
        <w:numPr>
          <w:ilvl w:val="0"/>
          <w:numId w:val="276"/>
        </w:numPr>
        <w:autoSpaceDE w:val="0"/>
        <w:autoSpaceDN w:val="0"/>
        <w:adjustRightInd w:val="0"/>
        <w:spacing w:after="0" w:line="240" w:lineRule="atLeast"/>
        <w:textAlignment w:val="center"/>
        <w:rPr>
          <w:rFonts w:cs="Times New Roman"/>
          <w:color w:val="000000"/>
          <w:sz w:val="26"/>
          <w:szCs w:val="26"/>
        </w:rPr>
      </w:pPr>
      <w:r w:rsidRPr="00F404AC">
        <w:rPr>
          <w:rFonts w:cs="Times New Roman"/>
          <w:color w:val="000000"/>
          <w:sz w:val="26"/>
          <w:szCs w:val="26"/>
        </w:rPr>
        <w:t>внеурочную деятельность, направленную на организацию педагогической поддержки обучающихся (проектирование индивидуальных образовательных маршрутов, работа тьюторов, педагогов-психологов);</w:t>
      </w:r>
    </w:p>
    <w:p w:rsidR="004504D9" w:rsidRPr="004504D9" w:rsidRDefault="004504D9" w:rsidP="004504D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pacing w:val="1"/>
          <w:sz w:val="26"/>
          <w:szCs w:val="26"/>
        </w:rPr>
        <w:t xml:space="preserve">внеурочную деятельность, направленную на обеспечение благополучия обучающихся в пространстве общеобразовательной школы (безопасности жизни и здоровья школьников, безопасных межличностных отношений в учебных </w:t>
      </w:r>
      <w:r w:rsidRPr="004504D9">
        <w:rPr>
          <w:rFonts w:cs="Times New Roman"/>
          <w:color w:val="000000"/>
          <w:sz w:val="26"/>
          <w:szCs w:val="26"/>
        </w:rPr>
        <w:t>группах, профилактики неуспеваемости, профилактики различных рисков, возникающих в процессе взаимодействия школьника с окружающей средой, социальной защиты учащихся).</w:t>
      </w:r>
    </w:p>
    <w:p w:rsidR="004504D9" w:rsidRPr="004504D9" w:rsidRDefault="00F404AC"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4504D9" w:rsidRPr="004504D9">
        <w:rPr>
          <w:rFonts w:cs="Times New Roman"/>
          <w:color w:val="000000"/>
          <w:sz w:val="26"/>
          <w:szCs w:val="26"/>
        </w:rPr>
        <w:t>Для достижения целей и задач внеурочной деятельности используется все многообразие доступных объектов отечественной культуры, в том числе наследие отечественного кинематографа.</w:t>
      </w:r>
    </w:p>
    <w:p w:rsidR="004504D9" w:rsidRPr="004504D9" w:rsidRDefault="00567E16"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4504D9" w:rsidRPr="004504D9">
        <w:rPr>
          <w:rFonts w:cs="Times New Roman"/>
          <w:color w:val="000000"/>
          <w:sz w:val="26"/>
          <w:szCs w:val="26"/>
        </w:rPr>
        <w:t>Наследие отечественного кинематографа может использоваться как в качестве дидактического материала при реализации курсов внеурочной деятельности, так и быть основной для разработки курсов внеурочной деятельности, посвященной этому виду отечественного искусства.</w:t>
      </w:r>
    </w:p>
    <w:p w:rsidR="00567E16" w:rsidRPr="00567E16" w:rsidRDefault="00567E16" w:rsidP="00567E16">
      <w:pPr>
        <w:autoSpaceDE w:val="0"/>
        <w:autoSpaceDN w:val="0"/>
        <w:adjustRightInd w:val="0"/>
        <w:spacing w:after="0" w:line="240" w:lineRule="atLeast"/>
        <w:ind w:firstLine="0"/>
        <w:textAlignment w:val="center"/>
        <w:rPr>
          <w:rFonts w:cs="Times New Roman"/>
          <w:b/>
          <w:color w:val="000000"/>
          <w:sz w:val="26"/>
          <w:szCs w:val="26"/>
        </w:rPr>
      </w:pPr>
      <w:r>
        <w:rPr>
          <w:rFonts w:cs="Times New Roman"/>
          <w:color w:val="000000"/>
          <w:sz w:val="26"/>
          <w:szCs w:val="26"/>
        </w:rPr>
        <w:t xml:space="preserve">      </w:t>
      </w:r>
      <w:r w:rsidR="004504D9" w:rsidRPr="004504D9">
        <w:rPr>
          <w:rFonts w:cs="Times New Roman"/>
          <w:b/>
          <w:color w:val="000000"/>
          <w:sz w:val="26"/>
          <w:szCs w:val="26"/>
        </w:rPr>
        <w:t xml:space="preserve">Содержание плана внеурочной деятельности. </w:t>
      </w:r>
    </w:p>
    <w:p w:rsidR="004504D9" w:rsidRPr="004504D9" w:rsidRDefault="004504D9" w:rsidP="00567E16">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Количество часов, выделяемых на внеурочную деятельность, составляет за 5 лет обучения на этапе основной школы не более 1750 часов, в год — не более 350 часов.</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обучающимися учебного плана, но не более 10 часов. Для недопущения перегрузки обучающихся допускается перенос образовательной нагрузки, реализуемой через внеурочную деятельность, на периоды каникул, но не более 1/2 количества часов. Внеурочная деятельность в каникулярное время может реализовываться в рамках тематических программ (лагерь с дневным пребыванием на базе</w:t>
      </w:r>
      <w:r w:rsidR="00567E16">
        <w:rPr>
          <w:rFonts w:cs="Times New Roman"/>
          <w:color w:val="000000"/>
          <w:sz w:val="26"/>
          <w:szCs w:val="26"/>
        </w:rPr>
        <w:t xml:space="preserve"> МБОУ «Полянская СОШ»</w:t>
      </w:r>
      <w:r w:rsidRPr="004504D9">
        <w:rPr>
          <w:rFonts w:cs="Times New Roman"/>
          <w:color w:val="000000"/>
          <w:sz w:val="26"/>
          <w:szCs w:val="26"/>
        </w:rPr>
        <w:t>.).</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При этом расходы времени на отдельные направления плана внеурочной деятельности могут отличаться:</w:t>
      </w:r>
    </w:p>
    <w:p w:rsidR="004504D9" w:rsidRPr="00567E16" w:rsidRDefault="004504D9" w:rsidP="00567E16">
      <w:pPr>
        <w:pStyle w:val="a6"/>
        <w:numPr>
          <w:ilvl w:val="0"/>
          <w:numId w:val="279"/>
        </w:numPr>
        <w:autoSpaceDE w:val="0"/>
        <w:autoSpaceDN w:val="0"/>
        <w:adjustRightInd w:val="0"/>
        <w:spacing w:after="0" w:line="240" w:lineRule="atLeast"/>
        <w:textAlignment w:val="center"/>
        <w:rPr>
          <w:rFonts w:cs="Times New Roman"/>
          <w:color w:val="000000"/>
          <w:sz w:val="26"/>
          <w:szCs w:val="26"/>
        </w:rPr>
      </w:pPr>
      <w:r w:rsidRPr="00567E16">
        <w:rPr>
          <w:rFonts w:cs="Times New Roman"/>
          <w:color w:val="000000"/>
          <w:sz w:val="26"/>
          <w:szCs w:val="26"/>
        </w:rPr>
        <w:t>на внеурочную деятельность по учебным предметам (включ</w:t>
      </w:r>
      <w:r w:rsidR="00567E16" w:rsidRPr="00567E16">
        <w:rPr>
          <w:rFonts w:cs="Times New Roman"/>
          <w:color w:val="000000"/>
          <w:sz w:val="26"/>
          <w:szCs w:val="26"/>
        </w:rPr>
        <w:t>ая занятия физической культурой</w:t>
      </w:r>
      <w:r w:rsidRPr="00567E16">
        <w:rPr>
          <w:rFonts w:cs="Times New Roman"/>
          <w:color w:val="000000"/>
          <w:sz w:val="26"/>
          <w:szCs w:val="26"/>
        </w:rPr>
        <w:t xml:space="preserve">) еженедельно — от 2 до 4 часов, </w:t>
      </w:r>
    </w:p>
    <w:p w:rsidR="004504D9" w:rsidRPr="00567E16" w:rsidRDefault="004504D9" w:rsidP="00567E16">
      <w:pPr>
        <w:pStyle w:val="a6"/>
        <w:numPr>
          <w:ilvl w:val="0"/>
          <w:numId w:val="279"/>
        </w:numPr>
        <w:autoSpaceDE w:val="0"/>
        <w:autoSpaceDN w:val="0"/>
        <w:adjustRightInd w:val="0"/>
        <w:spacing w:after="0" w:line="240" w:lineRule="atLeast"/>
        <w:textAlignment w:val="center"/>
        <w:rPr>
          <w:rFonts w:cs="Times New Roman"/>
          <w:color w:val="000000"/>
          <w:sz w:val="26"/>
          <w:szCs w:val="26"/>
        </w:rPr>
      </w:pPr>
      <w:r w:rsidRPr="00567E16">
        <w:rPr>
          <w:rFonts w:cs="Times New Roman"/>
          <w:color w:val="000000"/>
          <w:sz w:val="26"/>
          <w:szCs w:val="26"/>
        </w:rPr>
        <w:lastRenderedPageBreak/>
        <w:t>на внеурочную деятельность по формированию функциональной грамотности — от 1 до 2 часов;</w:t>
      </w:r>
    </w:p>
    <w:p w:rsidR="004504D9" w:rsidRPr="00567E16" w:rsidRDefault="004504D9" w:rsidP="00567E16">
      <w:pPr>
        <w:pStyle w:val="a6"/>
        <w:numPr>
          <w:ilvl w:val="0"/>
          <w:numId w:val="279"/>
        </w:numPr>
        <w:autoSpaceDE w:val="0"/>
        <w:autoSpaceDN w:val="0"/>
        <w:adjustRightInd w:val="0"/>
        <w:spacing w:after="0" w:line="240" w:lineRule="atLeast"/>
        <w:textAlignment w:val="center"/>
        <w:rPr>
          <w:rFonts w:cs="Times New Roman"/>
          <w:color w:val="000000"/>
          <w:sz w:val="26"/>
          <w:szCs w:val="26"/>
        </w:rPr>
      </w:pPr>
      <w:r w:rsidRPr="00567E16">
        <w:rPr>
          <w:rFonts w:cs="Times New Roman"/>
          <w:color w:val="000000"/>
          <w:sz w:val="26"/>
          <w:szCs w:val="26"/>
        </w:rPr>
        <w:t>на внеурочную деятельность по развитию личности, ее способностей, удовлетворения образовательных потребностей и интересов, самореализации обучающихся еженедельно от 1 до 2 часов;</w:t>
      </w:r>
    </w:p>
    <w:p w:rsidR="004504D9" w:rsidRPr="00567E16" w:rsidRDefault="004504D9" w:rsidP="00567E16">
      <w:pPr>
        <w:pStyle w:val="a6"/>
        <w:numPr>
          <w:ilvl w:val="0"/>
          <w:numId w:val="279"/>
        </w:numPr>
        <w:autoSpaceDE w:val="0"/>
        <w:autoSpaceDN w:val="0"/>
        <w:adjustRightInd w:val="0"/>
        <w:spacing w:after="0" w:line="240" w:lineRule="atLeast"/>
        <w:textAlignment w:val="center"/>
        <w:rPr>
          <w:rFonts w:cs="Times New Roman"/>
          <w:color w:val="000000"/>
          <w:sz w:val="26"/>
          <w:szCs w:val="26"/>
        </w:rPr>
      </w:pPr>
      <w:r w:rsidRPr="00567E16">
        <w:rPr>
          <w:rFonts w:cs="Times New Roman"/>
          <w:color w:val="000000"/>
          <w:sz w:val="26"/>
          <w:szCs w:val="26"/>
        </w:rPr>
        <w:t>на деятельность ученических сообществ и вос</w:t>
      </w:r>
      <w:r w:rsidR="00567E16">
        <w:rPr>
          <w:rFonts w:cs="Times New Roman"/>
          <w:color w:val="000000"/>
          <w:sz w:val="26"/>
          <w:szCs w:val="26"/>
        </w:rPr>
        <w:t xml:space="preserve">питательные мероприятия </w:t>
      </w:r>
      <w:r w:rsidRPr="00567E16">
        <w:rPr>
          <w:rFonts w:cs="Times New Roman"/>
          <w:color w:val="000000"/>
          <w:sz w:val="26"/>
          <w:szCs w:val="26"/>
        </w:rPr>
        <w:t>от 2 до 4 часов, при этом при подготовке и проведении коллективных дел масштаба ученического коллектива или общешкольных мероприятий за 1–2 недели может быть использовано до 20 часов (бюджет времени, отведенного на реализацию плана внеурочной деятельности);</w:t>
      </w:r>
    </w:p>
    <w:p w:rsidR="004504D9" w:rsidRPr="00306211" w:rsidRDefault="004504D9" w:rsidP="00306211">
      <w:pPr>
        <w:pStyle w:val="a6"/>
        <w:numPr>
          <w:ilvl w:val="0"/>
          <w:numId w:val="279"/>
        </w:numPr>
        <w:autoSpaceDE w:val="0"/>
        <w:autoSpaceDN w:val="0"/>
        <w:adjustRightInd w:val="0"/>
        <w:spacing w:after="0" w:line="240" w:lineRule="atLeast"/>
        <w:textAlignment w:val="center"/>
        <w:rPr>
          <w:rFonts w:cs="Times New Roman"/>
          <w:color w:val="000000"/>
          <w:sz w:val="26"/>
          <w:szCs w:val="26"/>
        </w:rPr>
      </w:pPr>
      <w:r w:rsidRPr="00306211">
        <w:rPr>
          <w:rFonts w:cs="Times New Roman"/>
          <w:color w:val="000000"/>
          <w:sz w:val="26"/>
          <w:szCs w:val="26"/>
        </w:rPr>
        <w:t>на организационное обеспечение учебной деятельности, осуществление педагогической поддержки социализации обучающихся и обеспечение их благополучия еженедельно — от 2 до 3 часов.</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Общий объем в</w:t>
      </w:r>
      <w:r w:rsidR="00306211">
        <w:rPr>
          <w:rFonts w:cs="Times New Roman"/>
          <w:color w:val="000000"/>
          <w:sz w:val="26"/>
          <w:szCs w:val="26"/>
        </w:rPr>
        <w:t>неурочной деятельности не превышает</w:t>
      </w:r>
      <w:r w:rsidRPr="004504D9">
        <w:rPr>
          <w:rFonts w:cs="Times New Roman"/>
          <w:color w:val="000000"/>
          <w:sz w:val="26"/>
          <w:szCs w:val="26"/>
        </w:rPr>
        <w:t xml:space="preserve"> 10 часов в неделю.</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При реализации плана внеу</w:t>
      </w:r>
      <w:r w:rsidR="00306211">
        <w:rPr>
          <w:rFonts w:cs="Times New Roman"/>
          <w:color w:val="000000"/>
          <w:sz w:val="26"/>
          <w:szCs w:val="26"/>
        </w:rPr>
        <w:t xml:space="preserve">рочной деятельности </w:t>
      </w:r>
      <w:r w:rsidRPr="004504D9">
        <w:rPr>
          <w:rFonts w:cs="Times New Roman"/>
          <w:color w:val="000000"/>
          <w:sz w:val="26"/>
          <w:szCs w:val="26"/>
        </w:rPr>
        <w:t>предусмотрена вариативность содержания внеурочной деятельности с учетом образовательных потребностей и интересов обучающихся.</w:t>
      </w:r>
    </w:p>
    <w:p w:rsidR="00306211" w:rsidRDefault="00306211" w:rsidP="004504D9">
      <w:pPr>
        <w:autoSpaceDE w:val="0"/>
        <w:autoSpaceDN w:val="0"/>
        <w:adjustRightInd w:val="0"/>
        <w:spacing w:after="0" w:line="240" w:lineRule="atLeast"/>
        <w:textAlignment w:val="center"/>
        <w:rPr>
          <w:rFonts w:cs="Times New Roman"/>
          <w:color w:val="000000"/>
          <w:spacing w:val="1"/>
          <w:sz w:val="26"/>
          <w:szCs w:val="26"/>
        </w:rPr>
      </w:pPr>
      <w:r>
        <w:rPr>
          <w:rFonts w:cs="Times New Roman"/>
          <w:color w:val="000000"/>
          <w:spacing w:val="1"/>
          <w:sz w:val="26"/>
          <w:szCs w:val="26"/>
        </w:rPr>
        <w:t xml:space="preserve">     </w:t>
      </w:r>
      <w:r w:rsidR="004504D9" w:rsidRPr="004504D9">
        <w:rPr>
          <w:rFonts w:cs="Times New Roman"/>
          <w:color w:val="000000"/>
          <w:spacing w:val="1"/>
          <w:sz w:val="26"/>
          <w:szCs w:val="26"/>
        </w:rPr>
        <w:t>В зависимости от задач на к</w:t>
      </w:r>
      <w:r>
        <w:rPr>
          <w:rFonts w:cs="Times New Roman"/>
          <w:color w:val="000000"/>
          <w:spacing w:val="1"/>
          <w:sz w:val="26"/>
          <w:szCs w:val="26"/>
        </w:rPr>
        <w:t xml:space="preserve">аждом этапе реализации </w:t>
      </w:r>
      <w:r w:rsidR="004504D9" w:rsidRPr="004504D9">
        <w:rPr>
          <w:rFonts w:cs="Times New Roman"/>
          <w:color w:val="000000"/>
          <w:spacing w:val="1"/>
          <w:sz w:val="26"/>
          <w:szCs w:val="26"/>
        </w:rPr>
        <w:t xml:space="preserve">образовательной программы количество часов, отводимых на внеурочную деятельность, может изменяться. </w:t>
      </w:r>
    </w:p>
    <w:p w:rsidR="004504D9" w:rsidRPr="004504D9" w:rsidRDefault="00306211"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pacing w:val="1"/>
          <w:sz w:val="26"/>
          <w:szCs w:val="26"/>
        </w:rPr>
        <w:t xml:space="preserve">     </w:t>
      </w:r>
      <w:r w:rsidR="004504D9" w:rsidRPr="004504D9">
        <w:rPr>
          <w:rFonts w:cs="Times New Roman"/>
          <w:color w:val="000000"/>
          <w:sz w:val="26"/>
          <w:szCs w:val="26"/>
        </w:rPr>
        <w:t>В зависимости от решения педагогического коллектива, родительской общественности, интересов и запросов детей и родителей в образовательной организации могут реализовыват</w:t>
      </w:r>
      <w:r>
        <w:rPr>
          <w:rFonts w:cs="Times New Roman"/>
          <w:color w:val="000000"/>
          <w:sz w:val="26"/>
          <w:szCs w:val="26"/>
        </w:rPr>
        <w:t xml:space="preserve">ься различные модели </w:t>
      </w:r>
      <w:r w:rsidR="004504D9" w:rsidRPr="004504D9">
        <w:rPr>
          <w:rFonts w:cs="Times New Roman"/>
          <w:color w:val="000000"/>
          <w:sz w:val="26"/>
          <w:szCs w:val="26"/>
        </w:rPr>
        <w:t>плана внеурочной деятельности:</w:t>
      </w:r>
    </w:p>
    <w:p w:rsidR="004504D9" w:rsidRPr="006C30C5" w:rsidRDefault="004504D9" w:rsidP="006C30C5">
      <w:pPr>
        <w:pStyle w:val="a6"/>
        <w:numPr>
          <w:ilvl w:val="0"/>
          <w:numId w:val="280"/>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модель плана с преобладанием учебно-познавательной деятельности, когда наибольшее внимание уделяется внеурочной деятельности по учебным предметам и организационному обеспечению учебной деятельности;</w:t>
      </w:r>
    </w:p>
    <w:p w:rsidR="004504D9" w:rsidRPr="006C30C5" w:rsidRDefault="004504D9" w:rsidP="006C30C5">
      <w:pPr>
        <w:pStyle w:val="a6"/>
        <w:numPr>
          <w:ilvl w:val="0"/>
          <w:numId w:val="280"/>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модель плана с преобладанием педагогической поддержки обучающихся и работы по обеспечению их благополучия в пространстве общеобразовательной школы;</w:t>
      </w:r>
    </w:p>
    <w:p w:rsidR="004504D9" w:rsidRPr="006C30C5" w:rsidRDefault="004504D9" w:rsidP="006C30C5">
      <w:pPr>
        <w:pStyle w:val="a6"/>
        <w:numPr>
          <w:ilvl w:val="0"/>
          <w:numId w:val="280"/>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 xml:space="preserve">модель плана с преобладанием деятельности ученических сообществ и воспитательных мероприятий. </w:t>
      </w:r>
    </w:p>
    <w:p w:rsidR="004504D9" w:rsidRPr="004504D9" w:rsidRDefault="006C30C5" w:rsidP="004504D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4504D9" w:rsidRPr="004504D9">
        <w:rPr>
          <w:rFonts w:cs="Times New Roman"/>
          <w:color w:val="000000"/>
          <w:sz w:val="26"/>
          <w:szCs w:val="26"/>
        </w:rPr>
        <w:t>Организация жизни ученических сообществ является важной составляющей внеурочной деятельности, направлена на формирование у школьников российской гражданской идентичности и таких компетенций, как:</w:t>
      </w:r>
    </w:p>
    <w:p w:rsidR="004504D9" w:rsidRPr="006C30C5" w:rsidRDefault="004504D9" w:rsidP="006C30C5">
      <w:pPr>
        <w:pStyle w:val="a6"/>
        <w:numPr>
          <w:ilvl w:val="0"/>
          <w:numId w:val="281"/>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4504D9" w:rsidRPr="006C30C5" w:rsidRDefault="004504D9" w:rsidP="006C30C5">
      <w:pPr>
        <w:pStyle w:val="a6"/>
        <w:numPr>
          <w:ilvl w:val="0"/>
          <w:numId w:val="281"/>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социальная самоидентификация обучающихся посредством личностно значимой и общественно приемлемой деятельности, приобретение знаний о социальных ролях человека;</w:t>
      </w:r>
    </w:p>
    <w:p w:rsidR="004504D9" w:rsidRPr="006C30C5" w:rsidRDefault="004504D9" w:rsidP="006C30C5">
      <w:pPr>
        <w:pStyle w:val="a6"/>
        <w:numPr>
          <w:ilvl w:val="0"/>
          <w:numId w:val="281"/>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компетенции в сфере общественной самоорганизации, участия в общественно значимой совместной деятельности.</w:t>
      </w:r>
    </w:p>
    <w:p w:rsidR="004504D9" w:rsidRPr="004504D9" w:rsidRDefault="004504D9" w:rsidP="004504D9">
      <w:pPr>
        <w:autoSpaceDE w:val="0"/>
        <w:autoSpaceDN w:val="0"/>
        <w:adjustRightInd w:val="0"/>
        <w:spacing w:after="0" w:line="240" w:lineRule="atLeast"/>
        <w:ind w:left="567" w:hanging="340"/>
        <w:textAlignment w:val="center"/>
        <w:rPr>
          <w:rFonts w:cs="Times New Roman"/>
          <w:color w:val="000000"/>
          <w:sz w:val="26"/>
          <w:szCs w:val="26"/>
        </w:rPr>
      </w:pPr>
      <w:r w:rsidRPr="004504D9">
        <w:rPr>
          <w:rFonts w:cs="Times New Roman"/>
          <w:color w:val="000000"/>
          <w:sz w:val="26"/>
          <w:szCs w:val="26"/>
        </w:rPr>
        <w:t>Организация жизни ученических сообществ может происходить:</w:t>
      </w:r>
    </w:p>
    <w:p w:rsidR="004504D9" w:rsidRPr="006C30C5" w:rsidRDefault="004504D9" w:rsidP="006C30C5">
      <w:pPr>
        <w:pStyle w:val="a6"/>
        <w:numPr>
          <w:ilvl w:val="0"/>
          <w:numId w:val="282"/>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 xml:space="preserve">в рамках внеурочной деятельности в ученическом классе, общешкольной внеурочной деятельности, в сфере школьного ученического самоуправления, участия в детско-юношеских общественных объединениях, созданных в школе и за ее пределами; </w:t>
      </w:r>
    </w:p>
    <w:p w:rsidR="004504D9" w:rsidRPr="006C30C5" w:rsidRDefault="004504D9" w:rsidP="006C30C5">
      <w:pPr>
        <w:pStyle w:val="a6"/>
        <w:numPr>
          <w:ilvl w:val="0"/>
          <w:numId w:val="282"/>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t xml:space="preserve">через приобщение обучающихся к общественной деятельности и школьным традициям, участие обучающихся в деятельности производственных, творческих объединений, благотворительных организаций; </w:t>
      </w:r>
    </w:p>
    <w:p w:rsidR="004504D9" w:rsidRPr="006C30C5" w:rsidRDefault="004504D9" w:rsidP="006C30C5">
      <w:pPr>
        <w:pStyle w:val="a6"/>
        <w:numPr>
          <w:ilvl w:val="0"/>
          <w:numId w:val="282"/>
        </w:numPr>
        <w:autoSpaceDE w:val="0"/>
        <w:autoSpaceDN w:val="0"/>
        <w:adjustRightInd w:val="0"/>
        <w:spacing w:after="0" w:line="240" w:lineRule="atLeast"/>
        <w:textAlignment w:val="center"/>
        <w:rPr>
          <w:rFonts w:cs="Times New Roman"/>
          <w:color w:val="000000"/>
          <w:sz w:val="26"/>
          <w:szCs w:val="26"/>
        </w:rPr>
      </w:pPr>
      <w:r w:rsidRPr="006C30C5">
        <w:rPr>
          <w:rFonts w:cs="Times New Roman"/>
          <w:color w:val="000000"/>
          <w:sz w:val="26"/>
          <w:szCs w:val="26"/>
        </w:rPr>
        <w:lastRenderedPageBreak/>
        <w:t>через участие в экологическом просвещении сверстников, родителей, населения, в благоустройстве школы, класса, сельского поселения, города, в ходе партнерства с общественными организациями и объединениями.</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Формы реализации внеурочной деятельн</w:t>
      </w:r>
      <w:r w:rsidR="0010218C">
        <w:rPr>
          <w:rFonts w:cs="Times New Roman"/>
          <w:color w:val="000000"/>
          <w:sz w:val="26"/>
          <w:szCs w:val="26"/>
        </w:rPr>
        <w:t>ости МБОУ «Полянская СОШ»</w:t>
      </w:r>
      <w:r w:rsidRPr="004504D9">
        <w:rPr>
          <w:rFonts w:cs="Times New Roman"/>
          <w:color w:val="000000"/>
          <w:sz w:val="26"/>
          <w:szCs w:val="26"/>
        </w:rPr>
        <w:t xml:space="preserve"> определяет самостоятельно.</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Формы</w:t>
      </w:r>
      <w:r w:rsidR="006C30C5">
        <w:rPr>
          <w:rFonts w:cs="Times New Roman"/>
          <w:color w:val="000000"/>
          <w:sz w:val="26"/>
          <w:szCs w:val="26"/>
        </w:rPr>
        <w:t xml:space="preserve"> внеурочной деятельности предусматривают</w:t>
      </w:r>
      <w:r w:rsidRPr="004504D9">
        <w:rPr>
          <w:rFonts w:cs="Times New Roman"/>
          <w:color w:val="000000"/>
          <w:sz w:val="26"/>
          <w:szCs w:val="26"/>
        </w:rPr>
        <w:t xml:space="preserve"> активность и самосто</w:t>
      </w:r>
      <w:r w:rsidR="0055557D">
        <w:rPr>
          <w:rFonts w:cs="Times New Roman"/>
          <w:color w:val="000000"/>
          <w:sz w:val="26"/>
          <w:szCs w:val="26"/>
        </w:rPr>
        <w:t>ятельность обучающихся, сочетают</w:t>
      </w:r>
      <w:r w:rsidRPr="004504D9">
        <w:rPr>
          <w:rFonts w:cs="Times New Roman"/>
          <w:color w:val="000000"/>
          <w:sz w:val="26"/>
          <w:szCs w:val="26"/>
        </w:rPr>
        <w:t xml:space="preserve"> индивидуальную и групповую работу; обеспечивать гибкий режим занятий (продолжительность, последовательность), переменный состав обучающихся, проектную и исследовательскую деятельность (в том числе экспедиции, практики), экскурсии (в музеи, парки, на предприятия и др.), походы, деловые игры и пр.</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В зависимости от конкретных условий реализации основной общеобразовательной программы, числа обучающихся и их возрастных особенностей допускается формирование учебных групп из обучающихся разных классов в пределах одного уровня образования.</w:t>
      </w:r>
    </w:p>
    <w:p w:rsidR="004504D9" w:rsidRPr="004504D9" w:rsidRDefault="004504D9" w:rsidP="004504D9">
      <w:pPr>
        <w:autoSpaceDE w:val="0"/>
        <w:autoSpaceDN w:val="0"/>
        <w:adjustRightInd w:val="0"/>
        <w:spacing w:after="0" w:line="240" w:lineRule="atLeast"/>
        <w:textAlignment w:val="center"/>
        <w:rPr>
          <w:rFonts w:cs="Times New Roman"/>
          <w:color w:val="000000"/>
          <w:sz w:val="26"/>
          <w:szCs w:val="26"/>
        </w:rPr>
      </w:pPr>
      <w:r w:rsidRPr="004504D9">
        <w:rPr>
          <w:rFonts w:cs="Times New Roman"/>
          <w:color w:val="000000"/>
          <w:sz w:val="26"/>
          <w:szCs w:val="26"/>
        </w:rPr>
        <w:t>В целях реализации плана внеурочной деятельнос</w:t>
      </w:r>
      <w:r w:rsidR="0055557D">
        <w:rPr>
          <w:rFonts w:cs="Times New Roman"/>
          <w:color w:val="000000"/>
          <w:sz w:val="26"/>
          <w:szCs w:val="26"/>
        </w:rPr>
        <w:t>ти МБОУ «Полянская СОШ» предусматривает</w:t>
      </w:r>
      <w:r w:rsidRPr="004504D9">
        <w:rPr>
          <w:rFonts w:cs="Times New Roman"/>
          <w:color w:val="000000"/>
          <w:sz w:val="26"/>
          <w:szCs w:val="26"/>
        </w:rPr>
        <w:t xml:space="preserve"> использование ресурсов других организаций (в том числе в сетевой форме), включая организац</w:t>
      </w:r>
      <w:r w:rsidR="00A33F0E">
        <w:rPr>
          <w:rFonts w:cs="Times New Roman"/>
          <w:color w:val="000000"/>
          <w:sz w:val="26"/>
          <w:szCs w:val="26"/>
        </w:rPr>
        <w:t xml:space="preserve">ии дополнительного образования, </w:t>
      </w:r>
      <w:r w:rsidRPr="004504D9">
        <w:rPr>
          <w:rFonts w:cs="Times New Roman"/>
          <w:color w:val="000000"/>
          <w:sz w:val="26"/>
          <w:szCs w:val="26"/>
        </w:rPr>
        <w:t>физкультурно-спортивные и иные организации, обладающие необходимыми ресурсами.</w:t>
      </w:r>
    </w:p>
    <w:p w:rsidR="00F11D41" w:rsidRDefault="00F11D41" w:rsidP="00F11D41">
      <w:pPr>
        <w:tabs>
          <w:tab w:val="left" w:pos="1515"/>
        </w:tabs>
        <w:rPr>
          <w:b/>
          <w:sz w:val="26"/>
          <w:szCs w:val="26"/>
        </w:rPr>
      </w:pPr>
    </w:p>
    <w:p w:rsidR="00156561" w:rsidRDefault="00156561" w:rsidP="00156561">
      <w:pPr>
        <w:tabs>
          <w:tab w:val="left" w:pos="1515"/>
        </w:tabs>
        <w:jc w:val="center"/>
        <w:rPr>
          <w:b/>
          <w:color w:val="FF0000"/>
          <w:sz w:val="26"/>
          <w:szCs w:val="26"/>
        </w:rPr>
      </w:pPr>
      <w:r w:rsidRPr="003B4733">
        <w:rPr>
          <w:b/>
          <w:sz w:val="26"/>
          <w:szCs w:val="26"/>
        </w:rPr>
        <w:t>Направления внеурочной деятельности МБОУ «Полянская СОШ»</w:t>
      </w:r>
    </w:p>
    <w:p w:rsidR="00755F24" w:rsidRDefault="00755F24" w:rsidP="00156561">
      <w:pPr>
        <w:tabs>
          <w:tab w:val="left" w:pos="1515"/>
        </w:tabs>
        <w:jc w:val="center"/>
        <w:rPr>
          <w:b/>
          <w:color w:val="FF0000"/>
          <w:sz w:val="26"/>
          <w:szCs w:val="26"/>
        </w:rPr>
      </w:pPr>
    </w:p>
    <w:p w:rsidR="00755F24" w:rsidRPr="00DC5114" w:rsidRDefault="00755F24" w:rsidP="00156561">
      <w:pPr>
        <w:tabs>
          <w:tab w:val="left" w:pos="1515"/>
        </w:tabs>
        <w:jc w:val="center"/>
        <w:rPr>
          <w:b/>
          <w:sz w:val="26"/>
          <w:szCs w:val="26"/>
        </w:rPr>
      </w:pPr>
    </w:p>
    <w:p w:rsidR="0078600D" w:rsidRPr="00DC5114" w:rsidRDefault="00F81FA1" w:rsidP="00C04C2B">
      <w:pPr>
        <w:pStyle w:val="a6"/>
        <w:numPr>
          <w:ilvl w:val="1"/>
          <w:numId w:val="27"/>
        </w:numPr>
        <w:tabs>
          <w:tab w:val="left" w:pos="750"/>
        </w:tabs>
        <w:rPr>
          <w:b/>
          <w:sz w:val="26"/>
          <w:szCs w:val="26"/>
        </w:rPr>
      </w:pPr>
      <w:r w:rsidRPr="00DC5114">
        <w:rPr>
          <w:b/>
          <w:sz w:val="26"/>
          <w:szCs w:val="26"/>
        </w:rPr>
        <w:t xml:space="preserve">Календарный план воспитательной работы </w:t>
      </w:r>
    </w:p>
    <w:p w:rsidR="0078600D" w:rsidRPr="0078600D" w:rsidRDefault="0078600D" w:rsidP="0078600D">
      <w:pPr>
        <w:autoSpaceDE w:val="0"/>
        <w:autoSpaceDN w:val="0"/>
        <w:adjustRightInd w:val="0"/>
        <w:spacing w:after="0" w:line="240" w:lineRule="atLeast"/>
        <w:textAlignment w:val="center"/>
        <w:rPr>
          <w:rFonts w:cs="Times New Roman"/>
          <w:color w:val="000000"/>
          <w:sz w:val="26"/>
          <w:szCs w:val="26"/>
        </w:rPr>
      </w:pPr>
      <w:r w:rsidRPr="0078600D">
        <w:rPr>
          <w:rFonts w:cs="Times New Roman"/>
          <w:color w:val="000000"/>
          <w:sz w:val="26"/>
          <w:szCs w:val="26"/>
        </w:rPr>
        <w:t xml:space="preserve">Календарный план воспитательной работы составляется на текущий учебный год. В нем конкретизируется заявленная в программе воспитания работа применительно к данному учебному году и уровню образования. </w:t>
      </w:r>
    </w:p>
    <w:p w:rsidR="00DC5114" w:rsidRPr="00DC5114" w:rsidRDefault="00DC5114" w:rsidP="00DC5114">
      <w:pPr>
        <w:autoSpaceDE w:val="0"/>
        <w:autoSpaceDN w:val="0"/>
        <w:adjustRightInd w:val="0"/>
        <w:spacing w:after="0" w:line="240" w:lineRule="atLeast"/>
        <w:textAlignment w:val="center"/>
        <w:rPr>
          <w:rFonts w:cs="Times New Roman"/>
          <w:color w:val="000000"/>
          <w:sz w:val="26"/>
          <w:szCs w:val="26"/>
        </w:rPr>
      </w:pPr>
      <w:r w:rsidRPr="00DC5114">
        <w:rPr>
          <w:rFonts w:cs="Times New Roman"/>
          <w:color w:val="000000"/>
          <w:sz w:val="26"/>
          <w:szCs w:val="26"/>
        </w:rPr>
        <w:t xml:space="preserve">Участие школьников во всех делах, событиях, мероприятиях календарного плана основывается на принципах добровольности, взаимодействия обучающихся разных классов и параллелей, совместной со взрослыми посильной ответственности за их планирование, подготовку, проведение и анализ. </w:t>
      </w:r>
    </w:p>
    <w:p w:rsidR="00DC5114" w:rsidRPr="00DC5114" w:rsidRDefault="00DC5114" w:rsidP="00DC5114">
      <w:pPr>
        <w:autoSpaceDE w:val="0"/>
        <w:autoSpaceDN w:val="0"/>
        <w:adjustRightInd w:val="0"/>
        <w:spacing w:after="0" w:line="240" w:lineRule="atLeast"/>
        <w:textAlignment w:val="center"/>
        <w:rPr>
          <w:rFonts w:cs="Times New Roman"/>
          <w:color w:val="000000"/>
          <w:sz w:val="26"/>
          <w:szCs w:val="26"/>
        </w:rPr>
      </w:pPr>
      <w:r w:rsidRPr="00DC5114">
        <w:rPr>
          <w:rFonts w:cs="Times New Roman"/>
          <w:color w:val="000000"/>
          <w:sz w:val="26"/>
          <w:szCs w:val="26"/>
        </w:rPr>
        <w:t>Педагогические работники, ответственные за организацию дел, событий, мероприятий календар</w:t>
      </w:r>
      <w:r w:rsidR="00AB6A99">
        <w:rPr>
          <w:rFonts w:cs="Times New Roman"/>
          <w:color w:val="000000"/>
          <w:sz w:val="26"/>
          <w:szCs w:val="26"/>
        </w:rPr>
        <w:t>ного плана, назначаются в МБОУ «Полянская СОШ»</w:t>
      </w:r>
      <w:r w:rsidRPr="00DC5114">
        <w:rPr>
          <w:rFonts w:cs="Times New Roman"/>
          <w:color w:val="000000"/>
          <w:sz w:val="26"/>
          <w:szCs w:val="26"/>
        </w:rPr>
        <w:t xml:space="preserve"> в соответствии с имеющимися в ее штате единицами. Ими могут быть заместитель директора по воспитательной работе, классный руководитель, педагог дополнительного образования, учитель. Целесообразно привлечение к организации также родителей, социальных партнеров школы и самих школьников.</w:t>
      </w:r>
    </w:p>
    <w:p w:rsidR="00DC5114" w:rsidRPr="00DC5114" w:rsidRDefault="00DC5114" w:rsidP="00DC5114">
      <w:pPr>
        <w:autoSpaceDE w:val="0"/>
        <w:autoSpaceDN w:val="0"/>
        <w:adjustRightInd w:val="0"/>
        <w:spacing w:after="0" w:line="240" w:lineRule="atLeast"/>
        <w:textAlignment w:val="center"/>
        <w:rPr>
          <w:rFonts w:cs="Times New Roman"/>
          <w:color w:val="000000"/>
          <w:spacing w:val="1"/>
          <w:sz w:val="26"/>
          <w:szCs w:val="26"/>
        </w:rPr>
      </w:pPr>
      <w:r w:rsidRPr="00DC5114">
        <w:rPr>
          <w:rFonts w:cs="Times New Roman"/>
          <w:color w:val="000000"/>
          <w:spacing w:val="1"/>
          <w:sz w:val="26"/>
          <w:szCs w:val="26"/>
        </w:rPr>
        <w:t>При формировании календарного плана воспитательной ра</w:t>
      </w:r>
      <w:r w:rsidR="00AB6A99">
        <w:rPr>
          <w:rFonts w:cs="Times New Roman"/>
          <w:color w:val="000000"/>
          <w:spacing w:val="1"/>
          <w:sz w:val="26"/>
          <w:szCs w:val="26"/>
        </w:rPr>
        <w:t>боты МБОУ «Полянская СОШ»</w:t>
      </w:r>
      <w:r w:rsidRPr="00DC5114">
        <w:rPr>
          <w:rFonts w:cs="Times New Roman"/>
          <w:color w:val="000000"/>
          <w:spacing w:val="1"/>
          <w:sz w:val="26"/>
          <w:szCs w:val="26"/>
        </w:rPr>
        <w:t xml:space="preserve"> вправе включать в него мероприятия, рекомендованные федеральными и региональными органами исполнительной власти, осуществляющими государственное управление в сфере образования, в том числе из Календаря образовательных событий, приуроченных к государственным и национальным праздникам Российской Федерации, памятным датам и событиям российской истории и культуры, а также перечня всероссийских мероприятий, реализуемых детскими и молодежными общественными объединениями.</w:t>
      </w:r>
    </w:p>
    <w:p w:rsidR="00DC5114" w:rsidRPr="00DC5114" w:rsidRDefault="00DC5114" w:rsidP="00DC5114">
      <w:pPr>
        <w:autoSpaceDE w:val="0"/>
        <w:autoSpaceDN w:val="0"/>
        <w:adjustRightInd w:val="0"/>
        <w:spacing w:after="0" w:line="240" w:lineRule="atLeast"/>
        <w:textAlignment w:val="center"/>
        <w:rPr>
          <w:rFonts w:cs="Times New Roman"/>
          <w:color w:val="000000"/>
          <w:sz w:val="26"/>
          <w:szCs w:val="26"/>
        </w:rPr>
      </w:pPr>
      <w:r w:rsidRPr="00DC5114">
        <w:rPr>
          <w:rFonts w:cs="Times New Roman"/>
          <w:color w:val="000000"/>
          <w:sz w:val="26"/>
          <w:szCs w:val="26"/>
        </w:rPr>
        <w:t>Календарный план может корректироваться в течение учебного года в связи с происходящими в работе школы изменениями: организационными, кадровыми, финансовыми и т.п.</w:t>
      </w:r>
    </w:p>
    <w:p w:rsidR="00DC5114" w:rsidRDefault="00DC5114" w:rsidP="00DC5114">
      <w:pPr>
        <w:autoSpaceDE w:val="0"/>
        <w:autoSpaceDN w:val="0"/>
        <w:adjustRightInd w:val="0"/>
        <w:spacing w:after="0" w:line="240" w:lineRule="atLeast"/>
        <w:textAlignment w:val="center"/>
        <w:rPr>
          <w:rFonts w:cs="Times New Roman"/>
          <w:color w:val="000000"/>
          <w:sz w:val="26"/>
          <w:szCs w:val="26"/>
        </w:rPr>
      </w:pPr>
    </w:p>
    <w:p w:rsidR="003340B8" w:rsidRPr="0010218C" w:rsidRDefault="003340B8" w:rsidP="003340B8">
      <w:pPr>
        <w:autoSpaceDE w:val="0"/>
        <w:autoSpaceDN w:val="0"/>
        <w:adjustRightInd w:val="0"/>
        <w:spacing w:after="0" w:line="240" w:lineRule="atLeast"/>
        <w:jc w:val="center"/>
        <w:textAlignment w:val="center"/>
        <w:rPr>
          <w:rFonts w:cs="Times New Roman"/>
          <w:b/>
          <w:sz w:val="26"/>
          <w:szCs w:val="26"/>
        </w:rPr>
      </w:pPr>
      <w:r w:rsidRPr="0010218C">
        <w:rPr>
          <w:rFonts w:cs="Times New Roman"/>
          <w:b/>
          <w:sz w:val="26"/>
          <w:szCs w:val="26"/>
        </w:rPr>
        <w:t>Календарный план воспитательной работы МБОУ «Полянская СОШ»</w:t>
      </w:r>
    </w:p>
    <w:p w:rsidR="003340B8" w:rsidRDefault="003340B8" w:rsidP="003340B8">
      <w:pPr>
        <w:jc w:val="center"/>
        <w:rPr>
          <w:b/>
          <w:color w:val="FF0000"/>
          <w:sz w:val="26"/>
          <w:szCs w:val="26"/>
        </w:rPr>
      </w:pPr>
    </w:p>
    <w:tbl>
      <w:tblPr>
        <w:tblStyle w:val="TableNormal"/>
        <w:tblW w:w="0" w:type="auto"/>
        <w:tblInd w:w="11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EB17AA" w:rsidRPr="00EB17AA" w:rsidTr="00EB17AA">
        <w:trPr>
          <w:trHeight w:val="1377"/>
        </w:trPr>
        <w:tc>
          <w:tcPr>
            <w:tcW w:w="10464" w:type="dxa"/>
            <w:gridSpan w:val="4"/>
            <w:shd w:val="clear" w:color="auto" w:fill="D9D9D9"/>
          </w:tcPr>
          <w:p w:rsidR="00EB17AA" w:rsidRPr="00B70E1E" w:rsidRDefault="00EB17AA" w:rsidP="00EB17AA">
            <w:pPr>
              <w:spacing w:after="0" w:line="240" w:lineRule="auto"/>
              <w:rPr>
                <w:rFonts w:ascii="Times New Roman" w:hAnsi="Times New Roman" w:cs="Times New Roman"/>
                <w:sz w:val="23"/>
                <w:lang w:val="ru-RU"/>
              </w:rPr>
            </w:pPr>
          </w:p>
          <w:p w:rsidR="00EB17AA" w:rsidRPr="00EB17AA" w:rsidRDefault="00EB17AA" w:rsidP="00EB17AA">
            <w:pPr>
              <w:spacing w:after="0" w:line="240" w:lineRule="auto"/>
              <w:jc w:val="center"/>
              <w:rPr>
                <w:rFonts w:ascii="Times New Roman" w:hAnsi="Times New Roman" w:cs="Times New Roman"/>
                <w:b/>
                <w:sz w:val="24"/>
                <w:lang w:val="ru-RU"/>
              </w:rPr>
            </w:pPr>
            <w:r w:rsidRPr="00EB17AA">
              <w:rPr>
                <w:rFonts w:ascii="Times New Roman" w:hAnsi="Times New Roman" w:cs="Times New Roman"/>
                <w:b/>
                <w:sz w:val="24"/>
                <w:lang w:val="ru-RU"/>
              </w:rPr>
              <w:t>КАЛЕНДАРНЫЙ</w:t>
            </w:r>
            <w:r w:rsidRPr="00EB17AA">
              <w:rPr>
                <w:rFonts w:ascii="Times New Roman" w:hAnsi="Times New Roman" w:cs="Times New Roman"/>
                <w:b/>
                <w:spacing w:val="-6"/>
                <w:sz w:val="24"/>
                <w:lang w:val="ru-RU"/>
              </w:rPr>
              <w:t xml:space="preserve"> </w:t>
            </w:r>
            <w:r w:rsidRPr="00EB17AA">
              <w:rPr>
                <w:rFonts w:ascii="Times New Roman" w:hAnsi="Times New Roman" w:cs="Times New Roman"/>
                <w:b/>
                <w:sz w:val="24"/>
                <w:lang w:val="ru-RU"/>
              </w:rPr>
              <w:t>ПЛАН</w:t>
            </w:r>
            <w:r w:rsidRPr="00EB17AA">
              <w:rPr>
                <w:rFonts w:ascii="Times New Roman" w:hAnsi="Times New Roman" w:cs="Times New Roman"/>
                <w:b/>
                <w:spacing w:val="-6"/>
                <w:sz w:val="24"/>
                <w:lang w:val="ru-RU"/>
              </w:rPr>
              <w:t xml:space="preserve"> </w:t>
            </w:r>
            <w:r w:rsidRPr="00EB17AA">
              <w:rPr>
                <w:rFonts w:ascii="Times New Roman" w:hAnsi="Times New Roman" w:cs="Times New Roman"/>
                <w:b/>
                <w:sz w:val="24"/>
                <w:lang w:val="ru-RU"/>
              </w:rPr>
              <w:t>ВОСПИТАТЕЛЬНОЙ</w:t>
            </w:r>
            <w:r w:rsidRPr="00EB17AA">
              <w:rPr>
                <w:rFonts w:ascii="Times New Roman" w:hAnsi="Times New Roman" w:cs="Times New Roman"/>
                <w:b/>
                <w:spacing w:val="-57"/>
                <w:sz w:val="24"/>
                <w:lang w:val="ru-RU"/>
              </w:rPr>
              <w:t xml:space="preserve"> </w:t>
            </w:r>
            <w:r w:rsidRPr="00EB17AA">
              <w:rPr>
                <w:rFonts w:ascii="Times New Roman" w:hAnsi="Times New Roman" w:cs="Times New Roman"/>
                <w:b/>
                <w:sz w:val="24"/>
                <w:lang w:val="ru-RU"/>
              </w:rPr>
              <w:t>РАБОТЫ ШКОЛЫМ НА 2022-2023 УЧЕБНЫЙ</w:t>
            </w:r>
            <w:r w:rsidRPr="00EB17AA">
              <w:rPr>
                <w:rFonts w:ascii="Times New Roman" w:hAnsi="Times New Roman" w:cs="Times New Roman"/>
                <w:b/>
                <w:spacing w:val="-57"/>
                <w:sz w:val="24"/>
                <w:lang w:val="ru-RU"/>
              </w:rPr>
              <w:t xml:space="preserve"> </w:t>
            </w:r>
            <w:r w:rsidRPr="00EB17AA">
              <w:rPr>
                <w:rFonts w:ascii="Times New Roman" w:hAnsi="Times New Roman" w:cs="Times New Roman"/>
                <w:b/>
                <w:sz w:val="24"/>
                <w:lang w:val="ru-RU"/>
              </w:rPr>
              <w:t>ГОД</w:t>
            </w:r>
          </w:p>
          <w:p w:rsidR="00EB17AA" w:rsidRPr="00EB17AA" w:rsidRDefault="00EB17AA" w:rsidP="00EB17AA">
            <w:pPr>
              <w:spacing w:after="0" w:line="240" w:lineRule="auto"/>
              <w:jc w:val="center"/>
              <w:rPr>
                <w:rFonts w:ascii="Times New Roman" w:hAnsi="Times New Roman" w:cs="Times New Roman"/>
                <w:b/>
                <w:sz w:val="24"/>
              </w:rPr>
            </w:pPr>
            <w:r w:rsidRPr="00EB17AA">
              <w:rPr>
                <w:rFonts w:ascii="Times New Roman" w:hAnsi="Times New Roman" w:cs="Times New Roman"/>
                <w:b/>
                <w:sz w:val="24"/>
              </w:rPr>
              <w:t>5-9</w:t>
            </w:r>
            <w:r w:rsidRPr="00EB17AA">
              <w:rPr>
                <w:rFonts w:ascii="Times New Roman" w:hAnsi="Times New Roman" w:cs="Times New Roman"/>
                <w:b/>
                <w:spacing w:val="-2"/>
                <w:sz w:val="24"/>
              </w:rPr>
              <w:t xml:space="preserve"> </w:t>
            </w:r>
            <w:r w:rsidRPr="00EB17AA">
              <w:rPr>
                <w:rFonts w:ascii="Times New Roman" w:hAnsi="Times New Roman" w:cs="Times New Roman"/>
                <w:b/>
                <w:sz w:val="24"/>
              </w:rPr>
              <w:t>КЛАССЫ</w:t>
            </w:r>
          </w:p>
        </w:tc>
      </w:tr>
      <w:tr w:rsidR="00EB17AA" w:rsidRPr="00EB17AA" w:rsidTr="00EB17AA">
        <w:trPr>
          <w:trHeight w:val="825"/>
        </w:trPr>
        <w:tc>
          <w:tcPr>
            <w:tcW w:w="10464" w:type="dxa"/>
            <w:gridSpan w:val="4"/>
          </w:tcPr>
          <w:p w:rsidR="00EB17AA" w:rsidRPr="00EB17AA" w:rsidRDefault="00EB17AA" w:rsidP="00EB17AA">
            <w:pPr>
              <w:spacing w:after="0" w:line="240" w:lineRule="auto"/>
              <w:rPr>
                <w:rFonts w:ascii="Times New Roman" w:hAnsi="Times New Roman" w:cs="Times New Roman"/>
                <w:sz w:val="23"/>
              </w:rPr>
            </w:pPr>
          </w:p>
          <w:p w:rsidR="00EB17AA" w:rsidRPr="00EB17AA" w:rsidRDefault="00EB17AA" w:rsidP="00EB17AA">
            <w:pPr>
              <w:spacing w:after="0" w:line="240" w:lineRule="auto"/>
              <w:jc w:val="center"/>
              <w:rPr>
                <w:rFonts w:ascii="Times New Roman" w:hAnsi="Times New Roman" w:cs="Times New Roman"/>
                <w:b/>
                <w:sz w:val="24"/>
              </w:rPr>
            </w:pPr>
            <w:r w:rsidRPr="00EB17AA">
              <w:rPr>
                <w:rFonts w:ascii="Times New Roman" w:hAnsi="Times New Roman" w:cs="Times New Roman"/>
                <w:b/>
                <w:sz w:val="24"/>
              </w:rPr>
              <w:t>Ключевые</w:t>
            </w:r>
            <w:r w:rsidRPr="00EB17AA">
              <w:rPr>
                <w:rFonts w:ascii="Times New Roman" w:hAnsi="Times New Roman" w:cs="Times New Roman"/>
                <w:b/>
                <w:spacing w:val="-7"/>
                <w:sz w:val="24"/>
              </w:rPr>
              <w:t xml:space="preserve"> </w:t>
            </w:r>
            <w:r w:rsidRPr="00EB17AA">
              <w:rPr>
                <w:rFonts w:ascii="Times New Roman" w:hAnsi="Times New Roman" w:cs="Times New Roman"/>
                <w:b/>
                <w:sz w:val="24"/>
              </w:rPr>
              <w:t>общешкольные</w:t>
            </w:r>
            <w:r w:rsidRPr="00EB17AA">
              <w:rPr>
                <w:rFonts w:ascii="Times New Roman" w:hAnsi="Times New Roman" w:cs="Times New Roman"/>
                <w:b/>
                <w:spacing w:val="-6"/>
                <w:sz w:val="24"/>
              </w:rPr>
              <w:t xml:space="preserve"> </w:t>
            </w:r>
            <w:r w:rsidRPr="00EB17AA">
              <w:rPr>
                <w:rFonts w:ascii="Times New Roman" w:hAnsi="Times New Roman" w:cs="Times New Roman"/>
                <w:b/>
                <w:sz w:val="24"/>
              </w:rPr>
              <w:t>дела</w:t>
            </w:r>
          </w:p>
        </w:tc>
      </w:tr>
      <w:tr w:rsidR="00EB17AA" w:rsidRPr="00EB17AA" w:rsidTr="00EB17AA">
        <w:trPr>
          <w:trHeight w:val="830"/>
        </w:trPr>
        <w:tc>
          <w:tcPr>
            <w:tcW w:w="3851" w:type="dxa"/>
          </w:tcPr>
          <w:p w:rsidR="00EB17AA" w:rsidRPr="00E26DD7" w:rsidRDefault="00EB17AA" w:rsidP="00E26DD7">
            <w:pPr>
              <w:spacing w:after="0" w:line="240" w:lineRule="auto"/>
              <w:jc w:val="center"/>
              <w:rPr>
                <w:rFonts w:ascii="Times New Roman" w:hAnsi="Times New Roman" w:cs="Times New Roman"/>
                <w:b/>
                <w:sz w:val="23"/>
              </w:rPr>
            </w:pPr>
          </w:p>
          <w:p w:rsidR="00EB17AA" w:rsidRPr="00E26DD7" w:rsidRDefault="00EB17AA" w:rsidP="00E26DD7">
            <w:pPr>
              <w:spacing w:after="0" w:line="240" w:lineRule="auto"/>
              <w:jc w:val="center"/>
              <w:rPr>
                <w:rFonts w:ascii="Times New Roman" w:hAnsi="Times New Roman" w:cs="Times New Roman"/>
                <w:b/>
                <w:sz w:val="24"/>
              </w:rPr>
            </w:pPr>
            <w:r w:rsidRPr="00E26DD7">
              <w:rPr>
                <w:rFonts w:ascii="Times New Roman" w:hAnsi="Times New Roman" w:cs="Times New Roman"/>
                <w:b/>
                <w:sz w:val="24"/>
              </w:rPr>
              <w:t>Дела</w:t>
            </w:r>
          </w:p>
        </w:tc>
        <w:tc>
          <w:tcPr>
            <w:tcW w:w="1191" w:type="dxa"/>
          </w:tcPr>
          <w:p w:rsidR="00EB17AA" w:rsidRPr="00E26DD7" w:rsidRDefault="00EB17AA" w:rsidP="00E26DD7">
            <w:pPr>
              <w:spacing w:after="0" w:line="240" w:lineRule="auto"/>
              <w:jc w:val="center"/>
              <w:rPr>
                <w:rFonts w:ascii="Times New Roman" w:hAnsi="Times New Roman" w:cs="Times New Roman"/>
                <w:b/>
                <w:sz w:val="23"/>
              </w:rPr>
            </w:pPr>
          </w:p>
          <w:p w:rsidR="00EB17AA" w:rsidRPr="00E26DD7" w:rsidRDefault="00EB17AA" w:rsidP="00E26DD7">
            <w:pPr>
              <w:spacing w:after="0" w:line="240" w:lineRule="auto"/>
              <w:jc w:val="center"/>
              <w:rPr>
                <w:rFonts w:ascii="Times New Roman" w:hAnsi="Times New Roman" w:cs="Times New Roman"/>
                <w:b/>
                <w:sz w:val="24"/>
              </w:rPr>
            </w:pPr>
            <w:r w:rsidRPr="00E26DD7">
              <w:rPr>
                <w:rFonts w:ascii="Times New Roman" w:hAnsi="Times New Roman" w:cs="Times New Roman"/>
                <w:b/>
                <w:sz w:val="24"/>
              </w:rPr>
              <w:t>Классы</w:t>
            </w:r>
          </w:p>
        </w:tc>
        <w:tc>
          <w:tcPr>
            <w:tcW w:w="2478" w:type="dxa"/>
          </w:tcPr>
          <w:p w:rsidR="00EB17AA" w:rsidRPr="00E26DD7" w:rsidRDefault="00EB17AA" w:rsidP="00E26DD7">
            <w:pPr>
              <w:spacing w:after="0" w:line="240" w:lineRule="auto"/>
              <w:jc w:val="center"/>
              <w:rPr>
                <w:rFonts w:ascii="Times New Roman" w:hAnsi="Times New Roman" w:cs="Times New Roman"/>
                <w:b/>
                <w:sz w:val="24"/>
              </w:rPr>
            </w:pPr>
            <w:r w:rsidRPr="00E26DD7">
              <w:rPr>
                <w:rFonts w:ascii="Times New Roman" w:hAnsi="Times New Roman" w:cs="Times New Roman"/>
                <w:b/>
                <w:sz w:val="24"/>
              </w:rPr>
              <w:t>Ориентировочное</w:t>
            </w:r>
          </w:p>
          <w:p w:rsidR="00EB17AA" w:rsidRPr="00E26DD7" w:rsidRDefault="00EB17AA" w:rsidP="00E26DD7">
            <w:pPr>
              <w:spacing w:after="0" w:line="240" w:lineRule="auto"/>
              <w:ind w:hanging="4"/>
              <w:jc w:val="center"/>
              <w:rPr>
                <w:rFonts w:ascii="Times New Roman" w:hAnsi="Times New Roman" w:cs="Times New Roman"/>
                <w:b/>
                <w:sz w:val="24"/>
              </w:rPr>
            </w:pPr>
            <w:r w:rsidRPr="00E26DD7">
              <w:rPr>
                <w:rFonts w:ascii="Times New Roman" w:hAnsi="Times New Roman" w:cs="Times New Roman"/>
                <w:b/>
                <w:sz w:val="24"/>
              </w:rPr>
              <w:t>время</w:t>
            </w:r>
            <w:r w:rsidRPr="00E26DD7">
              <w:rPr>
                <w:rFonts w:ascii="Times New Roman" w:hAnsi="Times New Roman" w:cs="Times New Roman"/>
                <w:b/>
                <w:spacing w:val="1"/>
                <w:sz w:val="24"/>
              </w:rPr>
              <w:t xml:space="preserve"> </w:t>
            </w:r>
            <w:r w:rsidRPr="00E26DD7">
              <w:rPr>
                <w:rFonts w:ascii="Times New Roman" w:hAnsi="Times New Roman" w:cs="Times New Roman"/>
                <w:b/>
                <w:sz w:val="24"/>
              </w:rPr>
              <w:t>проведения</w:t>
            </w:r>
          </w:p>
        </w:tc>
        <w:tc>
          <w:tcPr>
            <w:tcW w:w="2944" w:type="dxa"/>
          </w:tcPr>
          <w:p w:rsidR="00EB17AA" w:rsidRPr="00E26DD7" w:rsidRDefault="00EB17AA" w:rsidP="00E26DD7">
            <w:pPr>
              <w:spacing w:after="0" w:line="240" w:lineRule="auto"/>
              <w:jc w:val="center"/>
              <w:rPr>
                <w:rFonts w:ascii="Times New Roman" w:hAnsi="Times New Roman" w:cs="Times New Roman"/>
                <w:b/>
                <w:sz w:val="23"/>
              </w:rPr>
            </w:pPr>
          </w:p>
          <w:p w:rsidR="00EB17AA" w:rsidRPr="00E26DD7" w:rsidRDefault="00EB17AA" w:rsidP="00E26DD7">
            <w:pPr>
              <w:spacing w:after="0" w:line="240" w:lineRule="auto"/>
              <w:jc w:val="center"/>
              <w:rPr>
                <w:rFonts w:ascii="Times New Roman" w:hAnsi="Times New Roman" w:cs="Times New Roman"/>
                <w:b/>
                <w:sz w:val="24"/>
              </w:rPr>
            </w:pPr>
            <w:r w:rsidRPr="00E26DD7">
              <w:rPr>
                <w:rFonts w:ascii="Times New Roman" w:hAnsi="Times New Roman" w:cs="Times New Roman"/>
                <w:b/>
                <w:sz w:val="24"/>
              </w:rPr>
              <w:t>Ответственные</w:t>
            </w:r>
          </w:p>
        </w:tc>
      </w:tr>
      <w:tr w:rsidR="00EB17AA" w:rsidRPr="00EB17AA" w:rsidTr="00EB17AA">
        <w:trPr>
          <w:trHeight w:val="551"/>
        </w:trPr>
        <w:tc>
          <w:tcPr>
            <w:tcW w:w="385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Торжественная</w:t>
            </w:r>
            <w:r w:rsidRPr="00EB17AA">
              <w:rPr>
                <w:rFonts w:ascii="Times New Roman" w:hAnsi="Times New Roman" w:cs="Times New Roman"/>
                <w:spacing w:val="-15"/>
                <w:sz w:val="24"/>
              </w:rPr>
              <w:t xml:space="preserve"> </w:t>
            </w:r>
            <w:r w:rsidRPr="00EB17AA">
              <w:rPr>
                <w:rFonts w:ascii="Times New Roman" w:hAnsi="Times New Roman" w:cs="Times New Roman"/>
                <w:sz w:val="24"/>
              </w:rPr>
              <w:t>линейка</w:t>
            </w:r>
          </w:p>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pacing w:val="-2"/>
                <w:sz w:val="24"/>
              </w:rPr>
              <w:t>«Здравствуй,</w:t>
            </w:r>
            <w:r w:rsidRPr="00EB17AA">
              <w:rPr>
                <w:rFonts w:ascii="Times New Roman" w:hAnsi="Times New Roman" w:cs="Times New Roman"/>
                <w:spacing w:val="-13"/>
                <w:sz w:val="24"/>
              </w:rPr>
              <w:t xml:space="preserve"> </w:t>
            </w:r>
            <w:r w:rsidRPr="00EB17AA">
              <w:rPr>
                <w:rFonts w:ascii="Times New Roman" w:hAnsi="Times New Roman" w:cs="Times New Roman"/>
                <w:spacing w:val="-2"/>
                <w:sz w:val="24"/>
              </w:rPr>
              <w:t>школа!»</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1.09</w:t>
            </w:r>
          </w:p>
        </w:tc>
        <w:tc>
          <w:tcPr>
            <w:tcW w:w="2944"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Заместитель</w:t>
            </w:r>
            <w:r w:rsidRPr="00EB17AA">
              <w:rPr>
                <w:rFonts w:ascii="Times New Roman" w:hAnsi="Times New Roman" w:cs="Times New Roman"/>
                <w:spacing w:val="-1"/>
                <w:sz w:val="24"/>
              </w:rPr>
              <w:t xml:space="preserve"> </w:t>
            </w:r>
            <w:r w:rsidRPr="00EB17AA">
              <w:rPr>
                <w:rFonts w:ascii="Times New Roman" w:hAnsi="Times New Roman" w:cs="Times New Roman"/>
                <w:sz w:val="24"/>
              </w:rPr>
              <w:t>директора</w:t>
            </w:r>
            <w:r w:rsidRPr="00EB17AA">
              <w:rPr>
                <w:rFonts w:ascii="Times New Roman" w:hAnsi="Times New Roman" w:cs="Times New Roman"/>
                <w:spacing w:val="-6"/>
                <w:sz w:val="24"/>
              </w:rPr>
              <w:t xml:space="preserve"> </w:t>
            </w:r>
            <w:r w:rsidRPr="00EB17AA">
              <w:rPr>
                <w:rFonts w:ascii="Times New Roman" w:hAnsi="Times New Roman" w:cs="Times New Roman"/>
                <w:sz w:val="24"/>
              </w:rPr>
              <w:t>по</w:t>
            </w:r>
          </w:p>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ВР,</w:t>
            </w:r>
          </w:p>
        </w:tc>
      </w:tr>
      <w:tr w:rsidR="00EB17AA" w:rsidRPr="00EB17AA" w:rsidTr="00EB17AA">
        <w:trPr>
          <w:trHeight w:val="2208"/>
        </w:trPr>
        <w:tc>
          <w:tcPr>
            <w:tcW w:w="3851"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Мероприятия «Школы</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безопасности»(по профилактике</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ДДТТ, пожарной безопасности,</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экстремизма,</w:t>
            </w:r>
            <w:r w:rsidRPr="00EB17AA">
              <w:rPr>
                <w:rFonts w:ascii="Times New Roman" w:hAnsi="Times New Roman" w:cs="Times New Roman"/>
                <w:spacing w:val="3"/>
                <w:sz w:val="24"/>
                <w:lang w:val="ru-RU"/>
              </w:rPr>
              <w:t xml:space="preserve"> </w:t>
            </w:r>
            <w:r w:rsidRPr="00EB17AA">
              <w:rPr>
                <w:rFonts w:ascii="Times New Roman" w:hAnsi="Times New Roman" w:cs="Times New Roman"/>
                <w:sz w:val="24"/>
                <w:lang w:val="ru-RU"/>
              </w:rPr>
              <w:t>терроризма,</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разработка</w:t>
            </w:r>
            <w:r w:rsidRPr="00EB17AA">
              <w:rPr>
                <w:rFonts w:ascii="Times New Roman" w:hAnsi="Times New Roman" w:cs="Times New Roman"/>
                <w:spacing w:val="56"/>
                <w:sz w:val="24"/>
                <w:lang w:val="ru-RU"/>
              </w:rPr>
              <w:t xml:space="preserve"> </w:t>
            </w:r>
            <w:r w:rsidRPr="00EB17AA">
              <w:rPr>
                <w:rFonts w:ascii="Times New Roman" w:hAnsi="Times New Roman" w:cs="Times New Roman"/>
                <w:sz w:val="24"/>
                <w:lang w:val="ru-RU"/>
              </w:rPr>
              <w:t>схемы-маршрута</w:t>
            </w:r>
          </w:p>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«Дом-школа-дом», учебно-</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тренировочная</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эвакуация</w:t>
            </w:r>
          </w:p>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учащихся</w:t>
            </w:r>
            <w:r w:rsidRPr="00EB17AA">
              <w:rPr>
                <w:rFonts w:ascii="Times New Roman" w:hAnsi="Times New Roman" w:cs="Times New Roman"/>
                <w:spacing w:val="-2"/>
                <w:sz w:val="24"/>
              </w:rPr>
              <w:t xml:space="preserve"> </w:t>
            </w:r>
            <w:r w:rsidRPr="00EB17AA">
              <w:rPr>
                <w:rFonts w:ascii="Times New Roman" w:hAnsi="Times New Roman" w:cs="Times New Roman"/>
                <w:sz w:val="24"/>
              </w:rPr>
              <w:t>из здания)</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сентябрь</w:t>
            </w:r>
          </w:p>
        </w:tc>
        <w:tc>
          <w:tcPr>
            <w:tcW w:w="2944"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Заместитель</w:t>
            </w:r>
            <w:r w:rsidRPr="00EB17AA">
              <w:rPr>
                <w:rFonts w:ascii="Times New Roman" w:hAnsi="Times New Roman" w:cs="Times New Roman"/>
                <w:spacing w:val="-7"/>
                <w:sz w:val="24"/>
                <w:lang w:val="ru-RU"/>
              </w:rPr>
              <w:t xml:space="preserve"> </w:t>
            </w:r>
            <w:r w:rsidRPr="00EB17AA">
              <w:rPr>
                <w:rFonts w:ascii="Times New Roman" w:hAnsi="Times New Roman" w:cs="Times New Roman"/>
                <w:sz w:val="24"/>
                <w:lang w:val="ru-RU"/>
              </w:rPr>
              <w:t>директора</w:t>
            </w:r>
            <w:r w:rsidRPr="00EB17AA">
              <w:rPr>
                <w:rFonts w:ascii="Times New Roman" w:hAnsi="Times New Roman" w:cs="Times New Roman"/>
                <w:spacing w:val="-11"/>
                <w:sz w:val="24"/>
                <w:lang w:val="ru-RU"/>
              </w:rPr>
              <w:t xml:space="preserve"> </w:t>
            </w:r>
            <w:r w:rsidRPr="00EB17AA">
              <w:rPr>
                <w:rFonts w:ascii="Times New Roman" w:hAnsi="Times New Roman" w:cs="Times New Roman"/>
                <w:sz w:val="24"/>
                <w:lang w:val="ru-RU"/>
              </w:rPr>
              <w:t>по</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ВР,</w:t>
            </w:r>
            <w:r w:rsidRPr="00EB17AA">
              <w:rPr>
                <w:rFonts w:ascii="Times New Roman" w:hAnsi="Times New Roman" w:cs="Times New Roman"/>
                <w:spacing w:val="3"/>
                <w:sz w:val="24"/>
                <w:lang w:val="ru-RU"/>
              </w:rPr>
              <w:t xml:space="preserve"> </w:t>
            </w:r>
            <w:r w:rsidRPr="00EB17AA">
              <w:rPr>
                <w:rFonts w:ascii="Times New Roman" w:hAnsi="Times New Roman" w:cs="Times New Roman"/>
                <w:sz w:val="24"/>
                <w:lang w:val="ru-RU"/>
              </w:rPr>
              <w:t>классные</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руководители,</w:t>
            </w:r>
            <w:r w:rsidRPr="00EB17AA">
              <w:rPr>
                <w:rFonts w:ascii="Times New Roman" w:hAnsi="Times New Roman" w:cs="Times New Roman"/>
                <w:spacing w:val="2"/>
                <w:sz w:val="24"/>
                <w:lang w:val="ru-RU"/>
              </w:rPr>
              <w:t xml:space="preserve"> </w:t>
            </w:r>
            <w:r w:rsidRPr="00EB17AA">
              <w:rPr>
                <w:rFonts w:ascii="Times New Roman" w:hAnsi="Times New Roman" w:cs="Times New Roman"/>
                <w:sz w:val="24"/>
                <w:lang w:val="ru-RU"/>
              </w:rPr>
              <w:t>педагог-</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ОБЖ</w:t>
            </w:r>
          </w:p>
        </w:tc>
      </w:tr>
      <w:tr w:rsidR="00EB17AA" w:rsidRPr="00EB17AA" w:rsidTr="00EB17AA">
        <w:trPr>
          <w:trHeight w:val="830"/>
        </w:trPr>
        <w:tc>
          <w:tcPr>
            <w:tcW w:w="3851"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День солидарности в борьбе с</w:t>
            </w:r>
            <w:r w:rsidRPr="00EB17AA">
              <w:rPr>
                <w:rFonts w:ascii="Times New Roman" w:hAnsi="Times New Roman" w:cs="Times New Roman"/>
                <w:spacing w:val="-58"/>
                <w:sz w:val="24"/>
                <w:lang w:val="ru-RU"/>
              </w:rPr>
              <w:t xml:space="preserve"> </w:t>
            </w:r>
            <w:r w:rsidRPr="00EB17AA">
              <w:rPr>
                <w:rFonts w:ascii="Times New Roman" w:hAnsi="Times New Roman" w:cs="Times New Roman"/>
                <w:sz w:val="24"/>
                <w:lang w:val="ru-RU"/>
              </w:rPr>
              <w:t>терроризмом</w:t>
            </w:r>
          </w:p>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Акция</w:t>
            </w:r>
            <w:r w:rsidRPr="00EB17AA">
              <w:rPr>
                <w:rFonts w:ascii="Times New Roman" w:hAnsi="Times New Roman" w:cs="Times New Roman"/>
                <w:spacing w:val="-3"/>
                <w:sz w:val="24"/>
              </w:rPr>
              <w:t xml:space="preserve"> </w:t>
            </w:r>
            <w:r w:rsidRPr="00EB17AA">
              <w:rPr>
                <w:rFonts w:ascii="Times New Roman" w:hAnsi="Times New Roman" w:cs="Times New Roman"/>
                <w:sz w:val="24"/>
              </w:rPr>
              <w:t>«Беслан</w:t>
            </w:r>
            <w:r w:rsidRPr="00EB17AA">
              <w:rPr>
                <w:rFonts w:ascii="Times New Roman" w:hAnsi="Times New Roman" w:cs="Times New Roman"/>
                <w:spacing w:val="-1"/>
                <w:sz w:val="24"/>
              </w:rPr>
              <w:t xml:space="preserve"> </w:t>
            </w:r>
            <w:r w:rsidRPr="00EB17AA">
              <w:rPr>
                <w:rFonts w:ascii="Times New Roman" w:hAnsi="Times New Roman" w:cs="Times New Roman"/>
                <w:sz w:val="24"/>
              </w:rPr>
              <w:t>.мы</w:t>
            </w:r>
            <w:r w:rsidRPr="00EB17AA">
              <w:rPr>
                <w:rFonts w:ascii="Times New Roman" w:hAnsi="Times New Roman" w:cs="Times New Roman"/>
                <w:spacing w:val="-3"/>
                <w:sz w:val="24"/>
              </w:rPr>
              <w:t xml:space="preserve"> </w:t>
            </w:r>
            <w:r w:rsidRPr="00EB17AA">
              <w:rPr>
                <w:rFonts w:ascii="Times New Roman" w:hAnsi="Times New Roman" w:cs="Times New Roman"/>
                <w:sz w:val="24"/>
              </w:rPr>
              <w:t>помним!»</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03.09.22</w:t>
            </w:r>
          </w:p>
        </w:tc>
        <w:tc>
          <w:tcPr>
            <w:tcW w:w="2944"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Классные</w:t>
            </w:r>
            <w:r w:rsidRPr="00EB17AA">
              <w:rPr>
                <w:rFonts w:ascii="Times New Roman" w:hAnsi="Times New Roman" w:cs="Times New Roman"/>
                <w:spacing w:val="-2"/>
                <w:sz w:val="24"/>
              </w:rPr>
              <w:t xml:space="preserve"> </w:t>
            </w:r>
            <w:r w:rsidRPr="00EB17AA">
              <w:rPr>
                <w:rFonts w:ascii="Times New Roman" w:hAnsi="Times New Roman" w:cs="Times New Roman"/>
                <w:sz w:val="24"/>
              </w:rPr>
              <w:t>руководители</w:t>
            </w:r>
          </w:p>
        </w:tc>
      </w:tr>
      <w:tr w:rsidR="00EB17AA" w:rsidRPr="00EB17AA" w:rsidTr="00EB17AA">
        <w:trPr>
          <w:trHeight w:val="546"/>
        </w:trPr>
        <w:tc>
          <w:tcPr>
            <w:tcW w:w="3851"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Линейка</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памяти</w:t>
            </w:r>
            <w:r w:rsidRPr="00EB17AA">
              <w:rPr>
                <w:rFonts w:ascii="Times New Roman" w:hAnsi="Times New Roman" w:cs="Times New Roman"/>
                <w:spacing w:val="52"/>
                <w:sz w:val="24"/>
                <w:lang w:val="ru-RU"/>
              </w:rPr>
              <w:t xml:space="preserve"> </w:t>
            </w:r>
            <w:r w:rsidRPr="00EB17AA">
              <w:rPr>
                <w:rFonts w:ascii="Times New Roman" w:hAnsi="Times New Roman" w:cs="Times New Roman"/>
                <w:sz w:val="24"/>
                <w:lang w:val="ru-RU"/>
              </w:rPr>
              <w:t>земляка</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Борисова</w:t>
            </w:r>
          </w:p>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Василия</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сентябрь</w:t>
            </w:r>
          </w:p>
        </w:tc>
        <w:tc>
          <w:tcPr>
            <w:tcW w:w="2944"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Учитель</w:t>
            </w:r>
            <w:r w:rsidRPr="00EB17AA">
              <w:rPr>
                <w:rFonts w:ascii="Times New Roman" w:hAnsi="Times New Roman" w:cs="Times New Roman"/>
                <w:spacing w:val="-1"/>
                <w:sz w:val="24"/>
              </w:rPr>
              <w:t xml:space="preserve"> </w:t>
            </w:r>
            <w:r w:rsidRPr="00EB17AA">
              <w:rPr>
                <w:rFonts w:ascii="Times New Roman" w:hAnsi="Times New Roman" w:cs="Times New Roman"/>
                <w:sz w:val="24"/>
              </w:rPr>
              <w:t>истории</w:t>
            </w:r>
          </w:p>
        </w:tc>
      </w:tr>
      <w:tr w:rsidR="00EB17AA" w:rsidRPr="00EB17AA" w:rsidTr="00EB17AA">
        <w:trPr>
          <w:trHeight w:val="830"/>
        </w:trPr>
        <w:tc>
          <w:tcPr>
            <w:tcW w:w="3851"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pacing w:val="-1"/>
                <w:sz w:val="24"/>
                <w:lang w:val="ru-RU"/>
              </w:rPr>
              <w:t>Мероприятие</w:t>
            </w:r>
            <w:r w:rsidRPr="00EB17AA">
              <w:rPr>
                <w:rFonts w:ascii="Times New Roman" w:hAnsi="Times New Roman" w:cs="Times New Roman"/>
                <w:spacing w:val="-11"/>
                <w:sz w:val="24"/>
                <w:lang w:val="ru-RU"/>
              </w:rPr>
              <w:t xml:space="preserve"> </w:t>
            </w:r>
            <w:r w:rsidRPr="00EB17AA">
              <w:rPr>
                <w:rFonts w:ascii="Times New Roman" w:hAnsi="Times New Roman" w:cs="Times New Roman"/>
                <w:sz w:val="24"/>
                <w:lang w:val="ru-RU"/>
              </w:rPr>
              <w:t>к</w:t>
            </w:r>
            <w:r w:rsidRPr="00EB17AA">
              <w:rPr>
                <w:rFonts w:ascii="Times New Roman" w:hAnsi="Times New Roman" w:cs="Times New Roman"/>
                <w:spacing w:val="-13"/>
                <w:sz w:val="24"/>
                <w:lang w:val="ru-RU"/>
              </w:rPr>
              <w:t xml:space="preserve"> </w:t>
            </w:r>
            <w:r w:rsidRPr="00EB17AA">
              <w:rPr>
                <w:rFonts w:ascii="Times New Roman" w:hAnsi="Times New Roman" w:cs="Times New Roman"/>
                <w:sz w:val="24"/>
                <w:lang w:val="ru-RU"/>
              </w:rPr>
              <w:t>международному</w:t>
            </w:r>
          </w:p>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Дню распространения</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грамотности</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08.09.22</w:t>
            </w:r>
          </w:p>
        </w:tc>
        <w:tc>
          <w:tcPr>
            <w:tcW w:w="2944"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Учителя</w:t>
            </w:r>
            <w:r w:rsidRPr="00EB17AA">
              <w:rPr>
                <w:rFonts w:ascii="Times New Roman" w:hAnsi="Times New Roman" w:cs="Times New Roman"/>
                <w:spacing w:val="-6"/>
                <w:sz w:val="24"/>
                <w:lang w:val="ru-RU"/>
              </w:rPr>
              <w:t xml:space="preserve"> </w:t>
            </w:r>
            <w:r w:rsidRPr="00EB17AA">
              <w:rPr>
                <w:rFonts w:ascii="Times New Roman" w:hAnsi="Times New Roman" w:cs="Times New Roman"/>
                <w:sz w:val="24"/>
                <w:lang w:val="ru-RU"/>
              </w:rPr>
              <w:t>русского</w:t>
            </w:r>
            <w:r w:rsidRPr="00EB17AA">
              <w:rPr>
                <w:rFonts w:ascii="Times New Roman" w:hAnsi="Times New Roman" w:cs="Times New Roman"/>
                <w:spacing w:val="-6"/>
                <w:sz w:val="24"/>
                <w:lang w:val="ru-RU"/>
              </w:rPr>
              <w:t xml:space="preserve"> </w:t>
            </w:r>
            <w:r w:rsidRPr="00EB17AA">
              <w:rPr>
                <w:rFonts w:ascii="Times New Roman" w:hAnsi="Times New Roman" w:cs="Times New Roman"/>
                <w:sz w:val="24"/>
                <w:lang w:val="ru-RU"/>
              </w:rPr>
              <w:t>языка</w:t>
            </w:r>
            <w:r w:rsidRPr="00EB17AA">
              <w:rPr>
                <w:rFonts w:ascii="Times New Roman" w:hAnsi="Times New Roman" w:cs="Times New Roman"/>
                <w:spacing w:val="-8"/>
                <w:sz w:val="24"/>
                <w:lang w:val="ru-RU"/>
              </w:rPr>
              <w:t xml:space="preserve"> </w:t>
            </w:r>
            <w:r w:rsidRPr="00EB17AA">
              <w:rPr>
                <w:rFonts w:ascii="Times New Roman" w:hAnsi="Times New Roman" w:cs="Times New Roman"/>
                <w:sz w:val="24"/>
                <w:lang w:val="ru-RU"/>
              </w:rPr>
              <w:t>и</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литературы</w:t>
            </w:r>
          </w:p>
        </w:tc>
      </w:tr>
      <w:tr w:rsidR="00EB17AA" w:rsidRPr="00EB17AA" w:rsidTr="00EB17AA">
        <w:trPr>
          <w:trHeight w:val="273"/>
        </w:trPr>
        <w:tc>
          <w:tcPr>
            <w:tcW w:w="385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«Посвящение</w:t>
            </w:r>
            <w:r w:rsidRPr="00EB17AA">
              <w:rPr>
                <w:rFonts w:ascii="Times New Roman" w:hAnsi="Times New Roman" w:cs="Times New Roman"/>
                <w:spacing w:val="-5"/>
                <w:sz w:val="24"/>
              </w:rPr>
              <w:t xml:space="preserve"> </w:t>
            </w:r>
            <w:r w:rsidRPr="00EB17AA">
              <w:rPr>
                <w:rFonts w:ascii="Times New Roman" w:hAnsi="Times New Roman" w:cs="Times New Roman"/>
                <w:sz w:val="24"/>
              </w:rPr>
              <w:t>в</w:t>
            </w:r>
            <w:r w:rsidRPr="00EB17AA">
              <w:rPr>
                <w:rFonts w:ascii="Times New Roman" w:hAnsi="Times New Roman" w:cs="Times New Roman"/>
                <w:spacing w:val="-3"/>
                <w:sz w:val="24"/>
              </w:rPr>
              <w:t xml:space="preserve"> </w:t>
            </w:r>
            <w:r w:rsidRPr="00EB17AA">
              <w:rPr>
                <w:rFonts w:ascii="Times New Roman" w:hAnsi="Times New Roman" w:cs="Times New Roman"/>
                <w:sz w:val="24"/>
              </w:rPr>
              <w:t>пятиклассники»</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октябрь</w:t>
            </w:r>
          </w:p>
        </w:tc>
        <w:tc>
          <w:tcPr>
            <w:tcW w:w="2944"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Классный</w:t>
            </w:r>
            <w:r w:rsidRPr="00EB17AA">
              <w:rPr>
                <w:rFonts w:ascii="Times New Roman" w:hAnsi="Times New Roman" w:cs="Times New Roman"/>
                <w:spacing w:val="-1"/>
                <w:sz w:val="24"/>
              </w:rPr>
              <w:t xml:space="preserve"> </w:t>
            </w:r>
            <w:r w:rsidRPr="00EB17AA">
              <w:rPr>
                <w:rFonts w:ascii="Times New Roman" w:hAnsi="Times New Roman" w:cs="Times New Roman"/>
                <w:sz w:val="24"/>
              </w:rPr>
              <w:t>руководитель</w:t>
            </w:r>
          </w:p>
        </w:tc>
      </w:tr>
      <w:tr w:rsidR="00EB17AA" w:rsidRPr="00EB17AA" w:rsidTr="00EB17AA">
        <w:trPr>
          <w:trHeight w:val="1934"/>
        </w:trPr>
        <w:tc>
          <w:tcPr>
            <w:tcW w:w="3851" w:type="dxa"/>
          </w:tcPr>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Мероприятия</w:t>
            </w:r>
            <w:r w:rsidRPr="00EB17AA">
              <w:rPr>
                <w:rFonts w:ascii="Times New Roman" w:hAnsi="Times New Roman" w:cs="Times New Roman"/>
                <w:spacing w:val="-15"/>
                <w:sz w:val="24"/>
                <w:lang w:val="ru-RU"/>
              </w:rPr>
              <w:t xml:space="preserve"> </w:t>
            </w:r>
            <w:r w:rsidRPr="00EB17AA">
              <w:rPr>
                <w:rFonts w:ascii="Times New Roman" w:hAnsi="Times New Roman" w:cs="Times New Roman"/>
                <w:sz w:val="24"/>
                <w:lang w:val="ru-RU"/>
              </w:rPr>
              <w:t>месячника</w:t>
            </w:r>
            <w:r w:rsidRPr="00EB17AA">
              <w:rPr>
                <w:rFonts w:ascii="Times New Roman" w:hAnsi="Times New Roman" w:cs="Times New Roman"/>
                <w:spacing w:val="-11"/>
                <w:sz w:val="24"/>
                <w:lang w:val="ru-RU"/>
              </w:rPr>
              <w:t xml:space="preserve"> </w:t>
            </w:r>
            <w:r w:rsidRPr="00EB17AA">
              <w:rPr>
                <w:rFonts w:ascii="Times New Roman" w:hAnsi="Times New Roman" w:cs="Times New Roman"/>
                <w:sz w:val="24"/>
                <w:lang w:val="ru-RU"/>
              </w:rPr>
              <w:t>правового</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воспитания и профилактики</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правонарушений.</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Единый</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день</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профилактики правонарушений и</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деструктивного</w:t>
            </w:r>
            <w:r w:rsidRPr="00EB17AA">
              <w:rPr>
                <w:rFonts w:ascii="Times New Roman" w:hAnsi="Times New Roman" w:cs="Times New Roman"/>
                <w:spacing w:val="6"/>
                <w:sz w:val="24"/>
                <w:lang w:val="ru-RU"/>
              </w:rPr>
              <w:t xml:space="preserve"> </w:t>
            </w:r>
            <w:r w:rsidRPr="00EB17AA">
              <w:rPr>
                <w:rFonts w:ascii="Times New Roman" w:hAnsi="Times New Roman" w:cs="Times New Roman"/>
                <w:sz w:val="24"/>
                <w:lang w:val="ru-RU"/>
              </w:rPr>
              <w:t>поведения</w:t>
            </w:r>
          </w:p>
          <w:p w:rsidR="00EB17AA" w:rsidRPr="00EB17AA" w:rsidRDefault="00EB17AA" w:rsidP="00E26DD7">
            <w:pPr>
              <w:spacing w:after="0" w:line="240" w:lineRule="auto"/>
              <w:jc w:val="center"/>
              <w:rPr>
                <w:rFonts w:ascii="Times New Roman" w:hAnsi="Times New Roman" w:cs="Times New Roman"/>
                <w:sz w:val="24"/>
                <w:lang w:val="ru-RU"/>
              </w:rPr>
            </w:pPr>
            <w:r w:rsidRPr="00EB17AA">
              <w:rPr>
                <w:rFonts w:ascii="Times New Roman" w:hAnsi="Times New Roman" w:cs="Times New Roman"/>
                <w:sz w:val="24"/>
                <w:lang w:val="ru-RU"/>
              </w:rPr>
              <w:t>(правовые,</w:t>
            </w:r>
            <w:r w:rsidRPr="00EB17AA">
              <w:rPr>
                <w:rFonts w:ascii="Times New Roman" w:hAnsi="Times New Roman" w:cs="Times New Roman"/>
                <w:spacing w:val="-10"/>
                <w:sz w:val="24"/>
                <w:lang w:val="ru-RU"/>
              </w:rPr>
              <w:t xml:space="preserve"> </w:t>
            </w:r>
            <w:r w:rsidRPr="00EB17AA">
              <w:rPr>
                <w:rFonts w:ascii="Times New Roman" w:hAnsi="Times New Roman" w:cs="Times New Roman"/>
                <w:sz w:val="24"/>
                <w:lang w:val="ru-RU"/>
              </w:rPr>
              <w:t>профилактические</w:t>
            </w:r>
            <w:r w:rsidRPr="00EB17AA">
              <w:rPr>
                <w:rFonts w:ascii="Times New Roman" w:hAnsi="Times New Roman" w:cs="Times New Roman"/>
                <w:spacing w:val="-57"/>
                <w:sz w:val="24"/>
                <w:lang w:val="ru-RU"/>
              </w:rPr>
              <w:t xml:space="preserve"> </w:t>
            </w:r>
            <w:r w:rsidRPr="00EB17AA">
              <w:rPr>
                <w:rFonts w:ascii="Times New Roman" w:hAnsi="Times New Roman" w:cs="Times New Roman"/>
                <w:sz w:val="24"/>
                <w:lang w:val="ru-RU"/>
              </w:rPr>
              <w:t>игры,</w:t>
            </w:r>
            <w:r w:rsidRPr="00EB17AA">
              <w:rPr>
                <w:rFonts w:ascii="Times New Roman" w:hAnsi="Times New Roman" w:cs="Times New Roman"/>
                <w:spacing w:val="-1"/>
                <w:sz w:val="24"/>
                <w:lang w:val="ru-RU"/>
              </w:rPr>
              <w:t xml:space="preserve"> </w:t>
            </w:r>
            <w:r w:rsidRPr="00EB17AA">
              <w:rPr>
                <w:rFonts w:ascii="Times New Roman" w:hAnsi="Times New Roman" w:cs="Times New Roman"/>
                <w:sz w:val="24"/>
                <w:lang w:val="ru-RU"/>
              </w:rPr>
              <w:t>беседы и</w:t>
            </w:r>
            <w:r w:rsidRPr="00EB17AA">
              <w:rPr>
                <w:rFonts w:ascii="Times New Roman" w:hAnsi="Times New Roman" w:cs="Times New Roman"/>
                <w:spacing w:val="-8"/>
                <w:sz w:val="24"/>
                <w:lang w:val="ru-RU"/>
              </w:rPr>
              <w:t xml:space="preserve"> </w:t>
            </w:r>
            <w:r w:rsidRPr="00EB17AA">
              <w:rPr>
                <w:rFonts w:ascii="Times New Roman" w:hAnsi="Times New Roman" w:cs="Times New Roman"/>
                <w:sz w:val="24"/>
                <w:lang w:val="ru-RU"/>
              </w:rPr>
              <w:t>т.п.)</w:t>
            </w:r>
          </w:p>
        </w:tc>
        <w:tc>
          <w:tcPr>
            <w:tcW w:w="1191"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5-9</w:t>
            </w:r>
          </w:p>
        </w:tc>
        <w:tc>
          <w:tcPr>
            <w:tcW w:w="2478"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октябрь</w:t>
            </w:r>
          </w:p>
        </w:tc>
        <w:tc>
          <w:tcPr>
            <w:tcW w:w="2944" w:type="dxa"/>
          </w:tcPr>
          <w:p w:rsidR="00EB17AA" w:rsidRPr="00EB17AA" w:rsidRDefault="00EB17AA" w:rsidP="00E26DD7">
            <w:pPr>
              <w:spacing w:after="0" w:line="240" w:lineRule="auto"/>
              <w:jc w:val="center"/>
              <w:rPr>
                <w:rFonts w:ascii="Times New Roman" w:hAnsi="Times New Roman" w:cs="Times New Roman"/>
                <w:sz w:val="24"/>
              </w:rPr>
            </w:pPr>
            <w:r w:rsidRPr="00EB17AA">
              <w:rPr>
                <w:rFonts w:ascii="Times New Roman" w:hAnsi="Times New Roman" w:cs="Times New Roman"/>
                <w:sz w:val="24"/>
              </w:rPr>
              <w:t>Классные</w:t>
            </w:r>
            <w:r w:rsidRPr="00EB17AA">
              <w:rPr>
                <w:rFonts w:ascii="Times New Roman" w:hAnsi="Times New Roman" w:cs="Times New Roman"/>
                <w:spacing w:val="-1"/>
                <w:sz w:val="24"/>
              </w:rPr>
              <w:t xml:space="preserve"> </w:t>
            </w:r>
            <w:r w:rsidRPr="00EB17AA">
              <w:rPr>
                <w:rFonts w:ascii="Times New Roman" w:hAnsi="Times New Roman" w:cs="Times New Roman"/>
                <w:sz w:val="24"/>
              </w:rPr>
              <w:t>руководители</w:t>
            </w:r>
          </w:p>
        </w:tc>
      </w:tr>
    </w:tbl>
    <w:tbl>
      <w:tblPr>
        <w:tblStyle w:val="TableNormal1"/>
        <w:tblW w:w="10464"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A313B1" w:rsidRPr="00EB24C0" w:rsidTr="00A313B1">
        <w:trPr>
          <w:trHeight w:val="1656"/>
        </w:trPr>
        <w:tc>
          <w:tcPr>
            <w:tcW w:w="3851" w:type="dxa"/>
          </w:tcPr>
          <w:p w:rsidR="00A313B1" w:rsidRPr="00B70E1E" w:rsidRDefault="00A313B1" w:rsidP="00A313B1">
            <w:pPr>
              <w:ind w:left="110" w:right="139"/>
              <w:jc w:val="center"/>
              <w:rPr>
                <w:rFonts w:ascii="Times New Roman" w:hAnsi="Times New Roman" w:cs="Times New Roman"/>
                <w:sz w:val="24"/>
                <w:lang w:val="ru-RU"/>
              </w:rPr>
            </w:pPr>
            <w:r w:rsidRPr="00B70E1E">
              <w:rPr>
                <w:rFonts w:ascii="Times New Roman" w:hAnsi="Times New Roman" w:cs="Times New Roman"/>
                <w:sz w:val="24"/>
                <w:lang w:val="ru-RU"/>
              </w:rPr>
              <w:t>День учителя в школе: акция по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поздравлению</w:t>
            </w:r>
            <w:r w:rsidRPr="00B70E1E">
              <w:rPr>
                <w:rFonts w:ascii="Times New Roman" w:hAnsi="Times New Roman" w:cs="Times New Roman"/>
                <w:spacing w:val="-15"/>
                <w:sz w:val="24"/>
                <w:lang w:val="ru-RU"/>
              </w:rPr>
              <w:t xml:space="preserve"> </w:t>
            </w:r>
            <w:r w:rsidRPr="00B70E1E">
              <w:rPr>
                <w:rFonts w:ascii="Times New Roman" w:hAnsi="Times New Roman" w:cs="Times New Roman"/>
                <w:sz w:val="24"/>
                <w:lang w:val="ru-RU"/>
              </w:rPr>
              <w:t>учителей,</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учителей-</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ветеранов педагогического труда,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День самоуправления, концертная</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программа,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выставка</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рисунков</w:t>
            </w:r>
          </w:p>
          <w:p w:rsidR="00A313B1" w:rsidRPr="00D5285E" w:rsidRDefault="00A313B1" w:rsidP="00A313B1">
            <w:pPr>
              <w:spacing w:line="265" w:lineRule="exact"/>
              <w:ind w:left="110"/>
              <w:jc w:val="center"/>
              <w:rPr>
                <w:rFonts w:ascii="Times New Roman" w:hAnsi="Times New Roman" w:cs="Times New Roman"/>
                <w:sz w:val="24"/>
              </w:rPr>
            </w:pPr>
            <w:r w:rsidRPr="00D5285E">
              <w:rPr>
                <w:rFonts w:ascii="Times New Roman" w:hAnsi="Times New Roman" w:cs="Times New Roman"/>
                <w:sz w:val="24"/>
              </w:rPr>
              <w:t>«Мой</w:t>
            </w:r>
            <w:r w:rsidRPr="00D5285E">
              <w:rPr>
                <w:rFonts w:ascii="Times New Roman" w:hAnsi="Times New Roman" w:cs="Times New Roman"/>
                <w:spacing w:val="-7"/>
                <w:sz w:val="24"/>
              </w:rPr>
              <w:t xml:space="preserve"> </w:t>
            </w:r>
            <w:r w:rsidRPr="00D5285E">
              <w:rPr>
                <w:rFonts w:ascii="Times New Roman" w:hAnsi="Times New Roman" w:cs="Times New Roman"/>
                <w:sz w:val="24"/>
              </w:rPr>
              <w:t>любимый</w:t>
            </w:r>
            <w:r w:rsidRPr="00D5285E">
              <w:rPr>
                <w:rFonts w:ascii="Times New Roman" w:hAnsi="Times New Roman" w:cs="Times New Roman"/>
                <w:spacing w:val="-5"/>
                <w:sz w:val="24"/>
              </w:rPr>
              <w:t xml:space="preserve"> </w:t>
            </w:r>
            <w:r w:rsidRPr="00D5285E">
              <w:rPr>
                <w:rFonts w:ascii="Times New Roman" w:hAnsi="Times New Roman" w:cs="Times New Roman"/>
                <w:sz w:val="24"/>
              </w:rPr>
              <w:t>учитель».</w:t>
            </w:r>
          </w:p>
        </w:tc>
        <w:tc>
          <w:tcPr>
            <w:tcW w:w="1191" w:type="dxa"/>
          </w:tcPr>
          <w:p w:rsidR="00A313B1" w:rsidRPr="00D5285E" w:rsidRDefault="00A313B1" w:rsidP="00A313B1">
            <w:pPr>
              <w:spacing w:line="268"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ind w:firstLine="0"/>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октябрь</w:t>
            </w:r>
          </w:p>
        </w:tc>
        <w:tc>
          <w:tcPr>
            <w:tcW w:w="2944" w:type="dxa"/>
          </w:tcPr>
          <w:p w:rsidR="00A313B1" w:rsidRPr="00B70E1E" w:rsidRDefault="00A313B1" w:rsidP="00A313B1">
            <w:pPr>
              <w:ind w:left="105" w:right="147"/>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r w:rsidR="00A313B1" w:rsidRPr="00EB24C0" w:rsidTr="00A313B1">
        <w:trPr>
          <w:trHeight w:val="829"/>
        </w:trPr>
        <w:tc>
          <w:tcPr>
            <w:tcW w:w="3851" w:type="dxa"/>
          </w:tcPr>
          <w:p w:rsidR="00A313B1" w:rsidRPr="00B70E1E" w:rsidRDefault="00A313B1" w:rsidP="00A313B1">
            <w:pPr>
              <w:spacing w:line="232" w:lineRule="auto"/>
              <w:ind w:left="110" w:right="469"/>
              <w:jc w:val="center"/>
              <w:rPr>
                <w:rFonts w:ascii="Times New Roman" w:hAnsi="Times New Roman" w:cs="Times New Roman"/>
                <w:sz w:val="24"/>
                <w:lang w:val="ru-RU"/>
              </w:rPr>
            </w:pPr>
            <w:r w:rsidRPr="00B70E1E">
              <w:rPr>
                <w:rFonts w:ascii="Times New Roman" w:hAnsi="Times New Roman" w:cs="Times New Roman"/>
                <w:sz w:val="24"/>
                <w:lang w:val="ru-RU"/>
              </w:rPr>
              <w:t>Акция</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«Друзья</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наши</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меньшие»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Всемирный</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день</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защиты</w:t>
            </w:r>
          </w:p>
          <w:p w:rsidR="00A313B1" w:rsidRPr="00D5285E" w:rsidRDefault="00A313B1" w:rsidP="00A313B1">
            <w:pPr>
              <w:spacing w:before="3" w:line="271" w:lineRule="exact"/>
              <w:ind w:left="110"/>
              <w:jc w:val="center"/>
              <w:rPr>
                <w:rFonts w:ascii="Times New Roman" w:hAnsi="Times New Roman" w:cs="Times New Roman"/>
                <w:sz w:val="24"/>
              </w:rPr>
            </w:pPr>
            <w:r w:rsidRPr="00D5285E">
              <w:rPr>
                <w:rFonts w:ascii="Times New Roman" w:hAnsi="Times New Roman" w:cs="Times New Roman"/>
                <w:sz w:val="24"/>
              </w:rPr>
              <w:t>животных</w:t>
            </w:r>
          </w:p>
        </w:tc>
        <w:tc>
          <w:tcPr>
            <w:tcW w:w="1191" w:type="dxa"/>
          </w:tcPr>
          <w:p w:rsidR="00A313B1" w:rsidRPr="00D5285E" w:rsidRDefault="00A313B1" w:rsidP="00A313B1">
            <w:pPr>
              <w:spacing w:line="268"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02.10.-05.10.</w:t>
            </w:r>
          </w:p>
        </w:tc>
        <w:tc>
          <w:tcPr>
            <w:tcW w:w="2944" w:type="dxa"/>
          </w:tcPr>
          <w:p w:rsidR="00A313B1" w:rsidRPr="00D5285E" w:rsidRDefault="00A313B1" w:rsidP="00A313B1">
            <w:pPr>
              <w:spacing w:line="268" w:lineRule="exact"/>
              <w:ind w:left="167"/>
              <w:jc w:val="center"/>
              <w:rPr>
                <w:rFonts w:ascii="Times New Roman" w:hAnsi="Times New Roman" w:cs="Times New Roman"/>
                <w:sz w:val="24"/>
              </w:rPr>
            </w:pPr>
            <w:r w:rsidRPr="00D5285E">
              <w:rPr>
                <w:rFonts w:ascii="Times New Roman" w:hAnsi="Times New Roman" w:cs="Times New Roman"/>
                <w:sz w:val="24"/>
              </w:rPr>
              <w:t>Классные</w:t>
            </w:r>
            <w:r w:rsidRPr="00D5285E">
              <w:rPr>
                <w:rFonts w:ascii="Times New Roman" w:hAnsi="Times New Roman" w:cs="Times New Roman"/>
                <w:spacing w:val="-2"/>
                <w:sz w:val="24"/>
              </w:rPr>
              <w:t xml:space="preserve"> </w:t>
            </w:r>
            <w:r w:rsidRPr="00D5285E">
              <w:rPr>
                <w:rFonts w:ascii="Times New Roman" w:hAnsi="Times New Roman" w:cs="Times New Roman"/>
                <w:sz w:val="24"/>
              </w:rPr>
              <w:t>руководители</w:t>
            </w:r>
          </w:p>
        </w:tc>
      </w:tr>
      <w:tr w:rsidR="00A313B1" w:rsidRPr="00EB24C0" w:rsidTr="00A313B1">
        <w:trPr>
          <w:trHeight w:val="1104"/>
        </w:trPr>
        <w:tc>
          <w:tcPr>
            <w:tcW w:w="3851" w:type="dxa"/>
          </w:tcPr>
          <w:p w:rsidR="00A313B1" w:rsidRPr="00B70E1E" w:rsidRDefault="00A313B1" w:rsidP="00A313B1">
            <w:pPr>
              <w:spacing w:line="237" w:lineRule="auto"/>
              <w:ind w:left="110" w:right="517"/>
              <w:jc w:val="center"/>
              <w:rPr>
                <w:rFonts w:ascii="Times New Roman" w:hAnsi="Times New Roman" w:cs="Times New Roman"/>
                <w:sz w:val="24"/>
                <w:lang w:val="ru-RU"/>
              </w:rPr>
            </w:pPr>
            <w:r w:rsidRPr="00B70E1E">
              <w:rPr>
                <w:rFonts w:ascii="Times New Roman" w:hAnsi="Times New Roman" w:cs="Times New Roman"/>
                <w:spacing w:val="-1"/>
                <w:sz w:val="24"/>
                <w:lang w:val="ru-RU"/>
              </w:rPr>
              <w:lastRenderedPageBreak/>
              <w:t>«Золотая осень»: Фотоконкурс.</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Праздник</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«Краски</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осени».</w:t>
            </w:r>
          </w:p>
          <w:p w:rsidR="00A313B1" w:rsidRPr="00B70E1E" w:rsidRDefault="00A313B1" w:rsidP="00A313B1">
            <w:pPr>
              <w:spacing w:line="274" w:lineRule="exact"/>
              <w:ind w:left="110" w:right="258"/>
              <w:jc w:val="center"/>
              <w:rPr>
                <w:rFonts w:ascii="Times New Roman" w:hAnsi="Times New Roman" w:cs="Times New Roman"/>
                <w:sz w:val="24"/>
                <w:lang w:val="ru-RU"/>
              </w:rPr>
            </w:pPr>
            <w:r w:rsidRPr="00B70E1E">
              <w:rPr>
                <w:rFonts w:ascii="Times New Roman" w:hAnsi="Times New Roman" w:cs="Times New Roman"/>
                <w:sz w:val="24"/>
                <w:lang w:val="ru-RU"/>
              </w:rPr>
              <w:t>Конкурс</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поделок</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из</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природного</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бросового</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материала.</w:t>
            </w:r>
          </w:p>
        </w:tc>
        <w:tc>
          <w:tcPr>
            <w:tcW w:w="1191" w:type="dxa"/>
          </w:tcPr>
          <w:p w:rsidR="00A313B1" w:rsidRPr="00D5285E" w:rsidRDefault="00A313B1" w:rsidP="00A313B1">
            <w:pPr>
              <w:spacing w:line="268"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ind w:firstLine="0"/>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октябрь</w:t>
            </w:r>
          </w:p>
        </w:tc>
        <w:tc>
          <w:tcPr>
            <w:tcW w:w="2944" w:type="dxa"/>
          </w:tcPr>
          <w:p w:rsidR="00A313B1" w:rsidRPr="00D5285E" w:rsidRDefault="00A313B1" w:rsidP="00A313B1">
            <w:pPr>
              <w:spacing w:line="230" w:lineRule="auto"/>
              <w:ind w:left="105" w:right="147"/>
              <w:jc w:val="center"/>
              <w:rPr>
                <w:rFonts w:ascii="Times New Roman" w:hAnsi="Times New Roman" w:cs="Times New Roman"/>
                <w:sz w:val="24"/>
              </w:rPr>
            </w:pPr>
            <w:r w:rsidRPr="00D5285E">
              <w:rPr>
                <w:rFonts w:ascii="Times New Roman" w:hAnsi="Times New Roman" w:cs="Times New Roman"/>
                <w:sz w:val="24"/>
              </w:rPr>
              <w:t>Заместитель</w:t>
            </w:r>
            <w:r w:rsidRPr="00D5285E">
              <w:rPr>
                <w:rFonts w:ascii="Times New Roman" w:hAnsi="Times New Roman" w:cs="Times New Roman"/>
                <w:spacing w:val="-7"/>
                <w:sz w:val="24"/>
              </w:rPr>
              <w:t xml:space="preserve"> </w:t>
            </w:r>
            <w:r w:rsidRPr="00D5285E">
              <w:rPr>
                <w:rFonts w:ascii="Times New Roman" w:hAnsi="Times New Roman" w:cs="Times New Roman"/>
                <w:sz w:val="24"/>
              </w:rPr>
              <w:t>директора</w:t>
            </w:r>
            <w:r w:rsidRPr="00D5285E">
              <w:rPr>
                <w:rFonts w:ascii="Times New Roman" w:hAnsi="Times New Roman" w:cs="Times New Roman"/>
                <w:spacing w:val="-11"/>
                <w:sz w:val="24"/>
              </w:rPr>
              <w:t xml:space="preserve"> </w:t>
            </w:r>
            <w:r w:rsidRPr="00D5285E">
              <w:rPr>
                <w:rFonts w:ascii="Times New Roman" w:hAnsi="Times New Roman" w:cs="Times New Roman"/>
                <w:sz w:val="24"/>
              </w:rPr>
              <w:t>по</w:t>
            </w:r>
            <w:r w:rsidRPr="00D5285E">
              <w:rPr>
                <w:rFonts w:ascii="Times New Roman" w:hAnsi="Times New Roman" w:cs="Times New Roman"/>
                <w:spacing w:val="-57"/>
                <w:sz w:val="24"/>
              </w:rPr>
              <w:t xml:space="preserve"> </w:t>
            </w:r>
            <w:r w:rsidR="00D5285E">
              <w:rPr>
                <w:rFonts w:ascii="Times New Roman" w:hAnsi="Times New Roman" w:cs="Times New Roman"/>
                <w:spacing w:val="-57"/>
                <w:sz w:val="24"/>
                <w:lang w:val="ru-RU"/>
              </w:rPr>
              <w:t xml:space="preserve">                 </w:t>
            </w:r>
            <w:r w:rsidRPr="00D5285E">
              <w:rPr>
                <w:rFonts w:ascii="Times New Roman" w:hAnsi="Times New Roman" w:cs="Times New Roman"/>
                <w:sz w:val="24"/>
              </w:rPr>
              <w:t>ВР</w:t>
            </w:r>
          </w:p>
        </w:tc>
      </w:tr>
      <w:tr w:rsidR="00A313B1" w:rsidRPr="00EB24C0" w:rsidTr="00A313B1">
        <w:trPr>
          <w:trHeight w:val="1103"/>
        </w:trPr>
        <w:tc>
          <w:tcPr>
            <w:tcW w:w="3851" w:type="dxa"/>
          </w:tcPr>
          <w:p w:rsidR="00A313B1" w:rsidRPr="00B70E1E" w:rsidRDefault="00A313B1" w:rsidP="00A313B1">
            <w:pPr>
              <w:spacing w:line="230" w:lineRule="auto"/>
              <w:ind w:left="110"/>
              <w:jc w:val="center"/>
              <w:rPr>
                <w:rFonts w:ascii="Times New Roman" w:hAnsi="Times New Roman" w:cs="Times New Roman"/>
                <w:sz w:val="24"/>
                <w:lang w:val="ru-RU"/>
              </w:rPr>
            </w:pPr>
            <w:r w:rsidRPr="00B70E1E">
              <w:rPr>
                <w:rFonts w:ascii="Times New Roman" w:hAnsi="Times New Roman" w:cs="Times New Roman"/>
                <w:sz w:val="24"/>
                <w:lang w:val="ru-RU"/>
              </w:rPr>
              <w:t>Акция «Мы рядом» праздничный</w:t>
            </w:r>
            <w:r w:rsidRPr="00B70E1E">
              <w:rPr>
                <w:rFonts w:ascii="Times New Roman" w:hAnsi="Times New Roman" w:cs="Times New Roman"/>
                <w:spacing w:val="1"/>
                <w:sz w:val="24"/>
                <w:lang w:val="ru-RU"/>
              </w:rPr>
              <w:t xml:space="preserve"> </w:t>
            </w:r>
            <w:r w:rsidRPr="00B70E1E">
              <w:rPr>
                <w:rFonts w:ascii="Times New Roman" w:hAnsi="Times New Roman" w:cs="Times New Roman"/>
                <w:spacing w:val="-1"/>
                <w:sz w:val="24"/>
                <w:lang w:val="ru-RU"/>
              </w:rPr>
              <w:t>концерт</w:t>
            </w:r>
            <w:r w:rsidRPr="00B70E1E">
              <w:rPr>
                <w:rFonts w:ascii="Times New Roman" w:hAnsi="Times New Roman" w:cs="Times New Roman"/>
                <w:spacing w:val="-14"/>
                <w:sz w:val="24"/>
                <w:lang w:val="ru-RU"/>
              </w:rPr>
              <w:t xml:space="preserve"> </w:t>
            </w:r>
            <w:r w:rsidRPr="00B70E1E">
              <w:rPr>
                <w:rFonts w:ascii="Times New Roman" w:hAnsi="Times New Roman" w:cs="Times New Roman"/>
                <w:spacing w:val="-1"/>
                <w:sz w:val="24"/>
                <w:lang w:val="ru-RU"/>
              </w:rPr>
              <w:t>ко</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Дню</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пожилого</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человека</w:t>
            </w:r>
          </w:p>
        </w:tc>
        <w:tc>
          <w:tcPr>
            <w:tcW w:w="1191" w:type="dxa"/>
          </w:tcPr>
          <w:p w:rsidR="00A313B1" w:rsidRPr="00D5285E" w:rsidRDefault="00A313B1" w:rsidP="00A313B1">
            <w:pPr>
              <w:spacing w:line="268"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октябрь</w:t>
            </w:r>
          </w:p>
        </w:tc>
        <w:tc>
          <w:tcPr>
            <w:tcW w:w="2944" w:type="dxa"/>
          </w:tcPr>
          <w:p w:rsidR="00A313B1" w:rsidRPr="00D5285E" w:rsidRDefault="00A313B1" w:rsidP="00A313B1">
            <w:pPr>
              <w:spacing w:line="237" w:lineRule="auto"/>
              <w:ind w:left="105" w:right="129"/>
              <w:jc w:val="center"/>
              <w:rPr>
                <w:rFonts w:ascii="Times New Roman" w:hAnsi="Times New Roman" w:cs="Times New Roman"/>
                <w:sz w:val="24"/>
                <w:lang w:val="ru-RU"/>
              </w:rPr>
            </w:pPr>
            <w:r w:rsidRPr="00D5285E">
              <w:rPr>
                <w:rFonts w:ascii="Times New Roman" w:hAnsi="Times New Roman" w:cs="Times New Roman"/>
                <w:sz w:val="24"/>
                <w:lang w:val="ru-RU"/>
              </w:rPr>
              <w:t>Заместитель директора по</w:t>
            </w:r>
            <w:r w:rsidR="00D5285E">
              <w:rPr>
                <w:rFonts w:ascii="Times New Roman" w:hAnsi="Times New Roman" w:cs="Times New Roman"/>
                <w:sz w:val="24"/>
                <w:lang w:val="ru-RU"/>
              </w:rPr>
              <w:t xml:space="preserve">   </w:t>
            </w:r>
            <w:r w:rsidRPr="00D5285E">
              <w:rPr>
                <w:rFonts w:ascii="Times New Roman" w:hAnsi="Times New Roman" w:cs="Times New Roman"/>
                <w:spacing w:val="-57"/>
                <w:sz w:val="24"/>
                <w:lang w:val="ru-RU"/>
              </w:rPr>
              <w:t xml:space="preserve"> </w:t>
            </w:r>
            <w:r w:rsidRPr="00D5285E">
              <w:rPr>
                <w:rFonts w:ascii="Times New Roman" w:hAnsi="Times New Roman" w:cs="Times New Roman"/>
                <w:sz w:val="24"/>
                <w:lang w:val="ru-RU"/>
              </w:rPr>
              <w:t>ВР,учитель</w:t>
            </w:r>
            <w:r w:rsidRPr="00D5285E">
              <w:rPr>
                <w:rFonts w:ascii="Times New Roman" w:hAnsi="Times New Roman" w:cs="Times New Roman"/>
                <w:spacing w:val="1"/>
                <w:sz w:val="24"/>
                <w:lang w:val="ru-RU"/>
              </w:rPr>
              <w:t xml:space="preserve"> </w:t>
            </w:r>
            <w:r w:rsidRPr="00D5285E">
              <w:rPr>
                <w:rFonts w:ascii="Times New Roman" w:hAnsi="Times New Roman" w:cs="Times New Roman"/>
                <w:sz w:val="24"/>
                <w:lang w:val="ru-RU"/>
              </w:rPr>
              <w:t>музыки</w:t>
            </w:r>
          </w:p>
        </w:tc>
      </w:tr>
      <w:tr w:rsidR="00A313B1" w:rsidRPr="00EB24C0" w:rsidTr="00A313B1">
        <w:trPr>
          <w:trHeight w:val="552"/>
        </w:trPr>
        <w:tc>
          <w:tcPr>
            <w:tcW w:w="3851" w:type="dxa"/>
          </w:tcPr>
          <w:p w:rsidR="00A313B1" w:rsidRPr="00B70E1E" w:rsidRDefault="00A313B1" w:rsidP="00A313B1">
            <w:pPr>
              <w:spacing w:line="230" w:lineRule="auto"/>
              <w:ind w:left="110" w:right="284"/>
              <w:jc w:val="center"/>
              <w:rPr>
                <w:rFonts w:ascii="Times New Roman" w:hAnsi="Times New Roman" w:cs="Times New Roman"/>
                <w:sz w:val="24"/>
                <w:lang w:val="ru-RU"/>
              </w:rPr>
            </w:pPr>
            <w:r w:rsidRPr="00B70E1E">
              <w:rPr>
                <w:rFonts w:ascii="Times New Roman" w:hAnsi="Times New Roman" w:cs="Times New Roman"/>
                <w:sz w:val="24"/>
                <w:lang w:val="ru-RU"/>
              </w:rPr>
              <w:t>Всероссийский урок</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«Экология</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энергосбережение»</w:t>
            </w:r>
          </w:p>
        </w:tc>
        <w:tc>
          <w:tcPr>
            <w:tcW w:w="1191" w:type="dxa"/>
          </w:tcPr>
          <w:p w:rsidR="00A313B1" w:rsidRPr="00D5285E" w:rsidRDefault="00A313B1" w:rsidP="00A313B1">
            <w:pPr>
              <w:spacing w:line="263"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3"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16.10.22</w:t>
            </w:r>
          </w:p>
        </w:tc>
        <w:tc>
          <w:tcPr>
            <w:tcW w:w="2944" w:type="dxa"/>
          </w:tcPr>
          <w:p w:rsidR="00A313B1" w:rsidRPr="00D5285E" w:rsidRDefault="00A313B1" w:rsidP="00A313B1">
            <w:pPr>
              <w:spacing w:line="263" w:lineRule="exact"/>
              <w:ind w:left="-1"/>
              <w:jc w:val="center"/>
              <w:rPr>
                <w:rFonts w:ascii="Times New Roman" w:hAnsi="Times New Roman" w:cs="Times New Roman"/>
                <w:sz w:val="24"/>
              </w:rPr>
            </w:pPr>
            <w:r w:rsidRPr="00D5285E">
              <w:rPr>
                <w:rFonts w:ascii="Times New Roman" w:hAnsi="Times New Roman" w:cs="Times New Roman"/>
                <w:sz w:val="24"/>
              </w:rPr>
              <w:t>Классные</w:t>
            </w:r>
            <w:r w:rsidRPr="00D5285E">
              <w:rPr>
                <w:rFonts w:ascii="Times New Roman" w:hAnsi="Times New Roman" w:cs="Times New Roman"/>
                <w:spacing w:val="-2"/>
                <w:sz w:val="24"/>
              </w:rPr>
              <w:t xml:space="preserve"> </w:t>
            </w:r>
            <w:r w:rsidRPr="00D5285E">
              <w:rPr>
                <w:rFonts w:ascii="Times New Roman" w:hAnsi="Times New Roman" w:cs="Times New Roman"/>
                <w:sz w:val="24"/>
              </w:rPr>
              <w:t>руководители</w:t>
            </w:r>
          </w:p>
        </w:tc>
      </w:tr>
      <w:tr w:rsidR="00A313B1" w:rsidRPr="00EB24C0" w:rsidTr="00A313B1">
        <w:trPr>
          <w:trHeight w:val="551"/>
        </w:trPr>
        <w:tc>
          <w:tcPr>
            <w:tcW w:w="3851" w:type="dxa"/>
          </w:tcPr>
          <w:p w:rsidR="00A313B1" w:rsidRPr="00D5285E" w:rsidRDefault="00A313B1" w:rsidP="00A313B1">
            <w:pPr>
              <w:spacing w:line="263" w:lineRule="exact"/>
              <w:ind w:left="110"/>
              <w:jc w:val="center"/>
              <w:rPr>
                <w:rFonts w:ascii="Times New Roman" w:hAnsi="Times New Roman" w:cs="Times New Roman"/>
                <w:sz w:val="24"/>
              </w:rPr>
            </w:pPr>
            <w:r w:rsidRPr="00D5285E">
              <w:rPr>
                <w:rFonts w:ascii="Times New Roman" w:hAnsi="Times New Roman" w:cs="Times New Roman"/>
                <w:sz w:val="24"/>
              </w:rPr>
              <w:t>День</w:t>
            </w:r>
            <w:r w:rsidRPr="00D5285E">
              <w:rPr>
                <w:rFonts w:ascii="Times New Roman" w:hAnsi="Times New Roman" w:cs="Times New Roman"/>
                <w:spacing w:val="1"/>
                <w:sz w:val="24"/>
              </w:rPr>
              <w:t xml:space="preserve"> </w:t>
            </w:r>
            <w:r w:rsidRPr="00D5285E">
              <w:rPr>
                <w:rFonts w:ascii="Times New Roman" w:hAnsi="Times New Roman" w:cs="Times New Roman"/>
                <w:sz w:val="24"/>
              </w:rPr>
              <w:t>интернета</w:t>
            </w:r>
          </w:p>
        </w:tc>
        <w:tc>
          <w:tcPr>
            <w:tcW w:w="1191" w:type="dxa"/>
          </w:tcPr>
          <w:p w:rsidR="00A313B1" w:rsidRPr="00D5285E" w:rsidRDefault="00A313B1" w:rsidP="00A313B1">
            <w:pPr>
              <w:spacing w:line="263"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3"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28.10.22</w:t>
            </w:r>
          </w:p>
        </w:tc>
        <w:tc>
          <w:tcPr>
            <w:tcW w:w="2944" w:type="dxa"/>
          </w:tcPr>
          <w:p w:rsidR="00A313B1" w:rsidRPr="00D5285E" w:rsidRDefault="00A313B1" w:rsidP="00A313B1">
            <w:pPr>
              <w:spacing w:line="230" w:lineRule="auto"/>
              <w:ind w:left="105" w:right="448"/>
              <w:jc w:val="center"/>
              <w:rPr>
                <w:rFonts w:ascii="Times New Roman" w:hAnsi="Times New Roman" w:cs="Times New Roman"/>
                <w:sz w:val="24"/>
              </w:rPr>
            </w:pPr>
            <w:r w:rsidRPr="00D5285E">
              <w:rPr>
                <w:rFonts w:ascii="Times New Roman" w:hAnsi="Times New Roman" w:cs="Times New Roman"/>
                <w:sz w:val="24"/>
              </w:rPr>
              <w:t>Учитель</w:t>
            </w:r>
            <w:r w:rsidRPr="00D5285E">
              <w:rPr>
                <w:rFonts w:ascii="Times New Roman" w:hAnsi="Times New Roman" w:cs="Times New Roman"/>
                <w:spacing w:val="-8"/>
                <w:sz w:val="24"/>
              </w:rPr>
              <w:t xml:space="preserve"> </w:t>
            </w:r>
            <w:r w:rsidRPr="00D5285E">
              <w:rPr>
                <w:rFonts w:ascii="Times New Roman" w:hAnsi="Times New Roman" w:cs="Times New Roman"/>
                <w:sz w:val="24"/>
              </w:rPr>
              <w:t>информатики,</w:t>
            </w:r>
            <w:r w:rsidRPr="00D5285E">
              <w:rPr>
                <w:rFonts w:ascii="Times New Roman" w:hAnsi="Times New Roman" w:cs="Times New Roman"/>
                <w:spacing w:val="-57"/>
                <w:sz w:val="24"/>
              </w:rPr>
              <w:t xml:space="preserve"> </w:t>
            </w:r>
            <w:r w:rsidRPr="00D5285E">
              <w:rPr>
                <w:rFonts w:ascii="Times New Roman" w:hAnsi="Times New Roman" w:cs="Times New Roman"/>
                <w:sz w:val="24"/>
              </w:rPr>
              <w:t>ЗДВР</w:t>
            </w:r>
          </w:p>
        </w:tc>
      </w:tr>
      <w:tr w:rsidR="00A313B1" w:rsidRPr="00EB24C0" w:rsidTr="00A313B1">
        <w:trPr>
          <w:trHeight w:val="1099"/>
        </w:trPr>
        <w:tc>
          <w:tcPr>
            <w:tcW w:w="3851" w:type="dxa"/>
          </w:tcPr>
          <w:p w:rsidR="00A313B1" w:rsidRPr="00B70E1E" w:rsidRDefault="00A313B1" w:rsidP="00A313B1">
            <w:pPr>
              <w:ind w:left="110" w:right="654"/>
              <w:jc w:val="center"/>
              <w:rPr>
                <w:rFonts w:ascii="Times New Roman" w:hAnsi="Times New Roman" w:cs="Times New Roman"/>
                <w:sz w:val="24"/>
                <w:lang w:val="ru-RU"/>
              </w:rPr>
            </w:pPr>
            <w:r w:rsidRPr="00B70E1E">
              <w:rPr>
                <w:rFonts w:ascii="Times New Roman" w:hAnsi="Times New Roman" w:cs="Times New Roman"/>
                <w:spacing w:val="-1"/>
                <w:sz w:val="24"/>
                <w:lang w:val="ru-RU"/>
              </w:rPr>
              <w:t>«Есенинские</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чтения»</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конкурс</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чтецов</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посвященный</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дню</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рождения</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С.А.Есенина</w:t>
            </w:r>
          </w:p>
        </w:tc>
        <w:tc>
          <w:tcPr>
            <w:tcW w:w="1191" w:type="dxa"/>
          </w:tcPr>
          <w:p w:rsidR="00A313B1" w:rsidRPr="00D5285E" w:rsidRDefault="00A313B1" w:rsidP="00A313B1">
            <w:pPr>
              <w:spacing w:line="263"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3" w:lineRule="exact"/>
              <w:ind w:firstLine="0"/>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октябрь</w:t>
            </w:r>
          </w:p>
        </w:tc>
        <w:tc>
          <w:tcPr>
            <w:tcW w:w="2944" w:type="dxa"/>
          </w:tcPr>
          <w:p w:rsidR="00A313B1" w:rsidRPr="00B70E1E" w:rsidRDefault="00A313B1" w:rsidP="00A313B1">
            <w:pPr>
              <w:spacing w:line="237" w:lineRule="auto"/>
              <w:ind w:left="-1"/>
              <w:jc w:val="center"/>
              <w:rPr>
                <w:rFonts w:ascii="Times New Roman" w:hAnsi="Times New Roman" w:cs="Times New Roman"/>
                <w:sz w:val="24"/>
                <w:lang w:val="ru-RU"/>
              </w:rPr>
            </w:pPr>
            <w:r w:rsidRPr="00B70E1E">
              <w:rPr>
                <w:rFonts w:ascii="Times New Roman" w:hAnsi="Times New Roman" w:cs="Times New Roman"/>
                <w:sz w:val="24"/>
                <w:lang w:val="ru-RU"/>
              </w:rPr>
              <w:t>Учителя</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русского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языка 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литературы</w:t>
            </w:r>
          </w:p>
        </w:tc>
      </w:tr>
      <w:tr w:rsidR="00A313B1" w:rsidRPr="00EB24C0" w:rsidTr="00A313B1">
        <w:trPr>
          <w:trHeight w:val="3038"/>
        </w:trPr>
        <w:tc>
          <w:tcPr>
            <w:tcW w:w="3851" w:type="dxa"/>
          </w:tcPr>
          <w:p w:rsidR="00A313B1" w:rsidRPr="00B70E1E" w:rsidRDefault="00A313B1" w:rsidP="00A313B1">
            <w:pPr>
              <w:ind w:left="110" w:right="219"/>
              <w:jc w:val="center"/>
              <w:rPr>
                <w:rFonts w:ascii="Times New Roman" w:hAnsi="Times New Roman" w:cs="Times New Roman"/>
                <w:sz w:val="24"/>
                <w:lang w:val="ru-RU"/>
              </w:rPr>
            </w:pPr>
            <w:r w:rsidRPr="00B70E1E">
              <w:rPr>
                <w:rFonts w:ascii="Times New Roman" w:hAnsi="Times New Roman" w:cs="Times New Roman"/>
                <w:sz w:val="24"/>
                <w:lang w:val="ru-RU"/>
              </w:rPr>
              <w:t>Кампания</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«Будь</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с</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нами»</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проведение ряда мероприятий</w:t>
            </w:r>
            <w:r w:rsidRPr="00B70E1E">
              <w:rPr>
                <w:rFonts w:ascii="Times New Roman" w:hAnsi="Times New Roman" w:cs="Times New Roman"/>
                <w:spacing w:val="1"/>
                <w:sz w:val="24"/>
                <w:lang w:val="ru-RU"/>
              </w:rPr>
              <w:t xml:space="preserve"> </w:t>
            </w:r>
            <w:r w:rsidRPr="00B70E1E">
              <w:rPr>
                <w:rFonts w:ascii="Times New Roman" w:hAnsi="Times New Roman" w:cs="Times New Roman"/>
                <w:spacing w:val="-1"/>
                <w:sz w:val="24"/>
                <w:lang w:val="ru-RU"/>
              </w:rPr>
              <w:t>приуроченных к государственным</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и национальным праздникам РФ,</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памятным</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датам</w:t>
            </w:r>
            <w:r w:rsidRPr="00B70E1E">
              <w:rPr>
                <w:rFonts w:ascii="Times New Roman" w:hAnsi="Times New Roman" w:cs="Times New Roman"/>
                <w:spacing w:val="39"/>
                <w:sz w:val="24"/>
                <w:lang w:val="ru-RU"/>
              </w:rPr>
              <w:t xml:space="preserve"> </w:t>
            </w:r>
            <w:r w:rsidRPr="00B70E1E">
              <w:rPr>
                <w:rFonts w:ascii="Times New Roman" w:hAnsi="Times New Roman" w:cs="Times New Roman"/>
                <w:sz w:val="24"/>
                <w:lang w:val="ru-RU"/>
              </w:rPr>
              <w:t>(День</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народного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единства,</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День</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словаря,,</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День</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неизвестного</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солдата,</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День</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героев отечества, День</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конституции РФ, День памяти</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жертв</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ДТП)</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отдельному</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плану</w:t>
            </w:r>
          </w:p>
        </w:tc>
        <w:tc>
          <w:tcPr>
            <w:tcW w:w="1191" w:type="dxa"/>
          </w:tcPr>
          <w:p w:rsidR="00A313B1" w:rsidRPr="00D5285E" w:rsidRDefault="00A313B1" w:rsidP="00A313B1">
            <w:pPr>
              <w:spacing w:line="268"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tabs>
                <w:tab w:val="left" w:pos="242"/>
              </w:tabs>
              <w:spacing w:line="232" w:lineRule="auto"/>
              <w:ind w:left="110" w:right="390" w:firstLine="0"/>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ноябрь-</w:t>
            </w:r>
            <w:r w:rsidR="00A313B1" w:rsidRPr="00D5285E">
              <w:rPr>
                <w:rFonts w:ascii="Times New Roman" w:hAnsi="Times New Roman" w:cs="Times New Roman"/>
                <w:spacing w:val="-57"/>
                <w:sz w:val="24"/>
              </w:rPr>
              <w:t xml:space="preserve"> </w:t>
            </w:r>
            <w:r w:rsidR="00A313B1" w:rsidRPr="00D5285E">
              <w:rPr>
                <w:rFonts w:ascii="Times New Roman" w:hAnsi="Times New Roman" w:cs="Times New Roman"/>
                <w:spacing w:val="-1"/>
                <w:sz w:val="24"/>
              </w:rPr>
              <w:t>декабрь</w:t>
            </w:r>
          </w:p>
        </w:tc>
        <w:tc>
          <w:tcPr>
            <w:tcW w:w="2944" w:type="dxa"/>
          </w:tcPr>
          <w:p w:rsidR="00A313B1" w:rsidRPr="00D5285E" w:rsidRDefault="00A313B1" w:rsidP="00A313B1">
            <w:pPr>
              <w:spacing w:line="268" w:lineRule="exact"/>
              <w:ind w:left="-1"/>
              <w:jc w:val="center"/>
              <w:rPr>
                <w:rFonts w:ascii="Times New Roman" w:hAnsi="Times New Roman" w:cs="Times New Roman"/>
                <w:sz w:val="24"/>
              </w:rPr>
            </w:pPr>
            <w:r w:rsidRPr="00D5285E">
              <w:rPr>
                <w:rFonts w:ascii="Times New Roman" w:hAnsi="Times New Roman" w:cs="Times New Roman"/>
                <w:sz w:val="24"/>
              </w:rPr>
              <w:t>Классные</w:t>
            </w:r>
            <w:r w:rsidRPr="00D5285E">
              <w:rPr>
                <w:rFonts w:ascii="Times New Roman" w:hAnsi="Times New Roman" w:cs="Times New Roman"/>
                <w:spacing w:val="-2"/>
                <w:sz w:val="24"/>
              </w:rPr>
              <w:t xml:space="preserve"> </w:t>
            </w:r>
            <w:r w:rsidRPr="00D5285E">
              <w:rPr>
                <w:rFonts w:ascii="Times New Roman" w:hAnsi="Times New Roman" w:cs="Times New Roman"/>
                <w:sz w:val="24"/>
              </w:rPr>
              <w:t>руководители</w:t>
            </w:r>
          </w:p>
        </w:tc>
      </w:tr>
      <w:tr w:rsidR="00A313B1" w:rsidRPr="00EB24C0" w:rsidTr="00A313B1">
        <w:trPr>
          <w:trHeight w:val="1113"/>
        </w:trPr>
        <w:tc>
          <w:tcPr>
            <w:tcW w:w="3851" w:type="dxa"/>
          </w:tcPr>
          <w:p w:rsidR="00A313B1" w:rsidRPr="00B70E1E" w:rsidRDefault="00A313B1" w:rsidP="00A313B1">
            <w:pPr>
              <w:spacing w:line="235" w:lineRule="auto"/>
              <w:ind w:left="110" w:right="331"/>
              <w:jc w:val="center"/>
              <w:rPr>
                <w:rFonts w:ascii="Times New Roman" w:hAnsi="Times New Roman" w:cs="Times New Roman"/>
                <w:sz w:val="24"/>
                <w:lang w:val="ru-RU"/>
              </w:rPr>
            </w:pPr>
            <w:r w:rsidRPr="00B70E1E">
              <w:rPr>
                <w:rFonts w:ascii="Times New Roman" w:hAnsi="Times New Roman" w:cs="Times New Roman"/>
                <w:sz w:val="24"/>
                <w:lang w:val="ru-RU"/>
              </w:rPr>
              <w:t>Выставка</w:t>
            </w:r>
            <w:r w:rsidRPr="00B70E1E">
              <w:rPr>
                <w:rFonts w:ascii="Times New Roman" w:hAnsi="Times New Roman" w:cs="Times New Roman"/>
                <w:spacing w:val="-15"/>
                <w:sz w:val="24"/>
                <w:lang w:val="ru-RU"/>
              </w:rPr>
              <w:t xml:space="preserve"> </w:t>
            </w:r>
            <w:r w:rsidRPr="00B70E1E">
              <w:rPr>
                <w:rFonts w:ascii="Times New Roman" w:hAnsi="Times New Roman" w:cs="Times New Roman"/>
                <w:sz w:val="24"/>
                <w:lang w:val="ru-RU"/>
              </w:rPr>
              <w:t>рисунков,</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фотографий,</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акция по поздравлению мама с</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Днем матери, праздничный</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концерт</w:t>
            </w:r>
          </w:p>
        </w:tc>
        <w:tc>
          <w:tcPr>
            <w:tcW w:w="1191" w:type="dxa"/>
          </w:tcPr>
          <w:p w:rsidR="00A313B1" w:rsidRPr="00D5285E" w:rsidRDefault="00A313B1" w:rsidP="00A313B1">
            <w:pPr>
              <w:spacing w:line="264" w:lineRule="exact"/>
              <w:ind w:right="415"/>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4"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ноябрь</w:t>
            </w:r>
          </w:p>
        </w:tc>
        <w:tc>
          <w:tcPr>
            <w:tcW w:w="2944" w:type="dxa"/>
          </w:tcPr>
          <w:p w:rsidR="00A313B1" w:rsidRPr="00B70E1E" w:rsidRDefault="00A313B1" w:rsidP="00A313B1">
            <w:pPr>
              <w:spacing w:line="232" w:lineRule="auto"/>
              <w:ind w:left="105" w:right="144"/>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r w:rsidR="00A313B1" w:rsidRPr="00EB24C0" w:rsidTr="00A313B1">
        <w:trPr>
          <w:trHeight w:val="825"/>
        </w:trPr>
        <w:tc>
          <w:tcPr>
            <w:tcW w:w="3851" w:type="dxa"/>
          </w:tcPr>
          <w:p w:rsidR="00A313B1" w:rsidRPr="00B70E1E" w:rsidRDefault="00A313B1" w:rsidP="00D5285E">
            <w:pPr>
              <w:spacing w:after="0" w:line="268" w:lineRule="exact"/>
              <w:ind w:left="110"/>
              <w:jc w:val="center"/>
              <w:rPr>
                <w:rFonts w:ascii="Times New Roman" w:hAnsi="Times New Roman" w:cs="Times New Roman"/>
                <w:sz w:val="24"/>
                <w:lang w:val="ru-RU"/>
              </w:rPr>
            </w:pPr>
            <w:r w:rsidRPr="00B70E1E">
              <w:rPr>
                <w:rFonts w:ascii="Times New Roman" w:hAnsi="Times New Roman" w:cs="Times New Roman"/>
                <w:sz w:val="24"/>
                <w:lang w:val="ru-RU"/>
              </w:rPr>
              <w:t>«Смотри</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на</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меня</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как</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на</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равного»</w:t>
            </w:r>
          </w:p>
          <w:p w:rsidR="00A313B1" w:rsidRPr="00B70E1E" w:rsidRDefault="00A313B1" w:rsidP="00D5285E">
            <w:pPr>
              <w:spacing w:after="0" w:line="270" w:lineRule="exact"/>
              <w:ind w:left="110" w:right="354"/>
              <w:jc w:val="center"/>
              <w:rPr>
                <w:rFonts w:ascii="Times New Roman" w:hAnsi="Times New Roman" w:cs="Times New Roman"/>
                <w:sz w:val="24"/>
                <w:lang w:val="ru-RU"/>
              </w:rPr>
            </w:pPr>
            <w:r w:rsidRPr="00B70E1E">
              <w:rPr>
                <w:rFonts w:ascii="Times New Roman" w:hAnsi="Times New Roman" w:cs="Times New Roman"/>
                <w:spacing w:val="-1"/>
                <w:sz w:val="24"/>
                <w:lang w:val="ru-RU"/>
              </w:rPr>
              <w:t>круглый</w:t>
            </w:r>
            <w:r w:rsidRPr="00B70E1E">
              <w:rPr>
                <w:rFonts w:ascii="Times New Roman" w:hAnsi="Times New Roman" w:cs="Times New Roman"/>
                <w:spacing w:val="-7"/>
                <w:sz w:val="24"/>
                <w:lang w:val="ru-RU"/>
              </w:rPr>
              <w:t xml:space="preserve"> </w:t>
            </w:r>
            <w:r w:rsidRPr="00B70E1E">
              <w:rPr>
                <w:rFonts w:ascii="Times New Roman" w:hAnsi="Times New Roman" w:cs="Times New Roman"/>
                <w:spacing w:val="-1"/>
                <w:sz w:val="24"/>
                <w:lang w:val="ru-RU"/>
              </w:rPr>
              <w:t>стол</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к</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международному</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дню</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инвалидов</w:t>
            </w:r>
          </w:p>
        </w:tc>
        <w:tc>
          <w:tcPr>
            <w:tcW w:w="1191" w:type="dxa"/>
          </w:tcPr>
          <w:p w:rsidR="00A313B1" w:rsidRPr="00D5285E" w:rsidRDefault="00A313B1" w:rsidP="00A313B1">
            <w:pPr>
              <w:spacing w:line="268" w:lineRule="exact"/>
              <w:ind w:right="420"/>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декабрь</w:t>
            </w:r>
          </w:p>
        </w:tc>
        <w:tc>
          <w:tcPr>
            <w:tcW w:w="2944" w:type="dxa"/>
          </w:tcPr>
          <w:p w:rsidR="00A313B1" w:rsidRPr="00D5285E" w:rsidRDefault="00A313B1" w:rsidP="00A313B1">
            <w:pPr>
              <w:spacing w:line="268" w:lineRule="exact"/>
              <w:ind w:left="-1"/>
              <w:jc w:val="center"/>
              <w:rPr>
                <w:rFonts w:ascii="Times New Roman" w:hAnsi="Times New Roman" w:cs="Times New Roman"/>
                <w:sz w:val="24"/>
              </w:rPr>
            </w:pPr>
            <w:r w:rsidRPr="00D5285E">
              <w:rPr>
                <w:rFonts w:ascii="Times New Roman" w:hAnsi="Times New Roman" w:cs="Times New Roman"/>
                <w:sz w:val="24"/>
              </w:rPr>
              <w:t>Классные</w:t>
            </w:r>
            <w:r w:rsidRPr="00D5285E">
              <w:rPr>
                <w:rFonts w:ascii="Times New Roman" w:hAnsi="Times New Roman" w:cs="Times New Roman"/>
                <w:spacing w:val="-2"/>
                <w:sz w:val="24"/>
              </w:rPr>
              <w:t xml:space="preserve"> </w:t>
            </w:r>
            <w:r w:rsidRPr="00D5285E">
              <w:rPr>
                <w:rFonts w:ascii="Times New Roman" w:hAnsi="Times New Roman" w:cs="Times New Roman"/>
                <w:sz w:val="24"/>
              </w:rPr>
              <w:t>руководители</w:t>
            </w:r>
          </w:p>
        </w:tc>
      </w:tr>
      <w:tr w:rsidR="00A313B1" w:rsidRPr="00EB24C0" w:rsidTr="00A313B1">
        <w:trPr>
          <w:trHeight w:val="1353"/>
        </w:trPr>
        <w:tc>
          <w:tcPr>
            <w:tcW w:w="3851" w:type="dxa"/>
          </w:tcPr>
          <w:p w:rsidR="00A313B1" w:rsidRPr="00B70E1E" w:rsidRDefault="00A313B1" w:rsidP="00D5285E">
            <w:pPr>
              <w:spacing w:after="0" w:line="242" w:lineRule="auto"/>
              <w:ind w:left="4" w:right="132"/>
              <w:jc w:val="center"/>
              <w:rPr>
                <w:rFonts w:ascii="Times New Roman" w:hAnsi="Times New Roman" w:cs="Times New Roman"/>
                <w:sz w:val="24"/>
                <w:lang w:val="ru-RU"/>
              </w:rPr>
            </w:pPr>
            <w:r w:rsidRPr="00B70E1E">
              <w:rPr>
                <w:rFonts w:ascii="Times New Roman" w:hAnsi="Times New Roman" w:cs="Times New Roman"/>
                <w:sz w:val="24"/>
                <w:lang w:val="ru-RU"/>
              </w:rPr>
              <w:t>Мероприятия, посвященные Дню</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борьбы</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со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СПИДом.</w:t>
            </w:r>
          </w:p>
          <w:p w:rsidR="00A313B1" w:rsidRPr="00B70E1E" w:rsidRDefault="00A313B1" w:rsidP="00D5285E">
            <w:pPr>
              <w:spacing w:after="0" w:line="267" w:lineRule="exact"/>
              <w:ind w:left="110" w:right="132"/>
              <w:jc w:val="center"/>
              <w:rPr>
                <w:rFonts w:ascii="Times New Roman" w:hAnsi="Times New Roman" w:cs="Times New Roman"/>
                <w:sz w:val="24"/>
                <w:lang w:val="ru-RU"/>
              </w:rPr>
            </w:pPr>
            <w:r w:rsidRPr="00B70E1E">
              <w:rPr>
                <w:rFonts w:ascii="Times New Roman" w:hAnsi="Times New Roman" w:cs="Times New Roman"/>
                <w:sz w:val="24"/>
                <w:lang w:val="ru-RU"/>
              </w:rPr>
              <w:t>Беседы</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«Профилактика</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ВИЧ-</w:t>
            </w:r>
          </w:p>
          <w:p w:rsidR="00A313B1" w:rsidRPr="00B70E1E" w:rsidRDefault="00A313B1" w:rsidP="00D5285E">
            <w:pPr>
              <w:spacing w:after="0" w:line="264" w:lineRule="exact"/>
              <w:ind w:left="110" w:right="132"/>
              <w:jc w:val="center"/>
              <w:rPr>
                <w:rFonts w:ascii="Times New Roman" w:hAnsi="Times New Roman" w:cs="Times New Roman"/>
                <w:sz w:val="24"/>
                <w:lang w:val="ru-RU"/>
              </w:rPr>
            </w:pPr>
            <w:r w:rsidRPr="00B70E1E">
              <w:rPr>
                <w:rFonts w:ascii="Times New Roman" w:hAnsi="Times New Roman" w:cs="Times New Roman"/>
                <w:sz w:val="24"/>
                <w:lang w:val="ru-RU"/>
              </w:rPr>
              <w:t>инфекции</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проблемы,</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связанные</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с</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ней».</w:t>
            </w:r>
          </w:p>
        </w:tc>
        <w:tc>
          <w:tcPr>
            <w:tcW w:w="1191" w:type="dxa"/>
          </w:tcPr>
          <w:p w:rsidR="00A313B1" w:rsidRPr="00D5285E" w:rsidRDefault="00A313B1" w:rsidP="00A313B1">
            <w:pPr>
              <w:spacing w:line="268" w:lineRule="exact"/>
              <w:ind w:right="420"/>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декабрь</w:t>
            </w:r>
          </w:p>
        </w:tc>
        <w:tc>
          <w:tcPr>
            <w:tcW w:w="2944" w:type="dxa"/>
          </w:tcPr>
          <w:p w:rsidR="00A313B1" w:rsidRPr="00D5285E" w:rsidRDefault="00A313B1" w:rsidP="00A313B1">
            <w:pPr>
              <w:spacing w:line="268" w:lineRule="exact"/>
              <w:ind w:left="105"/>
              <w:jc w:val="center"/>
              <w:rPr>
                <w:rFonts w:ascii="Times New Roman" w:hAnsi="Times New Roman" w:cs="Times New Roman"/>
                <w:sz w:val="24"/>
              </w:rPr>
            </w:pPr>
            <w:r w:rsidRPr="00D5285E">
              <w:rPr>
                <w:rFonts w:ascii="Times New Roman" w:hAnsi="Times New Roman" w:cs="Times New Roman"/>
                <w:sz w:val="24"/>
              </w:rPr>
              <w:t>Классные</w:t>
            </w:r>
            <w:r w:rsidRPr="00D5285E">
              <w:rPr>
                <w:rFonts w:ascii="Times New Roman" w:hAnsi="Times New Roman" w:cs="Times New Roman"/>
                <w:spacing w:val="-2"/>
                <w:sz w:val="24"/>
              </w:rPr>
              <w:t xml:space="preserve"> </w:t>
            </w:r>
            <w:r w:rsidRPr="00D5285E">
              <w:rPr>
                <w:rFonts w:ascii="Times New Roman" w:hAnsi="Times New Roman" w:cs="Times New Roman"/>
                <w:sz w:val="24"/>
              </w:rPr>
              <w:t>руководители</w:t>
            </w:r>
          </w:p>
        </w:tc>
      </w:tr>
      <w:tr w:rsidR="00A313B1" w:rsidRPr="00EB24C0" w:rsidTr="00A313B1">
        <w:trPr>
          <w:trHeight w:val="1104"/>
        </w:trPr>
        <w:tc>
          <w:tcPr>
            <w:tcW w:w="3851" w:type="dxa"/>
          </w:tcPr>
          <w:p w:rsidR="00A313B1" w:rsidRPr="00B70E1E" w:rsidRDefault="00A313B1" w:rsidP="00D5285E">
            <w:pPr>
              <w:tabs>
                <w:tab w:val="left" w:pos="2305"/>
              </w:tabs>
              <w:spacing w:after="0"/>
              <w:ind w:left="110" w:right="132"/>
              <w:jc w:val="center"/>
              <w:rPr>
                <w:rFonts w:ascii="Times New Roman" w:hAnsi="Times New Roman" w:cs="Times New Roman"/>
                <w:sz w:val="24"/>
                <w:lang w:val="ru-RU"/>
              </w:rPr>
            </w:pPr>
            <w:r w:rsidRPr="00B70E1E">
              <w:rPr>
                <w:rFonts w:ascii="Times New Roman" w:hAnsi="Times New Roman" w:cs="Times New Roman"/>
                <w:sz w:val="24"/>
                <w:lang w:val="ru-RU"/>
              </w:rPr>
              <w:t>Новый</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год</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школе:</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украшение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кабинетов, оформление окон,</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конкурс</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плакатов,</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поделок,</w:t>
            </w:r>
          </w:p>
          <w:p w:rsidR="00A313B1" w:rsidRPr="00D5285E" w:rsidRDefault="00A313B1" w:rsidP="00D5285E">
            <w:pPr>
              <w:tabs>
                <w:tab w:val="left" w:pos="2305"/>
              </w:tabs>
              <w:spacing w:after="0" w:line="264" w:lineRule="exact"/>
              <w:ind w:left="110" w:right="132"/>
              <w:jc w:val="center"/>
              <w:rPr>
                <w:rFonts w:ascii="Times New Roman" w:hAnsi="Times New Roman" w:cs="Times New Roman"/>
                <w:sz w:val="24"/>
              </w:rPr>
            </w:pPr>
            <w:r w:rsidRPr="00D5285E">
              <w:rPr>
                <w:rFonts w:ascii="Times New Roman" w:hAnsi="Times New Roman" w:cs="Times New Roman"/>
                <w:sz w:val="24"/>
              </w:rPr>
              <w:t>праздничная</w:t>
            </w:r>
            <w:r w:rsidRPr="00D5285E">
              <w:rPr>
                <w:rFonts w:ascii="Times New Roman" w:hAnsi="Times New Roman" w:cs="Times New Roman"/>
                <w:spacing w:val="-5"/>
                <w:sz w:val="24"/>
              </w:rPr>
              <w:t xml:space="preserve"> </w:t>
            </w:r>
            <w:r w:rsidRPr="00D5285E">
              <w:rPr>
                <w:rFonts w:ascii="Times New Roman" w:hAnsi="Times New Roman" w:cs="Times New Roman"/>
                <w:sz w:val="24"/>
              </w:rPr>
              <w:t>программа.</w:t>
            </w:r>
          </w:p>
        </w:tc>
        <w:tc>
          <w:tcPr>
            <w:tcW w:w="1191" w:type="dxa"/>
          </w:tcPr>
          <w:p w:rsidR="00A313B1" w:rsidRPr="00D5285E" w:rsidRDefault="00A313B1" w:rsidP="00A313B1">
            <w:pPr>
              <w:spacing w:line="268" w:lineRule="exact"/>
              <w:ind w:right="420"/>
              <w:jc w:val="center"/>
              <w:rPr>
                <w:rFonts w:ascii="Times New Roman" w:hAnsi="Times New Roman" w:cs="Times New Roman"/>
                <w:sz w:val="24"/>
              </w:rPr>
            </w:pPr>
            <w:r w:rsidRPr="00D5285E">
              <w:rPr>
                <w:rFonts w:ascii="Times New Roman" w:hAnsi="Times New Roman" w:cs="Times New Roman"/>
                <w:sz w:val="24"/>
              </w:rPr>
              <w:t>5-9</w:t>
            </w:r>
          </w:p>
        </w:tc>
        <w:tc>
          <w:tcPr>
            <w:tcW w:w="2478" w:type="dxa"/>
          </w:tcPr>
          <w:p w:rsidR="00A313B1" w:rsidRPr="00D5285E" w:rsidRDefault="00D5285E" w:rsidP="00D5285E">
            <w:pPr>
              <w:spacing w:line="268" w:lineRule="exact"/>
              <w:jc w:val="both"/>
              <w:rPr>
                <w:rFonts w:ascii="Times New Roman" w:hAnsi="Times New Roman" w:cs="Times New Roman"/>
                <w:sz w:val="24"/>
              </w:rPr>
            </w:pPr>
            <w:r>
              <w:rPr>
                <w:rFonts w:ascii="Times New Roman" w:hAnsi="Times New Roman" w:cs="Times New Roman"/>
                <w:sz w:val="24"/>
                <w:lang w:val="ru-RU"/>
              </w:rPr>
              <w:t xml:space="preserve">        </w:t>
            </w:r>
            <w:r w:rsidR="00A313B1" w:rsidRPr="00D5285E">
              <w:rPr>
                <w:rFonts w:ascii="Times New Roman" w:hAnsi="Times New Roman" w:cs="Times New Roman"/>
                <w:sz w:val="24"/>
              </w:rPr>
              <w:t>декабрь</w:t>
            </w:r>
          </w:p>
        </w:tc>
        <w:tc>
          <w:tcPr>
            <w:tcW w:w="2944" w:type="dxa"/>
          </w:tcPr>
          <w:p w:rsidR="00A313B1" w:rsidRPr="00B70E1E" w:rsidRDefault="00A313B1" w:rsidP="00A313B1">
            <w:pPr>
              <w:ind w:left="105" w:right="147"/>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bl>
    <w:tbl>
      <w:tblPr>
        <w:tblStyle w:val="TableNormal2"/>
        <w:tblW w:w="10464"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C45FD6" w:rsidRPr="00EB24C0" w:rsidTr="00C45FD6">
        <w:trPr>
          <w:trHeight w:val="830"/>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День</w:t>
            </w:r>
            <w:r w:rsidRPr="00B32ED3">
              <w:rPr>
                <w:rFonts w:ascii="Times New Roman" w:hAnsi="Times New Roman" w:cs="Times New Roman"/>
                <w:spacing w:val="-3"/>
                <w:sz w:val="24"/>
              </w:rPr>
              <w:t xml:space="preserve"> </w:t>
            </w:r>
            <w:r w:rsidRPr="00B32ED3">
              <w:rPr>
                <w:rFonts w:ascii="Times New Roman" w:hAnsi="Times New Roman" w:cs="Times New Roman"/>
                <w:sz w:val="24"/>
              </w:rPr>
              <w:t>славянской</w:t>
            </w:r>
            <w:r w:rsidRPr="00B32ED3">
              <w:rPr>
                <w:rFonts w:ascii="Times New Roman" w:hAnsi="Times New Roman" w:cs="Times New Roman"/>
                <w:spacing w:val="-6"/>
                <w:sz w:val="24"/>
              </w:rPr>
              <w:t xml:space="preserve"> </w:t>
            </w:r>
            <w:r w:rsidRPr="00B32ED3">
              <w:rPr>
                <w:rFonts w:ascii="Times New Roman" w:hAnsi="Times New Roman" w:cs="Times New Roman"/>
                <w:sz w:val="24"/>
              </w:rPr>
              <w:t>письменности</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декабрь</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pacing w:val="-1"/>
                <w:sz w:val="24"/>
              </w:rPr>
              <w:t xml:space="preserve">Библиотекарь, </w:t>
            </w:r>
            <w:r w:rsidRPr="00B32ED3">
              <w:rPr>
                <w:rFonts w:ascii="Times New Roman" w:hAnsi="Times New Roman" w:cs="Times New Roman"/>
                <w:sz w:val="24"/>
              </w:rPr>
              <w:t>учителя</w:t>
            </w:r>
            <w:r w:rsidRPr="00B32ED3">
              <w:rPr>
                <w:rFonts w:ascii="Times New Roman" w:hAnsi="Times New Roman" w:cs="Times New Roman"/>
                <w:spacing w:val="-57"/>
                <w:sz w:val="24"/>
              </w:rPr>
              <w:t xml:space="preserve"> </w:t>
            </w:r>
            <w:r w:rsidRPr="00B32ED3">
              <w:rPr>
                <w:rFonts w:ascii="Times New Roman" w:hAnsi="Times New Roman" w:cs="Times New Roman"/>
                <w:sz w:val="24"/>
              </w:rPr>
              <w:t>русского</w:t>
            </w:r>
            <w:r w:rsidRPr="00B32ED3">
              <w:rPr>
                <w:rFonts w:ascii="Times New Roman" w:hAnsi="Times New Roman" w:cs="Times New Roman"/>
                <w:spacing w:val="5"/>
                <w:sz w:val="24"/>
              </w:rPr>
              <w:t xml:space="preserve"> </w:t>
            </w:r>
            <w:r w:rsidRPr="00B32ED3">
              <w:rPr>
                <w:rFonts w:ascii="Times New Roman" w:hAnsi="Times New Roman" w:cs="Times New Roman"/>
                <w:sz w:val="24"/>
              </w:rPr>
              <w:t>языка</w:t>
            </w:r>
          </w:p>
        </w:tc>
      </w:tr>
      <w:tr w:rsidR="00C45FD6" w:rsidRPr="00EB24C0" w:rsidTr="00C45FD6">
        <w:trPr>
          <w:trHeight w:val="546"/>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Час</w:t>
            </w:r>
            <w:r w:rsidRPr="00B32ED3">
              <w:rPr>
                <w:rFonts w:ascii="Times New Roman" w:hAnsi="Times New Roman" w:cs="Times New Roman"/>
                <w:spacing w:val="-9"/>
                <w:sz w:val="24"/>
              </w:rPr>
              <w:t xml:space="preserve"> </w:t>
            </w:r>
            <w:r w:rsidRPr="00B32ED3">
              <w:rPr>
                <w:rFonts w:ascii="Times New Roman" w:hAnsi="Times New Roman" w:cs="Times New Roman"/>
                <w:sz w:val="24"/>
              </w:rPr>
              <w:t>памяти</w:t>
            </w:r>
            <w:r w:rsidRPr="00B32ED3">
              <w:rPr>
                <w:rFonts w:ascii="Times New Roman" w:hAnsi="Times New Roman" w:cs="Times New Roman"/>
                <w:spacing w:val="-1"/>
                <w:sz w:val="24"/>
              </w:rPr>
              <w:t xml:space="preserve"> </w:t>
            </w:r>
            <w:r w:rsidRPr="00B32ED3">
              <w:rPr>
                <w:rFonts w:ascii="Times New Roman" w:hAnsi="Times New Roman" w:cs="Times New Roman"/>
                <w:sz w:val="24"/>
              </w:rPr>
              <w:t>«Блокада</w:t>
            </w:r>
            <w:r w:rsidRPr="00B32ED3">
              <w:rPr>
                <w:rFonts w:ascii="Times New Roman" w:hAnsi="Times New Roman" w:cs="Times New Roman"/>
                <w:spacing w:val="-7"/>
                <w:sz w:val="24"/>
              </w:rPr>
              <w:t xml:space="preserve"> </w:t>
            </w:r>
            <w:r w:rsidRPr="00B32ED3">
              <w:rPr>
                <w:rFonts w:ascii="Times New Roman" w:hAnsi="Times New Roman" w:cs="Times New Roman"/>
                <w:sz w:val="24"/>
              </w:rPr>
              <w:t>Ленинграда»</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январь</w:t>
            </w:r>
          </w:p>
        </w:tc>
        <w:tc>
          <w:tcPr>
            <w:tcW w:w="2944" w:type="dxa"/>
          </w:tcPr>
          <w:p w:rsidR="00C45FD6" w:rsidRPr="00B32ED3" w:rsidRDefault="00C45FD6" w:rsidP="00B32ED3">
            <w:pPr>
              <w:spacing w:after="0" w:line="240" w:lineRule="auto"/>
              <w:jc w:val="center"/>
              <w:rPr>
                <w:rFonts w:ascii="Times New Roman" w:hAnsi="Times New Roman" w:cs="Times New Roman"/>
                <w:sz w:val="21"/>
              </w:rPr>
            </w:pP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Классные</w:t>
            </w:r>
            <w:r w:rsidRPr="00B32ED3">
              <w:rPr>
                <w:rFonts w:ascii="Times New Roman" w:hAnsi="Times New Roman" w:cs="Times New Roman"/>
                <w:spacing w:val="-6"/>
                <w:sz w:val="24"/>
              </w:rPr>
              <w:t xml:space="preserve"> </w:t>
            </w:r>
            <w:r w:rsidRPr="00B32ED3">
              <w:rPr>
                <w:rFonts w:ascii="Times New Roman" w:hAnsi="Times New Roman" w:cs="Times New Roman"/>
                <w:sz w:val="24"/>
              </w:rPr>
              <w:t>руководители</w:t>
            </w:r>
          </w:p>
        </w:tc>
      </w:tr>
      <w:tr w:rsidR="00C45FD6" w:rsidRPr="00EB24C0" w:rsidTr="00C45FD6">
        <w:trPr>
          <w:trHeight w:val="278"/>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Лыжный</w:t>
            </w:r>
            <w:r w:rsidRPr="00B32ED3">
              <w:rPr>
                <w:rFonts w:ascii="Times New Roman" w:hAnsi="Times New Roman" w:cs="Times New Roman"/>
                <w:spacing w:val="-4"/>
                <w:sz w:val="24"/>
              </w:rPr>
              <w:t xml:space="preserve"> </w:t>
            </w:r>
            <w:r w:rsidRPr="00B32ED3">
              <w:rPr>
                <w:rFonts w:ascii="Times New Roman" w:hAnsi="Times New Roman" w:cs="Times New Roman"/>
                <w:sz w:val="24"/>
              </w:rPr>
              <w:t>марафон</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январь</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Учитель</w:t>
            </w:r>
            <w:r w:rsidRPr="00B32ED3">
              <w:rPr>
                <w:rFonts w:ascii="Times New Roman" w:hAnsi="Times New Roman" w:cs="Times New Roman"/>
                <w:spacing w:val="-4"/>
                <w:sz w:val="24"/>
              </w:rPr>
              <w:t xml:space="preserve"> </w:t>
            </w:r>
            <w:r w:rsidRPr="00B32ED3">
              <w:rPr>
                <w:rFonts w:ascii="Times New Roman" w:hAnsi="Times New Roman" w:cs="Times New Roman"/>
                <w:sz w:val="24"/>
              </w:rPr>
              <w:t>физкультуры</w:t>
            </w:r>
          </w:p>
        </w:tc>
      </w:tr>
      <w:tr w:rsidR="00C45FD6" w:rsidRPr="00EB24C0" w:rsidTr="00C45FD6">
        <w:trPr>
          <w:trHeight w:val="1103"/>
        </w:trPr>
        <w:tc>
          <w:tcPr>
            <w:tcW w:w="3851"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lastRenderedPageBreak/>
              <w:t>Мероприятия месячника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гражданского</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патриотического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воспитания</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февраль</w:t>
            </w:r>
          </w:p>
        </w:tc>
        <w:tc>
          <w:tcPr>
            <w:tcW w:w="2944"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учителя</w:t>
            </w:r>
            <w:r w:rsidRPr="00B32ED3">
              <w:rPr>
                <w:rFonts w:ascii="Times New Roman" w:hAnsi="Times New Roman" w:cs="Times New Roman"/>
                <w:spacing w:val="-7"/>
                <w:sz w:val="24"/>
              </w:rPr>
              <w:t xml:space="preserve"> </w:t>
            </w:r>
            <w:r w:rsidRPr="00B32ED3">
              <w:rPr>
                <w:rFonts w:ascii="Times New Roman" w:hAnsi="Times New Roman" w:cs="Times New Roman"/>
                <w:sz w:val="24"/>
              </w:rPr>
              <w:t>физкультуры</w:t>
            </w:r>
          </w:p>
        </w:tc>
      </w:tr>
      <w:tr w:rsidR="00C45FD6" w:rsidRPr="00EB24C0" w:rsidTr="00C45FD6">
        <w:trPr>
          <w:trHeight w:val="825"/>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КТД</w:t>
            </w:r>
            <w:r w:rsidRPr="00B32ED3">
              <w:rPr>
                <w:rFonts w:ascii="Times New Roman" w:hAnsi="Times New Roman" w:cs="Times New Roman"/>
                <w:spacing w:val="-12"/>
                <w:sz w:val="24"/>
              </w:rPr>
              <w:t xml:space="preserve"> </w:t>
            </w:r>
            <w:r w:rsidRPr="00B32ED3">
              <w:rPr>
                <w:rFonts w:ascii="Times New Roman" w:hAnsi="Times New Roman" w:cs="Times New Roman"/>
                <w:sz w:val="24"/>
              </w:rPr>
              <w:t>«Масленица»</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март</w:t>
            </w:r>
          </w:p>
        </w:tc>
        <w:tc>
          <w:tcPr>
            <w:tcW w:w="2944"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p>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классные</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руководители</w:t>
            </w:r>
          </w:p>
        </w:tc>
      </w:tr>
      <w:tr w:rsidR="00C45FD6" w:rsidRPr="00EB24C0" w:rsidTr="00C45FD6">
        <w:trPr>
          <w:trHeight w:val="1382"/>
        </w:trPr>
        <w:tc>
          <w:tcPr>
            <w:tcW w:w="3851"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8 Марта в школе: конкурсная</w:t>
            </w:r>
            <w:r w:rsidRPr="00B70E1E">
              <w:rPr>
                <w:rFonts w:ascii="Times New Roman" w:hAnsi="Times New Roman" w:cs="Times New Roman"/>
                <w:spacing w:val="1"/>
                <w:sz w:val="24"/>
                <w:lang w:val="ru-RU"/>
              </w:rPr>
              <w:t xml:space="preserve"> </w:t>
            </w:r>
            <w:r w:rsidRPr="00B70E1E">
              <w:rPr>
                <w:rFonts w:ascii="Times New Roman" w:hAnsi="Times New Roman" w:cs="Times New Roman"/>
                <w:spacing w:val="-1"/>
                <w:sz w:val="24"/>
                <w:lang w:val="ru-RU"/>
              </w:rPr>
              <w:t>программа</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«Веселые</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подружки.»,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выставка рисунков, акция по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поздравлению</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мам,</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бабушек,</w:t>
            </w: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девочек.</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март</w:t>
            </w:r>
          </w:p>
        </w:tc>
        <w:tc>
          <w:tcPr>
            <w:tcW w:w="2944"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 директора</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по ВР ,классные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r w:rsidR="00C45FD6" w:rsidRPr="00EB24C0" w:rsidTr="00C45FD6">
        <w:trPr>
          <w:trHeight w:val="825"/>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Весенняя</w:t>
            </w:r>
            <w:r w:rsidRPr="00B32ED3">
              <w:rPr>
                <w:rFonts w:ascii="Times New Roman" w:hAnsi="Times New Roman" w:cs="Times New Roman"/>
                <w:spacing w:val="-2"/>
                <w:sz w:val="24"/>
              </w:rPr>
              <w:t xml:space="preserve"> </w:t>
            </w:r>
            <w:r w:rsidRPr="00B32ED3">
              <w:rPr>
                <w:rFonts w:ascii="Times New Roman" w:hAnsi="Times New Roman" w:cs="Times New Roman"/>
                <w:sz w:val="24"/>
              </w:rPr>
              <w:t>неделя добра</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апрель</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Классные</w:t>
            </w:r>
            <w:r w:rsidRPr="00B32ED3">
              <w:rPr>
                <w:rFonts w:ascii="Times New Roman" w:hAnsi="Times New Roman" w:cs="Times New Roman"/>
                <w:spacing w:val="-6"/>
                <w:sz w:val="24"/>
              </w:rPr>
              <w:t xml:space="preserve"> </w:t>
            </w:r>
            <w:r w:rsidRPr="00B32ED3">
              <w:rPr>
                <w:rFonts w:ascii="Times New Roman" w:hAnsi="Times New Roman" w:cs="Times New Roman"/>
                <w:sz w:val="24"/>
              </w:rPr>
              <w:t>руководители</w:t>
            </w:r>
          </w:p>
        </w:tc>
      </w:tr>
      <w:tr w:rsidR="00C45FD6" w:rsidRPr="00EB24C0" w:rsidTr="00C45FD6">
        <w:trPr>
          <w:trHeight w:val="551"/>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День</w:t>
            </w:r>
            <w:r w:rsidRPr="00B32ED3">
              <w:rPr>
                <w:rFonts w:ascii="Times New Roman" w:hAnsi="Times New Roman" w:cs="Times New Roman"/>
                <w:spacing w:val="-8"/>
                <w:sz w:val="24"/>
              </w:rPr>
              <w:t xml:space="preserve"> </w:t>
            </w:r>
            <w:r w:rsidRPr="00B32ED3">
              <w:rPr>
                <w:rFonts w:ascii="Times New Roman" w:hAnsi="Times New Roman" w:cs="Times New Roman"/>
                <w:sz w:val="24"/>
              </w:rPr>
              <w:t>космонавтики</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5-7</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апрель</w:t>
            </w:r>
          </w:p>
        </w:tc>
        <w:tc>
          <w:tcPr>
            <w:tcW w:w="2944" w:type="dxa"/>
          </w:tcPr>
          <w:p w:rsidR="00C45FD6" w:rsidRPr="00B32ED3" w:rsidRDefault="00C45FD6" w:rsidP="00B32ED3">
            <w:pPr>
              <w:spacing w:after="0" w:line="240" w:lineRule="auto"/>
              <w:jc w:val="center"/>
              <w:rPr>
                <w:rFonts w:ascii="Times New Roman" w:hAnsi="Times New Roman" w:cs="Times New Roman"/>
              </w:rPr>
            </w:pP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Классные</w:t>
            </w:r>
            <w:r w:rsidRPr="00B32ED3">
              <w:rPr>
                <w:rFonts w:ascii="Times New Roman" w:hAnsi="Times New Roman" w:cs="Times New Roman"/>
                <w:spacing w:val="-6"/>
                <w:sz w:val="24"/>
              </w:rPr>
              <w:t xml:space="preserve"> </w:t>
            </w:r>
            <w:r w:rsidRPr="00B32ED3">
              <w:rPr>
                <w:rFonts w:ascii="Times New Roman" w:hAnsi="Times New Roman" w:cs="Times New Roman"/>
                <w:sz w:val="24"/>
              </w:rPr>
              <w:t>руководители</w:t>
            </w:r>
          </w:p>
        </w:tc>
      </w:tr>
      <w:tr w:rsidR="00C45FD6" w:rsidRPr="00EB24C0" w:rsidTr="00C45FD6">
        <w:trPr>
          <w:trHeight w:val="1103"/>
        </w:trPr>
        <w:tc>
          <w:tcPr>
            <w:tcW w:w="3851"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Мероприятия в рамках</w:t>
            </w:r>
            <w:r w:rsidRPr="00B70E1E">
              <w:rPr>
                <w:rFonts w:ascii="Times New Roman" w:hAnsi="Times New Roman" w:cs="Times New Roman"/>
                <w:spacing w:val="-58"/>
                <w:sz w:val="24"/>
                <w:lang w:val="ru-RU"/>
              </w:rPr>
              <w:t xml:space="preserve"> </w:t>
            </w:r>
            <w:r w:rsidRPr="00B70E1E">
              <w:rPr>
                <w:rFonts w:ascii="Times New Roman" w:hAnsi="Times New Roman" w:cs="Times New Roman"/>
                <w:sz w:val="24"/>
                <w:lang w:val="ru-RU"/>
              </w:rPr>
              <w:t>недели</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детской</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юношеской</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книги:</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апрель</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Библиотекарь</w:t>
            </w:r>
          </w:p>
        </w:tc>
      </w:tr>
      <w:tr w:rsidR="00C45FD6" w:rsidRPr="00EB24C0" w:rsidTr="00C45FD6">
        <w:trPr>
          <w:trHeight w:val="830"/>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color w:val="1B1B1B"/>
                <w:sz w:val="24"/>
              </w:rPr>
              <w:t>Мероприятия</w:t>
            </w:r>
            <w:r w:rsidRPr="00B32ED3">
              <w:rPr>
                <w:rFonts w:ascii="Times New Roman" w:hAnsi="Times New Roman" w:cs="Times New Roman"/>
                <w:color w:val="1B1B1B"/>
                <w:spacing w:val="-10"/>
                <w:sz w:val="24"/>
              </w:rPr>
              <w:t xml:space="preserve"> </w:t>
            </w:r>
            <w:r w:rsidRPr="00B32ED3">
              <w:rPr>
                <w:rFonts w:ascii="Times New Roman" w:hAnsi="Times New Roman" w:cs="Times New Roman"/>
                <w:color w:val="1B1B1B"/>
                <w:sz w:val="24"/>
              </w:rPr>
              <w:t>ко</w:t>
            </w:r>
            <w:r w:rsidRPr="00B32ED3">
              <w:rPr>
                <w:rFonts w:ascii="Times New Roman" w:hAnsi="Times New Roman" w:cs="Times New Roman"/>
                <w:color w:val="1B1B1B"/>
                <w:spacing w:val="-7"/>
                <w:sz w:val="24"/>
              </w:rPr>
              <w:t xml:space="preserve"> </w:t>
            </w:r>
            <w:r w:rsidRPr="00B32ED3">
              <w:rPr>
                <w:rFonts w:ascii="Times New Roman" w:hAnsi="Times New Roman" w:cs="Times New Roman"/>
                <w:color w:val="1B1B1B"/>
                <w:sz w:val="24"/>
              </w:rPr>
              <w:t>Дню</w:t>
            </w:r>
            <w:r w:rsidRPr="00B32ED3">
              <w:rPr>
                <w:rFonts w:ascii="Times New Roman" w:hAnsi="Times New Roman" w:cs="Times New Roman"/>
                <w:color w:val="1B1B1B"/>
                <w:spacing w:val="-7"/>
                <w:sz w:val="24"/>
              </w:rPr>
              <w:t xml:space="preserve"> </w:t>
            </w:r>
            <w:r w:rsidRPr="00B32ED3">
              <w:rPr>
                <w:rFonts w:ascii="Times New Roman" w:hAnsi="Times New Roman" w:cs="Times New Roman"/>
                <w:color w:val="1B1B1B"/>
                <w:sz w:val="24"/>
              </w:rPr>
              <w:t>Победы</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май</w:t>
            </w:r>
          </w:p>
        </w:tc>
        <w:tc>
          <w:tcPr>
            <w:tcW w:w="2944"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классные</w:t>
            </w:r>
          </w:p>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руководители,</w:t>
            </w:r>
          </w:p>
        </w:tc>
      </w:tr>
      <w:tr w:rsidR="00C45FD6" w:rsidRPr="00EB24C0" w:rsidTr="00C45FD6">
        <w:trPr>
          <w:trHeight w:val="551"/>
        </w:trPr>
        <w:tc>
          <w:tcPr>
            <w:tcW w:w="3851" w:type="dxa"/>
          </w:tcPr>
          <w:p w:rsidR="00C45FD6" w:rsidRPr="00B32ED3" w:rsidRDefault="00C45FD6" w:rsidP="00B32ED3">
            <w:pPr>
              <w:tabs>
                <w:tab w:val="left" w:pos="2914"/>
              </w:tabs>
              <w:spacing w:after="0" w:line="240" w:lineRule="auto"/>
              <w:jc w:val="center"/>
              <w:rPr>
                <w:rFonts w:ascii="Times New Roman" w:hAnsi="Times New Roman" w:cs="Times New Roman"/>
                <w:sz w:val="24"/>
              </w:rPr>
            </w:pPr>
            <w:r w:rsidRPr="00B32ED3">
              <w:rPr>
                <w:rFonts w:ascii="Times New Roman" w:hAnsi="Times New Roman" w:cs="Times New Roman"/>
                <w:sz w:val="24"/>
              </w:rPr>
              <w:t>Торжественная</w:t>
            </w:r>
            <w:r w:rsidRPr="00B32ED3">
              <w:rPr>
                <w:rFonts w:ascii="Times New Roman" w:hAnsi="Times New Roman" w:cs="Times New Roman"/>
                <w:sz w:val="24"/>
              </w:rPr>
              <w:tab/>
              <w:t>линейка</w:t>
            </w: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«Последний</w:t>
            </w:r>
            <w:r w:rsidRPr="00B32ED3">
              <w:rPr>
                <w:rFonts w:ascii="Times New Roman" w:hAnsi="Times New Roman" w:cs="Times New Roman"/>
                <w:spacing w:val="-1"/>
                <w:sz w:val="24"/>
              </w:rPr>
              <w:t xml:space="preserve"> </w:t>
            </w:r>
            <w:r w:rsidRPr="00B32ED3">
              <w:rPr>
                <w:rFonts w:ascii="Times New Roman" w:hAnsi="Times New Roman" w:cs="Times New Roman"/>
                <w:sz w:val="24"/>
              </w:rPr>
              <w:t>звонок»</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май</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Заместитель</w:t>
            </w:r>
            <w:r w:rsidRPr="00B32ED3">
              <w:rPr>
                <w:rFonts w:ascii="Times New Roman" w:hAnsi="Times New Roman" w:cs="Times New Roman"/>
                <w:spacing w:val="19"/>
                <w:sz w:val="24"/>
              </w:rPr>
              <w:t xml:space="preserve"> </w:t>
            </w:r>
            <w:r w:rsidRPr="00B32ED3">
              <w:rPr>
                <w:rFonts w:ascii="Times New Roman" w:hAnsi="Times New Roman" w:cs="Times New Roman"/>
                <w:sz w:val="24"/>
              </w:rPr>
              <w:t>директора</w:t>
            </w:r>
            <w:r w:rsidRPr="00B32ED3">
              <w:rPr>
                <w:rFonts w:ascii="Times New Roman" w:hAnsi="Times New Roman" w:cs="Times New Roman"/>
                <w:spacing w:val="14"/>
                <w:sz w:val="24"/>
              </w:rPr>
              <w:t xml:space="preserve"> </w:t>
            </w:r>
            <w:r w:rsidRPr="00B32ED3">
              <w:rPr>
                <w:rFonts w:ascii="Times New Roman" w:hAnsi="Times New Roman" w:cs="Times New Roman"/>
                <w:sz w:val="24"/>
              </w:rPr>
              <w:t>по</w:t>
            </w:r>
            <w:r w:rsidRPr="00B32ED3">
              <w:rPr>
                <w:rFonts w:ascii="Times New Roman" w:hAnsi="Times New Roman" w:cs="Times New Roman"/>
                <w:spacing w:val="-57"/>
                <w:sz w:val="24"/>
              </w:rPr>
              <w:t xml:space="preserve"> </w:t>
            </w:r>
            <w:r w:rsidRPr="00B32ED3">
              <w:rPr>
                <w:rFonts w:ascii="Times New Roman" w:hAnsi="Times New Roman" w:cs="Times New Roman"/>
                <w:sz w:val="24"/>
              </w:rPr>
              <w:t>ВР</w:t>
            </w:r>
          </w:p>
        </w:tc>
      </w:tr>
      <w:tr w:rsidR="00C45FD6" w:rsidRPr="00EB24C0" w:rsidTr="00C45FD6">
        <w:trPr>
          <w:trHeight w:val="796"/>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Выпускной</w:t>
            </w:r>
            <w:r w:rsidRPr="00B32ED3">
              <w:rPr>
                <w:rFonts w:ascii="Times New Roman" w:hAnsi="Times New Roman" w:cs="Times New Roman"/>
                <w:spacing w:val="-2"/>
                <w:sz w:val="24"/>
              </w:rPr>
              <w:t xml:space="preserve"> </w:t>
            </w:r>
            <w:r w:rsidRPr="00B32ED3">
              <w:rPr>
                <w:rFonts w:ascii="Times New Roman" w:hAnsi="Times New Roman" w:cs="Times New Roman"/>
                <w:sz w:val="24"/>
              </w:rPr>
              <w:t>вечер</w:t>
            </w:r>
            <w:r w:rsidRPr="00B32ED3">
              <w:rPr>
                <w:rFonts w:ascii="Times New Roman" w:hAnsi="Times New Roman" w:cs="Times New Roman"/>
                <w:spacing w:val="-9"/>
                <w:sz w:val="24"/>
              </w:rPr>
              <w:t xml:space="preserve"> </w:t>
            </w:r>
            <w:r w:rsidRPr="00B32ED3">
              <w:rPr>
                <w:rFonts w:ascii="Times New Roman" w:hAnsi="Times New Roman" w:cs="Times New Roman"/>
                <w:sz w:val="24"/>
              </w:rPr>
              <w:t>в</w:t>
            </w:r>
            <w:r w:rsidRPr="00B32ED3">
              <w:rPr>
                <w:rFonts w:ascii="Times New Roman" w:hAnsi="Times New Roman" w:cs="Times New Roman"/>
                <w:spacing w:val="-13"/>
                <w:sz w:val="24"/>
              </w:rPr>
              <w:t xml:space="preserve"> </w:t>
            </w:r>
            <w:r w:rsidRPr="00B32ED3">
              <w:rPr>
                <w:rFonts w:ascii="Times New Roman" w:hAnsi="Times New Roman" w:cs="Times New Roman"/>
                <w:sz w:val="24"/>
              </w:rPr>
              <w:t>школе</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июнь</w:t>
            </w:r>
          </w:p>
        </w:tc>
        <w:tc>
          <w:tcPr>
            <w:tcW w:w="2944" w:type="dxa"/>
          </w:tcPr>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19"/>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классный</w:t>
            </w:r>
          </w:p>
          <w:p w:rsidR="00C45FD6" w:rsidRPr="00B70E1E" w:rsidRDefault="00C45FD6" w:rsidP="00B32ED3">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руководитель</w:t>
            </w:r>
          </w:p>
        </w:tc>
      </w:tr>
      <w:tr w:rsidR="00C45FD6" w:rsidRPr="00EB24C0" w:rsidTr="00C45FD6">
        <w:trPr>
          <w:trHeight w:val="825"/>
        </w:trPr>
        <w:tc>
          <w:tcPr>
            <w:tcW w:w="10464" w:type="dxa"/>
            <w:gridSpan w:val="4"/>
          </w:tcPr>
          <w:p w:rsidR="00C45FD6" w:rsidRPr="00B70E1E" w:rsidRDefault="00C45FD6" w:rsidP="00B32ED3">
            <w:pPr>
              <w:spacing w:after="0" w:line="240" w:lineRule="auto"/>
              <w:jc w:val="center"/>
              <w:rPr>
                <w:rFonts w:ascii="Times New Roman" w:hAnsi="Times New Roman" w:cs="Times New Roman"/>
                <w:lang w:val="ru-RU"/>
              </w:rPr>
            </w:pPr>
          </w:p>
          <w:p w:rsidR="00C45FD6" w:rsidRPr="00B32ED3" w:rsidRDefault="00C45FD6" w:rsidP="00B32ED3">
            <w:pPr>
              <w:spacing w:after="0" w:line="240" w:lineRule="auto"/>
              <w:jc w:val="center"/>
              <w:rPr>
                <w:rFonts w:ascii="Times New Roman" w:hAnsi="Times New Roman" w:cs="Times New Roman"/>
                <w:b/>
                <w:sz w:val="24"/>
              </w:rPr>
            </w:pPr>
            <w:r w:rsidRPr="00B32ED3">
              <w:rPr>
                <w:rFonts w:ascii="Times New Roman" w:hAnsi="Times New Roman" w:cs="Times New Roman"/>
                <w:b/>
                <w:sz w:val="24"/>
              </w:rPr>
              <w:t>Курсы</w:t>
            </w:r>
            <w:r w:rsidRPr="00B32ED3">
              <w:rPr>
                <w:rFonts w:ascii="Times New Roman" w:hAnsi="Times New Roman" w:cs="Times New Roman"/>
                <w:b/>
                <w:spacing w:val="-4"/>
                <w:sz w:val="24"/>
              </w:rPr>
              <w:t xml:space="preserve"> </w:t>
            </w:r>
            <w:r w:rsidRPr="00B32ED3">
              <w:rPr>
                <w:rFonts w:ascii="Times New Roman" w:hAnsi="Times New Roman" w:cs="Times New Roman"/>
                <w:b/>
                <w:sz w:val="24"/>
              </w:rPr>
              <w:t>внеурочной</w:t>
            </w:r>
            <w:r w:rsidRPr="00B32ED3">
              <w:rPr>
                <w:rFonts w:ascii="Times New Roman" w:hAnsi="Times New Roman" w:cs="Times New Roman"/>
                <w:b/>
                <w:spacing w:val="-3"/>
                <w:sz w:val="24"/>
              </w:rPr>
              <w:t xml:space="preserve"> </w:t>
            </w:r>
            <w:r w:rsidRPr="00B32ED3">
              <w:rPr>
                <w:rFonts w:ascii="Times New Roman" w:hAnsi="Times New Roman" w:cs="Times New Roman"/>
                <w:b/>
                <w:sz w:val="24"/>
              </w:rPr>
              <w:t>деятельности</w:t>
            </w:r>
          </w:p>
        </w:tc>
      </w:tr>
      <w:tr w:rsidR="00C45FD6" w:rsidRPr="00EB24C0" w:rsidTr="00C45FD6">
        <w:trPr>
          <w:trHeight w:val="830"/>
        </w:trPr>
        <w:tc>
          <w:tcPr>
            <w:tcW w:w="3851" w:type="dxa"/>
          </w:tcPr>
          <w:p w:rsidR="00C45FD6" w:rsidRPr="00B32ED3" w:rsidRDefault="00C45FD6" w:rsidP="00B32ED3">
            <w:pPr>
              <w:spacing w:after="0" w:line="240" w:lineRule="auto"/>
              <w:jc w:val="center"/>
              <w:rPr>
                <w:rFonts w:ascii="Times New Roman" w:hAnsi="Times New Roman" w:cs="Times New Roman"/>
              </w:rPr>
            </w:pP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Название</w:t>
            </w:r>
            <w:r w:rsidRPr="00B32ED3">
              <w:rPr>
                <w:rFonts w:ascii="Times New Roman" w:hAnsi="Times New Roman" w:cs="Times New Roman"/>
                <w:spacing w:val="-7"/>
                <w:sz w:val="24"/>
              </w:rPr>
              <w:t xml:space="preserve"> </w:t>
            </w:r>
            <w:r w:rsidRPr="00B32ED3">
              <w:rPr>
                <w:rFonts w:ascii="Times New Roman" w:hAnsi="Times New Roman" w:cs="Times New Roman"/>
                <w:sz w:val="24"/>
              </w:rPr>
              <w:t>курса</w:t>
            </w:r>
          </w:p>
        </w:tc>
        <w:tc>
          <w:tcPr>
            <w:tcW w:w="1191" w:type="dxa"/>
          </w:tcPr>
          <w:p w:rsidR="00C45FD6" w:rsidRPr="00B32ED3" w:rsidRDefault="00C45FD6" w:rsidP="00B32ED3">
            <w:pPr>
              <w:spacing w:after="0" w:line="240" w:lineRule="auto"/>
              <w:jc w:val="center"/>
              <w:rPr>
                <w:rFonts w:ascii="Times New Roman" w:hAnsi="Times New Roman" w:cs="Times New Roman"/>
              </w:rPr>
            </w:pP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Классы</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Количество часов</w:t>
            </w: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в</w:t>
            </w:r>
            <w:r w:rsidRPr="00B32ED3">
              <w:rPr>
                <w:rFonts w:ascii="Times New Roman" w:hAnsi="Times New Roman" w:cs="Times New Roman"/>
                <w:spacing w:val="-4"/>
                <w:sz w:val="24"/>
              </w:rPr>
              <w:t xml:space="preserve"> </w:t>
            </w:r>
            <w:r w:rsidRPr="00B32ED3">
              <w:rPr>
                <w:rFonts w:ascii="Times New Roman" w:hAnsi="Times New Roman" w:cs="Times New Roman"/>
                <w:sz w:val="24"/>
              </w:rPr>
              <w:t>неделю</w:t>
            </w:r>
          </w:p>
        </w:tc>
        <w:tc>
          <w:tcPr>
            <w:tcW w:w="2944" w:type="dxa"/>
          </w:tcPr>
          <w:p w:rsidR="00C45FD6" w:rsidRPr="00B32ED3" w:rsidRDefault="00C45FD6" w:rsidP="00B32ED3">
            <w:pPr>
              <w:spacing w:after="0" w:line="240" w:lineRule="auto"/>
              <w:jc w:val="center"/>
              <w:rPr>
                <w:rFonts w:ascii="Times New Roman" w:hAnsi="Times New Roman" w:cs="Times New Roman"/>
              </w:rPr>
            </w:pPr>
          </w:p>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Ответственные</w:t>
            </w:r>
          </w:p>
        </w:tc>
      </w:tr>
      <w:tr w:rsidR="00C45FD6" w:rsidRPr="00EB24C0" w:rsidTr="00C45FD6">
        <w:trPr>
          <w:trHeight w:val="270"/>
        </w:trPr>
        <w:tc>
          <w:tcPr>
            <w:tcW w:w="3851" w:type="dxa"/>
            <w:tcBorders>
              <w:bottom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Эрудит</w:t>
            </w:r>
          </w:p>
        </w:tc>
        <w:tc>
          <w:tcPr>
            <w:tcW w:w="1191" w:type="dxa"/>
            <w:tcBorders>
              <w:bottom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Borders>
              <w:bottom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2</w:t>
            </w:r>
          </w:p>
        </w:tc>
        <w:tc>
          <w:tcPr>
            <w:tcW w:w="2944" w:type="dxa"/>
            <w:tcBorders>
              <w:bottom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Козлова</w:t>
            </w:r>
            <w:r w:rsidRPr="00B32ED3">
              <w:rPr>
                <w:rFonts w:ascii="Times New Roman" w:hAnsi="Times New Roman" w:cs="Times New Roman"/>
                <w:spacing w:val="-3"/>
                <w:sz w:val="24"/>
              </w:rPr>
              <w:t xml:space="preserve"> </w:t>
            </w:r>
            <w:r w:rsidRPr="00B32ED3">
              <w:rPr>
                <w:rFonts w:ascii="Times New Roman" w:hAnsi="Times New Roman" w:cs="Times New Roman"/>
                <w:sz w:val="24"/>
              </w:rPr>
              <w:t>Л.Н</w:t>
            </w:r>
          </w:p>
        </w:tc>
      </w:tr>
      <w:tr w:rsidR="00C45FD6" w:rsidRPr="00EB24C0" w:rsidTr="00C45FD6">
        <w:trPr>
          <w:trHeight w:val="270"/>
        </w:trPr>
        <w:tc>
          <w:tcPr>
            <w:tcW w:w="3851" w:type="dxa"/>
            <w:tcBorders>
              <w:top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Баскетбол</w:t>
            </w:r>
          </w:p>
        </w:tc>
        <w:tc>
          <w:tcPr>
            <w:tcW w:w="1191" w:type="dxa"/>
            <w:tcBorders>
              <w:top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Borders>
              <w:top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2</w:t>
            </w:r>
          </w:p>
        </w:tc>
        <w:tc>
          <w:tcPr>
            <w:tcW w:w="2944" w:type="dxa"/>
            <w:tcBorders>
              <w:top w:val="single" w:sz="6" w:space="0" w:color="000000"/>
            </w:tcBorders>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Ашмарин</w:t>
            </w:r>
            <w:r w:rsidRPr="00B32ED3">
              <w:rPr>
                <w:rFonts w:ascii="Times New Roman" w:hAnsi="Times New Roman" w:cs="Times New Roman"/>
                <w:spacing w:val="1"/>
                <w:sz w:val="24"/>
              </w:rPr>
              <w:t xml:space="preserve"> </w:t>
            </w:r>
            <w:r w:rsidRPr="00B32ED3">
              <w:rPr>
                <w:rFonts w:ascii="Times New Roman" w:hAnsi="Times New Roman" w:cs="Times New Roman"/>
                <w:sz w:val="24"/>
              </w:rPr>
              <w:t>В.А</w:t>
            </w:r>
          </w:p>
        </w:tc>
      </w:tr>
      <w:tr w:rsidR="00C45FD6" w:rsidRPr="00EB24C0" w:rsidTr="00C45FD6">
        <w:trPr>
          <w:trHeight w:val="277"/>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Волейбол</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2</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Ашмарин</w:t>
            </w:r>
            <w:r w:rsidRPr="00B32ED3">
              <w:rPr>
                <w:rFonts w:ascii="Times New Roman" w:hAnsi="Times New Roman" w:cs="Times New Roman"/>
                <w:spacing w:val="1"/>
                <w:sz w:val="24"/>
              </w:rPr>
              <w:t xml:space="preserve"> </w:t>
            </w:r>
            <w:r w:rsidRPr="00B32ED3">
              <w:rPr>
                <w:rFonts w:ascii="Times New Roman" w:hAnsi="Times New Roman" w:cs="Times New Roman"/>
                <w:sz w:val="24"/>
              </w:rPr>
              <w:t>В.А</w:t>
            </w:r>
          </w:p>
        </w:tc>
      </w:tr>
      <w:tr w:rsidR="00C45FD6" w:rsidRPr="00EB24C0" w:rsidTr="00C45FD6">
        <w:trPr>
          <w:trHeight w:val="273"/>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Интересный</w:t>
            </w:r>
            <w:r w:rsidRPr="00B32ED3">
              <w:rPr>
                <w:rFonts w:ascii="Times New Roman" w:hAnsi="Times New Roman" w:cs="Times New Roman"/>
                <w:spacing w:val="-1"/>
                <w:sz w:val="24"/>
              </w:rPr>
              <w:t xml:space="preserve"> </w:t>
            </w:r>
            <w:r w:rsidRPr="00B32ED3">
              <w:rPr>
                <w:rFonts w:ascii="Times New Roman" w:hAnsi="Times New Roman" w:cs="Times New Roman"/>
                <w:sz w:val="24"/>
              </w:rPr>
              <w:t>английский</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1</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Сабирзянова</w:t>
            </w:r>
            <w:r w:rsidRPr="00B32ED3">
              <w:rPr>
                <w:rFonts w:ascii="Times New Roman" w:hAnsi="Times New Roman" w:cs="Times New Roman"/>
                <w:spacing w:val="-4"/>
                <w:sz w:val="24"/>
              </w:rPr>
              <w:t xml:space="preserve"> </w:t>
            </w:r>
            <w:r w:rsidRPr="00B32ED3">
              <w:rPr>
                <w:rFonts w:ascii="Times New Roman" w:hAnsi="Times New Roman" w:cs="Times New Roman"/>
                <w:sz w:val="24"/>
              </w:rPr>
              <w:t>Г.Г</w:t>
            </w:r>
          </w:p>
        </w:tc>
      </w:tr>
      <w:tr w:rsidR="00C45FD6" w:rsidRPr="00EB24C0" w:rsidTr="00C45FD6">
        <w:trPr>
          <w:trHeight w:val="273"/>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Лоскуток</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1</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Егорова</w:t>
            </w:r>
            <w:r w:rsidRPr="00B32ED3">
              <w:rPr>
                <w:rFonts w:ascii="Times New Roman" w:hAnsi="Times New Roman" w:cs="Times New Roman"/>
                <w:spacing w:val="-4"/>
                <w:sz w:val="24"/>
              </w:rPr>
              <w:t xml:space="preserve"> </w:t>
            </w:r>
            <w:r w:rsidRPr="00B32ED3">
              <w:rPr>
                <w:rFonts w:ascii="Times New Roman" w:hAnsi="Times New Roman" w:cs="Times New Roman"/>
                <w:sz w:val="24"/>
              </w:rPr>
              <w:t>Ю.А</w:t>
            </w:r>
          </w:p>
        </w:tc>
      </w:tr>
      <w:tr w:rsidR="00C45FD6" w:rsidRPr="00EB24C0" w:rsidTr="00C45FD6">
        <w:trPr>
          <w:trHeight w:val="278"/>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Страницы</w:t>
            </w:r>
            <w:r w:rsidRPr="00B32ED3">
              <w:rPr>
                <w:rFonts w:ascii="Times New Roman" w:hAnsi="Times New Roman" w:cs="Times New Roman"/>
                <w:spacing w:val="-3"/>
                <w:sz w:val="24"/>
              </w:rPr>
              <w:t xml:space="preserve"> </w:t>
            </w:r>
            <w:r w:rsidRPr="00B32ED3">
              <w:rPr>
                <w:rFonts w:ascii="Times New Roman" w:hAnsi="Times New Roman" w:cs="Times New Roman"/>
                <w:sz w:val="24"/>
              </w:rPr>
              <w:t>истории</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1</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Конантьева</w:t>
            </w:r>
            <w:r w:rsidRPr="00B32ED3">
              <w:rPr>
                <w:rFonts w:ascii="Times New Roman" w:hAnsi="Times New Roman" w:cs="Times New Roman"/>
                <w:spacing w:val="-1"/>
                <w:sz w:val="24"/>
              </w:rPr>
              <w:t xml:space="preserve"> </w:t>
            </w:r>
            <w:r w:rsidRPr="00B32ED3">
              <w:rPr>
                <w:rFonts w:ascii="Times New Roman" w:hAnsi="Times New Roman" w:cs="Times New Roman"/>
                <w:sz w:val="24"/>
              </w:rPr>
              <w:t>И.А</w:t>
            </w:r>
          </w:p>
        </w:tc>
      </w:tr>
      <w:tr w:rsidR="00C45FD6" w:rsidRPr="00EB24C0" w:rsidTr="00C45FD6">
        <w:trPr>
          <w:trHeight w:val="278"/>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Секреты</w:t>
            </w:r>
            <w:r w:rsidRPr="00B32ED3">
              <w:rPr>
                <w:rFonts w:ascii="Times New Roman" w:hAnsi="Times New Roman" w:cs="Times New Roman"/>
                <w:spacing w:val="-2"/>
                <w:sz w:val="24"/>
              </w:rPr>
              <w:t xml:space="preserve"> </w:t>
            </w:r>
            <w:r w:rsidRPr="00B32ED3">
              <w:rPr>
                <w:rFonts w:ascii="Times New Roman" w:hAnsi="Times New Roman" w:cs="Times New Roman"/>
                <w:sz w:val="24"/>
              </w:rPr>
              <w:t>русского</w:t>
            </w:r>
            <w:r w:rsidRPr="00B32ED3">
              <w:rPr>
                <w:rFonts w:ascii="Times New Roman" w:hAnsi="Times New Roman" w:cs="Times New Roman"/>
                <w:spacing w:val="1"/>
                <w:sz w:val="24"/>
              </w:rPr>
              <w:t xml:space="preserve"> </w:t>
            </w:r>
            <w:r w:rsidRPr="00B32ED3">
              <w:rPr>
                <w:rFonts w:ascii="Times New Roman" w:hAnsi="Times New Roman" w:cs="Times New Roman"/>
                <w:sz w:val="24"/>
              </w:rPr>
              <w:t>языка</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1</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Левушкина</w:t>
            </w:r>
            <w:r w:rsidRPr="00B32ED3">
              <w:rPr>
                <w:rFonts w:ascii="Times New Roman" w:hAnsi="Times New Roman" w:cs="Times New Roman"/>
                <w:spacing w:val="-1"/>
                <w:sz w:val="24"/>
              </w:rPr>
              <w:t xml:space="preserve"> </w:t>
            </w:r>
            <w:r w:rsidRPr="00B32ED3">
              <w:rPr>
                <w:rFonts w:ascii="Times New Roman" w:hAnsi="Times New Roman" w:cs="Times New Roman"/>
                <w:sz w:val="24"/>
              </w:rPr>
              <w:t>Ю.В</w:t>
            </w:r>
          </w:p>
        </w:tc>
      </w:tr>
      <w:tr w:rsidR="00C45FD6" w:rsidRPr="00EB24C0" w:rsidTr="00C45FD6">
        <w:trPr>
          <w:trHeight w:val="273"/>
        </w:trPr>
        <w:tc>
          <w:tcPr>
            <w:tcW w:w="385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3Д</w:t>
            </w:r>
            <w:r w:rsidRPr="00B32ED3">
              <w:rPr>
                <w:rFonts w:ascii="Times New Roman" w:hAnsi="Times New Roman" w:cs="Times New Roman"/>
                <w:spacing w:val="-7"/>
                <w:sz w:val="24"/>
              </w:rPr>
              <w:t xml:space="preserve"> </w:t>
            </w:r>
            <w:r w:rsidRPr="00B32ED3">
              <w:rPr>
                <w:rFonts w:ascii="Times New Roman" w:hAnsi="Times New Roman" w:cs="Times New Roman"/>
                <w:sz w:val="24"/>
              </w:rPr>
              <w:t>моделирование</w:t>
            </w:r>
          </w:p>
        </w:tc>
        <w:tc>
          <w:tcPr>
            <w:tcW w:w="1191"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5-9</w:t>
            </w:r>
          </w:p>
        </w:tc>
        <w:tc>
          <w:tcPr>
            <w:tcW w:w="2478"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w w:val="95"/>
                <w:sz w:val="24"/>
              </w:rPr>
              <w:t>1</w:t>
            </w:r>
          </w:p>
        </w:tc>
        <w:tc>
          <w:tcPr>
            <w:tcW w:w="2944" w:type="dxa"/>
          </w:tcPr>
          <w:p w:rsidR="00C45FD6" w:rsidRPr="00B32ED3" w:rsidRDefault="00C45FD6" w:rsidP="00B32ED3">
            <w:pPr>
              <w:spacing w:after="0" w:line="240" w:lineRule="auto"/>
              <w:jc w:val="center"/>
              <w:rPr>
                <w:rFonts w:ascii="Times New Roman" w:hAnsi="Times New Roman" w:cs="Times New Roman"/>
                <w:sz w:val="24"/>
              </w:rPr>
            </w:pPr>
            <w:r w:rsidRPr="00B32ED3">
              <w:rPr>
                <w:rFonts w:ascii="Times New Roman" w:hAnsi="Times New Roman" w:cs="Times New Roman"/>
                <w:sz w:val="24"/>
              </w:rPr>
              <w:t>Мошков</w:t>
            </w:r>
            <w:r w:rsidRPr="00B32ED3">
              <w:rPr>
                <w:rFonts w:ascii="Times New Roman" w:hAnsi="Times New Roman" w:cs="Times New Roman"/>
                <w:spacing w:val="-2"/>
                <w:sz w:val="24"/>
              </w:rPr>
              <w:t xml:space="preserve"> </w:t>
            </w:r>
            <w:r w:rsidRPr="00B32ED3">
              <w:rPr>
                <w:rFonts w:ascii="Times New Roman" w:hAnsi="Times New Roman" w:cs="Times New Roman"/>
                <w:sz w:val="24"/>
              </w:rPr>
              <w:t>Е.М</w:t>
            </w:r>
          </w:p>
        </w:tc>
      </w:tr>
      <w:tr w:rsidR="00C45FD6" w:rsidRPr="00EB24C0" w:rsidTr="00C45FD6">
        <w:trPr>
          <w:trHeight w:val="825"/>
        </w:trPr>
        <w:tc>
          <w:tcPr>
            <w:tcW w:w="10464" w:type="dxa"/>
            <w:gridSpan w:val="4"/>
          </w:tcPr>
          <w:p w:rsidR="00C45FD6" w:rsidRPr="00B32ED3" w:rsidRDefault="00C45FD6" w:rsidP="00B32ED3">
            <w:pPr>
              <w:spacing w:after="0" w:line="240" w:lineRule="auto"/>
              <w:jc w:val="center"/>
              <w:rPr>
                <w:rFonts w:ascii="Times New Roman" w:hAnsi="Times New Roman" w:cs="Times New Roman"/>
                <w:sz w:val="23"/>
              </w:rPr>
            </w:pPr>
          </w:p>
          <w:p w:rsidR="00C45FD6" w:rsidRPr="00B32ED3" w:rsidRDefault="00C45FD6" w:rsidP="00B32ED3">
            <w:pPr>
              <w:spacing w:after="0" w:line="240" w:lineRule="auto"/>
              <w:jc w:val="center"/>
              <w:rPr>
                <w:rFonts w:ascii="Times New Roman" w:hAnsi="Times New Roman" w:cs="Times New Roman"/>
                <w:b/>
                <w:sz w:val="24"/>
              </w:rPr>
            </w:pPr>
            <w:r w:rsidRPr="00B32ED3">
              <w:rPr>
                <w:rFonts w:ascii="Times New Roman" w:hAnsi="Times New Roman" w:cs="Times New Roman"/>
                <w:b/>
                <w:sz w:val="24"/>
              </w:rPr>
              <w:t>Самоуправление</w:t>
            </w:r>
          </w:p>
        </w:tc>
      </w:tr>
    </w:tbl>
    <w:tbl>
      <w:tblPr>
        <w:tblStyle w:val="TableNormal3"/>
        <w:tblW w:w="10464"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B32ED3" w:rsidRPr="00EB24C0" w:rsidTr="00B32ED3">
        <w:trPr>
          <w:trHeight w:val="830"/>
        </w:trPr>
        <w:tc>
          <w:tcPr>
            <w:tcW w:w="3851" w:type="dxa"/>
          </w:tcPr>
          <w:p w:rsidR="00B32ED3" w:rsidRPr="0033699C" w:rsidRDefault="00B32ED3" w:rsidP="0033699C">
            <w:pPr>
              <w:spacing w:after="0" w:line="240" w:lineRule="auto"/>
              <w:jc w:val="center"/>
              <w:rPr>
                <w:rFonts w:ascii="Times New Roman" w:hAnsi="Times New Roman" w:cs="Times New Roman"/>
                <w:b/>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Дела,</w:t>
            </w:r>
            <w:r w:rsidRPr="0033699C">
              <w:rPr>
                <w:rFonts w:ascii="Times New Roman" w:hAnsi="Times New Roman" w:cs="Times New Roman"/>
                <w:b/>
                <w:spacing w:val="2"/>
                <w:sz w:val="24"/>
              </w:rPr>
              <w:t xml:space="preserve"> </w:t>
            </w:r>
            <w:r w:rsidRPr="0033699C">
              <w:rPr>
                <w:rFonts w:ascii="Times New Roman" w:hAnsi="Times New Roman" w:cs="Times New Roman"/>
                <w:b/>
                <w:sz w:val="24"/>
              </w:rPr>
              <w:t>события,</w:t>
            </w:r>
            <w:r w:rsidRPr="0033699C">
              <w:rPr>
                <w:rFonts w:ascii="Times New Roman" w:hAnsi="Times New Roman" w:cs="Times New Roman"/>
                <w:b/>
                <w:spacing w:val="-6"/>
                <w:sz w:val="24"/>
              </w:rPr>
              <w:t xml:space="preserve"> </w:t>
            </w:r>
            <w:r w:rsidRPr="0033699C">
              <w:rPr>
                <w:rFonts w:ascii="Times New Roman" w:hAnsi="Times New Roman" w:cs="Times New Roman"/>
                <w:b/>
                <w:sz w:val="24"/>
              </w:rPr>
              <w:t>мероприятия</w:t>
            </w:r>
          </w:p>
        </w:tc>
        <w:tc>
          <w:tcPr>
            <w:tcW w:w="1191" w:type="dxa"/>
          </w:tcPr>
          <w:p w:rsidR="00B32ED3" w:rsidRPr="0033699C" w:rsidRDefault="00B32ED3" w:rsidP="0033699C">
            <w:pPr>
              <w:spacing w:after="0" w:line="240" w:lineRule="auto"/>
              <w:jc w:val="center"/>
              <w:rPr>
                <w:rFonts w:ascii="Times New Roman" w:hAnsi="Times New Roman" w:cs="Times New Roman"/>
                <w:b/>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Классы</w:t>
            </w:r>
          </w:p>
        </w:tc>
        <w:tc>
          <w:tcPr>
            <w:tcW w:w="2478" w:type="dxa"/>
          </w:tcPr>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Ориентировочное</w:t>
            </w:r>
          </w:p>
          <w:p w:rsidR="00B32ED3" w:rsidRPr="0033699C" w:rsidRDefault="00B32ED3" w:rsidP="0033699C">
            <w:pPr>
              <w:spacing w:after="0" w:line="240" w:lineRule="auto"/>
              <w:ind w:firstLine="6"/>
              <w:jc w:val="center"/>
              <w:rPr>
                <w:rFonts w:ascii="Times New Roman" w:hAnsi="Times New Roman" w:cs="Times New Roman"/>
                <w:b/>
                <w:sz w:val="24"/>
              </w:rPr>
            </w:pPr>
            <w:r w:rsidRPr="0033699C">
              <w:rPr>
                <w:rFonts w:ascii="Times New Roman" w:hAnsi="Times New Roman" w:cs="Times New Roman"/>
                <w:b/>
                <w:sz w:val="24"/>
              </w:rPr>
              <w:t>время</w:t>
            </w:r>
            <w:r w:rsidRPr="0033699C">
              <w:rPr>
                <w:rFonts w:ascii="Times New Roman" w:hAnsi="Times New Roman" w:cs="Times New Roman"/>
                <w:b/>
                <w:spacing w:val="1"/>
                <w:sz w:val="24"/>
              </w:rPr>
              <w:t xml:space="preserve"> </w:t>
            </w:r>
            <w:r w:rsidRPr="0033699C">
              <w:rPr>
                <w:rFonts w:ascii="Times New Roman" w:hAnsi="Times New Roman" w:cs="Times New Roman"/>
                <w:b/>
                <w:sz w:val="24"/>
              </w:rPr>
              <w:t>проведения</w:t>
            </w:r>
          </w:p>
        </w:tc>
        <w:tc>
          <w:tcPr>
            <w:tcW w:w="2944" w:type="dxa"/>
          </w:tcPr>
          <w:p w:rsidR="00B32ED3" w:rsidRPr="0033699C" w:rsidRDefault="00B32ED3" w:rsidP="0033699C">
            <w:pPr>
              <w:spacing w:after="0" w:line="240" w:lineRule="auto"/>
              <w:jc w:val="center"/>
              <w:rPr>
                <w:rFonts w:ascii="Times New Roman" w:hAnsi="Times New Roman" w:cs="Times New Roman"/>
                <w:b/>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Ответственные</w:t>
            </w:r>
          </w:p>
        </w:tc>
      </w:tr>
      <w:tr w:rsidR="00B32ED3" w:rsidRPr="00EB24C0" w:rsidTr="00B32ED3">
        <w:trPr>
          <w:trHeight w:val="546"/>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Выборы</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лидеров,</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активов</w:t>
            </w:r>
            <w:r w:rsidRPr="00B70E1E">
              <w:rPr>
                <w:rFonts w:ascii="Times New Roman" w:hAnsi="Times New Roman" w:cs="Times New Roman"/>
                <w:spacing w:val="56"/>
                <w:sz w:val="24"/>
                <w:lang w:val="ru-RU"/>
              </w:rPr>
              <w:t xml:space="preserve"> </w:t>
            </w:r>
            <w:r w:rsidRPr="00B70E1E">
              <w:rPr>
                <w:rFonts w:ascii="Times New Roman" w:hAnsi="Times New Roman" w:cs="Times New Roman"/>
                <w:sz w:val="24"/>
                <w:lang w:val="ru-RU"/>
              </w:rPr>
              <w:t>классов,</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распределение</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обязанностей.</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сентябрь</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Классные</w:t>
            </w:r>
            <w:r w:rsidRPr="0033699C">
              <w:rPr>
                <w:rFonts w:ascii="Times New Roman" w:hAnsi="Times New Roman" w:cs="Times New Roman"/>
                <w:spacing w:val="-6"/>
                <w:sz w:val="24"/>
              </w:rPr>
              <w:t xml:space="preserve"> </w:t>
            </w:r>
            <w:r w:rsidRPr="0033699C">
              <w:rPr>
                <w:rFonts w:ascii="Times New Roman" w:hAnsi="Times New Roman" w:cs="Times New Roman"/>
                <w:sz w:val="24"/>
              </w:rPr>
              <w:t>руководители</w:t>
            </w:r>
          </w:p>
        </w:tc>
      </w:tr>
      <w:tr w:rsidR="00B32ED3" w:rsidRPr="00EB24C0" w:rsidTr="00B32ED3">
        <w:trPr>
          <w:trHeight w:val="1382"/>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lastRenderedPageBreak/>
              <w:t>Общешкольное</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выборное</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собрание</w:t>
            </w:r>
            <w:r w:rsidRPr="00B70E1E">
              <w:rPr>
                <w:rFonts w:ascii="Times New Roman" w:hAnsi="Times New Roman" w:cs="Times New Roman"/>
                <w:spacing w:val="-58"/>
                <w:sz w:val="24"/>
                <w:lang w:val="ru-RU"/>
              </w:rPr>
              <w:t xml:space="preserve"> </w:t>
            </w:r>
            <w:r w:rsidRPr="00B70E1E">
              <w:rPr>
                <w:rFonts w:ascii="Times New Roman" w:hAnsi="Times New Roman" w:cs="Times New Roman"/>
                <w:spacing w:val="-1"/>
                <w:sz w:val="24"/>
                <w:lang w:val="ru-RU"/>
              </w:rPr>
              <w:t xml:space="preserve">учащихся: выдвижение </w:t>
            </w:r>
            <w:r w:rsidRPr="00B70E1E">
              <w:rPr>
                <w:rFonts w:ascii="Times New Roman" w:hAnsi="Times New Roman" w:cs="Times New Roman"/>
                <w:sz w:val="24"/>
                <w:lang w:val="ru-RU"/>
              </w:rPr>
              <w:t>кандидатур</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от</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классов</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школьное</w:t>
            </w:r>
          </w:p>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ученическое самоуправление ,</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голосование</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т.п.</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сентябрь</w:t>
            </w:r>
          </w:p>
        </w:tc>
        <w:tc>
          <w:tcPr>
            <w:tcW w:w="2944" w:type="dxa"/>
          </w:tcPr>
          <w:p w:rsidR="00B32ED3" w:rsidRPr="0033699C" w:rsidRDefault="00B32ED3" w:rsidP="0033699C">
            <w:pPr>
              <w:spacing w:after="0" w:line="240" w:lineRule="auto"/>
              <w:ind w:left="1169" w:hanging="1196"/>
              <w:jc w:val="center"/>
              <w:rPr>
                <w:rFonts w:ascii="Times New Roman" w:hAnsi="Times New Roman" w:cs="Times New Roman"/>
                <w:sz w:val="24"/>
              </w:rPr>
            </w:pPr>
            <w:r w:rsidRPr="0033699C">
              <w:rPr>
                <w:rFonts w:ascii="Times New Roman" w:hAnsi="Times New Roman" w:cs="Times New Roman"/>
                <w:sz w:val="24"/>
              </w:rPr>
              <w:t>Заместитель</w:t>
            </w:r>
            <w:r w:rsidRPr="0033699C">
              <w:rPr>
                <w:rFonts w:ascii="Times New Roman" w:hAnsi="Times New Roman" w:cs="Times New Roman"/>
                <w:spacing w:val="-6"/>
                <w:sz w:val="24"/>
              </w:rPr>
              <w:t xml:space="preserve"> </w:t>
            </w:r>
            <w:r w:rsidRPr="0033699C">
              <w:rPr>
                <w:rFonts w:ascii="Times New Roman" w:hAnsi="Times New Roman" w:cs="Times New Roman"/>
                <w:sz w:val="24"/>
              </w:rPr>
              <w:t>директора</w:t>
            </w:r>
            <w:r w:rsidRPr="0033699C">
              <w:rPr>
                <w:rFonts w:ascii="Times New Roman" w:hAnsi="Times New Roman" w:cs="Times New Roman"/>
                <w:spacing w:val="-11"/>
                <w:sz w:val="24"/>
              </w:rPr>
              <w:t xml:space="preserve"> </w:t>
            </w:r>
            <w:r w:rsidRPr="0033699C">
              <w:rPr>
                <w:rFonts w:ascii="Times New Roman" w:hAnsi="Times New Roman" w:cs="Times New Roman"/>
                <w:sz w:val="24"/>
              </w:rPr>
              <w:t>по</w:t>
            </w:r>
            <w:r w:rsidRPr="0033699C">
              <w:rPr>
                <w:rFonts w:ascii="Times New Roman" w:hAnsi="Times New Roman" w:cs="Times New Roman"/>
                <w:spacing w:val="-57"/>
                <w:sz w:val="24"/>
              </w:rPr>
              <w:t xml:space="preserve"> </w:t>
            </w:r>
            <w:r w:rsidRPr="0033699C">
              <w:rPr>
                <w:rFonts w:ascii="Times New Roman" w:hAnsi="Times New Roman" w:cs="Times New Roman"/>
                <w:sz w:val="24"/>
              </w:rPr>
              <w:t>ВР</w:t>
            </w:r>
          </w:p>
        </w:tc>
      </w:tr>
      <w:tr w:rsidR="00B32ED3" w:rsidRPr="00EB24C0" w:rsidTr="00B32ED3">
        <w:trPr>
          <w:trHeight w:val="552"/>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Разработка планов работы органов</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школьного самоуправления</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w w:val="95"/>
                <w:sz w:val="24"/>
              </w:rPr>
              <w:t>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сентябрь</w:t>
            </w:r>
          </w:p>
        </w:tc>
        <w:tc>
          <w:tcPr>
            <w:tcW w:w="2944" w:type="dxa"/>
          </w:tcPr>
          <w:p w:rsidR="00B32ED3" w:rsidRPr="0033699C" w:rsidRDefault="00B32ED3" w:rsidP="0033699C">
            <w:pPr>
              <w:spacing w:after="0" w:line="240" w:lineRule="auto"/>
              <w:ind w:left="1169" w:hanging="1191"/>
              <w:jc w:val="center"/>
              <w:rPr>
                <w:rFonts w:ascii="Times New Roman" w:hAnsi="Times New Roman" w:cs="Times New Roman"/>
                <w:sz w:val="24"/>
              </w:rPr>
            </w:pPr>
            <w:r w:rsidRPr="0033699C">
              <w:rPr>
                <w:rFonts w:ascii="Times New Roman" w:hAnsi="Times New Roman" w:cs="Times New Roman"/>
                <w:sz w:val="24"/>
              </w:rPr>
              <w:t>Заместитель</w:t>
            </w:r>
            <w:r w:rsidRPr="0033699C">
              <w:rPr>
                <w:rFonts w:ascii="Times New Roman" w:hAnsi="Times New Roman" w:cs="Times New Roman"/>
                <w:spacing w:val="-5"/>
                <w:sz w:val="24"/>
              </w:rPr>
              <w:t xml:space="preserve"> </w:t>
            </w:r>
            <w:r w:rsidRPr="0033699C">
              <w:rPr>
                <w:rFonts w:ascii="Times New Roman" w:hAnsi="Times New Roman" w:cs="Times New Roman"/>
                <w:sz w:val="24"/>
              </w:rPr>
              <w:t>директора</w:t>
            </w:r>
            <w:r w:rsidRPr="0033699C">
              <w:rPr>
                <w:rFonts w:ascii="Times New Roman" w:hAnsi="Times New Roman" w:cs="Times New Roman"/>
                <w:spacing w:val="-10"/>
                <w:sz w:val="24"/>
              </w:rPr>
              <w:t xml:space="preserve"> </w:t>
            </w:r>
            <w:r w:rsidRPr="0033699C">
              <w:rPr>
                <w:rFonts w:ascii="Times New Roman" w:hAnsi="Times New Roman" w:cs="Times New Roman"/>
                <w:sz w:val="24"/>
              </w:rPr>
              <w:t>по</w:t>
            </w:r>
            <w:r w:rsidRPr="0033699C">
              <w:rPr>
                <w:rFonts w:ascii="Times New Roman" w:hAnsi="Times New Roman" w:cs="Times New Roman"/>
                <w:spacing w:val="-57"/>
                <w:sz w:val="24"/>
              </w:rPr>
              <w:t xml:space="preserve"> </w:t>
            </w:r>
            <w:r w:rsidRPr="0033699C">
              <w:rPr>
                <w:rFonts w:ascii="Times New Roman" w:hAnsi="Times New Roman" w:cs="Times New Roman"/>
                <w:sz w:val="24"/>
              </w:rPr>
              <w:t>ВР</w:t>
            </w:r>
          </w:p>
        </w:tc>
      </w:tr>
      <w:tr w:rsidR="00B32ED3" w:rsidRPr="00EB24C0" w:rsidTr="00B32ED3">
        <w:trPr>
          <w:trHeight w:val="551"/>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Работа</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соответствии</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с</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обязанностями</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В</w:t>
            </w:r>
            <w:r w:rsidRPr="0033699C">
              <w:rPr>
                <w:rFonts w:ascii="Times New Roman" w:hAnsi="Times New Roman" w:cs="Times New Roman"/>
                <w:spacing w:val="-2"/>
                <w:sz w:val="24"/>
              </w:rPr>
              <w:t xml:space="preserve"> </w:t>
            </w:r>
            <w:r w:rsidRPr="0033699C">
              <w:rPr>
                <w:rFonts w:ascii="Times New Roman" w:hAnsi="Times New Roman" w:cs="Times New Roman"/>
                <w:sz w:val="24"/>
              </w:rPr>
              <w:t>течение</w:t>
            </w:r>
            <w:r w:rsidRPr="0033699C">
              <w:rPr>
                <w:rFonts w:ascii="Times New Roman" w:hAnsi="Times New Roman" w:cs="Times New Roman"/>
                <w:spacing w:val="-4"/>
                <w:sz w:val="24"/>
              </w:rPr>
              <w:t xml:space="preserve"> </w:t>
            </w:r>
            <w:r w:rsidRPr="0033699C">
              <w:rPr>
                <w:rFonts w:ascii="Times New Roman" w:hAnsi="Times New Roman" w:cs="Times New Roman"/>
                <w:sz w:val="24"/>
              </w:rPr>
              <w:t>года</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Классные</w:t>
            </w:r>
            <w:r w:rsidRPr="0033699C">
              <w:rPr>
                <w:rFonts w:ascii="Times New Roman" w:hAnsi="Times New Roman" w:cs="Times New Roman"/>
                <w:spacing w:val="-6"/>
                <w:sz w:val="24"/>
              </w:rPr>
              <w:t xml:space="preserve"> </w:t>
            </w:r>
            <w:r w:rsidRPr="0033699C">
              <w:rPr>
                <w:rFonts w:ascii="Times New Roman" w:hAnsi="Times New Roman" w:cs="Times New Roman"/>
                <w:sz w:val="24"/>
              </w:rPr>
              <w:t>руководители</w:t>
            </w:r>
          </w:p>
        </w:tc>
      </w:tr>
      <w:tr w:rsidR="00B32ED3" w:rsidRPr="00EB24C0" w:rsidTr="00B32ED3">
        <w:trPr>
          <w:trHeight w:val="551"/>
        </w:trPr>
        <w:tc>
          <w:tcPr>
            <w:tcW w:w="3851" w:type="dxa"/>
          </w:tcPr>
          <w:p w:rsidR="00B32ED3" w:rsidRPr="0033699C" w:rsidRDefault="00B32ED3" w:rsidP="0033699C">
            <w:pPr>
              <w:spacing w:after="0" w:line="240" w:lineRule="auto"/>
              <w:jc w:val="center"/>
              <w:rPr>
                <w:rFonts w:ascii="Times New Roman" w:hAnsi="Times New Roman" w:cs="Times New Roman"/>
                <w:sz w:val="23"/>
              </w:rPr>
            </w:pPr>
            <w:r w:rsidRPr="0033699C">
              <w:rPr>
                <w:rFonts w:ascii="Times New Roman" w:hAnsi="Times New Roman" w:cs="Times New Roman"/>
                <w:sz w:val="23"/>
              </w:rPr>
              <w:t>Школьный</w:t>
            </w:r>
            <w:r w:rsidRPr="0033699C">
              <w:rPr>
                <w:rFonts w:ascii="Times New Roman" w:hAnsi="Times New Roman" w:cs="Times New Roman"/>
                <w:spacing w:val="-5"/>
                <w:sz w:val="23"/>
              </w:rPr>
              <w:t xml:space="preserve"> </w:t>
            </w:r>
            <w:r w:rsidRPr="0033699C">
              <w:rPr>
                <w:rFonts w:ascii="Times New Roman" w:hAnsi="Times New Roman" w:cs="Times New Roman"/>
                <w:sz w:val="23"/>
              </w:rPr>
              <w:t>День</w:t>
            </w:r>
            <w:r w:rsidRPr="0033699C">
              <w:rPr>
                <w:rFonts w:ascii="Times New Roman" w:hAnsi="Times New Roman" w:cs="Times New Roman"/>
                <w:spacing w:val="-5"/>
                <w:sz w:val="23"/>
              </w:rPr>
              <w:t xml:space="preserve"> </w:t>
            </w:r>
            <w:r w:rsidRPr="0033699C">
              <w:rPr>
                <w:rFonts w:ascii="Times New Roman" w:hAnsi="Times New Roman" w:cs="Times New Roman"/>
                <w:sz w:val="23"/>
              </w:rPr>
              <w:t>ученического</w:t>
            </w:r>
            <w:r w:rsidRPr="0033699C">
              <w:rPr>
                <w:rFonts w:ascii="Times New Roman" w:hAnsi="Times New Roman" w:cs="Times New Roman"/>
                <w:spacing w:val="-55"/>
                <w:sz w:val="23"/>
              </w:rPr>
              <w:t xml:space="preserve"> </w:t>
            </w:r>
            <w:r w:rsidRPr="0033699C">
              <w:rPr>
                <w:rFonts w:ascii="Times New Roman" w:hAnsi="Times New Roman" w:cs="Times New Roman"/>
                <w:sz w:val="23"/>
              </w:rPr>
              <w:t>самоуправления</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октябрь</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Классные</w:t>
            </w:r>
            <w:r w:rsidRPr="0033699C">
              <w:rPr>
                <w:rFonts w:ascii="Times New Roman" w:hAnsi="Times New Roman" w:cs="Times New Roman"/>
                <w:spacing w:val="-6"/>
                <w:sz w:val="24"/>
              </w:rPr>
              <w:t xml:space="preserve"> </w:t>
            </w:r>
            <w:r w:rsidRPr="0033699C">
              <w:rPr>
                <w:rFonts w:ascii="Times New Roman" w:hAnsi="Times New Roman" w:cs="Times New Roman"/>
                <w:sz w:val="24"/>
              </w:rPr>
              <w:t>руководители</w:t>
            </w:r>
          </w:p>
        </w:tc>
      </w:tr>
      <w:tr w:rsidR="00B32ED3" w:rsidRPr="00EB24C0" w:rsidTr="00B32ED3">
        <w:trPr>
          <w:trHeight w:val="1656"/>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pacing w:val="-1"/>
                <w:sz w:val="24"/>
                <w:lang w:val="ru-RU"/>
              </w:rPr>
              <w:t>Общешкольное</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отчетное</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собрание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учащихся:</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отчеты членов</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школьного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ученического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самоуправления</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о проделанной</w:t>
            </w:r>
          </w:p>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pacing w:val="-1"/>
                <w:sz w:val="24"/>
                <w:lang w:val="ru-RU"/>
              </w:rPr>
              <w:t>работе.</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Подведение</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итогов</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работы</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за</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год</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май</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Заместитель</w:t>
            </w:r>
            <w:r w:rsidRPr="0033699C">
              <w:rPr>
                <w:rFonts w:ascii="Times New Roman" w:hAnsi="Times New Roman" w:cs="Times New Roman"/>
                <w:spacing w:val="13"/>
                <w:sz w:val="24"/>
              </w:rPr>
              <w:t xml:space="preserve"> </w:t>
            </w:r>
            <w:r w:rsidRPr="0033699C">
              <w:rPr>
                <w:rFonts w:ascii="Times New Roman" w:hAnsi="Times New Roman" w:cs="Times New Roman"/>
                <w:sz w:val="24"/>
              </w:rPr>
              <w:t>директора</w:t>
            </w:r>
            <w:r w:rsidRPr="0033699C">
              <w:rPr>
                <w:rFonts w:ascii="Times New Roman" w:hAnsi="Times New Roman" w:cs="Times New Roman"/>
                <w:spacing w:val="12"/>
                <w:sz w:val="24"/>
              </w:rPr>
              <w:t xml:space="preserve"> </w:t>
            </w:r>
            <w:r w:rsidRPr="0033699C">
              <w:rPr>
                <w:rFonts w:ascii="Times New Roman" w:hAnsi="Times New Roman" w:cs="Times New Roman"/>
                <w:sz w:val="24"/>
              </w:rPr>
              <w:t>по</w:t>
            </w:r>
            <w:r w:rsidRPr="0033699C">
              <w:rPr>
                <w:rFonts w:ascii="Times New Roman" w:hAnsi="Times New Roman" w:cs="Times New Roman"/>
                <w:spacing w:val="-57"/>
                <w:sz w:val="24"/>
              </w:rPr>
              <w:t xml:space="preserve"> </w:t>
            </w:r>
            <w:r w:rsidRPr="0033699C">
              <w:rPr>
                <w:rFonts w:ascii="Times New Roman" w:hAnsi="Times New Roman" w:cs="Times New Roman"/>
                <w:sz w:val="24"/>
              </w:rPr>
              <w:t>ВР</w:t>
            </w:r>
          </w:p>
        </w:tc>
      </w:tr>
      <w:tr w:rsidR="00B32ED3" w:rsidRPr="00EB24C0" w:rsidTr="00B32ED3">
        <w:trPr>
          <w:trHeight w:val="825"/>
        </w:trPr>
        <w:tc>
          <w:tcPr>
            <w:tcW w:w="10464" w:type="dxa"/>
            <w:gridSpan w:val="4"/>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Профориентация</w:t>
            </w:r>
          </w:p>
        </w:tc>
      </w:tr>
      <w:tr w:rsidR="00B32ED3" w:rsidRPr="00EB24C0" w:rsidTr="00B32ED3">
        <w:trPr>
          <w:trHeight w:val="825"/>
        </w:trPr>
        <w:tc>
          <w:tcPr>
            <w:tcW w:w="3851"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Дела,</w:t>
            </w:r>
            <w:r w:rsidRPr="0033699C">
              <w:rPr>
                <w:rFonts w:ascii="Times New Roman" w:hAnsi="Times New Roman" w:cs="Times New Roman"/>
                <w:spacing w:val="2"/>
                <w:sz w:val="24"/>
              </w:rPr>
              <w:t xml:space="preserve"> </w:t>
            </w:r>
            <w:r w:rsidRPr="0033699C">
              <w:rPr>
                <w:rFonts w:ascii="Times New Roman" w:hAnsi="Times New Roman" w:cs="Times New Roman"/>
                <w:sz w:val="24"/>
              </w:rPr>
              <w:t>события,</w:t>
            </w:r>
            <w:r w:rsidRPr="0033699C">
              <w:rPr>
                <w:rFonts w:ascii="Times New Roman" w:hAnsi="Times New Roman" w:cs="Times New Roman"/>
                <w:spacing w:val="-6"/>
                <w:sz w:val="24"/>
              </w:rPr>
              <w:t xml:space="preserve"> </w:t>
            </w:r>
            <w:r w:rsidRPr="0033699C">
              <w:rPr>
                <w:rFonts w:ascii="Times New Roman" w:hAnsi="Times New Roman" w:cs="Times New Roman"/>
                <w:sz w:val="24"/>
              </w:rPr>
              <w:t>мероприятия</w:t>
            </w:r>
          </w:p>
        </w:tc>
        <w:tc>
          <w:tcPr>
            <w:tcW w:w="1191"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Классы</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Ориентировочное</w:t>
            </w:r>
          </w:p>
          <w:p w:rsidR="00B32ED3" w:rsidRPr="0033699C" w:rsidRDefault="00B32ED3" w:rsidP="0033699C">
            <w:pPr>
              <w:spacing w:after="0" w:line="240" w:lineRule="auto"/>
              <w:ind w:firstLine="6"/>
              <w:jc w:val="center"/>
              <w:rPr>
                <w:rFonts w:ascii="Times New Roman" w:hAnsi="Times New Roman" w:cs="Times New Roman"/>
                <w:sz w:val="24"/>
              </w:rPr>
            </w:pPr>
            <w:r w:rsidRPr="0033699C">
              <w:rPr>
                <w:rFonts w:ascii="Times New Roman" w:hAnsi="Times New Roman" w:cs="Times New Roman"/>
                <w:sz w:val="24"/>
              </w:rPr>
              <w:t>время</w:t>
            </w:r>
            <w:r w:rsidRPr="0033699C">
              <w:rPr>
                <w:rFonts w:ascii="Times New Roman" w:hAnsi="Times New Roman" w:cs="Times New Roman"/>
                <w:spacing w:val="1"/>
                <w:sz w:val="24"/>
              </w:rPr>
              <w:t xml:space="preserve"> </w:t>
            </w:r>
            <w:r w:rsidRPr="0033699C">
              <w:rPr>
                <w:rFonts w:ascii="Times New Roman" w:hAnsi="Times New Roman" w:cs="Times New Roman"/>
                <w:sz w:val="24"/>
              </w:rPr>
              <w:t>проведения</w:t>
            </w:r>
          </w:p>
        </w:tc>
        <w:tc>
          <w:tcPr>
            <w:tcW w:w="2944"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Ответственные</w:t>
            </w:r>
          </w:p>
        </w:tc>
      </w:tr>
      <w:tr w:rsidR="00B32ED3" w:rsidRPr="00EB24C0" w:rsidTr="00B32ED3">
        <w:trPr>
          <w:trHeight w:val="1934"/>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Мероприятия месячника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профориентации в школе «Мир</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профессий».</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Конкурс</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рисунков,</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профориентационная игра,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просмотр</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презентаций,</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диагностика.</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январь</w:t>
            </w:r>
          </w:p>
        </w:tc>
        <w:tc>
          <w:tcPr>
            <w:tcW w:w="2944"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r w:rsidR="00B32ED3" w:rsidRPr="00EB24C0" w:rsidTr="00B32ED3">
        <w:trPr>
          <w:trHeight w:val="825"/>
        </w:trPr>
        <w:tc>
          <w:tcPr>
            <w:tcW w:w="10464" w:type="dxa"/>
            <w:gridSpan w:val="4"/>
          </w:tcPr>
          <w:p w:rsidR="00B32ED3" w:rsidRPr="00B70E1E" w:rsidRDefault="00B32ED3" w:rsidP="0033699C">
            <w:pPr>
              <w:spacing w:after="0" w:line="240" w:lineRule="auto"/>
              <w:jc w:val="center"/>
              <w:rPr>
                <w:rFonts w:ascii="Times New Roman" w:hAnsi="Times New Roman" w:cs="Times New Roman"/>
                <w:lang w:val="ru-RU"/>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Школьные</w:t>
            </w:r>
            <w:r w:rsidRPr="0033699C">
              <w:rPr>
                <w:rFonts w:ascii="Times New Roman" w:hAnsi="Times New Roman" w:cs="Times New Roman"/>
                <w:b/>
                <w:spacing w:val="-5"/>
                <w:sz w:val="24"/>
              </w:rPr>
              <w:t xml:space="preserve"> </w:t>
            </w:r>
            <w:r w:rsidRPr="0033699C">
              <w:rPr>
                <w:rFonts w:ascii="Times New Roman" w:hAnsi="Times New Roman" w:cs="Times New Roman"/>
                <w:b/>
                <w:sz w:val="24"/>
              </w:rPr>
              <w:t>медиа</w:t>
            </w:r>
          </w:p>
        </w:tc>
      </w:tr>
      <w:tr w:rsidR="00B32ED3" w:rsidRPr="00EB24C0" w:rsidTr="00B32ED3">
        <w:trPr>
          <w:trHeight w:val="829"/>
        </w:trPr>
        <w:tc>
          <w:tcPr>
            <w:tcW w:w="3851"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Дела,</w:t>
            </w:r>
            <w:r w:rsidRPr="0033699C">
              <w:rPr>
                <w:rFonts w:ascii="Times New Roman" w:hAnsi="Times New Roman" w:cs="Times New Roman"/>
                <w:spacing w:val="2"/>
                <w:sz w:val="24"/>
              </w:rPr>
              <w:t xml:space="preserve"> </w:t>
            </w:r>
            <w:r w:rsidRPr="0033699C">
              <w:rPr>
                <w:rFonts w:ascii="Times New Roman" w:hAnsi="Times New Roman" w:cs="Times New Roman"/>
                <w:sz w:val="24"/>
              </w:rPr>
              <w:t>события,</w:t>
            </w:r>
            <w:r w:rsidRPr="0033699C">
              <w:rPr>
                <w:rFonts w:ascii="Times New Roman" w:hAnsi="Times New Roman" w:cs="Times New Roman"/>
                <w:spacing w:val="-6"/>
                <w:sz w:val="24"/>
              </w:rPr>
              <w:t xml:space="preserve"> </w:t>
            </w:r>
            <w:r w:rsidRPr="0033699C">
              <w:rPr>
                <w:rFonts w:ascii="Times New Roman" w:hAnsi="Times New Roman" w:cs="Times New Roman"/>
                <w:sz w:val="24"/>
              </w:rPr>
              <w:t>мероприятия</w:t>
            </w:r>
          </w:p>
        </w:tc>
        <w:tc>
          <w:tcPr>
            <w:tcW w:w="1191"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Классы</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Ориентировочное</w:t>
            </w:r>
            <w:r w:rsidRPr="0033699C">
              <w:rPr>
                <w:rFonts w:ascii="Times New Roman" w:hAnsi="Times New Roman" w:cs="Times New Roman"/>
                <w:spacing w:val="-57"/>
                <w:sz w:val="24"/>
              </w:rPr>
              <w:t xml:space="preserve"> </w:t>
            </w:r>
            <w:r w:rsidRPr="0033699C">
              <w:rPr>
                <w:rFonts w:ascii="Times New Roman" w:hAnsi="Times New Roman" w:cs="Times New Roman"/>
                <w:sz w:val="24"/>
              </w:rPr>
              <w:t>время</w:t>
            </w:r>
            <w:r w:rsidRPr="0033699C">
              <w:rPr>
                <w:rFonts w:ascii="Times New Roman" w:hAnsi="Times New Roman" w:cs="Times New Roman"/>
                <w:spacing w:val="1"/>
                <w:sz w:val="24"/>
              </w:rPr>
              <w:t xml:space="preserve"> </w:t>
            </w:r>
            <w:r w:rsidRPr="0033699C">
              <w:rPr>
                <w:rFonts w:ascii="Times New Roman" w:hAnsi="Times New Roman" w:cs="Times New Roman"/>
                <w:sz w:val="24"/>
              </w:rPr>
              <w:t>проведения</w:t>
            </w:r>
          </w:p>
        </w:tc>
        <w:tc>
          <w:tcPr>
            <w:tcW w:w="2944" w:type="dxa"/>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Ответственные</w:t>
            </w:r>
          </w:p>
        </w:tc>
      </w:tr>
      <w:tr w:rsidR="00B32ED3" w:rsidRPr="00EB24C0" w:rsidTr="00B32ED3">
        <w:trPr>
          <w:trHeight w:val="1665"/>
        </w:trPr>
        <w:tc>
          <w:tcPr>
            <w:tcW w:w="3851" w:type="dxa"/>
          </w:tcPr>
          <w:p w:rsidR="00B32ED3" w:rsidRPr="00B70E1E" w:rsidRDefault="00B32ED3" w:rsidP="0033699C">
            <w:pPr>
              <w:spacing w:after="0" w:line="240" w:lineRule="auto"/>
              <w:jc w:val="center"/>
              <w:rPr>
                <w:rFonts w:ascii="Times New Roman" w:hAnsi="Times New Roman" w:cs="Times New Roman"/>
                <w:sz w:val="24"/>
                <w:lang w:val="ru-RU"/>
              </w:rPr>
            </w:pPr>
            <w:r w:rsidRPr="00B70E1E">
              <w:rPr>
                <w:rFonts w:ascii="Times New Roman" w:hAnsi="Times New Roman" w:cs="Times New Roman"/>
                <w:sz w:val="24"/>
                <w:lang w:val="ru-RU"/>
              </w:rPr>
              <w:t>Размещение</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созданных</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детьми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проектов,</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стихов,</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исследовательских</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работ,</w:t>
            </w:r>
          </w:p>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репортажей</w:t>
            </w:r>
            <w:r w:rsidRPr="0033699C">
              <w:rPr>
                <w:rFonts w:ascii="Times New Roman" w:hAnsi="Times New Roman" w:cs="Times New Roman"/>
                <w:spacing w:val="-2"/>
                <w:sz w:val="24"/>
              </w:rPr>
              <w:t xml:space="preserve"> </w:t>
            </w:r>
            <w:r w:rsidRPr="0033699C">
              <w:rPr>
                <w:rFonts w:ascii="Times New Roman" w:hAnsi="Times New Roman" w:cs="Times New Roman"/>
                <w:sz w:val="24"/>
              </w:rPr>
              <w:t>на</w:t>
            </w:r>
            <w:r w:rsidRPr="0033699C">
              <w:rPr>
                <w:rFonts w:ascii="Times New Roman" w:hAnsi="Times New Roman" w:cs="Times New Roman"/>
                <w:spacing w:val="-6"/>
                <w:sz w:val="24"/>
              </w:rPr>
              <w:t xml:space="preserve"> </w:t>
            </w:r>
            <w:r w:rsidRPr="0033699C">
              <w:rPr>
                <w:rFonts w:ascii="Times New Roman" w:hAnsi="Times New Roman" w:cs="Times New Roman"/>
                <w:sz w:val="24"/>
              </w:rPr>
              <w:t>страницах</w:t>
            </w:r>
            <w:r w:rsidRPr="0033699C">
              <w:rPr>
                <w:rFonts w:ascii="Times New Roman" w:hAnsi="Times New Roman" w:cs="Times New Roman"/>
                <w:spacing w:val="-8"/>
                <w:sz w:val="24"/>
              </w:rPr>
              <w:t xml:space="preserve"> </w:t>
            </w:r>
            <w:r w:rsidRPr="0033699C">
              <w:rPr>
                <w:rFonts w:ascii="Times New Roman" w:hAnsi="Times New Roman" w:cs="Times New Roman"/>
                <w:sz w:val="24"/>
              </w:rPr>
              <w:t>стенда</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В</w:t>
            </w:r>
            <w:r w:rsidRPr="0033699C">
              <w:rPr>
                <w:rFonts w:ascii="Times New Roman" w:hAnsi="Times New Roman" w:cs="Times New Roman"/>
                <w:spacing w:val="-2"/>
                <w:sz w:val="24"/>
              </w:rPr>
              <w:t xml:space="preserve"> </w:t>
            </w:r>
            <w:r w:rsidRPr="0033699C">
              <w:rPr>
                <w:rFonts w:ascii="Times New Roman" w:hAnsi="Times New Roman" w:cs="Times New Roman"/>
                <w:sz w:val="24"/>
              </w:rPr>
              <w:t>течение</w:t>
            </w:r>
            <w:r w:rsidRPr="0033699C">
              <w:rPr>
                <w:rFonts w:ascii="Times New Roman" w:hAnsi="Times New Roman" w:cs="Times New Roman"/>
                <w:spacing w:val="-4"/>
                <w:sz w:val="24"/>
              </w:rPr>
              <w:t xml:space="preserve"> </w:t>
            </w:r>
            <w:r w:rsidRPr="0033699C">
              <w:rPr>
                <w:rFonts w:ascii="Times New Roman" w:hAnsi="Times New Roman" w:cs="Times New Roman"/>
                <w:sz w:val="24"/>
              </w:rPr>
              <w:t>года</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Классные</w:t>
            </w:r>
            <w:r w:rsidRPr="0033699C">
              <w:rPr>
                <w:rFonts w:ascii="Times New Roman" w:hAnsi="Times New Roman" w:cs="Times New Roman"/>
                <w:spacing w:val="-6"/>
                <w:sz w:val="24"/>
              </w:rPr>
              <w:t xml:space="preserve"> </w:t>
            </w:r>
            <w:r w:rsidRPr="0033699C">
              <w:rPr>
                <w:rFonts w:ascii="Times New Roman" w:hAnsi="Times New Roman" w:cs="Times New Roman"/>
                <w:sz w:val="24"/>
              </w:rPr>
              <w:t>руководители</w:t>
            </w:r>
          </w:p>
        </w:tc>
      </w:tr>
      <w:tr w:rsidR="00B32ED3" w:rsidRPr="00EB24C0" w:rsidTr="00B32ED3">
        <w:trPr>
          <w:trHeight w:val="552"/>
        </w:trPr>
        <w:tc>
          <w:tcPr>
            <w:tcW w:w="385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Видео-,</w:t>
            </w:r>
            <w:r w:rsidRPr="0033699C">
              <w:rPr>
                <w:rFonts w:ascii="Times New Roman" w:hAnsi="Times New Roman" w:cs="Times New Roman"/>
                <w:spacing w:val="-6"/>
                <w:sz w:val="24"/>
              </w:rPr>
              <w:t xml:space="preserve"> </w:t>
            </w:r>
            <w:r w:rsidRPr="0033699C">
              <w:rPr>
                <w:rFonts w:ascii="Times New Roman" w:hAnsi="Times New Roman" w:cs="Times New Roman"/>
                <w:sz w:val="24"/>
              </w:rPr>
              <w:t>фотосъемка</w:t>
            </w:r>
            <w:r w:rsidRPr="0033699C">
              <w:rPr>
                <w:rFonts w:ascii="Times New Roman" w:hAnsi="Times New Roman" w:cs="Times New Roman"/>
                <w:spacing w:val="-7"/>
                <w:sz w:val="24"/>
              </w:rPr>
              <w:t xml:space="preserve"> </w:t>
            </w:r>
            <w:r w:rsidRPr="0033699C">
              <w:rPr>
                <w:rFonts w:ascii="Times New Roman" w:hAnsi="Times New Roman" w:cs="Times New Roman"/>
                <w:sz w:val="24"/>
              </w:rPr>
              <w:t>классных</w:t>
            </w:r>
            <w:r w:rsidRPr="0033699C">
              <w:rPr>
                <w:rFonts w:ascii="Times New Roman" w:hAnsi="Times New Roman" w:cs="Times New Roman"/>
                <w:spacing w:val="-57"/>
                <w:sz w:val="24"/>
              </w:rPr>
              <w:t xml:space="preserve"> </w:t>
            </w:r>
            <w:r w:rsidRPr="0033699C">
              <w:rPr>
                <w:rFonts w:ascii="Times New Roman" w:hAnsi="Times New Roman" w:cs="Times New Roman"/>
                <w:sz w:val="24"/>
              </w:rPr>
              <w:t>мероприятий.</w:t>
            </w:r>
          </w:p>
        </w:tc>
        <w:tc>
          <w:tcPr>
            <w:tcW w:w="1191"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5-9</w:t>
            </w:r>
          </w:p>
        </w:tc>
        <w:tc>
          <w:tcPr>
            <w:tcW w:w="2478"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В</w:t>
            </w:r>
            <w:r w:rsidRPr="0033699C">
              <w:rPr>
                <w:rFonts w:ascii="Times New Roman" w:hAnsi="Times New Roman" w:cs="Times New Roman"/>
                <w:spacing w:val="-2"/>
                <w:sz w:val="24"/>
              </w:rPr>
              <w:t xml:space="preserve"> </w:t>
            </w:r>
            <w:r w:rsidRPr="0033699C">
              <w:rPr>
                <w:rFonts w:ascii="Times New Roman" w:hAnsi="Times New Roman" w:cs="Times New Roman"/>
                <w:sz w:val="24"/>
              </w:rPr>
              <w:t>течение</w:t>
            </w:r>
            <w:r w:rsidRPr="0033699C">
              <w:rPr>
                <w:rFonts w:ascii="Times New Roman" w:hAnsi="Times New Roman" w:cs="Times New Roman"/>
                <w:spacing w:val="-4"/>
                <w:sz w:val="24"/>
              </w:rPr>
              <w:t xml:space="preserve"> </w:t>
            </w:r>
            <w:r w:rsidRPr="0033699C">
              <w:rPr>
                <w:rFonts w:ascii="Times New Roman" w:hAnsi="Times New Roman" w:cs="Times New Roman"/>
                <w:sz w:val="24"/>
              </w:rPr>
              <w:t>года</w:t>
            </w:r>
          </w:p>
        </w:tc>
        <w:tc>
          <w:tcPr>
            <w:tcW w:w="2944" w:type="dxa"/>
          </w:tcPr>
          <w:p w:rsidR="00B32ED3" w:rsidRPr="0033699C" w:rsidRDefault="00B32ED3" w:rsidP="0033699C">
            <w:pPr>
              <w:spacing w:after="0" w:line="240" w:lineRule="auto"/>
              <w:jc w:val="center"/>
              <w:rPr>
                <w:rFonts w:ascii="Times New Roman" w:hAnsi="Times New Roman" w:cs="Times New Roman"/>
                <w:sz w:val="24"/>
              </w:rPr>
            </w:pPr>
            <w:r w:rsidRPr="0033699C">
              <w:rPr>
                <w:rFonts w:ascii="Times New Roman" w:hAnsi="Times New Roman" w:cs="Times New Roman"/>
                <w:sz w:val="24"/>
              </w:rPr>
              <w:t>Классные</w:t>
            </w:r>
            <w:r w:rsidRPr="0033699C">
              <w:rPr>
                <w:rFonts w:ascii="Times New Roman" w:hAnsi="Times New Roman" w:cs="Times New Roman"/>
                <w:spacing w:val="-6"/>
                <w:sz w:val="24"/>
              </w:rPr>
              <w:t xml:space="preserve"> </w:t>
            </w:r>
            <w:r w:rsidRPr="0033699C">
              <w:rPr>
                <w:rFonts w:ascii="Times New Roman" w:hAnsi="Times New Roman" w:cs="Times New Roman"/>
                <w:sz w:val="24"/>
              </w:rPr>
              <w:t>руководители</w:t>
            </w:r>
          </w:p>
        </w:tc>
      </w:tr>
      <w:tr w:rsidR="00B32ED3" w:rsidRPr="00EB24C0" w:rsidTr="00B32ED3">
        <w:trPr>
          <w:trHeight w:val="825"/>
        </w:trPr>
        <w:tc>
          <w:tcPr>
            <w:tcW w:w="10464" w:type="dxa"/>
            <w:gridSpan w:val="4"/>
          </w:tcPr>
          <w:p w:rsidR="00B32ED3" w:rsidRPr="0033699C" w:rsidRDefault="00B32ED3" w:rsidP="0033699C">
            <w:pPr>
              <w:spacing w:after="0" w:line="240" w:lineRule="auto"/>
              <w:jc w:val="center"/>
              <w:rPr>
                <w:rFonts w:ascii="Times New Roman" w:hAnsi="Times New Roman" w:cs="Times New Roman"/>
              </w:rPr>
            </w:pPr>
          </w:p>
          <w:p w:rsidR="00B32ED3" w:rsidRPr="0033699C" w:rsidRDefault="00B32ED3" w:rsidP="0033699C">
            <w:pPr>
              <w:spacing w:after="0" w:line="240" w:lineRule="auto"/>
              <w:jc w:val="center"/>
              <w:rPr>
                <w:rFonts w:ascii="Times New Roman" w:hAnsi="Times New Roman" w:cs="Times New Roman"/>
                <w:b/>
                <w:sz w:val="24"/>
              </w:rPr>
            </w:pPr>
            <w:r w:rsidRPr="0033699C">
              <w:rPr>
                <w:rFonts w:ascii="Times New Roman" w:hAnsi="Times New Roman" w:cs="Times New Roman"/>
                <w:b/>
                <w:sz w:val="24"/>
              </w:rPr>
              <w:t>Детские</w:t>
            </w:r>
            <w:r w:rsidRPr="0033699C">
              <w:rPr>
                <w:rFonts w:ascii="Times New Roman" w:hAnsi="Times New Roman" w:cs="Times New Roman"/>
                <w:b/>
                <w:spacing w:val="-3"/>
                <w:sz w:val="24"/>
              </w:rPr>
              <w:t xml:space="preserve"> </w:t>
            </w:r>
            <w:r w:rsidRPr="0033699C">
              <w:rPr>
                <w:rFonts w:ascii="Times New Roman" w:hAnsi="Times New Roman" w:cs="Times New Roman"/>
                <w:b/>
                <w:sz w:val="24"/>
              </w:rPr>
              <w:t>общественные</w:t>
            </w:r>
            <w:r w:rsidRPr="0033699C">
              <w:rPr>
                <w:rFonts w:ascii="Times New Roman" w:hAnsi="Times New Roman" w:cs="Times New Roman"/>
                <w:b/>
                <w:spacing w:val="-3"/>
                <w:sz w:val="24"/>
              </w:rPr>
              <w:t xml:space="preserve"> </w:t>
            </w:r>
            <w:r w:rsidRPr="0033699C">
              <w:rPr>
                <w:rFonts w:ascii="Times New Roman" w:hAnsi="Times New Roman" w:cs="Times New Roman"/>
                <w:b/>
                <w:sz w:val="24"/>
              </w:rPr>
              <w:t>объединения</w:t>
            </w:r>
          </w:p>
        </w:tc>
      </w:tr>
    </w:tbl>
    <w:tbl>
      <w:tblPr>
        <w:tblStyle w:val="TableNormal4"/>
        <w:tblW w:w="10464"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121495" w:rsidRPr="00EB24C0" w:rsidTr="00121495">
        <w:trPr>
          <w:trHeight w:val="830"/>
        </w:trPr>
        <w:tc>
          <w:tcPr>
            <w:tcW w:w="385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Дела,</w:t>
            </w:r>
            <w:r w:rsidRPr="0037553A">
              <w:rPr>
                <w:rFonts w:ascii="Times New Roman" w:hAnsi="Times New Roman" w:cs="Times New Roman"/>
                <w:b/>
                <w:spacing w:val="2"/>
                <w:sz w:val="24"/>
              </w:rPr>
              <w:t xml:space="preserve"> </w:t>
            </w:r>
            <w:r w:rsidRPr="0037553A">
              <w:rPr>
                <w:rFonts w:ascii="Times New Roman" w:hAnsi="Times New Roman" w:cs="Times New Roman"/>
                <w:b/>
                <w:sz w:val="24"/>
              </w:rPr>
              <w:t>события,</w:t>
            </w:r>
            <w:r w:rsidRPr="0037553A">
              <w:rPr>
                <w:rFonts w:ascii="Times New Roman" w:hAnsi="Times New Roman" w:cs="Times New Roman"/>
                <w:b/>
                <w:spacing w:val="-6"/>
                <w:sz w:val="24"/>
              </w:rPr>
              <w:t xml:space="preserve"> </w:t>
            </w:r>
            <w:r w:rsidRPr="0037553A">
              <w:rPr>
                <w:rFonts w:ascii="Times New Roman" w:hAnsi="Times New Roman" w:cs="Times New Roman"/>
                <w:b/>
                <w:sz w:val="24"/>
              </w:rPr>
              <w:t>мероприятия</w:t>
            </w:r>
          </w:p>
        </w:tc>
        <w:tc>
          <w:tcPr>
            <w:tcW w:w="119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Классы</w:t>
            </w:r>
          </w:p>
        </w:tc>
        <w:tc>
          <w:tcPr>
            <w:tcW w:w="2478" w:type="dxa"/>
          </w:tcPr>
          <w:p w:rsidR="00121495" w:rsidRPr="0037553A" w:rsidRDefault="00121495" w:rsidP="0037553A">
            <w:pPr>
              <w:spacing w:after="0" w:line="268" w:lineRule="exact"/>
              <w:jc w:val="center"/>
              <w:rPr>
                <w:rFonts w:ascii="Times New Roman" w:hAnsi="Times New Roman" w:cs="Times New Roman"/>
                <w:b/>
                <w:sz w:val="24"/>
              </w:rPr>
            </w:pPr>
            <w:r w:rsidRPr="0037553A">
              <w:rPr>
                <w:rFonts w:ascii="Times New Roman" w:hAnsi="Times New Roman" w:cs="Times New Roman"/>
                <w:b/>
                <w:sz w:val="24"/>
              </w:rPr>
              <w:t>Ориентировочное</w:t>
            </w:r>
          </w:p>
          <w:p w:rsidR="00121495" w:rsidRPr="0037553A" w:rsidRDefault="00121495" w:rsidP="0037553A">
            <w:pPr>
              <w:spacing w:after="0" w:line="268" w:lineRule="exact"/>
              <w:ind w:firstLine="6"/>
              <w:jc w:val="center"/>
              <w:rPr>
                <w:rFonts w:ascii="Times New Roman" w:hAnsi="Times New Roman" w:cs="Times New Roman"/>
                <w:b/>
                <w:sz w:val="24"/>
              </w:rPr>
            </w:pPr>
            <w:r w:rsidRPr="0037553A">
              <w:rPr>
                <w:rFonts w:ascii="Times New Roman" w:hAnsi="Times New Roman" w:cs="Times New Roman"/>
                <w:b/>
                <w:sz w:val="24"/>
              </w:rPr>
              <w:t>время</w:t>
            </w:r>
            <w:r w:rsidRPr="0037553A">
              <w:rPr>
                <w:rFonts w:ascii="Times New Roman" w:hAnsi="Times New Roman" w:cs="Times New Roman"/>
                <w:b/>
                <w:spacing w:val="1"/>
                <w:sz w:val="24"/>
              </w:rPr>
              <w:t xml:space="preserve"> </w:t>
            </w:r>
            <w:r w:rsidRPr="0037553A">
              <w:rPr>
                <w:rFonts w:ascii="Times New Roman" w:hAnsi="Times New Roman" w:cs="Times New Roman"/>
                <w:b/>
                <w:sz w:val="24"/>
              </w:rPr>
              <w:t>проведения</w:t>
            </w:r>
          </w:p>
        </w:tc>
        <w:tc>
          <w:tcPr>
            <w:tcW w:w="2944"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Ответственные</w:t>
            </w:r>
          </w:p>
        </w:tc>
      </w:tr>
      <w:tr w:rsidR="00121495" w:rsidRPr="00EB24C0" w:rsidTr="00121495">
        <w:trPr>
          <w:trHeight w:val="273"/>
        </w:trPr>
        <w:tc>
          <w:tcPr>
            <w:tcW w:w="3851"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Акция</w:t>
            </w:r>
            <w:r w:rsidRPr="0037553A">
              <w:rPr>
                <w:rFonts w:ascii="Times New Roman" w:hAnsi="Times New Roman" w:cs="Times New Roman"/>
                <w:spacing w:val="-2"/>
                <w:sz w:val="24"/>
              </w:rPr>
              <w:t xml:space="preserve"> </w:t>
            </w:r>
            <w:r w:rsidRPr="0037553A">
              <w:rPr>
                <w:rFonts w:ascii="Times New Roman" w:hAnsi="Times New Roman" w:cs="Times New Roman"/>
                <w:sz w:val="24"/>
              </w:rPr>
              <w:t>«Беслан, мы</w:t>
            </w:r>
            <w:r w:rsidRPr="0037553A">
              <w:rPr>
                <w:rFonts w:ascii="Times New Roman" w:hAnsi="Times New Roman" w:cs="Times New Roman"/>
                <w:spacing w:val="-3"/>
                <w:sz w:val="24"/>
              </w:rPr>
              <w:t xml:space="preserve"> </w:t>
            </w:r>
            <w:r w:rsidRPr="0037553A">
              <w:rPr>
                <w:rFonts w:ascii="Times New Roman" w:hAnsi="Times New Roman" w:cs="Times New Roman"/>
                <w:sz w:val="24"/>
              </w:rPr>
              <w:t>помним»</w:t>
            </w:r>
          </w:p>
        </w:tc>
        <w:tc>
          <w:tcPr>
            <w:tcW w:w="1191"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сентябрь</w:t>
            </w:r>
          </w:p>
        </w:tc>
        <w:tc>
          <w:tcPr>
            <w:tcW w:w="2944"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3"/>
        </w:trPr>
        <w:tc>
          <w:tcPr>
            <w:tcW w:w="3851"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Акция</w:t>
            </w:r>
            <w:r w:rsidRPr="0037553A">
              <w:rPr>
                <w:rFonts w:ascii="Times New Roman" w:hAnsi="Times New Roman" w:cs="Times New Roman"/>
                <w:spacing w:val="-7"/>
                <w:sz w:val="24"/>
              </w:rPr>
              <w:t xml:space="preserve"> </w:t>
            </w:r>
            <w:r w:rsidRPr="0037553A">
              <w:rPr>
                <w:rFonts w:ascii="Times New Roman" w:hAnsi="Times New Roman" w:cs="Times New Roman"/>
                <w:sz w:val="24"/>
              </w:rPr>
              <w:t>«Школьный</w:t>
            </w:r>
            <w:r w:rsidRPr="0037553A">
              <w:rPr>
                <w:rFonts w:ascii="Times New Roman" w:hAnsi="Times New Roman" w:cs="Times New Roman"/>
                <w:spacing w:val="-4"/>
                <w:sz w:val="24"/>
              </w:rPr>
              <w:t xml:space="preserve"> </w:t>
            </w:r>
            <w:r w:rsidRPr="0037553A">
              <w:rPr>
                <w:rFonts w:ascii="Times New Roman" w:hAnsi="Times New Roman" w:cs="Times New Roman"/>
                <w:sz w:val="24"/>
              </w:rPr>
              <w:t>двор»</w:t>
            </w:r>
          </w:p>
        </w:tc>
        <w:tc>
          <w:tcPr>
            <w:tcW w:w="1191"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октябрь</w:t>
            </w:r>
          </w:p>
        </w:tc>
        <w:tc>
          <w:tcPr>
            <w:tcW w:w="2944"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8"/>
        </w:trPr>
        <w:tc>
          <w:tcPr>
            <w:tcW w:w="3851" w:type="dxa"/>
          </w:tcPr>
          <w:p w:rsidR="00121495" w:rsidRPr="0037553A" w:rsidRDefault="00121495" w:rsidP="0037553A">
            <w:pPr>
              <w:spacing w:after="0" w:line="259" w:lineRule="exact"/>
              <w:jc w:val="center"/>
              <w:rPr>
                <w:rFonts w:ascii="Times New Roman" w:hAnsi="Times New Roman" w:cs="Times New Roman"/>
                <w:sz w:val="24"/>
              </w:rPr>
            </w:pPr>
            <w:r w:rsidRPr="0037553A">
              <w:rPr>
                <w:rFonts w:ascii="Times New Roman" w:hAnsi="Times New Roman" w:cs="Times New Roman"/>
                <w:sz w:val="24"/>
              </w:rPr>
              <w:t>Рейд</w:t>
            </w:r>
            <w:r w:rsidRPr="0037553A">
              <w:rPr>
                <w:rFonts w:ascii="Times New Roman" w:hAnsi="Times New Roman" w:cs="Times New Roman"/>
                <w:spacing w:val="-3"/>
                <w:sz w:val="24"/>
              </w:rPr>
              <w:t xml:space="preserve"> </w:t>
            </w:r>
            <w:r w:rsidRPr="0037553A">
              <w:rPr>
                <w:rFonts w:ascii="Times New Roman" w:hAnsi="Times New Roman" w:cs="Times New Roman"/>
                <w:sz w:val="24"/>
              </w:rPr>
              <w:t>«Внешний</w:t>
            </w:r>
            <w:r w:rsidRPr="0037553A">
              <w:rPr>
                <w:rFonts w:ascii="Times New Roman" w:hAnsi="Times New Roman" w:cs="Times New Roman"/>
                <w:spacing w:val="-3"/>
                <w:sz w:val="24"/>
              </w:rPr>
              <w:t xml:space="preserve"> </w:t>
            </w:r>
            <w:r w:rsidRPr="0037553A">
              <w:rPr>
                <w:rFonts w:ascii="Times New Roman" w:hAnsi="Times New Roman" w:cs="Times New Roman"/>
                <w:sz w:val="24"/>
              </w:rPr>
              <w:t>вид»</w:t>
            </w:r>
          </w:p>
        </w:tc>
        <w:tc>
          <w:tcPr>
            <w:tcW w:w="1191" w:type="dxa"/>
          </w:tcPr>
          <w:p w:rsidR="00121495" w:rsidRPr="0037553A" w:rsidRDefault="00121495" w:rsidP="0037553A">
            <w:pPr>
              <w:spacing w:after="0" w:line="259"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9" w:lineRule="exact"/>
              <w:jc w:val="center"/>
              <w:rPr>
                <w:rFonts w:ascii="Times New Roman" w:hAnsi="Times New Roman" w:cs="Times New Roman"/>
                <w:sz w:val="24"/>
              </w:rPr>
            </w:pPr>
            <w:r w:rsidRPr="0037553A">
              <w:rPr>
                <w:rFonts w:ascii="Times New Roman" w:hAnsi="Times New Roman" w:cs="Times New Roman"/>
                <w:sz w:val="24"/>
              </w:rPr>
              <w:t>октябрь</w:t>
            </w:r>
          </w:p>
        </w:tc>
        <w:tc>
          <w:tcPr>
            <w:tcW w:w="2944" w:type="dxa"/>
          </w:tcPr>
          <w:p w:rsidR="00121495" w:rsidRPr="0037553A" w:rsidRDefault="00121495" w:rsidP="0037553A">
            <w:pPr>
              <w:spacing w:after="0" w:line="259"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8"/>
        </w:trPr>
        <w:tc>
          <w:tcPr>
            <w:tcW w:w="385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Акция</w:t>
            </w:r>
            <w:r w:rsidRPr="0037553A">
              <w:rPr>
                <w:rFonts w:ascii="Times New Roman" w:hAnsi="Times New Roman" w:cs="Times New Roman"/>
                <w:spacing w:val="-3"/>
                <w:sz w:val="24"/>
              </w:rPr>
              <w:t xml:space="preserve"> </w:t>
            </w:r>
            <w:r w:rsidRPr="0037553A">
              <w:rPr>
                <w:rFonts w:ascii="Times New Roman" w:hAnsi="Times New Roman" w:cs="Times New Roman"/>
                <w:sz w:val="24"/>
              </w:rPr>
              <w:t>«Мы</w:t>
            </w:r>
            <w:r w:rsidRPr="0037553A">
              <w:rPr>
                <w:rFonts w:ascii="Times New Roman" w:hAnsi="Times New Roman" w:cs="Times New Roman"/>
                <w:spacing w:val="-4"/>
                <w:sz w:val="24"/>
              </w:rPr>
              <w:t xml:space="preserve"> </w:t>
            </w:r>
            <w:r w:rsidRPr="0037553A">
              <w:rPr>
                <w:rFonts w:ascii="Times New Roman" w:hAnsi="Times New Roman" w:cs="Times New Roman"/>
                <w:sz w:val="24"/>
              </w:rPr>
              <w:t>рядом»</w:t>
            </w:r>
          </w:p>
        </w:tc>
        <w:tc>
          <w:tcPr>
            <w:tcW w:w="119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октябрь</w:t>
            </w:r>
          </w:p>
        </w:tc>
        <w:tc>
          <w:tcPr>
            <w:tcW w:w="2944"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551"/>
        </w:trPr>
        <w:tc>
          <w:tcPr>
            <w:tcW w:w="3851" w:type="dxa"/>
          </w:tcPr>
          <w:p w:rsidR="00121495" w:rsidRPr="0037553A" w:rsidRDefault="00121495" w:rsidP="0037553A">
            <w:pPr>
              <w:tabs>
                <w:tab w:val="left" w:pos="2842"/>
              </w:tabs>
              <w:spacing w:after="0" w:line="230" w:lineRule="auto"/>
              <w:jc w:val="center"/>
              <w:rPr>
                <w:rFonts w:ascii="Times New Roman" w:hAnsi="Times New Roman" w:cs="Times New Roman"/>
                <w:sz w:val="24"/>
              </w:rPr>
            </w:pPr>
            <w:r w:rsidRPr="0037553A">
              <w:rPr>
                <w:rFonts w:ascii="Times New Roman" w:hAnsi="Times New Roman" w:cs="Times New Roman"/>
                <w:sz w:val="24"/>
              </w:rPr>
              <w:lastRenderedPageBreak/>
              <w:t>Благотворительная</w:t>
            </w:r>
            <w:r w:rsidRPr="0037553A">
              <w:rPr>
                <w:rFonts w:ascii="Times New Roman" w:hAnsi="Times New Roman" w:cs="Times New Roman"/>
                <w:sz w:val="24"/>
              </w:rPr>
              <w:tab/>
            </w:r>
            <w:r w:rsidRPr="0037553A">
              <w:rPr>
                <w:rFonts w:ascii="Times New Roman" w:hAnsi="Times New Roman" w:cs="Times New Roman"/>
                <w:spacing w:val="-1"/>
                <w:sz w:val="24"/>
              </w:rPr>
              <w:t>ярмарка-</w:t>
            </w:r>
            <w:r w:rsidRPr="0037553A">
              <w:rPr>
                <w:rFonts w:ascii="Times New Roman" w:hAnsi="Times New Roman" w:cs="Times New Roman"/>
                <w:spacing w:val="-57"/>
                <w:sz w:val="24"/>
              </w:rPr>
              <w:t xml:space="preserve"> </w:t>
            </w:r>
            <w:r w:rsidRPr="0037553A">
              <w:rPr>
                <w:rFonts w:ascii="Times New Roman" w:hAnsi="Times New Roman" w:cs="Times New Roman"/>
                <w:sz w:val="24"/>
              </w:rPr>
              <w:t>продажа</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октябрь</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3"/>
        </w:trPr>
        <w:tc>
          <w:tcPr>
            <w:tcW w:w="3851" w:type="dxa"/>
          </w:tcPr>
          <w:p w:rsidR="00121495" w:rsidRPr="00B70E1E" w:rsidRDefault="00121495" w:rsidP="0037553A">
            <w:pPr>
              <w:spacing w:after="0" w:line="253" w:lineRule="exact"/>
              <w:jc w:val="center"/>
              <w:rPr>
                <w:rFonts w:ascii="Times New Roman" w:hAnsi="Times New Roman" w:cs="Times New Roman"/>
                <w:sz w:val="24"/>
                <w:lang w:val="ru-RU"/>
              </w:rPr>
            </w:pPr>
            <w:r w:rsidRPr="00B70E1E">
              <w:rPr>
                <w:rFonts w:ascii="Times New Roman" w:hAnsi="Times New Roman" w:cs="Times New Roman"/>
                <w:sz w:val="24"/>
                <w:lang w:val="ru-RU"/>
              </w:rPr>
              <w:t>Акция</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«Дарите</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книги</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с</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любовью»</w:t>
            </w:r>
          </w:p>
        </w:tc>
        <w:tc>
          <w:tcPr>
            <w:tcW w:w="1191"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февраль</w:t>
            </w:r>
          </w:p>
        </w:tc>
        <w:tc>
          <w:tcPr>
            <w:tcW w:w="2944" w:type="dxa"/>
          </w:tcPr>
          <w:p w:rsidR="00121495" w:rsidRPr="0037553A" w:rsidRDefault="00121495"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8"/>
        </w:trPr>
        <w:tc>
          <w:tcPr>
            <w:tcW w:w="385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Весенняя</w:t>
            </w:r>
            <w:r w:rsidRPr="0037553A">
              <w:rPr>
                <w:rFonts w:ascii="Times New Roman" w:hAnsi="Times New Roman" w:cs="Times New Roman"/>
                <w:spacing w:val="-2"/>
                <w:sz w:val="24"/>
              </w:rPr>
              <w:t xml:space="preserve"> </w:t>
            </w:r>
            <w:r w:rsidRPr="0037553A">
              <w:rPr>
                <w:rFonts w:ascii="Times New Roman" w:hAnsi="Times New Roman" w:cs="Times New Roman"/>
                <w:sz w:val="24"/>
              </w:rPr>
              <w:t>Неделя</w:t>
            </w:r>
            <w:r w:rsidRPr="0037553A">
              <w:rPr>
                <w:rFonts w:ascii="Times New Roman" w:hAnsi="Times New Roman" w:cs="Times New Roman"/>
                <w:spacing w:val="-2"/>
                <w:sz w:val="24"/>
              </w:rPr>
              <w:t xml:space="preserve"> </w:t>
            </w:r>
            <w:r w:rsidRPr="0037553A">
              <w:rPr>
                <w:rFonts w:ascii="Times New Roman" w:hAnsi="Times New Roman" w:cs="Times New Roman"/>
                <w:sz w:val="24"/>
              </w:rPr>
              <w:t>Добра</w:t>
            </w:r>
          </w:p>
        </w:tc>
        <w:tc>
          <w:tcPr>
            <w:tcW w:w="119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апрель</w:t>
            </w:r>
          </w:p>
        </w:tc>
        <w:tc>
          <w:tcPr>
            <w:tcW w:w="2944"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273"/>
        </w:trPr>
        <w:tc>
          <w:tcPr>
            <w:tcW w:w="3851" w:type="dxa"/>
          </w:tcPr>
          <w:p w:rsidR="00121495" w:rsidRPr="00B70E1E" w:rsidRDefault="00121495" w:rsidP="0037553A">
            <w:pPr>
              <w:spacing w:after="0" w:line="254" w:lineRule="exact"/>
              <w:jc w:val="center"/>
              <w:rPr>
                <w:rFonts w:ascii="Times New Roman" w:hAnsi="Times New Roman" w:cs="Times New Roman"/>
                <w:sz w:val="24"/>
                <w:lang w:val="ru-RU"/>
              </w:rPr>
            </w:pPr>
            <w:r w:rsidRPr="00B70E1E">
              <w:rPr>
                <w:rFonts w:ascii="Times New Roman" w:hAnsi="Times New Roman" w:cs="Times New Roman"/>
                <w:sz w:val="24"/>
                <w:lang w:val="ru-RU"/>
              </w:rPr>
              <w:t>Участие</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проектах</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акциях</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РДШ</w:t>
            </w:r>
          </w:p>
        </w:tc>
        <w:tc>
          <w:tcPr>
            <w:tcW w:w="1191"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830"/>
        </w:trPr>
        <w:tc>
          <w:tcPr>
            <w:tcW w:w="10464" w:type="dxa"/>
            <w:gridSpan w:val="4"/>
          </w:tcPr>
          <w:p w:rsidR="00121495" w:rsidRPr="0037553A" w:rsidRDefault="00121495" w:rsidP="0037553A">
            <w:pPr>
              <w:spacing w:after="0"/>
              <w:jc w:val="center"/>
              <w:rPr>
                <w:rFonts w:ascii="Times New Roman" w:hAnsi="Times New Roman" w:cs="Times New Roman"/>
                <w:sz w:val="23"/>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Экскурсии,</w:t>
            </w:r>
            <w:r w:rsidRPr="0037553A">
              <w:rPr>
                <w:rFonts w:ascii="Times New Roman" w:hAnsi="Times New Roman" w:cs="Times New Roman"/>
                <w:b/>
                <w:spacing w:val="-3"/>
                <w:sz w:val="24"/>
              </w:rPr>
              <w:t xml:space="preserve"> </w:t>
            </w:r>
            <w:r w:rsidRPr="0037553A">
              <w:rPr>
                <w:rFonts w:ascii="Times New Roman" w:hAnsi="Times New Roman" w:cs="Times New Roman"/>
                <w:b/>
                <w:sz w:val="24"/>
              </w:rPr>
              <w:t>походы</w:t>
            </w:r>
          </w:p>
        </w:tc>
      </w:tr>
      <w:tr w:rsidR="00121495" w:rsidRPr="00EB24C0" w:rsidTr="00121495">
        <w:trPr>
          <w:trHeight w:val="830"/>
        </w:trPr>
        <w:tc>
          <w:tcPr>
            <w:tcW w:w="385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Дела,</w:t>
            </w:r>
            <w:r w:rsidRPr="0037553A">
              <w:rPr>
                <w:rFonts w:ascii="Times New Roman" w:hAnsi="Times New Roman" w:cs="Times New Roman"/>
                <w:b/>
                <w:spacing w:val="2"/>
                <w:sz w:val="24"/>
              </w:rPr>
              <w:t xml:space="preserve"> </w:t>
            </w:r>
            <w:r w:rsidRPr="0037553A">
              <w:rPr>
                <w:rFonts w:ascii="Times New Roman" w:hAnsi="Times New Roman" w:cs="Times New Roman"/>
                <w:b/>
                <w:sz w:val="24"/>
              </w:rPr>
              <w:t>события,</w:t>
            </w:r>
            <w:r w:rsidRPr="0037553A">
              <w:rPr>
                <w:rFonts w:ascii="Times New Roman" w:hAnsi="Times New Roman" w:cs="Times New Roman"/>
                <w:b/>
                <w:spacing w:val="-6"/>
                <w:sz w:val="24"/>
              </w:rPr>
              <w:t xml:space="preserve"> </w:t>
            </w:r>
            <w:r w:rsidRPr="0037553A">
              <w:rPr>
                <w:rFonts w:ascii="Times New Roman" w:hAnsi="Times New Roman" w:cs="Times New Roman"/>
                <w:b/>
                <w:sz w:val="24"/>
              </w:rPr>
              <w:t>мероприятия</w:t>
            </w:r>
          </w:p>
        </w:tc>
        <w:tc>
          <w:tcPr>
            <w:tcW w:w="119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Классы</w:t>
            </w:r>
          </w:p>
        </w:tc>
        <w:tc>
          <w:tcPr>
            <w:tcW w:w="2478" w:type="dxa"/>
          </w:tcPr>
          <w:p w:rsidR="00121495" w:rsidRPr="0037553A" w:rsidRDefault="00121495" w:rsidP="0037553A">
            <w:pPr>
              <w:spacing w:after="0" w:line="268" w:lineRule="exact"/>
              <w:jc w:val="center"/>
              <w:rPr>
                <w:rFonts w:ascii="Times New Roman" w:hAnsi="Times New Roman" w:cs="Times New Roman"/>
                <w:b/>
                <w:sz w:val="24"/>
              </w:rPr>
            </w:pPr>
            <w:r w:rsidRPr="0037553A">
              <w:rPr>
                <w:rFonts w:ascii="Times New Roman" w:hAnsi="Times New Roman" w:cs="Times New Roman"/>
                <w:b/>
                <w:sz w:val="24"/>
              </w:rPr>
              <w:t>Ориентировочное</w:t>
            </w:r>
          </w:p>
          <w:p w:rsidR="00121495" w:rsidRPr="0037553A" w:rsidRDefault="00121495" w:rsidP="0037553A">
            <w:pPr>
              <w:spacing w:after="0" w:line="270" w:lineRule="exact"/>
              <w:ind w:firstLine="6"/>
              <w:jc w:val="center"/>
              <w:rPr>
                <w:rFonts w:ascii="Times New Roman" w:hAnsi="Times New Roman" w:cs="Times New Roman"/>
                <w:b/>
                <w:sz w:val="24"/>
              </w:rPr>
            </w:pPr>
            <w:r w:rsidRPr="0037553A">
              <w:rPr>
                <w:rFonts w:ascii="Times New Roman" w:hAnsi="Times New Roman" w:cs="Times New Roman"/>
                <w:b/>
                <w:sz w:val="24"/>
              </w:rPr>
              <w:t>время</w:t>
            </w:r>
            <w:r w:rsidRPr="0037553A">
              <w:rPr>
                <w:rFonts w:ascii="Times New Roman" w:hAnsi="Times New Roman" w:cs="Times New Roman"/>
                <w:b/>
                <w:spacing w:val="1"/>
                <w:sz w:val="24"/>
              </w:rPr>
              <w:t xml:space="preserve"> </w:t>
            </w:r>
            <w:r w:rsidRPr="0037553A">
              <w:rPr>
                <w:rFonts w:ascii="Times New Roman" w:hAnsi="Times New Roman" w:cs="Times New Roman"/>
                <w:b/>
                <w:sz w:val="24"/>
              </w:rPr>
              <w:t>проведения</w:t>
            </w:r>
          </w:p>
        </w:tc>
        <w:tc>
          <w:tcPr>
            <w:tcW w:w="2944"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Ответственные</w:t>
            </w:r>
          </w:p>
        </w:tc>
      </w:tr>
      <w:tr w:rsidR="00121495" w:rsidRPr="00EB24C0" w:rsidTr="00121495">
        <w:trPr>
          <w:trHeight w:val="551"/>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Посещение выездных</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представлений</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театров</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школе</w:t>
            </w:r>
          </w:p>
        </w:tc>
        <w:tc>
          <w:tcPr>
            <w:tcW w:w="1191"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546"/>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Посещение концертов в Доме</w:t>
            </w:r>
            <w:r w:rsidRPr="00B70E1E">
              <w:rPr>
                <w:rFonts w:ascii="Times New Roman" w:hAnsi="Times New Roman" w:cs="Times New Roman"/>
                <w:spacing w:val="-58"/>
                <w:sz w:val="24"/>
                <w:lang w:val="ru-RU"/>
              </w:rPr>
              <w:t xml:space="preserve"> </w:t>
            </w:r>
            <w:r w:rsidRPr="00B70E1E">
              <w:rPr>
                <w:rFonts w:ascii="Times New Roman" w:hAnsi="Times New Roman" w:cs="Times New Roman"/>
                <w:sz w:val="24"/>
                <w:lang w:val="ru-RU"/>
              </w:rPr>
              <w:t>культуры</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поселка</w:t>
            </w:r>
          </w:p>
        </w:tc>
        <w:tc>
          <w:tcPr>
            <w:tcW w:w="1191"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278"/>
        </w:trPr>
        <w:tc>
          <w:tcPr>
            <w:tcW w:w="385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Экскурсия</w:t>
            </w:r>
            <w:r w:rsidRPr="0037553A">
              <w:rPr>
                <w:rFonts w:ascii="Times New Roman" w:hAnsi="Times New Roman" w:cs="Times New Roman"/>
                <w:spacing w:val="-3"/>
                <w:sz w:val="24"/>
              </w:rPr>
              <w:t xml:space="preserve"> </w:t>
            </w:r>
            <w:r w:rsidRPr="0037553A">
              <w:rPr>
                <w:rFonts w:ascii="Times New Roman" w:hAnsi="Times New Roman" w:cs="Times New Roman"/>
                <w:sz w:val="24"/>
              </w:rPr>
              <w:t>в</w:t>
            </w:r>
            <w:r w:rsidRPr="0037553A">
              <w:rPr>
                <w:rFonts w:ascii="Times New Roman" w:hAnsi="Times New Roman" w:cs="Times New Roman"/>
                <w:spacing w:val="-5"/>
                <w:sz w:val="24"/>
              </w:rPr>
              <w:t xml:space="preserve"> </w:t>
            </w:r>
            <w:r w:rsidRPr="0037553A">
              <w:rPr>
                <w:rFonts w:ascii="Times New Roman" w:hAnsi="Times New Roman" w:cs="Times New Roman"/>
                <w:sz w:val="24"/>
              </w:rPr>
              <w:t>школьный</w:t>
            </w:r>
            <w:r w:rsidRPr="0037553A">
              <w:rPr>
                <w:rFonts w:ascii="Times New Roman" w:hAnsi="Times New Roman" w:cs="Times New Roman"/>
                <w:spacing w:val="-5"/>
                <w:sz w:val="24"/>
              </w:rPr>
              <w:t xml:space="preserve"> </w:t>
            </w:r>
            <w:r w:rsidRPr="0037553A">
              <w:rPr>
                <w:rFonts w:ascii="Times New Roman" w:hAnsi="Times New Roman" w:cs="Times New Roman"/>
                <w:sz w:val="24"/>
              </w:rPr>
              <w:t>музей</w:t>
            </w:r>
          </w:p>
        </w:tc>
        <w:tc>
          <w:tcPr>
            <w:tcW w:w="1191"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5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273"/>
        </w:trPr>
        <w:tc>
          <w:tcPr>
            <w:tcW w:w="3851"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Сезонные</w:t>
            </w:r>
            <w:r w:rsidRPr="0037553A">
              <w:rPr>
                <w:rFonts w:ascii="Times New Roman" w:hAnsi="Times New Roman" w:cs="Times New Roman"/>
                <w:spacing w:val="-3"/>
                <w:sz w:val="24"/>
              </w:rPr>
              <w:t xml:space="preserve"> </w:t>
            </w:r>
            <w:r w:rsidRPr="0037553A">
              <w:rPr>
                <w:rFonts w:ascii="Times New Roman" w:hAnsi="Times New Roman" w:cs="Times New Roman"/>
                <w:sz w:val="24"/>
              </w:rPr>
              <w:t>экскурсии</w:t>
            </w:r>
            <w:r w:rsidRPr="0037553A">
              <w:rPr>
                <w:rFonts w:ascii="Times New Roman" w:hAnsi="Times New Roman" w:cs="Times New Roman"/>
                <w:spacing w:val="-1"/>
                <w:sz w:val="24"/>
              </w:rPr>
              <w:t xml:space="preserve"> </w:t>
            </w:r>
            <w:r w:rsidRPr="0037553A">
              <w:rPr>
                <w:rFonts w:ascii="Times New Roman" w:hAnsi="Times New Roman" w:cs="Times New Roman"/>
                <w:sz w:val="24"/>
              </w:rPr>
              <w:t>в</w:t>
            </w:r>
            <w:r w:rsidRPr="0037553A">
              <w:rPr>
                <w:rFonts w:ascii="Times New Roman" w:hAnsi="Times New Roman" w:cs="Times New Roman"/>
                <w:spacing w:val="-5"/>
                <w:sz w:val="24"/>
              </w:rPr>
              <w:t xml:space="preserve"> </w:t>
            </w:r>
            <w:r w:rsidRPr="0037553A">
              <w:rPr>
                <w:rFonts w:ascii="Times New Roman" w:hAnsi="Times New Roman" w:cs="Times New Roman"/>
                <w:sz w:val="24"/>
              </w:rPr>
              <w:t>природу</w:t>
            </w:r>
          </w:p>
        </w:tc>
        <w:tc>
          <w:tcPr>
            <w:tcW w:w="1191"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5-7</w:t>
            </w:r>
          </w:p>
        </w:tc>
        <w:tc>
          <w:tcPr>
            <w:tcW w:w="2478"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По</w:t>
            </w:r>
            <w:r w:rsidRPr="0037553A">
              <w:rPr>
                <w:rFonts w:ascii="Times New Roman" w:hAnsi="Times New Roman" w:cs="Times New Roman"/>
                <w:spacing w:val="-1"/>
                <w:sz w:val="24"/>
              </w:rPr>
              <w:t xml:space="preserve"> </w:t>
            </w:r>
            <w:r w:rsidRPr="0037553A">
              <w:rPr>
                <w:rFonts w:ascii="Times New Roman" w:hAnsi="Times New Roman" w:cs="Times New Roman"/>
                <w:sz w:val="24"/>
              </w:rPr>
              <w:t>плану</w:t>
            </w:r>
            <w:r w:rsidRPr="0037553A">
              <w:rPr>
                <w:rFonts w:ascii="Times New Roman" w:hAnsi="Times New Roman" w:cs="Times New Roman"/>
                <w:spacing w:val="-9"/>
                <w:sz w:val="24"/>
              </w:rPr>
              <w:t xml:space="preserve"> </w:t>
            </w:r>
            <w:r w:rsidRPr="0037553A">
              <w:rPr>
                <w:rFonts w:ascii="Times New Roman" w:hAnsi="Times New Roman" w:cs="Times New Roman"/>
                <w:sz w:val="24"/>
              </w:rPr>
              <w:t>клас.рук.</w:t>
            </w:r>
          </w:p>
        </w:tc>
        <w:tc>
          <w:tcPr>
            <w:tcW w:w="2944" w:type="dxa"/>
          </w:tcPr>
          <w:p w:rsidR="00121495" w:rsidRPr="0037553A" w:rsidRDefault="00121495" w:rsidP="0037553A">
            <w:pPr>
              <w:spacing w:after="0" w:line="254"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830"/>
        </w:trPr>
        <w:tc>
          <w:tcPr>
            <w:tcW w:w="3851" w:type="dxa"/>
          </w:tcPr>
          <w:p w:rsidR="00121495" w:rsidRPr="00B70E1E" w:rsidRDefault="00121495" w:rsidP="0037553A">
            <w:pPr>
              <w:spacing w:after="0" w:line="242" w:lineRule="auto"/>
              <w:jc w:val="center"/>
              <w:rPr>
                <w:rFonts w:ascii="Times New Roman" w:hAnsi="Times New Roman" w:cs="Times New Roman"/>
                <w:sz w:val="24"/>
                <w:lang w:val="ru-RU"/>
              </w:rPr>
            </w:pPr>
            <w:r w:rsidRPr="00B70E1E">
              <w:rPr>
                <w:rFonts w:ascii="Times New Roman" w:hAnsi="Times New Roman" w:cs="Times New Roman"/>
                <w:sz w:val="24"/>
                <w:lang w:val="ru-RU"/>
              </w:rPr>
              <w:t>Поездки на</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представления</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на</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киносеансы-</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кинотеатр</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По</w:t>
            </w:r>
            <w:r w:rsidRPr="0037553A">
              <w:rPr>
                <w:rFonts w:ascii="Times New Roman" w:hAnsi="Times New Roman" w:cs="Times New Roman"/>
                <w:spacing w:val="-1"/>
                <w:sz w:val="24"/>
              </w:rPr>
              <w:t xml:space="preserve"> </w:t>
            </w:r>
            <w:r w:rsidRPr="0037553A">
              <w:rPr>
                <w:rFonts w:ascii="Times New Roman" w:hAnsi="Times New Roman" w:cs="Times New Roman"/>
                <w:sz w:val="24"/>
              </w:rPr>
              <w:t>плану</w:t>
            </w:r>
            <w:r w:rsidRPr="0037553A">
              <w:rPr>
                <w:rFonts w:ascii="Times New Roman" w:hAnsi="Times New Roman" w:cs="Times New Roman"/>
                <w:spacing w:val="-9"/>
                <w:sz w:val="24"/>
              </w:rPr>
              <w:t xml:space="preserve"> </w:t>
            </w:r>
            <w:r w:rsidRPr="0037553A">
              <w:rPr>
                <w:rFonts w:ascii="Times New Roman" w:hAnsi="Times New Roman" w:cs="Times New Roman"/>
                <w:sz w:val="24"/>
              </w:rPr>
              <w:t>клас.рук.</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551"/>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Экскурсии</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музеи,</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пожарную</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часть,</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предприятия</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По</w:t>
            </w:r>
            <w:r w:rsidRPr="0037553A">
              <w:rPr>
                <w:rFonts w:ascii="Times New Roman" w:hAnsi="Times New Roman" w:cs="Times New Roman"/>
                <w:spacing w:val="-1"/>
                <w:sz w:val="24"/>
              </w:rPr>
              <w:t xml:space="preserve"> </w:t>
            </w:r>
            <w:r w:rsidRPr="0037553A">
              <w:rPr>
                <w:rFonts w:ascii="Times New Roman" w:hAnsi="Times New Roman" w:cs="Times New Roman"/>
                <w:sz w:val="24"/>
              </w:rPr>
              <w:t>плану</w:t>
            </w:r>
            <w:r w:rsidRPr="0037553A">
              <w:rPr>
                <w:rFonts w:ascii="Times New Roman" w:hAnsi="Times New Roman" w:cs="Times New Roman"/>
                <w:spacing w:val="-9"/>
                <w:sz w:val="24"/>
              </w:rPr>
              <w:t xml:space="preserve"> </w:t>
            </w:r>
            <w:r w:rsidRPr="0037553A">
              <w:rPr>
                <w:rFonts w:ascii="Times New Roman" w:hAnsi="Times New Roman" w:cs="Times New Roman"/>
                <w:sz w:val="24"/>
              </w:rPr>
              <w:t>клас.рук.</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552"/>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pacing w:val="-1"/>
                <w:sz w:val="24"/>
                <w:lang w:val="ru-RU"/>
              </w:rPr>
              <w:t>Туристические</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походы</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поход</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за</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здоровьем»</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май</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825"/>
        </w:trPr>
        <w:tc>
          <w:tcPr>
            <w:tcW w:w="10464" w:type="dxa"/>
            <w:gridSpan w:val="4"/>
          </w:tcPr>
          <w:p w:rsidR="00121495" w:rsidRPr="0037553A" w:rsidRDefault="00121495" w:rsidP="0037553A">
            <w:pPr>
              <w:spacing w:after="0"/>
              <w:jc w:val="center"/>
              <w:rPr>
                <w:rFonts w:ascii="Times New Roman" w:hAnsi="Times New Roman" w:cs="Times New Roman"/>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Организация</w:t>
            </w:r>
            <w:r w:rsidRPr="0037553A">
              <w:rPr>
                <w:rFonts w:ascii="Times New Roman" w:hAnsi="Times New Roman" w:cs="Times New Roman"/>
                <w:b/>
                <w:spacing w:val="-11"/>
                <w:sz w:val="24"/>
              </w:rPr>
              <w:t xml:space="preserve"> </w:t>
            </w:r>
            <w:r w:rsidRPr="0037553A">
              <w:rPr>
                <w:rFonts w:ascii="Times New Roman" w:hAnsi="Times New Roman" w:cs="Times New Roman"/>
                <w:b/>
                <w:sz w:val="24"/>
              </w:rPr>
              <w:t>предметно-эстетической среды</w:t>
            </w:r>
          </w:p>
        </w:tc>
      </w:tr>
      <w:tr w:rsidR="00121495" w:rsidRPr="00EB24C0" w:rsidTr="00121495">
        <w:trPr>
          <w:trHeight w:val="825"/>
        </w:trPr>
        <w:tc>
          <w:tcPr>
            <w:tcW w:w="385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Дела,</w:t>
            </w:r>
            <w:r w:rsidRPr="0037553A">
              <w:rPr>
                <w:rFonts w:ascii="Times New Roman" w:hAnsi="Times New Roman" w:cs="Times New Roman"/>
                <w:b/>
                <w:spacing w:val="2"/>
                <w:sz w:val="24"/>
              </w:rPr>
              <w:t xml:space="preserve"> </w:t>
            </w:r>
            <w:r w:rsidRPr="0037553A">
              <w:rPr>
                <w:rFonts w:ascii="Times New Roman" w:hAnsi="Times New Roman" w:cs="Times New Roman"/>
                <w:b/>
                <w:sz w:val="24"/>
              </w:rPr>
              <w:t>события,</w:t>
            </w:r>
            <w:r w:rsidRPr="0037553A">
              <w:rPr>
                <w:rFonts w:ascii="Times New Roman" w:hAnsi="Times New Roman" w:cs="Times New Roman"/>
                <w:b/>
                <w:spacing w:val="-6"/>
                <w:sz w:val="24"/>
              </w:rPr>
              <w:t xml:space="preserve"> </w:t>
            </w:r>
            <w:r w:rsidRPr="0037553A">
              <w:rPr>
                <w:rFonts w:ascii="Times New Roman" w:hAnsi="Times New Roman" w:cs="Times New Roman"/>
                <w:b/>
                <w:sz w:val="24"/>
              </w:rPr>
              <w:t>мероприятия</w:t>
            </w:r>
          </w:p>
        </w:tc>
        <w:tc>
          <w:tcPr>
            <w:tcW w:w="1191"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Классы</w:t>
            </w:r>
          </w:p>
        </w:tc>
        <w:tc>
          <w:tcPr>
            <w:tcW w:w="2478" w:type="dxa"/>
          </w:tcPr>
          <w:p w:rsidR="00121495" w:rsidRPr="0037553A" w:rsidRDefault="00121495" w:rsidP="0037553A">
            <w:pPr>
              <w:spacing w:after="0" w:line="235" w:lineRule="auto"/>
              <w:jc w:val="center"/>
              <w:rPr>
                <w:rFonts w:ascii="Times New Roman" w:hAnsi="Times New Roman" w:cs="Times New Roman"/>
                <w:b/>
                <w:sz w:val="24"/>
              </w:rPr>
            </w:pPr>
            <w:r w:rsidRPr="0037553A">
              <w:rPr>
                <w:rFonts w:ascii="Times New Roman" w:hAnsi="Times New Roman" w:cs="Times New Roman"/>
                <w:b/>
                <w:sz w:val="24"/>
              </w:rPr>
              <w:t>Ориентировочное</w:t>
            </w:r>
            <w:r w:rsidRPr="0037553A">
              <w:rPr>
                <w:rFonts w:ascii="Times New Roman" w:hAnsi="Times New Roman" w:cs="Times New Roman"/>
                <w:b/>
                <w:spacing w:val="-57"/>
                <w:sz w:val="24"/>
              </w:rPr>
              <w:t xml:space="preserve"> </w:t>
            </w:r>
            <w:r w:rsidRPr="0037553A">
              <w:rPr>
                <w:rFonts w:ascii="Times New Roman" w:hAnsi="Times New Roman" w:cs="Times New Roman"/>
                <w:b/>
                <w:sz w:val="24"/>
              </w:rPr>
              <w:t>время</w:t>
            </w:r>
          </w:p>
          <w:p w:rsidR="00121495" w:rsidRPr="0037553A" w:rsidRDefault="00121495" w:rsidP="0037553A">
            <w:pPr>
              <w:spacing w:after="0" w:line="269" w:lineRule="exact"/>
              <w:jc w:val="center"/>
              <w:rPr>
                <w:rFonts w:ascii="Times New Roman" w:hAnsi="Times New Roman" w:cs="Times New Roman"/>
                <w:b/>
                <w:sz w:val="24"/>
              </w:rPr>
            </w:pPr>
            <w:r w:rsidRPr="0037553A">
              <w:rPr>
                <w:rFonts w:ascii="Times New Roman" w:hAnsi="Times New Roman" w:cs="Times New Roman"/>
                <w:b/>
                <w:sz w:val="24"/>
              </w:rPr>
              <w:t>проведения</w:t>
            </w:r>
          </w:p>
        </w:tc>
        <w:tc>
          <w:tcPr>
            <w:tcW w:w="2944" w:type="dxa"/>
          </w:tcPr>
          <w:p w:rsidR="00121495" w:rsidRPr="0037553A" w:rsidRDefault="00121495" w:rsidP="0037553A">
            <w:pPr>
              <w:spacing w:after="0"/>
              <w:jc w:val="center"/>
              <w:rPr>
                <w:rFonts w:ascii="Times New Roman" w:hAnsi="Times New Roman" w:cs="Times New Roman"/>
                <w:b/>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Ответственные</w:t>
            </w:r>
          </w:p>
        </w:tc>
      </w:tr>
      <w:tr w:rsidR="00121495" w:rsidRPr="00EB24C0" w:rsidTr="00121495">
        <w:trPr>
          <w:trHeight w:val="830"/>
        </w:trPr>
        <w:tc>
          <w:tcPr>
            <w:tcW w:w="3851" w:type="dxa"/>
          </w:tcPr>
          <w:p w:rsidR="00121495" w:rsidRPr="00B70E1E" w:rsidRDefault="00121495" w:rsidP="0037553A">
            <w:pPr>
              <w:spacing w:after="0" w:line="274" w:lineRule="exact"/>
              <w:jc w:val="center"/>
              <w:rPr>
                <w:rFonts w:ascii="Times New Roman" w:hAnsi="Times New Roman" w:cs="Times New Roman"/>
                <w:sz w:val="24"/>
                <w:lang w:val="ru-RU"/>
              </w:rPr>
            </w:pPr>
            <w:r w:rsidRPr="00B70E1E">
              <w:rPr>
                <w:rFonts w:ascii="Times New Roman" w:hAnsi="Times New Roman" w:cs="Times New Roman"/>
                <w:spacing w:val="-1"/>
                <w:sz w:val="24"/>
                <w:lang w:val="ru-RU"/>
              </w:rPr>
              <w:t>Выставки</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рисунков,</w:t>
            </w:r>
            <w:r w:rsidRPr="00B70E1E">
              <w:rPr>
                <w:rFonts w:ascii="Times New Roman" w:hAnsi="Times New Roman" w:cs="Times New Roman"/>
                <w:spacing w:val="-13"/>
                <w:sz w:val="24"/>
                <w:lang w:val="ru-RU"/>
              </w:rPr>
              <w:t xml:space="preserve"> </w:t>
            </w:r>
            <w:r w:rsidRPr="00B70E1E">
              <w:rPr>
                <w:rFonts w:ascii="Times New Roman" w:hAnsi="Times New Roman" w:cs="Times New Roman"/>
                <w:sz w:val="24"/>
                <w:lang w:val="ru-RU"/>
              </w:rPr>
              <w:t>фотографий</w:t>
            </w:r>
            <w:r w:rsidRPr="00B70E1E">
              <w:rPr>
                <w:rFonts w:ascii="Times New Roman" w:hAnsi="Times New Roman" w:cs="Times New Roman"/>
                <w:spacing w:val="-57"/>
                <w:sz w:val="24"/>
                <w:lang w:val="ru-RU"/>
              </w:rPr>
              <w:t xml:space="preserve"> </w:t>
            </w:r>
            <w:r w:rsidRPr="00B70E1E">
              <w:rPr>
                <w:rFonts w:ascii="Times New Roman" w:hAnsi="Times New Roman" w:cs="Times New Roman"/>
                <w:spacing w:val="-1"/>
                <w:sz w:val="24"/>
                <w:lang w:val="ru-RU"/>
              </w:rPr>
              <w:t xml:space="preserve">творческих </w:t>
            </w:r>
            <w:r w:rsidRPr="00B70E1E">
              <w:rPr>
                <w:rFonts w:ascii="Times New Roman" w:hAnsi="Times New Roman" w:cs="Times New Roman"/>
                <w:sz w:val="24"/>
                <w:lang w:val="ru-RU"/>
              </w:rPr>
              <w:t>работ, посвященных</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событиям</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и</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памятным</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датам</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ЗДВР</w:t>
            </w:r>
          </w:p>
        </w:tc>
      </w:tr>
      <w:tr w:rsidR="00121495" w:rsidRPr="00EB24C0" w:rsidTr="00121495">
        <w:trPr>
          <w:trHeight w:val="551"/>
        </w:trPr>
        <w:tc>
          <w:tcPr>
            <w:tcW w:w="3851" w:type="dxa"/>
          </w:tcPr>
          <w:p w:rsidR="00121495" w:rsidRPr="0037553A" w:rsidRDefault="00121495" w:rsidP="0037553A">
            <w:pPr>
              <w:tabs>
                <w:tab w:val="left" w:pos="2213"/>
              </w:tabs>
              <w:spacing w:after="0" w:line="230" w:lineRule="auto"/>
              <w:ind w:firstLine="139"/>
              <w:jc w:val="center"/>
              <w:rPr>
                <w:rFonts w:ascii="Times New Roman" w:hAnsi="Times New Roman" w:cs="Times New Roman"/>
                <w:sz w:val="24"/>
              </w:rPr>
            </w:pPr>
            <w:r w:rsidRPr="0037553A">
              <w:rPr>
                <w:rFonts w:ascii="Times New Roman" w:hAnsi="Times New Roman" w:cs="Times New Roman"/>
                <w:sz w:val="24"/>
              </w:rPr>
              <w:t>Оформление</w:t>
            </w:r>
            <w:r w:rsidRPr="0037553A">
              <w:rPr>
                <w:rFonts w:ascii="Times New Roman" w:hAnsi="Times New Roman" w:cs="Times New Roman"/>
                <w:sz w:val="24"/>
              </w:rPr>
              <w:tab/>
            </w:r>
            <w:r w:rsidRPr="0037553A">
              <w:rPr>
                <w:rFonts w:ascii="Times New Roman" w:hAnsi="Times New Roman" w:cs="Times New Roman"/>
                <w:spacing w:val="-1"/>
                <w:sz w:val="24"/>
              </w:rPr>
              <w:t>классных</w:t>
            </w:r>
            <w:r w:rsidRPr="0037553A">
              <w:rPr>
                <w:rFonts w:ascii="Times New Roman" w:hAnsi="Times New Roman" w:cs="Times New Roman"/>
                <w:spacing w:val="-57"/>
                <w:sz w:val="24"/>
              </w:rPr>
              <w:t xml:space="preserve"> </w:t>
            </w:r>
            <w:r w:rsidRPr="0037553A">
              <w:rPr>
                <w:rFonts w:ascii="Times New Roman" w:hAnsi="Times New Roman" w:cs="Times New Roman"/>
                <w:sz w:val="24"/>
              </w:rPr>
              <w:t>уголков</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273"/>
        </w:trPr>
        <w:tc>
          <w:tcPr>
            <w:tcW w:w="3851" w:type="dxa"/>
          </w:tcPr>
          <w:p w:rsidR="00121495" w:rsidRPr="0037553A" w:rsidRDefault="00121495" w:rsidP="0037553A">
            <w:pPr>
              <w:spacing w:after="0"/>
              <w:jc w:val="center"/>
              <w:rPr>
                <w:rFonts w:ascii="Times New Roman" w:hAnsi="Times New Roman" w:cs="Times New Roman"/>
              </w:rPr>
            </w:pPr>
          </w:p>
        </w:tc>
        <w:tc>
          <w:tcPr>
            <w:tcW w:w="1191" w:type="dxa"/>
          </w:tcPr>
          <w:p w:rsidR="00121495" w:rsidRPr="0037553A" w:rsidRDefault="00121495" w:rsidP="0037553A">
            <w:pPr>
              <w:spacing w:after="0"/>
              <w:jc w:val="center"/>
              <w:rPr>
                <w:rFonts w:ascii="Times New Roman" w:hAnsi="Times New Roman" w:cs="Times New Roman"/>
              </w:rPr>
            </w:pPr>
          </w:p>
        </w:tc>
        <w:tc>
          <w:tcPr>
            <w:tcW w:w="2478" w:type="dxa"/>
          </w:tcPr>
          <w:p w:rsidR="00121495" w:rsidRPr="0037553A" w:rsidRDefault="00121495" w:rsidP="0037553A">
            <w:pPr>
              <w:spacing w:after="0"/>
              <w:jc w:val="center"/>
              <w:rPr>
                <w:rFonts w:ascii="Times New Roman" w:hAnsi="Times New Roman" w:cs="Times New Roman"/>
              </w:rPr>
            </w:pPr>
          </w:p>
        </w:tc>
        <w:tc>
          <w:tcPr>
            <w:tcW w:w="2944" w:type="dxa"/>
          </w:tcPr>
          <w:p w:rsidR="00121495" w:rsidRPr="0037553A" w:rsidRDefault="00121495" w:rsidP="0037553A">
            <w:pPr>
              <w:spacing w:after="0"/>
              <w:jc w:val="center"/>
              <w:rPr>
                <w:rFonts w:ascii="Times New Roman" w:hAnsi="Times New Roman" w:cs="Times New Roman"/>
              </w:rPr>
            </w:pPr>
          </w:p>
        </w:tc>
      </w:tr>
      <w:tr w:rsidR="00121495" w:rsidRPr="00EB24C0" w:rsidTr="00121495">
        <w:trPr>
          <w:trHeight w:val="551"/>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Трудовые</w:t>
            </w:r>
            <w:r w:rsidRPr="00B70E1E">
              <w:rPr>
                <w:rFonts w:ascii="Times New Roman" w:hAnsi="Times New Roman" w:cs="Times New Roman"/>
                <w:spacing w:val="-14"/>
                <w:sz w:val="24"/>
                <w:lang w:val="ru-RU"/>
              </w:rPr>
              <w:t xml:space="preserve"> </w:t>
            </w:r>
            <w:r w:rsidRPr="00B70E1E">
              <w:rPr>
                <w:rFonts w:ascii="Times New Roman" w:hAnsi="Times New Roman" w:cs="Times New Roman"/>
                <w:sz w:val="24"/>
                <w:lang w:val="ru-RU"/>
              </w:rPr>
              <w:t>десанты</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уборке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территории</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школы</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551"/>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Трудовой</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десант</w:t>
            </w:r>
            <w:r w:rsidRPr="00B70E1E">
              <w:rPr>
                <w:rFonts w:ascii="Times New Roman" w:hAnsi="Times New Roman" w:cs="Times New Roman"/>
                <w:spacing w:val="-10"/>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озеленению</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школьных</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клумб</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Сентябрь,</w:t>
            </w:r>
            <w:r w:rsidRPr="0037553A">
              <w:rPr>
                <w:rFonts w:ascii="Times New Roman" w:hAnsi="Times New Roman" w:cs="Times New Roman"/>
                <w:spacing w:val="1"/>
                <w:sz w:val="24"/>
              </w:rPr>
              <w:t xml:space="preserve"> </w:t>
            </w:r>
            <w:r w:rsidRPr="0037553A">
              <w:rPr>
                <w:rFonts w:ascii="Times New Roman" w:hAnsi="Times New Roman" w:cs="Times New Roman"/>
                <w:sz w:val="24"/>
              </w:rPr>
              <w:t>апрель</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552"/>
        </w:trPr>
        <w:tc>
          <w:tcPr>
            <w:tcW w:w="3851" w:type="dxa"/>
          </w:tcPr>
          <w:p w:rsidR="00121495" w:rsidRPr="00B70E1E" w:rsidRDefault="00121495"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Праздничное украшение</w:t>
            </w:r>
            <w:r w:rsidRPr="00B70E1E">
              <w:rPr>
                <w:rFonts w:ascii="Times New Roman" w:hAnsi="Times New Roman" w:cs="Times New Roman"/>
                <w:spacing w:val="1"/>
                <w:sz w:val="24"/>
                <w:lang w:val="ru-RU"/>
              </w:rPr>
              <w:t xml:space="preserve"> </w:t>
            </w:r>
            <w:r w:rsidRPr="00B70E1E">
              <w:rPr>
                <w:rFonts w:ascii="Times New Roman" w:hAnsi="Times New Roman" w:cs="Times New Roman"/>
                <w:spacing w:val="-1"/>
                <w:sz w:val="24"/>
                <w:lang w:val="ru-RU"/>
              </w:rPr>
              <w:t>кабинетов,</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окон</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кабинета</w:t>
            </w:r>
          </w:p>
        </w:tc>
        <w:tc>
          <w:tcPr>
            <w:tcW w:w="1191"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121495" w:rsidRPr="0037553A" w:rsidRDefault="00121495"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121495" w:rsidRPr="00EB24C0" w:rsidTr="00121495">
        <w:trPr>
          <w:trHeight w:val="825"/>
        </w:trPr>
        <w:tc>
          <w:tcPr>
            <w:tcW w:w="10464" w:type="dxa"/>
            <w:gridSpan w:val="4"/>
          </w:tcPr>
          <w:p w:rsidR="00121495" w:rsidRPr="0037553A" w:rsidRDefault="00121495" w:rsidP="0037553A">
            <w:pPr>
              <w:spacing w:after="0"/>
              <w:jc w:val="center"/>
              <w:rPr>
                <w:rFonts w:ascii="Times New Roman" w:hAnsi="Times New Roman" w:cs="Times New Roman"/>
              </w:rPr>
            </w:pPr>
          </w:p>
          <w:p w:rsidR="00121495" w:rsidRPr="0037553A" w:rsidRDefault="00121495" w:rsidP="0037553A">
            <w:pPr>
              <w:spacing w:after="0"/>
              <w:jc w:val="center"/>
              <w:rPr>
                <w:rFonts w:ascii="Times New Roman" w:hAnsi="Times New Roman" w:cs="Times New Roman"/>
                <w:b/>
                <w:sz w:val="24"/>
              </w:rPr>
            </w:pPr>
            <w:r w:rsidRPr="0037553A">
              <w:rPr>
                <w:rFonts w:ascii="Times New Roman" w:hAnsi="Times New Roman" w:cs="Times New Roman"/>
                <w:b/>
                <w:sz w:val="24"/>
              </w:rPr>
              <w:t>Работа с</w:t>
            </w:r>
            <w:r w:rsidRPr="0037553A">
              <w:rPr>
                <w:rFonts w:ascii="Times New Roman" w:hAnsi="Times New Roman" w:cs="Times New Roman"/>
                <w:b/>
                <w:spacing w:val="-5"/>
                <w:sz w:val="24"/>
              </w:rPr>
              <w:t xml:space="preserve"> </w:t>
            </w:r>
            <w:r w:rsidRPr="0037553A">
              <w:rPr>
                <w:rFonts w:ascii="Times New Roman" w:hAnsi="Times New Roman" w:cs="Times New Roman"/>
                <w:b/>
                <w:sz w:val="24"/>
              </w:rPr>
              <w:t>родителями</w:t>
            </w:r>
          </w:p>
        </w:tc>
      </w:tr>
    </w:tbl>
    <w:tbl>
      <w:tblPr>
        <w:tblStyle w:val="TableNormal5"/>
        <w:tblW w:w="10464" w:type="dxa"/>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851"/>
        <w:gridCol w:w="1191"/>
        <w:gridCol w:w="2478"/>
        <w:gridCol w:w="2944"/>
      </w:tblGrid>
      <w:tr w:rsidR="0037553A" w:rsidRPr="00EB24C0" w:rsidTr="0037553A">
        <w:trPr>
          <w:trHeight w:val="830"/>
        </w:trPr>
        <w:tc>
          <w:tcPr>
            <w:tcW w:w="3851" w:type="dxa"/>
          </w:tcPr>
          <w:p w:rsidR="0037553A" w:rsidRPr="0037553A" w:rsidRDefault="0037553A" w:rsidP="0037553A">
            <w:pPr>
              <w:spacing w:after="0"/>
              <w:jc w:val="center"/>
              <w:rPr>
                <w:rFonts w:ascii="Times New Roman" w:hAnsi="Times New Roman" w:cs="Times New Roman"/>
                <w:b/>
              </w:rPr>
            </w:pPr>
          </w:p>
          <w:p w:rsidR="0037553A" w:rsidRPr="0037553A" w:rsidRDefault="0037553A" w:rsidP="0037553A">
            <w:pPr>
              <w:spacing w:after="0"/>
              <w:jc w:val="center"/>
              <w:rPr>
                <w:rFonts w:ascii="Times New Roman" w:hAnsi="Times New Roman" w:cs="Times New Roman"/>
                <w:b/>
                <w:sz w:val="24"/>
              </w:rPr>
            </w:pPr>
            <w:r w:rsidRPr="0037553A">
              <w:rPr>
                <w:rFonts w:ascii="Times New Roman" w:hAnsi="Times New Roman" w:cs="Times New Roman"/>
                <w:b/>
                <w:sz w:val="24"/>
              </w:rPr>
              <w:t>Дела,</w:t>
            </w:r>
            <w:r w:rsidRPr="0037553A">
              <w:rPr>
                <w:rFonts w:ascii="Times New Roman" w:hAnsi="Times New Roman" w:cs="Times New Roman"/>
                <w:b/>
                <w:spacing w:val="2"/>
                <w:sz w:val="24"/>
              </w:rPr>
              <w:t xml:space="preserve"> </w:t>
            </w:r>
            <w:r w:rsidRPr="0037553A">
              <w:rPr>
                <w:rFonts w:ascii="Times New Roman" w:hAnsi="Times New Roman" w:cs="Times New Roman"/>
                <w:b/>
                <w:sz w:val="24"/>
              </w:rPr>
              <w:t>события,</w:t>
            </w:r>
            <w:r w:rsidRPr="0037553A">
              <w:rPr>
                <w:rFonts w:ascii="Times New Roman" w:hAnsi="Times New Roman" w:cs="Times New Roman"/>
                <w:b/>
                <w:spacing w:val="-6"/>
                <w:sz w:val="24"/>
              </w:rPr>
              <w:t xml:space="preserve"> </w:t>
            </w:r>
            <w:r w:rsidRPr="0037553A">
              <w:rPr>
                <w:rFonts w:ascii="Times New Roman" w:hAnsi="Times New Roman" w:cs="Times New Roman"/>
                <w:b/>
                <w:sz w:val="24"/>
              </w:rPr>
              <w:t>мероприятия</w:t>
            </w:r>
          </w:p>
        </w:tc>
        <w:tc>
          <w:tcPr>
            <w:tcW w:w="1191" w:type="dxa"/>
          </w:tcPr>
          <w:p w:rsidR="0037553A" w:rsidRPr="0037553A" w:rsidRDefault="0037553A" w:rsidP="0037553A">
            <w:pPr>
              <w:spacing w:after="0"/>
              <w:jc w:val="center"/>
              <w:rPr>
                <w:rFonts w:ascii="Times New Roman" w:hAnsi="Times New Roman" w:cs="Times New Roman"/>
                <w:b/>
              </w:rPr>
            </w:pPr>
          </w:p>
          <w:p w:rsidR="0037553A" w:rsidRPr="0037553A" w:rsidRDefault="0037553A" w:rsidP="0037553A">
            <w:pPr>
              <w:spacing w:after="0"/>
              <w:jc w:val="center"/>
              <w:rPr>
                <w:rFonts w:ascii="Times New Roman" w:hAnsi="Times New Roman" w:cs="Times New Roman"/>
                <w:b/>
                <w:sz w:val="24"/>
              </w:rPr>
            </w:pPr>
            <w:r w:rsidRPr="0037553A">
              <w:rPr>
                <w:rFonts w:ascii="Times New Roman" w:hAnsi="Times New Roman" w:cs="Times New Roman"/>
                <w:b/>
                <w:sz w:val="24"/>
              </w:rPr>
              <w:t>Классы</w:t>
            </w:r>
          </w:p>
        </w:tc>
        <w:tc>
          <w:tcPr>
            <w:tcW w:w="2478" w:type="dxa"/>
          </w:tcPr>
          <w:p w:rsidR="0037553A" w:rsidRPr="0037553A" w:rsidRDefault="0037553A" w:rsidP="0037553A">
            <w:pPr>
              <w:spacing w:after="0" w:line="268" w:lineRule="exact"/>
              <w:jc w:val="center"/>
              <w:rPr>
                <w:rFonts w:ascii="Times New Roman" w:hAnsi="Times New Roman" w:cs="Times New Roman"/>
                <w:b/>
                <w:sz w:val="24"/>
              </w:rPr>
            </w:pPr>
            <w:r w:rsidRPr="0037553A">
              <w:rPr>
                <w:rFonts w:ascii="Times New Roman" w:hAnsi="Times New Roman" w:cs="Times New Roman"/>
                <w:b/>
                <w:sz w:val="24"/>
              </w:rPr>
              <w:t>Ориентировочное</w:t>
            </w:r>
          </w:p>
          <w:p w:rsidR="0037553A" w:rsidRPr="0037553A" w:rsidRDefault="0037553A" w:rsidP="0037553A">
            <w:pPr>
              <w:spacing w:after="0" w:line="268" w:lineRule="exact"/>
              <w:ind w:firstLine="6"/>
              <w:jc w:val="center"/>
              <w:rPr>
                <w:rFonts w:ascii="Times New Roman" w:hAnsi="Times New Roman" w:cs="Times New Roman"/>
                <w:b/>
                <w:sz w:val="24"/>
              </w:rPr>
            </w:pPr>
            <w:r w:rsidRPr="0037553A">
              <w:rPr>
                <w:rFonts w:ascii="Times New Roman" w:hAnsi="Times New Roman" w:cs="Times New Roman"/>
                <w:b/>
                <w:sz w:val="24"/>
              </w:rPr>
              <w:t>время</w:t>
            </w:r>
            <w:r w:rsidRPr="0037553A">
              <w:rPr>
                <w:rFonts w:ascii="Times New Roman" w:hAnsi="Times New Roman" w:cs="Times New Roman"/>
                <w:b/>
                <w:spacing w:val="1"/>
                <w:sz w:val="24"/>
              </w:rPr>
              <w:t xml:space="preserve"> </w:t>
            </w:r>
            <w:r w:rsidRPr="0037553A">
              <w:rPr>
                <w:rFonts w:ascii="Times New Roman" w:hAnsi="Times New Roman" w:cs="Times New Roman"/>
                <w:b/>
                <w:sz w:val="24"/>
              </w:rPr>
              <w:t>проведения</w:t>
            </w:r>
          </w:p>
        </w:tc>
        <w:tc>
          <w:tcPr>
            <w:tcW w:w="2944" w:type="dxa"/>
          </w:tcPr>
          <w:p w:rsidR="0037553A" w:rsidRPr="0037553A" w:rsidRDefault="0037553A" w:rsidP="0037553A">
            <w:pPr>
              <w:spacing w:after="0"/>
              <w:jc w:val="center"/>
              <w:rPr>
                <w:rFonts w:ascii="Times New Roman" w:hAnsi="Times New Roman" w:cs="Times New Roman"/>
                <w:b/>
              </w:rPr>
            </w:pPr>
          </w:p>
          <w:p w:rsidR="0037553A" w:rsidRPr="0037553A" w:rsidRDefault="0037553A" w:rsidP="0037553A">
            <w:pPr>
              <w:spacing w:after="0"/>
              <w:jc w:val="center"/>
              <w:rPr>
                <w:rFonts w:ascii="Times New Roman" w:hAnsi="Times New Roman" w:cs="Times New Roman"/>
                <w:b/>
                <w:sz w:val="24"/>
              </w:rPr>
            </w:pPr>
            <w:r w:rsidRPr="0037553A">
              <w:rPr>
                <w:rFonts w:ascii="Times New Roman" w:hAnsi="Times New Roman" w:cs="Times New Roman"/>
                <w:b/>
                <w:sz w:val="24"/>
              </w:rPr>
              <w:t>Ответственные</w:t>
            </w:r>
          </w:p>
        </w:tc>
      </w:tr>
      <w:tr w:rsidR="0037553A" w:rsidRPr="00EB24C0" w:rsidTr="0037553A">
        <w:trPr>
          <w:trHeight w:val="1656"/>
        </w:trPr>
        <w:tc>
          <w:tcPr>
            <w:tcW w:w="3851" w:type="dxa"/>
          </w:tcPr>
          <w:p w:rsidR="0037553A" w:rsidRPr="00B70E1E" w:rsidRDefault="0037553A" w:rsidP="0037553A">
            <w:pPr>
              <w:spacing w:after="0"/>
              <w:jc w:val="center"/>
              <w:rPr>
                <w:rFonts w:ascii="Times New Roman" w:hAnsi="Times New Roman" w:cs="Times New Roman"/>
                <w:sz w:val="24"/>
                <w:lang w:val="ru-RU"/>
              </w:rPr>
            </w:pPr>
            <w:r w:rsidRPr="00B70E1E">
              <w:rPr>
                <w:rFonts w:ascii="Times New Roman" w:hAnsi="Times New Roman" w:cs="Times New Roman"/>
                <w:sz w:val="24"/>
                <w:lang w:val="ru-RU"/>
              </w:rPr>
              <w:lastRenderedPageBreak/>
              <w:t>Участие</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родителей</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в</w:t>
            </w:r>
            <w:r w:rsidRPr="00B70E1E">
              <w:rPr>
                <w:rFonts w:ascii="Times New Roman" w:hAnsi="Times New Roman" w:cs="Times New Roman"/>
                <w:spacing w:val="-9"/>
                <w:sz w:val="24"/>
                <w:lang w:val="ru-RU"/>
              </w:rPr>
              <w:t xml:space="preserve"> </w:t>
            </w:r>
            <w:r w:rsidRPr="00B70E1E">
              <w:rPr>
                <w:rFonts w:ascii="Times New Roman" w:hAnsi="Times New Roman" w:cs="Times New Roman"/>
                <w:sz w:val="24"/>
                <w:lang w:val="ru-RU"/>
              </w:rPr>
              <w:t>проведении</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общешкольных,</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классных</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мероприятий</w:t>
            </w:r>
          </w:p>
          <w:p w:rsidR="0037553A" w:rsidRPr="0037553A" w:rsidRDefault="0037553A" w:rsidP="0037553A">
            <w:pPr>
              <w:spacing w:after="0" w:line="274" w:lineRule="exact"/>
              <w:jc w:val="center"/>
              <w:rPr>
                <w:rFonts w:ascii="Times New Roman" w:hAnsi="Times New Roman" w:cs="Times New Roman"/>
                <w:sz w:val="24"/>
              </w:rPr>
            </w:pPr>
            <w:r w:rsidRPr="0037553A">
              <w:rPr>
                <w:rFonts w:ascii="Times New Roman" w:hAnsi="Times New Roman" w:cs="Times New Roman"/>
                <w:sz w:val="24"/>
              </w:rPr>
              <w:t>.</w:t>
            </w:r>
          </w:p>
        </w:tc>
        <w:tc>
          <w:tcPr>
            <w:tcW w:w="1191"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37553A" w:rsidRPr="00B70E1E" w:rsidRDefault="0037553A" w:rsidP="0037553A">
            <w:pPr>
              <w:spacing w:after="0"/>
              <w:jc w:val="center"/>
              <w:rPr>
                <w:rFonts w:ascii="Times New Roman" w:hAnsi="Times New Roman" w:cs="Times New Roman"/>
                <w:sz w:val="24"/>
                <w:lang w:val="ru-RU"/>
              </w:rPr>
            </w:pPr>
            <w:r w:rsidRPr="00B70E1E">
              <w:rPr>
                <w:rFonts w:ascii="Times New Roman" w:hAnsi="Times New Roman" w:cs="Times New Roman"/>
                <w:sz w:val="24"/>
                <w:lang w:val="ru-RU"/>
              </w:rPr>
              <w:t>Заместитель</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директора</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ВР,.классные</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руководители</w:t>
            </w:r>
          </w:p>
        </w:tc>
      </w:tr>
      <w:tr w:rsidR="0037553A" w:rsidRPr="00EB24C0" w:rsidTr="0037553A">
        <w:trPr>
          <w:trHeight w:val="551"/>
        </w:trPr>
        <w:tc>
          <w:tcPr>
            <w:tcW w:w="3851" w:type="dxa"/>
          </w:tcPr>
          <w:p w:rsidR="0037553A" w:rsidRPr="0037553A" w:rsidRDefault="0037553A" w:rsidP="0037553A">
            <w:pPr>
              <w:spacing w:after="0" w:line="230" w:lineRule="auto"/>
              <w:jc w:val="center"/>
              <w:rPr>
                <w:rFonts w:ascii="Times New Roman" w:hAnsi="Times New Roman" w:cs="Times New Roman"/>
                <w:sz w:val="24"/>
              </w:rPr>
            </w:pPr>
            <w:r w:rsidRPr="0037553A">
              <w:rPr>
                <w:rFonts w:ascii="Times New Roman" w:hAnsi="Times New Roman" w:cs="Times New Roman"/>
                <w:spacing w:val="-1"/>
                <w:sz w:val="24"/>
              </w:rPr>
              <w:t>Общешкольное родительское</w:t>
            </w:r>
            <w:r w:rsidRPr="0037553A">
              <w:rPr>
                <w:rFonts w:ascii="Times New Roman" w:hAnsi="Times New Roman" w:cs="Times New Roman"/>
                <w:spacing w:val="-57"/>
                <w:sz w:val="24"/>
              </w:rPr>
              <w:t xml:space="preserve"> </w:t>
            </w:r>
            <w:r w:rsidRPr="0037553A">
              <w:rPr>
                <w:rFonts w:ascii="Times New Roman" w:hAnsi="Times New Roman" w:cs="Times New Roman"/>
                <w:sz w:val="24"/>
              </w:rPr>
              <w:t>собрание</w:t>
            </w:r>
          </w:p>
        </w:tc>
        <w:tc>
          <w:tcPr>
            <w:tcW w:w="1191"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Октябрь,</w:t>
            </w:r>
            <w:r w:rsidRPr="0037553A">
              <w:rPr>
                <w:rFonts w:ascii="Times New Roman" w:hAnsi="Times New Roman" w:cs="Times New Roman"/>
                <w:spacing w:val="2"/>
                <w:sz w:val="24"/>
              </w:rPr>
              <w:t xml:space="preserve"> </w:t>
            </w:r>
            <w:r w:rsidRPr="0037553A">
              <w:rPr>
                <w:rFonts w:ascii="Times New Roman" w:hAnsi="Times New Roman" w:cs="Times New Roman"/>
                <w:sz w:val="24"/>
              </w:rPr>
              <w:t>март</w:t>
            </w:r>
          </w:p>
        </w:tc>
        <w:tc>
          <w:tcPr>
            <w:tcW w:w="2944"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Директор</w:t>
            </w:r>
            <w:r w:rsidRPr="0037553A">
              <w:rPr>
                <w:rFonts w:ascii="Times New Roman" w:hAnsi="Times New Roman" w:cs="Times New Roman"/>
                <w:spacing w:val="-2"/>
                <w:sz w:val="24"/>
              </w:rPr>
              <w:t xml:space="preserve"> </w:t>
            </w:r>
            <w:r w:rsidRPr="0037553A">
              <w:rPr>
                <w:rFonts w:ascii="Times New Roman" w:hAnsi="Times New Roman" w:cs="Times New Roman"/>
                <w:sz w:val="24"/>
              </w:rPr>
              <w:t>школы</w:t>
            </w:r>
          </w:p>
        </w:tc>
      </w:tr>
      <w:tr w:rsidR="0037553A" w:rsidRPr="00EB24C0" w:rsidTr="0037553A">
        <w:trPr>
          <w:trHeight w:val="825"/>
        </w:trPr>
        <w:tc>
          <w:tcPr>
            <w:tcW w:w="3851" w:type="dxa"/>
          </w:tcPr>
          <w:p w:rsidR="0037553A" w:rsidRPr="00B70E1E" w:rsidRDefault="0037553A" w:rsidP="0037553A">
            <w:pPr>
              <w:spacing w:after="0" w:line="235" w:lineRule="auto"/>
              <w:jc w:val="center"/>
              <w:rPr>
                <w:rFonts w:ascii="Times New Roman" w:hAnsi="Times New Roman" w:cs="Times New Roman"/>
                <w:sz w:val="24"/>
                <w:lang w:val="ru-RU"/>
              </w:rPr>
            </w:pPr>
            <w:r w:rsidRPr="00B70E1E">
              <w:rPr>
                <w:rFonts w:ascii="Times New Roman" w:hAnsi="Times New Roman" w:cs="Times New Roman"/>
                <w:sz w:val="24"/>
                <w:lang w:val="ru-RU"/>
              </w:rPr>
              <w:t>Педагогическое</w:t>
            </w:r>
            <w:r w:rsidRPr="00B70E1E">
              <w:rPr>
                <w:rFonts w:ascii="Times New Roman" w:hAnsi="Times New Roman" w:cs="Times New Roman"/>
                <w:spacing w:val="-11"/>
                <w:sz w:val="24"/>
                <w:lang w:val="ru-RU"/>
              </w:rPr>
              <w:t xml:space="preserve"> </w:t>
            </w:r>
            <w:r w:rsidRPr="00B70E1E">
              <w:rPr>
                <w:rFonts w:ascii="Times New Roman" w:hAnsi="Times New Roman" w:cs="Times New Roman"/>
                <w:sz w:val="24"/>
                <w:lang w:val="ru-RU"/>
              </w:rPr>
              <w:t>просвещение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родителей</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вопросам</w:t>
            </w:r>
          </w:p>
          <w:p w:rsidR="0037553A" w:rsidRPr="00B70E1E" w:rsidRDefault="0037553A" w:rsidP="0037553A">
            <w:pPr>
              <w:spacing w:after="0" w:line="271" w:lineRule="exact"/>
              <w:jc w:val="center"/>
              <w:rPr>
                <w:rFonts w:ascii="Times New Roman" w:hAnsi="Times New Roman" w:cs="Times New Roman"/>
                <w:sz w:val="24"/>
                <w:lang w:val="ru-RU"/>
              </w:rPr>
            </w:pPr>
            <w:r w:rsidRPr="00B70E1E">
              <w:rPr>
                <w:rFonts w:ascii="Times New Roman" w:hAnsi="Times New Roman" w:cs="Times New Roman"/>
                <w:sz w:val="24"/>
                <w:lang w:val="ru-RU"/>
              </w:rPr>
              <w:t>воспитания</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детей</w:t>
            </w:r>
          </w:p>
        </w:tc>
        <w:tc>
          <w:tcPr>
            <w:tcW w:w="1191" w:type="dxa"/>
          </w:tcPr>
          <w:p w:rsidR="0037553A" w:rsidRPr="0037553A" w:rsidRDefault="0037553A"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1</w:t>
            </w:r>
            <w:r w:rsidRPr="0037553A">
              <w:rPr>
                <w:rFonts w:ascii="Times New Roman" w:hAnsi="Times New Roman" w:cs="Times New Roman"/>
                <w:spacing w:val="-4"/>
                <w:sz w:val="24"/>
              </w:rPr>
              <w:t xml:space="preserve"> </w:t>
            </w:r>
            <w:r w:rsidRPr="0037553A">
              <w:rPr>
                <w:rFonts w:ascii="Times New Roman" w:hAnsi="Times New Roman" w:cs="Times New Roman"/>
                <w:sz w:val="24"/>
              </w:rPr>
              <w:t>раз/четверть</w:t>
            </w:r>
          </w:p>
        </w:tc>
        <w:tc>
          <w:tcPr>
            <w:tcW w:w="2944" w:type="dxa"/>
          </w:tcPr>
          <w:p w:rsidR="0037553A" w:rsidRPr="0037553A" w:rsidRDefault="0037553A" w:rsidP="0037553A">
            <w:pPr>
              <w:spacing w:after="0" w:line="263"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37553A" w:rsidRPr="00EB24C0" w:rsidTr="0037553A">
        <w:trPr>
          <w:trHeight w:val="551"/>
        </w:trPr>
        <w:tc>
          <w:tcPr>
            <w:tcW w:w="3851" w:type="dxa"/>
          </w:tcPr>
          <w:p w:rsidR="0037553A" w:rsidRPr="00B70E1E" w:rsidRDefault="0037553A"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Информационное</w:t>
            </w:r>
            <w:r w:rsidRPr="00B70E1E">
              <w:rPr>
                <w:rFonts w:ascii="Times New Roman" w:hAnsi="Times New Roman" w:cs="Times New Roman"/>
                <w:spacing w:val="-12"/>
                <w:sz w:val="24"/>
                <w:lang w:val="ru-RU"/>
              </w:rPr>
              <w:t xml:space="preserve"> </w:t>
            </w:r>
            <w:r w:rsidRPr="00B70E1E">
              <w:rPr>
                <w:rFonts w:ascii="Times New Roman" w:hAnsi="Times New Roman" w:cs="Times New Roman"/>
                <w:sz w:val="24"/>
                <w:lang w:val="ru-RU"/>
              </w:rPr>
              <w:t>оповещение</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через</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школьный</w:t>
            </w:r>
            <w:r w:rsidRPr="00B70E1E">
              <w:rPr>
                <w:rFonts w:ascii="Times New Roman" w:hAnsi="Times New Roman" w:cs="Times New Roman"/>
                <w:spacing w:val="-5"/>
                <w:sz w:val="24"/>
                <w:lang w:val="ru-RU"/>
              </w:rPr>
              <w:t xml:space="preserve"> </w:t>
            </w:r>
            <w:r w:rsidRPr="00B70E1E">
              <w:rPr>
                <w:rFonts w:ascii="Times New Roman" w:hAnsi="Times New Roman" w:cs="Times New Roman"/>
                <w:sz w:val="24"/>
                <w:lang w:val="ru-RU"/>
              </w:rPr>
              <w:t>сайт</w:t>
            </w:r>
          </w:p>
        </w:tc>
        <w:tc>
          <w:tcPr>
            <w:tcW w:w="1191"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37553A" w:rsidRPr="0037553A" w:rsidRDefault="0037553A" w:rsidP="0037553A">
            <w:pPr>
              <w:spacing w:after="0" w:line="230" w:lineRule="auto"/>
              <w:ind w:hanging="1191"/>
              <w:jc w:val="center"/>
              <w:rPr>
                <w:rFonts w:ascii="Times New Roman" w:hAnsi="Times New Roman" w:cs="Times New Roman"/>
                <w:sz w:val="24"/>
              </w:rPr>
            </w:pPr>
            <w:r w:rsidRPr="0037553A">
              <w:rPr>
                <w:rFonts w:ascii="Times New Roman" w:hAnsi="Times New Roman" w:cs="Times New Roman"/>
                <w:sz w:val="24"/>
              </w:rPr>
              <w:t>Заместитель</w:t>
            </w:r>
            <w:r w:rsidRPr="0037553A">
              <w:rPr>
                <w:rFonts w:ascii="Times New Roman" w:hAnsi="Times New Roman" w:cs="Times New Roman"/>
                <w:spacing w:val="-5"/>
                <w:sz w:val="24"/>
              </w:rPr>
              <w:t xml:space="preserve"> </w:t>
            </w:r>
            <w:r w:rsidRPr="0037553A">
              <w:rPr>
                <w:rFonts w:ascii="Times New Roman" w:hAnsi="Times New Roman" w:cs="Times New Roman"/>
                <w:sz w:val="24"/>
              </w:rPr>
              <w:t>директора</w:t>
            </w:r>
            <w:r w:rsidRPr="0037553A">
              <w:rPr>
                <w:rFonts w:ascii="Times New Roman" w:hAnsi="Times New Roman" w:cs="Times New Roman"/>
                <w:spacing w:val="-10"/>
                <w:sz w:val="24"/>
              </w:rPr>
              <w:t xml:space="preserve"> </w:t>
            </w:r>
            <w:r w:rsidRPr="0037553A">
              <w:rPr>
                <w:rFonts w:ascii="Times New Roman" w:hAnsi="Times New Roman" w:cs="Times New Roman"/>
                <w:sz w:val="24"/>
              </w:rPr>
              <w:t>по</w:t>
            </w:r>
            <w:r w:rsidRPr="0037553A">
              <w:rPr>
                <w:rFonts w:ascii="Times New Roman" w:hAnsi="Times New Roman" w:cs="Times New Roman"/>
                <w:spacing w:val="-57"/>
                <w:sz w:val="24"/>
              </w:rPr>
              <w:t xml:space="preserve"> </w:t>
            </w:r>
            <w:r w:rsidRPr="0037553A">
              <w:rPr>
                <w:rFonts w:ascii="Times New Roman" w:hAnsi="Times New Roman" w:cs="Times New Roman"/>
                <w:sz w:val="24"/>
              </w:rPr>
              <w:t>ВР</w:t>
            </w:r>
          </w:p>
        </w:tc>
      </w:tr>
      <w:tr w:rsidR="0037553A" w:rsidRPr="00EB24C0" w:rsidTr="0037553A">
        <w:trPr>
          <w:trHeight w:val="273"/>
        </w:trPr>
        <w:tc>
          <w:tcPr>
            <w:tcW w:w="3851" w:type="dxa"/>
          </w:tcPr>
          <w:p w:rsidR="0037553A" w:rsidRPr="0037553A" w:rsidRDefault="0037553A" w:rsidP="0037553A">
            <w:pPr>
              <w:spacing w:after="0" w:line="253" w:lineRule="exact"/>
              <w:jc w:val="center"/>
              <w:rPr>
                <w:rFonts w:ascii="Times New Roman" w:hAnsi="Times New Roman" w:cs="Times New Roman"/>
                <w:sz w:val="24"/>
              </w:rPr>
            </w:pPr>
            <w:r w:rsidRPr="0037553A">
              <w:rPr>
                <w:rFonts w:ascii="Times New Roman" w:hAnsi="Times New Roman" w:cs="Times New Roman"/>
                <w:spacing w:val="-1"/>
                <w:sz w:val="24"/>
              </w:rPr>
              <w:t>Индивидуальные</w:t>
            </w:r>
            <w:r w:rsidRPr="0037553A">
              <w:rPr>
                <w:rFonts w:ascii="Times New Roman" w:hAnsi="Times New Roman" w:cs="Times New Roman"/>
                <w:spacing w:val="-13"/>
                <w:sz w:val="24"/>
              </w:rPr>
              <w:t xml:space="preserve"> </w:t>
            </w:r>
            <w:r w:rsidRPr="0037553A">
              <w:rPr>
                <w:rFonts w:ascii="Times New Roman" w:hAnsi="Times New Roman" w:cs="Times New Roman"/>
                <w:spacing w:val="-1"/>
                <w:sz w:val="24"/>
              </w:rPr>
              <w:t>консультации</w:t>
            </w:r>
          </w:p>
        </w:tc>
        <w:tc>
          <w:tcPr>
            <w:tcW w:w="1191" w:type="dxa"/>
          </w:tcPr>
          <w:p w:rsidR="0037553A" w:rsidRPr="0037553A" w:rsidRDefault="0037553A"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В</w:t>
            </w:r>
            <w:r w:rsidRPr="0037553A">
              <w:rPr>
                <w:rFonts w:ascii="Times New Roman" w:hAnsi="Times New Roman" w:cs="Times New Roman"/>
                <w:spacing w:val="-2"/>
                <w:sz w:val="24"/>
              </w:rPr>
              <w:t xml:space="preserve"> </w:t>
            </w:r>
            <w:r w:rsidRPr="0037553A">
              <w:rPr>
                <w:rFonts w:ascii="Times New Roman" w:hAnsi="Times New Roman" w:cs="Times New Roman"/>
                <w:sz w:val="24"/>
              </w:rPr>
              <w:t>течение</w:t>
            </w:r>
            <w:r w:rsidRPr="0037553A">
              <w:rPr>
                <w:rFonts w:ascii="Times New Roman" w:hAnsi="Times New Roman" w:cs="Times New Roman"/>
                <w:spacing w:val="-4"/>
                <w:sz w:val="24"/>
              </w:rPr>
              <w:t xml:space="preserve"> </w:t>
            </w:r>
            <w:r w:rsidRPr="0037553A">
              <w:rPr>
                <w:rFonts w:ascii="Times New Roman" w:hAnsi="Times New Roman" w:cs="Times New Roman"/>
                <w:sz w:val="24"/>
              </w:rPr>
              <w:t>года</w:t>
            </w:r>
          </w:p>
        </w:tc>
        <w:tc>
          <w:tcPr>
            <w:tcW w:w="2944" w:type="dxa"/>
          </w:tcPr>
          <w:p w:rsidR="0037553A" w:rsidRPr="0037553A" w:rsidRDefault="0037553A" w:rsidP="0037553A">
            <w:pPr>
              <w:spacing w:after="0" w:line="253"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37553A" w:rsidRPr="00EB24C0" w:rsidTr="0037553A">
        <w:trPr>
          <w:trHeight w:val="552"/>
        </w:trPr>
        <w:tc>
          <w:tcPr>
            <w:tcW w:w="3851" w:type="dxa"/>
          </w:tcPr>
          <w:p w:rsidR="0037553A" w:rsidRPr="00B70E1E" w:rsidRDefault="0037553A" w:rsidP="0037553A">
            <w:pPr>
              <w:spacing w:after="0" w:line="230" w:lineRule="auto"/>
              <w:jc w:val="center"/>
              <w:rPr>
                <w:rFonts w:ascii="Times New Roman" w:hAnsi="Times New Roman" w:cs="Times New Roman"/>
                <w:sz w:val="24"/>
                <w:lang w:val="ru-RU"/>
              </w:rPr>
            </w:pPr>
            <w:r w:rsidRPr="00B70E1E">
              <w:rPr>
                <w:rFonts w:ascii="Times New Roman" w:hAnsi="Times New Roman" w:cs="Times New Roman"/>
                <w:sz w:val="24"/>
                <w:lang w:val="ru-RU"/>
              </w:rPr>
              <w:t>Совместные</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с</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детьми</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походы,</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экскурсии.</w:t>
            </w:r>
          </w:p>
        </w:tc>
        <w:tc>
          <w:tcPr>
            <w:tcW w:w="1191"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30" w:lineRule="auto"/>
              <w:jc w:val="center"/>
              <w:rPr>
                <w:rFonts w:ascii="Times New Roman" w:hAnsi="Times New Roman" w:cs="Times New Roman"/>
                <w:sz w:val="24"/>
              </w:rPr>
            </w:pPr>
            <w:r w:rsidRPr="0037553A">
              <w:rPr>
                <w:rFonts w:ascii="Times New Roman" w:hAnsi="Times New Roman" w:cs="Times New Roman"/>
                <w:sz w:val="24"/>
              </w:rPr>
              <w:t>По</w:t>
            </w:r>
            <w:r w:rsidRPr="0037553A">
              <w:rPr>
                <w:rFonts w:ascii="Times New Roman" w:hAnsi="Times New Roman" w:cs="Times New Roman"/>
                <w:spacing w:val="-6"/>
                <w:sz w:val="24"/>
              </w:rPr>
              <w:t xml:space="preserve"> </w:t>
            </w:r>
            <w:r w:rsidRPr="0037553A">
              <w:rPr>
                <w:rFonts w:ascii="Times New Roman" w:hAnsi="Times New Roman" w:cs="Times New Roman"/>
                <w:sz w:val="24"/>
              </w:rPr>
              <w:t>плану</w:t>
            </w:r>
            <w:r w:rsidRPr="0037553A">
              <w:rPr>
                <w:rFonts w:ascii="Times New Roman" w:hAnsi="Times New Roman" w:cs="Times New Roman"/>
                <w:spacing w:val="-14"/>
                <w:sz w:val="24"/>
              </w:rPr>
              <w:t xml:space="preserve"> </w:t>
            </w:r>
            <w:r w:rsidRPr="0037553A">
              <w:rPr>
                <w:rFonts w:ascii="Times New Roman" w:hAnsi="Times New Roman" w:cs="Times New Roman"/>
                <w:sz w:val="24"/>
              </w:rPr>
              <w:t>классных</w:t>
            </w:r>
            <w:r w:rsidRPr="0037553A">
              <w:rPr>
                <w:rFonts w:ascii="Times New Roman" w:hAnsi="Times New Roman" w:cs="Times New Roman"/>
                <w:spacing w:val="-57"/>
                <w:sz w:val="24"/>
              </w:rPr>
              <w:t xml:space="preserve"> </w:t>
            </w:r>
            <w:r w:rsidRPr="0037553A">
              <w:rPr>
                <w:rFonts w:ascii="Times New Roman" w:hAnsi="Times New Roman" w:cs="Times New Roman"/>
                <w:sz w:val="24"/>
              </w:rPr>
              <w:t>руководителей</w:t>
            </w:r>
          </w:p>
        </w:tc>
        <w:tc>
          <w:tcPr>
            <w:tcW w:w="2944"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Классные</w:t>
            </w:r>
            <w:r w:rsidRPr="0037553A">
              <w:rPr>
                <w:rFonts w:ascii="Times New Roman" w:hAnsi="Times New Roman" w:cs="Times New Roman"/>
                <w:spacing w:val="-6"/>
                <w:sz w:val="24"/>
              </w:rPr>
              <w:t xml:space="preserve"> </w:t>
            </w:r>
            <w:r w:rsidRPr="0037553A">
              <w:rPr>
                <w:rFonts w:ascii="Times New Roman" w:hAnsi="Times New Roman" w:cs="Times New Roman"/>
                <w:sz w:val="24"/>
              </w:rPr>
              <w:t>руководители</w:t>
            </w:r>
          </w:p>
        </w:tc>
      </w:tr>
      <w:tr w:rsidR="0037553A" w:rsidRPr="00EB24C0" w:rsidTr="0037553A">
        <w:trPr>
          <w:trHeight w:val="1103"/>
        </w:trPr>
        <w:tc>
          <w:tcPr>
            <w:tcW w:w="3851" w:type="dxa"/>
          </w:tcPr>
          <w:p w:rsidR="0037553A" w:rsidRPr="00B70E1E" w:rsidRDefault="0037553A" w:rsidP="0037553A">
            <w:pPr>
              <w:spacing w:after="0"/>
              <w:jc w:val="center"/>
              <w:rPr>
                <w:rFonts w:ascii="Times New Roman" w:hAnsi="Times New Roman" w:cs="Times New Roman"/>
                <w:sz w:val="24"/>
                <w:lang w:val="ru-RU"/>
              </w:rPr>
            </w:pPr>
            <w:r w:rsidRPr="00B70E1E">
              <w:rPr>
                <w:rFonts w:ascii="Times New Roman" w:hAnsi="Times New Roman" w:cs="Times New Roman"/>
                <w:spacing w:val="-5"/>
                <w:sz w:val="24"/>
                <w:lang w:val="ru-RU"/>
              </w:rPr>
              <w:t xml:space="preserve">Работа Совета профилактики </w:t>
            </w:r>
            <w:r w:rsidRPr="00B70E1E">
              <w:rPr>
                <w:rFonts w:ascii="Times New Roman" w:hAnsi="Times New Roman" w:cs="Times New Roman"/>
                <w:spacing w:val="-4"/>
                <w:sz w:val="24"/>
                <w:lang w:val="ru-RU"/>
              </w:rPr>
              <w:t>с</w:t>
            </w:r>
            <w:r w:rsidRPr="00B70E1E">
              <w:rPr>
                <w:rFonts w:ascii="Times New Roman" w:hAnsi="Times New Roman" w:cs="Times New Roman"/>
                <w:spacing w:val="-3"/>
                <w:sz w:val="24"/>
                <w:lang w:val="ru-RU"/>
              </w:rPr>
              <w:t xml:space="preserve"> </w:t>
            </w:r>
            <w:r w:rsidRPr="00B70E1E">
              <w:rPr>
                <w:rFonts w:ascii="Times New Roman" w:hAnsi="Times New Roman" w:cs="Times New Roman"/>
                <w:spacing w:val="-2"/>
                <w:sz w:val="24"/>
                <w:lang w:val="ru-RU"/>
              </w:rPr>
              <w:t>неблагополучными</w:t>
            </w:r>
            <w:r w:rsidRPr="00B70E1E">
              <w:rPr>
                <w:rFonts w:ascii="Times New Roman" w:hAnsi="Times New Roman" w:cs="Times New Roman"/>
                <w:spacing w:val="-12"/>
                <w:sz w:val="24"/>
                <w:lang w:val="ru-RU"/>
              </w:rPr>
              <w:t xml:space="preserve"> </w:t>
            </w:r>
            <w:r w:rsidRPr="00B70E1E">
              <w:rPr>
                <w:rFonts w:ascii="Times New Roman" w:hAnsi="Times New Roman" w:cs="Times New Roman"/>
                <w:spacing w:val="-1"/>
                <w:sz w:val="24"/>
                <w:lang w:val="ru-RU"/>
              </w:rPr>
              <w:t>семьями</w:t>
            </w:r>
            <w:r w:rsidRPr="00B70E1E">
              <w:rPr>
                <w:rFonts w:ascii="Times New Roman" w:hAnsi="Times New Roman" w:cs="Times New Roman"/>
                <w:spacing w:val="-11"/>
                <w:sz w:val="24"/>
                <w:lang w:val="ru-RU"/>
              </w:rPr>
              <w:t xml:space="preserve"> </w:t>
            </w:r>
            <w:r w:rsidRPr="00B70E1E">
              <w:rPr>
                <w:rFonts w:ascii="Times New Roman" w:hAnsi="Times New Roman" w:cs="Times New Roman"/>
                <w:spacing w:val="-1"/>
                <w:sz w:val="24"/>
                <w:lang w:val="ru-RU"/>
              </w:rPr>
              <w:t>по</w:t>
            </w:r>
            <w:r w:rsidRPr="00B70E1E">
              <w:rPr>
                <w:rFonts w:ascii="Times New Roman" w:hAnsi="Times New Roman" w:cs="Times New Roman"/>
                <w:spacing w:val="-57"/>
                <w:sz w:val="24"/>
                <w:lang w:val="ru-RU"/>
              </w:rPr>
              <w:t xml:space="preserve"> </w:t>
            </w:r>
            <w:r w:rsidRPr="00B70E1E">
              <w:rPr>
                <w:rFonts w:ascii="Times New Roman" w:hAnsi="Times New Roman" w:cs="Times New Roman"/>
                <w:spacing w:val="-6"/>
                <w:sz w:val="24"/>
                <w:lang w:val="ru-RU"/>
              </w:rPr>
              <w:t>вопросам</w:t>
            </w:r>
            <w:r w:rsidRPr="00B70E1E">
              <w:rPr>
                <w:rFonts w:ascii="Times New Roman" w:hAnsi="Times New Roman" w:cs="Times New Roman"/>
                <w:spacing w:val="-16"/>
                <w:sz w:val="24"/>
                <w:lang w:val="ru-RU"/>
              </w:rPr>
              <w:t xml:space="preserve"> </w:t>
            </w:r>
            <w:r w:rsidRPr="00B70E1E">
              <w:rPr>
                <w:rFonts w:ascii="Times New Roman" w:hAnsi="Times New Roman" w:cs="Times New Roman"/>
                <w:spacing w:val="-6"/>
                <w:sz w:val="24"/>
                <w:lang w:val="ru-RU"/>
              </w:rPr>
              <w:t>воспитания,</w:t>
            </w:r>
            <w:r w:rsidRPr="00B70E1E">
              <w:rPr>
                <w:rFonts w:ascii="Times New Roman" w:hAnsi="Times New Roman" w:cs="Times New Roman"/>
                <w:spacing w:val="-18"/>
                <w:sz w:val="24"/>
                <w:lang w:val="ru-RU"/>
              </w:rPr>
              <w:t xml:space="preserve"> </w:t>
            </w:r>
            <w:r w:rsidRPr="00B70E1E">
              <w:rPr>
                <w:rFonts w:ascii="Times New Roman" w:hAnsi="Times New Roman" w:cs="Times New Roman"/>
                <w:spacing w:val="-5"/>
                <w:sz w:val="24"/>
                <w:lang w:val="ru-RU"/>
              </w:rPr>
              <w:t>обучения</w:t>
            </w:r>
          </w:p>
          <w:p w:rsidR="0037553A" w:rsidRPr="0037553A" w:rsidRDefault="0037553A" w:rsidP="0037553A">
            <w:pPr>
              <w:spacing w:after="0" w:line="264" w:lineRule="exact"/>
              <w:jc w:val="center"/>
              <w:rPr>
                <w:rFonts w:ascii="Times New Roman" w:hAnsi="Times New Roman" w:cs="Times New Roman"/>
                <w:sz w:val="24"/>
              </w:rPr>
            </w:pPr>
            <w:r w:rsidRPr="0037553A">
              <w:rPr>
                <w:rFonts w:ascii="Times New Roman" w:hAnsi="Times New Roman" w:cs="Times New Roman"/>
                <w:sz w:val="24"/>
              </w:rPr>
              <w:t>детей</w:t>
            </w:r>
          </w:p>
        </w:tc>
        <w:tc>
          <w:tcPr>
            <w:tcW w:w="1191"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5-9</w:t>
            </w:r>
          </w:p>
        </w:tc>
        <w:tc>
          <w:tcPr>
            <w:tcW w:w="2478"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По</w:t>
            </w:r>
            <w:r w:rsidRPr="0037553A">
              <w:rPr>
                <w:rFonts w:ascii="Times New Roman" w:hAnsi="Times New Roman" w:cs="Times New Roman"/>
                <w:spacing w:val="2"/>
                <w:sz w:val="24"/>
              </w:rPr>
              <w:t xml:space="preserve"> </w:t>
            </w:r>
            <w:r w:rsidRPr="0037553A">
              <w:rPr>
                <w:rFonts w:ascii="Times New Roman" w:hAnsi="Times New Roman" w:cs="Times New Roman"/>
                <w:sz w:val="24"/>
              </w:rPr>
              <w:t>плану</w:t>
            </w:r>
            <w:r w:rsidRPr="0037553A">
              <w:rPr>
                <w:rFonts w:ascii="Times New Roman" w:hAnsi="Times New Roman" w:cs="Times New Roman"/>
                <w:spacing w:val="-7"/>
                <w:sz w:val="24"/>
              </w:rPr>
              <w:t xml:space="preserve"> </w:t>
            </w:r>
            <w:r w:rsidRPr="0037553A">
              <w:rPr>
                <w:rFonts w:ascii="Times New Roman" w:hAnsi="Times New Roman" w:cs="Times New Roman"/>
                <w:sz w:val="24"/>
              </w:rPr>
              <w:t>Совета</w:t>
            </w:r>
          </w:p>
        </w:tc>
        <w:tc>
          <w:tcPr>
            <w:tcW w:w="2944" w:type="dxa"/>
          </w:tcPr>
          <w:p w:rsidR="0037553A" w:rsidRPr="0037553A" w:rsidRDefault="0037553A" w:rsidP="0037553A">
            <w:pPr>
              <w:spacing w:after="0" w:line="268" w:lineRule="exact"/>
              <w:jc w:val="center"/>
              <w:rPr>
                <w:rFonts w:ascii="Times New Roman" w:hAnsi="Times New Roman" w:cs="Times New Roman"/>
                <w:sz w:val="24"/>
              </w:rPr>
            </w:pPr>
            <w:r w:rsidRPr="0037553A">
              <w:rPr>
                <w:rFonts w:ascii="Times New Roman" w:hAnsi="Times New Roman" w:cs="Times New Roman"/>
                <w:sz w:val="24"/>
              </w:rPr>
              <w:t>Председатель</w:t>
            </w:r>
            <w:r w:rsidRPr="0037553A">
              <w:rPr>
                <w:rFonts w:ascii="Times New Roman" w:hAnsi="Times New Roman" w:cs="Times New Roman"/>
                <w:spacing w:val="-4"/>
                <w:sz w:val="24"/>
              </w:rPr>
              <w:t xml:space="preserve"> </w:t>
            </w:r>
            <w:r w:rsidRPr="0037553A">
              <w:rPr>
                <w:rFonts w:ascii="Times New Roman" w:hAnsi="Times New Roman" w:cs="Times New Roman"/>
                <w:sz w:val="24"/>
              </w:rPr>
              <w:t>Совета</w:t>
            </w:r>
          </w:p>
        </w:tc>
      </w:tr>
      <w:tr w:rsidR="0037553A" w:rsidRPr="00EB24C0" w:rsidTr="0037553A">
        <w:trPr>
          <w:trHeight w:val="1382"/>
        </w:trPr>
        <w:tc>
          <w:tcPr>
            <w:tcW w:w="10464" w:type="dxa"/>
            <w:gridSpan w:val="4"/>
          </w:tcPr>
          <w:p w:rsidR="0037553A" w:rsidRPr="00B70E1E" w:rsidRDefault="0037553A" w:rsidP="0037553A">
            <w:pPr>
              <w:spacing w:after="0"/>
              <w:jc w:val="center"/>
              <w:rPr>
                <w:rFonts w:ascii="Times New Roman" w:hAnsi="Times New Roman" w:cs="Times New Roman"/>
                <w:sz w:val="23"/>
                <w:lang w:val="ru-RU"/>
              </w:rPr>
            </w:pPr>
          </w:p>
          <w:p w:rsidR="0037553A" w:rsidRPr="00B70E1E" w:rsidRDefault="0037553A" w:rsidP="0037553A">
            <w:pPr>
              <w:spacing w:after="0" w:line="272" w:lineRule="exact"/>
              <w:jc w:val="center"/>
              <w:rPr>
                <w:rFonts w:ascii="Times New Roman" w:hAnsi="Times New Roman" w:cs="Times New Roman"/>
                <w:b/>
                <w:sz w:val="24"/>
                <w:lang w:val="ru-RU"/>
              </w:rPr>
            </w:pPr>
            <w:r w:rsidRPr="00B70E1E">
              <w:rPr>
                <w:rFonts w:ascii="Times New Roman" w:hAnsi="Times New Roman" w:cs="Times New Roman"/>
                <w:b/>
                <w:sz w:val="24"/>
                <w:lang w:val="ru-RU"/>
              </w:rPr>
              <w:t>Классное</w:t>
            </w:r>
            <w:r w:rsidRPr="00B70E1E">
              <w:rPr>
                <w:rFonts w:ascii="Times New Roman" w:hAnsi="Times New Roman" w:cs="Times New Roman"/>
                <w:b/>
                <w:spacing w:val="-2"/>
                <w:sz w:val="24"/>
                <w:lang w:val="ru-RU"/>
              </w:rPr>
              <w:t xml:space="preserve"> </w:t>
            </w:r>
            <w:r w:rsidRPr="00B70E1E">
              <w:rPr>
                <w:rFonts w:ascii="Times New Roman" w:hAnsi="Times New Roman" w:cs="Times New Roman"/>
                <w:b/>
                <w:sz w:val="24"/>
                <w:lang w:val="ru-RU"/>
              </w:rPr>
              <w:t>руководство</w:t>
            </w:r>
          </w:p>
          <w:p w:rsidR="0037553A" w:rsidRPr="00B70E1E" w:rsidRDefault="0037553A" w:rsidP="0037553A">
            <w:pPr>
              <w:spacing w:after="0" w:line="237" w:lineRule="auto"/>
              <w:jc w:val="center"/>
              <w:rPr>
                <w:rFonts w:ascii="Times New Roman" w:hAnsi="Times New Roman" w:cs="Times New Roman"/>
                <w:sz w:val="24"/>
                <w:lang w:val="ru-RU"/>
              </w:rPr>
            </w:pPr>
            <w:r w:rsidRPr="00B70E1E">
              <w:rPr>
                <w:rFonts w:ascii="Times New Roman" w:hAnsi="Times New Roman" w:cs="Times New Roman"/>
                <w:sz w:val="24"/>
                <w:lang w:val="ru-RU"/>
              </w:rPr>
              <w:t>(согласно</w:t>
            </w:r>
            <w:r w:rsidRPr="00B70E1E">
              <w:rPr>
                <w:rFonts w:ascii="Times New Roman" w:hAnsi="Times New Roman" w:cs="Times New Roman"/>
                <w:spacing w:val="-1"/>
                <w:sz w:val="24"/>
                <w:lang w:val="ru-RU"/>
              </w:rPr>
              <w:t xml:space="preserve"> </w:t>
            </w:r>
            <w:r w:rsidRPr="00B70E1E">
              <w:rPr>
                <w:rFonts w:ascii="Times New Roman" w:hAnsi="Times New Roman" w:cs="Times New Roman"/>
                <w:sz w:val="24"/>
                <w:lang w:val="ru-RU"/>
              </w:rPr>
              <w:t>индивидуальным</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планам</w:t>
            </w:r>
            <w:r w:rsidRPr="00B70E1E">
              <w:rPr>
                <w:rFonts w:ascii="Times New Roman" w:hAnsi="Times New Roman" w:cs="Times New Roman"/>
                <w:spacing w:val="-8"/>
                <w:sz w:val="24"/>
                <w:lang w:val="ru-RU"/>
              </w:rPr>
              <w:t xml:space="preserve"> </w:t>
            </w:r>
            <w:r w:rsidRPr="00B70E1E">
              <w:rPr>
                <w:rFonts w:ascii="Times New Roman" w:hAnsi="Times New Roman" w:cs="Times New Roman"/>
                <w:sz w:val="24"/>
                <w:lang w:val="ru-RU"/>
              </w:rPr>
              <w:t>работы</w:t>
            </w:r>
            <w:r w:rsidRPr="00B70E1E">
              <w:rPr>
                <w:rFonts w:ascii="Times New Roman" w:hAnsi="Times New Roman" w:cs="Times New Roman"/>
                <w:spacing w:val="-57"/>
                <w:sz w:val="24"/>
                <w:lang w:val="ru-RU"/>
              </w:rPr>
              <w:t xml:space="preserve"> </w:t>
            </w:r>
            <w:r w:rsidRPr="00B70E1E">
              <w:rPr>
                <w:rFonts w:ascii="Times New Roman" w:hAnsi="Times New Roman" w:cs="Times New Roman"/>
                <w:sz w:val="24"/>
                <w:lang w:val="ru-RU"/>
              </w:rPr>
              <w:t>классных</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руководителей)</w:t>
            </w:r>
          </w:p>
        </w:tc>
      </w:tr>
      <w:tr w:rsidR="0037553A" w:rsidRPr="00EB24C0" w:rsidTr="0037553A">
        <w:trPr>
          <w:trHeight w:val="1103"/>
        </w:trPr>
        <w:tc>
          <w:tcPr>
            <w:tcW w:w="10464" w:type="dxa"/>
            <w:gridSpan w:val="4"/>
          </w:tcPr>
          <w:p w:rsidR="0037553A" w:rsidRPr="00B70E1E" w:rsidRDefault="0037553A" w:rsidP="0037553A">
            <w:pPr>
              <w:spacing w:after="0"/>
              <w:jc w:val="center"/>
              <w:rPr>
                <w:rFonts w:ascii="Times New Roman" w:hAnsi="Times New Roman" w:cs="Times New Roman"/>
                <w:lang w:val="ru-RU"/>
              </w:rPr>
            </w:pPr>
          </w:p>
          <w:p w:rsidR="0037553A" w:rsidRPr="00B70E1E" w:rsidRDefault="0037553A" w:rsidP="0037553A">
            <w:pPr>
              <w:spacing w:after="0" w:line="275" w:lineRule="exact"/>
              <w:jc w:val="center"/>
              <w:rPr>
                <w:rFonts w:ascii="Times New Roman" w:hAnsi="Times New Roman" w:cs="Times New Roman"/>
                <w:b/>
                <w:sz w:val="24"/>
                <w:lang w:val="ru-RU"/>
              </w:rPr>
            </w:pPr>
            <w:r w:rsidRPr="00B70E1E">
              <w:rPr>
                <w:rFonts w:ascii="Times New Roman" w:hAnsi="Times New Roman" w:cs="Times New Roman"/>
                <w:b/>
                <w:sz w:val="24"/>
                <w:lang w:val="ru-RU"/>
              </w:rPr>
              <w:t>Школьный</w:t>
            </w:r>
            <w:r w:rsidRPr="00B70E1E">
              <w:rPr>
                <w:rFonts w:ascii="Times New Roman" w:hAnsi="Times New Roman" w:cs="Times New Roman"/>
                <w:b/>
                <w:spacing w:val="-1"/>
                <w:sz w:val="24"/>
                <w:lang w:val="ru-RU"/>
              </w:rPr>
              <w:t xml:space="preserve"> </w:t>
            </w:r>
            <w:r w:rsidRPr="00B70E1E">
              <w:rPr>
                <w:rFonts w:ascii="Times New Roman" w:hAnsi="Times New Roman" w:cs="Times New Roman"/>
                <w:b/>
                <w:sz w:val="24"/>
                <w:lang w:val="ru-RU"/>
              </w:rPr>
              <w:t>урок</w:t>
            </w:r>
          </w:p>
          <w:p w:rsidR="0037553A" w:rsidRPr="00B70E1E" w:rsidRDefault="0037553A" w:rsidP="0037553A">
            <w:pPr>
              <w:spacing w:after="0" w:line="275" w:lineRule="exact"/>
              <w:jc w:val="center"/>
              <w:rPr>
                <w:rFonts w:ascii="Times New Roman" w:hAnsi="Times New Roman" w:cs="Times New Roman"/>
                <w:sz w:val="24"/>
                <w:lang w:val="ru-RU"/>
              </w:rPr>
            </w:pPr>
            <w:r w:rsidRPr="00B70E1E">
              <w:rPr>
                <w:rFonts w:ascii="Times New Roman" w:hAnsi="Times New Roman" w:cs="Times New Roman"/>
                <w:sz w:val="24"/>
                <w:lang w:val="ru-RU"/>
              </w:rPr>
              <w:t>(согласно</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индивидуальным</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по</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планам</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работы</w:t>
            </w:r>
            <w:r w:rsidRPr="00B70E1E">
              <w:rPr>
                <w:rFonts w:ascii="Times New Roman" w:hAnsi="Times New Roman" w:cs="Times New Roman"/>
                <w:spacing w:val="-6"/>
                <w:sz w:val="24"/>
                <w:lang w:val="ru-RU"/>
              </w:rPr>
              <w:t xml:space="preserve"> </w:t>
            </w:r>
            <w:r w:rsidRPr="00B70E1E">
              <w:rPr>
                <w:rFonts w:ascii="Times New Roman" w:hAnsi="Times New Roman" w:cs="Times New Roman"/>
                <w:sz w:val="24"/>
                <w:lang w:val="ru-RU"/>
              </w:rPr>
              <w:t>учителей-предметников)</w:t>
            </w:r>
          </w:p>
        </w:tc>
      </w:tr>
      <w:tr w:rsidR="0037553A" w:rsidRPr="00EB24C0" w:rsidTr="0037553A">
        <w:trPr>
          <w:trHeight w:val="825"/>
        </w:trPr>
        <w:tc>
          <w:tcPr>
            <w:tcW w:w="10464" w:type="dxa"/>
            <w:gridSpan w:val="4"/>
          </w:tcPr>
          <w:p w:rsidR="0037553A" w:rsidRPr="00B70E1E" w:rsidRDefault="0037553A" w:rsidP="0037553A">
            <w:pPr>
              <w:spacing w:after="0" w:line="259" w:lineRule="exact"/>
              <w:jc w:val="center"/>
              <w:rPr>
                <w:rFonts w:ascii="Times New Roman" w:hAnsi="Times New Roman" w:cs="Times New Roman"/>
                <w:b/>
                <w:sz w:val="24"/>
                <w:lang w:val="ru-RU"/>
              </w:rPr>
            </w:pPr>
            <w:r w:rsidRPr="00B70E1E">
              <w:rPr>
                <w:rFonts w:ascii="Times New Roman" w:hAnsi="Times New Roman" w:cs="Times New Roman"/>
                <w:b/>
                <w:sz w:val="24"/>
                <w:lang w:val="ru-RU"/>
              </w:rPr>
              <w:t>Профилактика</w:t>
            </w:r>
          </w:p>
          <w:p w:rsidR="0037553A" w:rsidRPr="00B70E1E" w:rsidRDefault="0037553A" w:rsidP="0037553A">
            <w:pPr>
              <w:spacing w:after="0" w:line="272" w:lineRule="exact"/>
              <w:jc w:val="center"/>
              <w:rPr>
                <w:rFonts w:ascii="Times New Roman" w:hAnsi="Times New Roman" w:cs="Times New Roman"/>
                <w:sz w:val="24"/>
                <w:lang w:val="ru-RU"/>
              </w:rPr>
            </w:pPr>
            <w:r w:rsidRPr="00B70E1E">
              <w:rPr>
                <w:rFonts w:ascii="Times New Roman" w:hAnsi="Times New Roman" w:cs="Times New Roman"/>
                <w:sz w:val="24"/>
                <w:lang w:val="ru-RU"/>
              </w:rPr>
              <w:t>(согласно</w:t>
            </w:r>
            <w:r w:rsidRPr="00B70E1E">
              <w:rPr>
                <w:rFonts w:ascii="Times New Roman" w:hAnsi="Times New Roman" w:cs="Times New Roman"/>
                <w:spacing w:val="-4"/>
                <w:sz w:val="24"/>
                <w:lang w:val="ru-RU"/>
              </w:rPr>
              <w:t xml:space="preserve"> </w:t>
            </w:r>
            <w:r w:rsidRPr="00B70E1E">
              <w:rPr>
                <w:rFonts w:ascii="Times New Roman" w:hAnsi="Times New Roman" w:cs="Times New Roman"/>
                <w:sz w:val="24"/>
                <w:lang w:val="ru-RU"/>
              </w:rPr>
              <w:t>индивидуальным планам</w:t>
            </w:r>
            <w:r w:rsidRPr="00B70E1E">
              <w:rPr>
                <w:rFonts w:ascii="Times New Roman" w:hAnsi="Times New Roman" w:cs="Times New Roman"/>
                <w:spacing w:val="-2"/>
                <w:sz w:val="24"/>
                <w:lang w:val="ru-RU"/>
              </w:rPr>
              <w:t xml:space="preserve"> </w:t>
            </w:r>
            <w:r w:rsidRPr="00B70E1E">
              <w:rPr>
                <w:rFonts w:ascii="Times New Roman" w:hAnsi="Times New Roman" w:cs="Times New Roman"/>
                <w:sz w:val="24"/>
                <w:lang w:val="ru-RU"/>
              </w:rPr>
              <w:t>классного</w:t>
            </w:r>
            <w:r w:rsidRPr="00B70E1E">
              <w:rPr>
                <w:rFonts w:ascii="Times New Roman" w:hAnsi="Times New Roman" w:cs="Times New Roman"/>
                <w:spacing w:val="-3"/>
                <w:sz w:val="24"/>
                <w:lang w:val="ru-RU"/>
              </w:rPr>
              <w:t xml:space="preserve"> </w:t>
            </w:r>
            <w:r w:rsidRPr="00B70E1E">
              <w:rPr>
                <w:rFonts w:ascii="Times New Roman" w:hAnsi="Times New Roman" w:cs="Times New Roman"/>
                <w:sz w:val="24"/>
                <w:lang w:val="ru-RU"/>
              </w:rPr>
              <w:t>руководителя</w:t>
            </w:r>
            <w:r w:rsidRPr="00B70E1E">
              <w:rPr>
                <w:rFonts w:ascii="Times New Roman" w:hAnsi="Times New Roman" w:cs="Times New Roman"/>
                <w:spacing w:val="-7"/>
                <w:sz w:val="24"/>
                <w:lang w:val="ru-RU"/>
              </w:rPr>
              <w:t xml:space="preserve"> </w:t>
            </w:r>
            <w:r w:rsidRPr="00B70E1E">
              <w:rPr>
                <w:rFonts w:ascii="Times New Roman" w:hAnsi="Times New Roman" w:cs="Times New Roman"/>
                <w:sz w:val="24"/>
                <w:lang w:val="ru-RU"/>
              </w:rPr>
              <w:t>)</w:t>
            </w:r>
          </w:p>
        </w:tc>
      </w:tr>
    </w:tbl>
    <w:p w:rsidR="00CB6885" w:rsidRDefault="00CB6885" w:rsidP="00F2353E">
      <w:pPr>
        <w:ind w:firstLine="0"/>
      </w:pPr>
    </w:p>
    <w:p w:rsidR="00CB6885" w:rsidRDefault="00CB6885" w:rsidP="00555F50">
      <w:pPr>
        <w:jc w:val="center"/>
      </w:pPr>
    </w:p>
    <w:p w:rsidR="00CB6885" w:rsidRDefault="00C04C2B" w:rsidP="00613515">
      <w:pPr>
        <w:pStyle w:val="a6"/>
        <w:numPr>
          <w:ilvl w:val="1"/>
          <w:numId w:val="27"/>
        </w:numPr>
        <w:tabs>
          <w:tab w:val="left" w:pos="2100"/>
        </w:tabs>
        <w:spacing w:line="240" w:lineRule="auto"/>
        <w:rPr>
          <w:b/>
          <w:sz w:val="26"/>
          <w:szCs w:val="26"/>
        </w:rPr>
      </w:pPr>
      <w:r w:rsidRPr="00613515">
        <w:rPr>
          <w:b/>
          <w:sz w:val="26"/>
          <w:szCs w:val="26"/>
        </w:rPr>
        <w:t xml:space="preserve">Характеристика условий реализации ООП ООО </w:t>
      </w:r>
      <w:r w:rsidR="00D0379F" w:rsidRPr="00613515">
        <w:rPr>
          <w:b/>
          <w:sz w:val="26"/>
          <w:szCs w:val="26"/>
        </w:rPr>
        <w:t xml:space="preserve">в соответствии с требованиями </w:t>
      </w:r>
      <w:r w:rsidR="00DC74DC" w:rsidRPr="00613515">
        <w:rPr>
          <w:b/>
          <w:sz w:val="26"/>
          <w:szCs w:val="26"/>
        </w:rPr>
        <w:t>ФГОС ООО</w:t>
      </w:r>
    </w:p>
    <w:p w:rsidR="004474EC" w:rsidRPr="009D2C0C" w:rsidRDefault="004474EC" w:rsidP="004474EC">
      <w:pPr>
        <w:pStyle w:val="body"/>
        <w:rPr>
          <w:rFonts w:cs="Times New Roman"/>
          <w:sz w:val="26"/>
          <w:szCs w:val="26"/>
        </w:rPr>
      </w:pPr>
      <w:r w:rsidRPr="009D2C0C">
        <w:rPr>
          <w:rFonts w:cs="Times New Roman"/>
          <w:sz w:val="26"/>
          <w:szCs w:val="26"/>
        </w:rPr>
        <w:t xml:space="preserve">Система условий реализации программы основного общего образования, созданная в МБОУ «Полянская СОШ» соответствует требованиям ФГОС ООО и направлена на: </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достижение планируемых результатов освоения программы основного общего образования</w:t>
      </w:r>
      <w:r w:rsidR="009D2C0C" w:rsidRPr="009D2C0C">
        <w:rPr>
          <w:rFonts w:cs="Times New Roman"/>
          <w:sz w:val="26"/>
          <w:szCs w:val="26"/>
        </w:rPr>
        <w:t>.</w:t>
      </w:r>
    </w:p>
    <w:p w:rsidR="004474EC" w:rsidRPr="009D2C0C" w:rsidRDefault="004474EC" w:rsidP="004474EC">
      <w:pPr>
        <w:pStyle w:val="list-bullet"/>
        <w:widowControl w:val="0"/>
        <w:numPr>
          <w:ilvl w:val="0"/>
          <w:numId w:val="276"/>
        </w:numPr>
        <w:ind w:left="567" w:hanging="340"/>
        <w:rPr>
          <w:rFonts w:cs="Times New Roman"/>
          <w:spacing w:val="2"/>
          <w:sz w:val="26"/>
          <w:szCs w:val="26"/>
        </w:rPr>
      </w:pPr>
      <w:r w:rsidRPr="009D2C0C">
        <w:rPr>
          <w:rFonts w:cs="Times New Roman"/>
          <w:spacing w:val="2"/>
          <w:sz w:val="26"/>
          <w:szCs w:val="26"/>
        </w:rPr>
        <w:t>развитие личности, ее способностей, удовлетворения образовательных потребностей и интересов, самореализации обучающихся, в том числе одаренных, через организацию урочной и внеурочной деятельности, социальных практик, включая общественно полезную деятельность, профессиональные пробы, практическую подготовку, использование возможностей организаций дополнительного образования, профессиональных образовательных организаций и социальных партнеров в профессионально-производственном окружении;</w:t>
      </w:r>
    </w:p>
    <w:p w:rsidR="004474EC" w:rsidRPr="009D2C0C" w:rsidRDefault="004474EC" w:rsidP="004474EC">
      <w:pPr>
        <w:pStyle w:val="list-bullet"/>
        <w:widowControl w:val="0"/>
        <w:numPr>
          <w:ilvl w:val="0"/>
          <w:numId w:val="276"/>
        </w:numPr>
        <w:ind w:left="567" w:hanging="340"/>
        <w:rPr>
          <w:rFonts w:cs="Times New Roman"/>
          <w:spacing w:val="1"/>
          <w:sz w:val="26"/>
          <w:szCs w:val="26"/>
        </w:rPr>
      </w:pPr>
      <w:r w:rsidRPr="009D2C0C">
        <w:rPr>
          <w:rFonts w:cs="Times New Roman"/>
          <w:spacing w:val="1"/>
          <w:sz w:val="26"/>
          <w:szCs w:val="26"/>
        </w:rPr>
        <w:t xml:space="preserve">формирование функциональной грамотности обучающихся (способности решать учебные задачи и жизненные проблемные ситуации на основе сформированных предметных, метапредметных и универсальных способов деятельности), </w:t>
      </w:r>
      <w:r w:rsidRPr="009D2C0C">
        <w:rPr>
          <w:rFonts w:cs="Times New Roman"/>
          <w:spacing w:val="1"/>
          <w:sz w:val="26"/>
          <w:szCs w:val="26"/>
        </w:rPr>
        <w:lastRenderedPageBreak/>
        <w:t>включающей овладение ключевыми компетенциями, составляющими основу дальнейшего успешного образования и ориентации в мире профессий;</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формирование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индивидуализацию процесса образования посредством проектирования и реализации индивидуальных учебных планов, обеспечения эффективной самостоятельной работы обучающихся при поддержке педагогических работников;</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участие обучающихся, родителей (законных представителей) несовершеннолетних обучающихся и педагогических работников в проектировании и развитии программы основного общего образования и условий ее реализации, учитывающих особенности развития и возможности обучающихся;</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включение обучающихся в процессы преобразования внешней социальной среды (населенного пункта, муниципального района, субъекта Российской Федерации),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формирование у обучающихся опыта самостоятельной образовательной, общественной, проектной, учебно-исследовательской, спортивно-оздоровительной и творческой деятельности;</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формирование у обучающихся экологической грамотности, навыков здорового и безопасного для человека и окружающей его среды образа жизни;</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использование в образовательной деятельности современных образовательных технологий, направленных в том числе на воспитание обучающихся и развитие различных форм наставничества;</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обновление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родителей (законных представителей) несовершеннолетних обучающихся с учетом национальных и культурных особенностей субъекта Российской Федерации;</w:t>
      </w:r>
    </w:p>
    <w:p w:rsidR="004474EC" w:rsidRPr="009D2C0C" w:rsidRDefault="004474EC" w:rsidP="004474EC">
      <w:pPr>
        <w:pStyle w:val="list-bullet"/>
        <w:widowControl w:val="0"/>
        <w:numPr>
          <w:ilvl w:val="0"/>
          <w:numId w:val="276"/>
        </w:numPr>
        <w:ind w:left="567" w:hanging="340"/>
        <w:rPr>
          <w:rFonts w:cs="Times New Roman"/>
          <w:sz w:val="26"/>
          <w:szCs w:val="26"/>
        </w:rPr>
      </w:pPr>
      <w:r w:rsidRPr="009D2C0C">
        <w:rPr>
          <w:rFonts w:cs="Times New Roman"/>
          <w:sz w:val="26"/>
          <w:szCs w:val="26"/>
        </w:rPr>
        <w:t>эффективное использования профессионального и творческого потенциала педагогических и ру</w:t>
      </w:r>
      <w:r w:rsidR="00AA1289">
        <w:rPr>
          <w:rFonts w:cs="Times New Roman"/>
          <w:sz w:val="26"/>
          <w:szCs w:val="26"/>
        </w:rPr>
        <w:t>ководящих работников МБОУ «Полянская СОШ»</w:t>
      </w:r>
      <w:r w:rsidRPr="009D2C0C">
        <w:rPr>
          <w:rFonts w:cs="Times New Roman"/>
          <w:sz w:val="26"/>
          <w:szCs w:val="26"/>
        </w:rPr>
        <w:t>, повышения их профессиональной, коммуникативной, информационной и правовой компетентности;</w:t>
      </w:r>
    </w:p>
    <w:p w:rsidR="00761171" w:rsidRPr="002C2F28" w:rsidRDefault="004474EC" w:rsidP="002C2F28">
      <w:pPr>
        <w:pStyle w:val="list-bullet"/>
        <w:widowControl w:val="0"/>
        <w:numPr>
          <w:ilvl w:val="0"/>
          <w:numId w:val="276"/>
        </w:numPr>
        <w:ind w:left="567" w:hanging="340"/>
        <w:rPr>
          <w:rFonts w:cs="Times New Roman"/>
          <w:sz w:val="26"/>
          <w:szCs w:val="26"/>
        </w:rPr>
      </w:pPr>
      <w:r w:rsidRPr="009D2C0C">
        <w:rPr>
          <w:rFonts w:cs="Times New Roman"/>
          <w:sz w:val="26"/>
          <w:szCs w:val="26"/>
        </w:rPr>
        <w:t>эфф</w:t>
      </w:r>
      <w:r w:rsidR="00AA1289">
        <w:rPr>
          <w:rFonts w:cs="Times New Roman"/>
          <w:sz w:val="26"/>
          <w:szCs w:val="26"/>
        </w:rPr>
        <w:t>ективное управление МБОУ «Полянская СОШ»</w:t>
      </w:r>
      <w:r w:rsidRPr="009D2C0C">
        <w:rPr>
          <w:rFonts w:cs="Times New Roman"/>
          <w:sz w:val="26"/>
          <w:szCs w:val="26"/>
        </w:rPr>
        <w:t xml:space="preserve"> с использованием ИКТ, современных механизмов финансирования реализации программ основного общего образования.</w:t>
      </w:r>
    </w:p>
    <w:p w:rsidR="00613515" w:rsidRDefault="00613515" w:rsidP="00613515">
      <w:pPr>
        <w:tabs>
          <w:tab w:val="left" w:pos="2100"/>
        </w:tabs>
        <w:spacing w:line="240" w:lineRule="auto"/>
        <w:rPr>
          <w:b/>
          <w:sz w:val="26"/>
          <w:szCs w:val="26"/>
        </w:rPr>
      </w:pPr>
    </w:p>
    <w:p w:rsidR="002C2F28" w:rsidRPr="009A5B55" w:rsidRDefault="001517B2" w:rsidP="009A5B55">
      <w:pPr>
        <w:pStyle w:val="a6"/>
        <w:numPr>
          <w:ilvl w:val="2"/>
          <w:numId w:val="26"/>
        </w:numPr>
        <w:tabs>
          <w:tab w:val="left" w:pos="2100"/>
        </w:tabs>
        <w:spacing w:line="240" w:lineRule="auto"/>
        <w:rPr>
          <w:b/>
          <w:sz w:val="26"/>
          <w:szCs w:val="26"/>
        </w:rPr>
      </w:pPr>
      <w:r w:rsidRPr="002C2F28">
        <w:rPr>
          <w:b/>
          <w:sz w:val="26"/>
          <w:szCs w:val="26"/>
        </w:rPr>
        <w:t xml:space="preserve">Описание кадровых условий реализации ООП </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 xml:space="preserve">Для обеспечения реализации программы основного общего образования </w:t>
      </w:r>
      <w:r w:rsidR="0029226A">
        <w:rPr>
          <w:rFonts w:cs="Times New Roman"/>
          <w:color w:val="000000"/>
          <w:sz w:val="26"/>
          <w:szCs w:val="26"/>
        </w:rPr>
        <w:t xml:space="preserve">МБОУ «Полянская СОШ» </w:t>
      </w:r>
      <w:r w:rsidRPr="009A5B55">
        <w:rPr>
          <w:rFonts w:cs="Times New Roman"/>
          <w:color w:val="000000"/>
          <w:sz w:val="26"/>
          <w:szCs w:val="26"/>
        </w:rPr>
        <w:t xml:space="preserve"> укомплектована кадрами, имеющими необходимую квалификацию для решения задач, связанных с достижением целей и задач образовательной деятельности.</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Обеспеченность кадровыми условиями включает в себя:</w:t>
      </w:r>
    </w:p>
    <w:p w:rsidR="009A5B55" w:rsidRPr="009A5B55" w:rsidRDefault="009A5B55" w:rsidP="009A5B5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5B55">
        <w:rPr>
          <w:rFonts w:cs="Times New Roman"/>
          <w:color w:val="000000"/>
          <w:sz w:val="26"/>
          <w:szCs w:val="26"/>
        </w:rPr>
        <w:t>укомплектованность образовательной организации педагогическими, руководящими и иными работниками;</w:t>
      </w:r>
    </w:p>
    <w:p w:rsidR="009A5B55" w:rsidRPr="009A5B55" w:rsidRDefault="009A5B55" w:rsidP="009A5B5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5B55">
        <w:rPr>
          <w:rFonts w:cs="Times New Roman"/>
          <w:color w:val="000000"/>
          <w:sz w:val="26"/>
          <w:szCs w:val="26"/>
        </w:rPr>
        <w:t xml:space="preserve">уровень квалификации педагогических и иных работников образовательной организации, участвующими в реализации основной образовательной программы </w:t>
      </w:r>
      <w:r w:rsidRPr="009A5B55">
        <w:rPr>
          <w:rFonts w:cs="Times New Roman"/>
          <w:color w:val="000000"/>
          <w:sz w:val="26"/>
          <w:szCs w:val="26"/>
        </w:rPr>
        <w:lastRenderedPageBreak/>
        <w:t>и создании условий для ее разработки и реализации;</w:t>
      </w:r>
    </w:p>
    <w:p w:rsidR="009A5B55" w:rsidRPr="009A5B55" w:rsidRDefault="009A5B55" w:rsidP="009A5B5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9A5B55">
        <w:rPr>
          <w:rFonts w:cs="Times New Roman"/>
          <w:color w:val="000000"/>
          <w:sz w:val="26"/>
          <w:szCs w:val="26"/>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Укомплектованн</w:t>
      </w:r>
      <w:r w:rsidR="0029226A">
        <w:rPr>
          <w:rFonts w:cs="Times New Roman"/>
          <w:color w:val="000000"/>
          <w:sz w:val="26"/>
          <w:szCs w:val="26"/>
        </w:rPr>
        <w:t>ость МБОУ «Полянская СОШ»</w:t>
      </w:r>
      <w:r w:rsidRPr="009A5B55">
        <w:rPr>
          <w:rFonts w:cs="Times New Roman"/>
          <w:color w:val="000000"/>
          <w:sz w:val="26"/>
          <w:szCs w:val="26"/>
        </w:rPr>
        <w:t xml:space="preserve"> педагогическими, руководящими и иными работниками характеризируется замещением 100% вакансий, имеющихся в соответствии с утвержденным штатным расписанием.</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Уровень квалификации п</w:t>
      </w:r>
      <w:r w:rsidR="0029226A">
        <w:rPr>
          <w:rFonts w:cs="Times New Roman"/>
          <w:color w:val="000000"/>
          <w:sz w:val="26"/>
          <w:szCs w:val="26"/>
        </w:rPr>
        <w:t>едагогических и иных работников</w:t>
      </w:r>
      <w:r w:rsidRPr="009A5B55">
        <w:rPr>
          <w:rFonts w:cs="Times New Roman"/>
          <w:color w:val="000000"/>
          <w:sz w:val="26"/>
          <w:szCs w:val="26"/>
        </w:rPr>
        <w:t>, участвующих в реализации основной образовательной программы и создании условий для ее разработки и реализации характеризуется наличием документов о присвоении квалификации, соответствующей должностным обязанностям работника.</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Основой для разработки должностных инструкций, содержащих конкретный перечень должностных обязанностей работников, с учетом особенностей организации труда и управления, а также прав, ответственности и компетентности работн</w:t>
      </w:r>
      <w:r w:rsidR="00D8318D">
        <w:rPr>
          <w:rFonts w:cs="Times New Roman"/>
          <w:color w:val="000000"/>
          <w:sz w:val="26"/>
          <w:szCs w:val="26"/>
        </w:rPr>
        <w:t>иков</w:t>
      </w:r>
      <w:r w:rsidRPr="009A5B55">
        <w:rPr>
          <w:rFonts w:cs="Times New Roman"/>
          <w:color w:val="000000"/>
          <w:sz w:val="26"/>
          <w:szCs w:val="26"/>
        </w:rPr>
        <w:t>, служат квалификационные характеристики, отвечающие квалификационным требованиям, указанным в квалификационных справочниках и (или) профессиональных стандартах (при наличии).</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 xml:space="preserve">В основу должностных обязанностей могут быть положены представленные в профессиональном стандарте «Педагог (педагогическая </w:t>
      </w:r>
      <w:r w:rsidR="00D8318D">
        <w:rPr>
          <w:rFonts w:cs="Times New Roman"/>
          <w:color w:val="000000"/>
          <w:sz w:val="26"/>
          <w:szCs w:val="26"/>
        </w:rPr>
        <w:t>деятельность в сфере</w:t>
      </w:r>
      <w:r w:rsidRPr="009A5B55">
        <w:rPr>
          <w:rFonts w:cs="Times New Roman"/>
          <w:color w:val="000000"/>
          <w:sz w:val="26"/>
          <w:szCs w:val="26"/>
        </w:rPr>
        <w:t xml:space="preserve"> начального общего, основного общего, среднего об</w:t>
      </w:r>
      <w:r w:rsidR="00D8318D">
        <w:rPr>
          <w:rFonts w:cs="Times New Roman"/>
          <w:color w:val="000000"/>
          <w:sz w:val="26"/>
          <w:szCs w:val="26"/>
        </w:rPr>
        <w:t>щего образования) (</w:t>
      </w:r>
      <w:r w:rsidRPr="009A5B55">
        <w:rPr>
          <w:rFonts w:cs="Times New Roman"/>
          <w:color w:val="000000"/>
          <w:sz w:val="26"/>
          <w:szCs w:val="26"/>
        </w:rPr>
        <w:t>учитель)» обобщенные трудовые функции, которые могут быть поручены работнику, занимающему данную должность.</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Уровень квалифика</w:t>
      </w:r>
      <w:r w:rsidR="008639B5">
        <w:rPr>
          <w:rFonts w:cs="Times New Roman"/>
          <w:color w:val="000000"/>
          <w:sz w:val="26"/>
          <w:szCs w:val="26"/>
        </w:rPr>
        <w:t>ции педагогических работников МБОУ «Полянская СОШ»</w:t>
      </w:r>
      <w:r w:rsidRPr="009A5B55">
        <w:rPr>
          <w:rFonts w:cs="Times New Roman"/>
          <w:color w:val="000000"/>
          <w:sz w:val="26"/>
          <w:szCs w:val="26"/>
        </w:rPr>
        <w:t xml:space="preserve">, участвующих в реализации основной образовательной программы и создании условий для ее разработки и реализации характеризуется также результатами аттестации — квалификационными категориями. </w:t>
      </w:r>
    </w:p>
    <w:p w:rsidR="009A5B55" w:rsidRPr="009A5B55" w:rsidRDefault="008639B5" w:rsidP="009A5B55">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9A5B55" w:rsidRPr="009A5B55">
        <w:rPr>
          <w:rFonts w:cs="Times New Roman"/>
          <w:color w:val="000000"/>
          <w:sz w:val="26"/>
          <w:szCs w:val="26"/>
        </w:rPr>
        <w:t xml:space="preserve">Аттестация педагогических работников в соответствии с Федеральным законом «Об образовании в Российской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осуществляться не реже одного раза в пять лет на основе оценки их профессиональной деятельности аттестационными комиссиями, самостоятельно формируемыми образовательной организацией. </w:t>
      </w:r>
    </w:p>
    <w:p w:rsidR="008639B5" w:rsidRDefault="008639B5" w:rsidP="009A5B55">
      <w:pPr>
        <w:autoSpaceDE w:val="0"/>
        <w:autoSpaceDN w:val="0"/>
        <w:adjustRightInd w:val="0"/>
        <w:spacing w:after="0" w:line="240" w:lineRule="atLeast"/>
        <w:textAlignment w:val="center"/>
        <w:rPr>
          <w:rFonts w:cs="Times New Roman"/>
          <w:color w:val="000000"/>
          <w:spacing w:val="2"/>
          <w:sz w:val="26"/>
          <w:szCs w:val="26"/>
        </w:rPr>
      </w:pPr>
      <w:r>
        <w:rPr>
          <w:rFonts w:cs="Times New Roman"/>
          <w:color w:val="000000"/>
          <w:spacing w:val="2"/>
          <w:sz w:val="26"/>
          <w:szCs w:val="26"/>
        </w:rPr>
        <w:t xml:space="preserve">        </w:t>
      </w:r>
      <w:r w:rsidR="009A5B55" w:rsidRPr="009A5B55">
        <w:rPr>
          <w:rFonts w:cs="Times New Roman"/>
          <w:color w:val="000000"/>
          <w:spacing w:val="2"/>
          <w:sz w:val="26"/>
          <w:szCs w:val="26"/>
        </w:rPr>
        <w:t>Проведение аттестации в целях установления квалификационной категории педагогических работников осуществляется аттестационными комиссиями, формируемыми федеральными органами исполнительной власти, в</w:t>
      </w:r>
      <w:r>
        <w:rPr>
          <w:rFonts w:cs="Times New Roman"/>
          <w:color w:val="000000"/>
          <w:spacing w:val="2"/>
          <w:sz w:val="26"/>
          <w:szCs w:val="26"/>
        </w:rPr>
        <w:t xml:space="preserve"> ведении МБОУ «Полянская СОШ» находи</w:t>
      </w:r>
      <w:r w:rsidR="009A5B55" w:rsidRPr="009A5B55">
        <w:rPr>
          <w:rFonts w:cs="Times New Roman"/>
          <w:color w:val="000000"/>
          <w:spacing w:val="2"/>
          <w:sz w:val="26"/>
          <w:szCs w:val="26"/>
        </w:rPr>
        <w:t xml:space="preserve">тся. </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r w:rsidRPr="009A5B55">
        <w:rPr>
          <w:rFonts w:cs="Times New Roman"/>
          <w:color w:val="000000"/>
          <w:sz w:val="26"/>
          <w:szCs w:val="26"/>
        </w:rPr>
        <w:t>Уровень квалификации педагогических и иных работников, участвующих в реализации настоящей основной образовательной программы и создании условий для ее разработки и реализации:</w:t>
      </w:r>
    </w:p>
    <w:p w:rsidR="009A5B55" w:rsidRPr="009A5B55" w:rsidRDefault="009A5B55" w:rsidP="009A5B55">
      <w:pPr>
        <w:autoSpaceDE w:val="0"/>
        <w:autoSpaceDN w:val="0"/>
        <w:adjustRightInd w:val="0"/>
        <w:spacing w:after="0" w:line="240" w:lineRule="atLeast"/>
        <w:textAlignment w:val="center"/>
        <w:rPr>
          <w:rFonts w:cs="Times New Roman"/>
          <w:color w:val="000000"/>
          <w:sz w:val="26"/>
          <w:szCs w:val="26"/>
        </w:rPr>
      </w:pPr>
    </w:p>
    <w:tbl>
      <w:tblPr>
        <w:tblW w:w="0" w:type="auto"/>
        <w:tblInd w:w="113" w:type="dxa"/>
        <w:tblLayout w:type="fixed"/>
        <w:tblCellMar>
          <w:left w:w="0" w:type="dxa"/>
          <w:right w:w="0" w:type="dxa"/>
        </w:tblCellMar>
        <w:tblLook w:val="0000" w:firstRow="0" w:lastRow="0" w:firstColumn="0" w:lastColumn="0" w:noHBand="0" w:noVBand="0"/>
      </w:tblPr>
      <w:tblGrid>
        <w:gridCol w:w="1701"/>
        <w:gridCol w:w="1701"/>
        <w:gridCol w:w="1474"/>
        <w:gridCol w:w="1474"/>
      </w:tblGrid>
      <w:tr w:rsidR="009A5B55" w:rsidRPr="009A5B55" w:rsidTr="00C66A34">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Категория работников</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 xml:space="preserve">Подтверждение уровня квалификации документами </w:t>
            </w:r>
            <w:r w:rsidRPr="009A5B55">
              <w:rPr>
                <w:rFonts w:eastAsia="Times New Roman" w:cs="Times New Roman"/>
                <w:b/>
                <w:bCs/>
                <w:color w:val="000000"/>
                <w:sz w:val="26"/>
                <w:szCs w:val="26"/>
              </w:rPr>
              <w:lastRenderedPageBreak/>
              <w:t>об образовании (профессиональной переподготовке) (%)</w:t>
            </w:r>
          </w:p>
        </w:tc>
        <w:tc>
          <w:tcPr>
            <w:tcW w:w="2948" w:type="dxa"/>
            <w:gridSpan w:val="2"/>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lastRenderedPageBreak/>
              <w:t>Подтверждение уровня квалификации результатами аттестации</w:t>
            </w:r>
          </w:p>
        </w:tc>
      </w:tr>
      <w:tr w:rsidR="009A5B55" w:rsidRPr="009A5B55" w:rsidTr="00C66A34">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widowControl w:val="0"/>
              <w:autoSpaceDE w:val="0"/>
              <w:autoSpaceDN w:val="0"/>
              <w:adjustRightInd w:val="0"/>
              <w:spacing w:after="0" w:line="240" w:lineRule="auto"/>
              <w:ind w:firstLine="0"/>
              <w:jc w:val="left"/>
              <w:rPr>
                <w:rFonts w:cs="Times New Roman"/>
                <w:sz w:val="26"/>
                <w:szCs w:val="26"/>
              </w:rPr>
            </w:pP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widowControl w:val="0"/>
              <w:autoSpaceDE w:val="0"/>
              <w:autoSpaceDN w:val="0"/>
              <w:adjustRightInd w:val="0"/>
              <w:spacing w:after="0" w:line="240" w:lineRule="auto"/>
              <w:ind w:firstLine="0"/>
              <w:jc w:val="left"/>
              <w:rPr>
                <w:rFonts w:cs="Times New Roman"/>
                <w:sz w:val="26"/>
                <w:szCs w:val="26"/>
              </w:rPr>
            </w:pP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Соответствие занимаемой должности</w:t>
            </w:r>
          </w:p>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Квалифика-</w:t>
            </w:r>
            <w:r w:rsidRPr="009A5B55">
              <w:rPr>
                <w:rFonts w:eastAsia="Times New Roman" w:cs="Times New Roman"/>
                <w:b/>
                <w:bCs/>
                <w:color w:val="000000"/>
                <w:sz w:val="26"/>
                <w:szCs w:val="26"/>
              </w:rPr>
              <w:br/>
              <w:t>ционная категория</w:t>
            </w:r>
          </w:p>
          <w:p w:rsidR="009A5B55" w:rsidRPr="009A5B55" w:rsidRDefault="009A5B55" w:rsidP="009A5B55">
            <w:pPr>
              <w:autoSpaceDE w:val="0"/>
              <w:autoSpaceDN w:val="0"/>
              <w:adjustRightInd w:val="0"/>
              <w:spacing w:after="100" w:line="200" w:lineRule="atLeast"/>
              <w:ind w:firstLine="0"/>
              <w:jc w:val="center"/>
              <w:textAlignment w:val="center"/>
              <w:rPr>
                <w:rFonts w:eastAsia="Times New Roman" w:cs="Times New Roman"/>
                <w:b/>
                <w:bCs/>
                <w:color w:val="000000"/>
                <w:sz w:val="26"/>
                <w:szCs w:val="26"/>
              </w:rPr>
            </w:pPr>
            <w:r w:rsidRPr="009A5B55">
              <w:rPr>
                <w:rFonts w:eastAsia="Times New Roman" w:cs="Times New Roman"/>
                <w:b/>
                <w:bCs/>
                <w:color w:val="000000"/>
                <w:sz w:val="26"/>
                <w:szCs w:val="26"/>
              </w:rPr>
              <w:t>(%)</w:t>
            </w:r>
          </w:p>
        </w:tc>
      </w:tr>
      <w:tr w:rsidR="009A5B55" w:rsidRPr="009A5B55" w:rsidTr="00C66A34">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9A5B55" w:rsidP="009A5B55">
            <w:pPr>
              <w:autoSpaceDE w:val="0"/>
              <w:autoSpaceDN w:val="0"/>
              <w:adjustRightInd w:val="0"/>
              <w:spacing w:after="0" w:line="200" w:lineRule="atLeast"/>
              <w:ind w:firstLine="0"/>
              <w:jc w:val="left"/>
              <w:textAlignment w:val="center"/>
              <w:rPr>
                <w:rFonts w:eastAsia="Times New Roman" w:cs="Times New Roman"/>
                <w:color w:val="000000"/>
                <w:sz w:val="26"/>
                <w:szCs w:val="26"/>
              </w:rPr>
            </w:pPr>
            <w:r w:rsidRPr="009A5B55">
              <w:rPr>
                <w:rFonts w:eastAsia="Times New Roman" w:cs="Times New Roman"/>
                <w:color w:val="000000"/>
                <w:sz w:val="26"/>
                <w:szCs w:val="26"/>
              </w:rPr>
              <w:t>Педагогические 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E01CAF"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100%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E01CAF"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0%</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E01CAF"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100%</w:t>
            </w:r>
          </w:p>
        </w:tc>
      </w:tr>
      <w:tr w:rsidR="009A5B55" w:rsidRPr="009A5B55" w:rsidTr="00C66A34">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9A5B55" w:rsidP="009A5B55">
            <w:pPr>
              <w:autoSpaceDE w:val="0"/>
              <w:autoSpaceDN w:val="0"/>
              <w:adjustRightInd w:val="0"/>
              <w:spacing w:after="0" w:line="200" w:lineRule="atLeast"/>
              <w:ind w:firstLine="0"/>
              <w:jc w:val="left"/>
              <w:textAlignment w:val="center"/>
              <w:rPr>
                <w:rFonts w:eastAsia="Times New Roman" w:cs="Times New Roman"/>
                <w:color w:val="000000"/>
                <w:sz w:val="26"/>
                <w:szCs w:val="26"/>
              </w:rPr>
            </w:pPr>
            <w:r w:rsidRPr="009A5B55">
              <w:rPr>
                <w:rFonts w:eastAsia="Times New Roman" w:cs="Times New Roman"/>
                <w:color w:val="000000"/>
                <w:sz w:val="26"/>
                <w:szCs w:val="26"/>
              </w:rPr>
              <w:t xml:space="preserve">Руководящие </w:t>
            </w:r>
            <w:r w:rsidRPr="009A5B55">
              <w:rPr>
                <w:rFonts w:eastAsia="Times New Roman" w:cs="Times New Roman"/>
                <w:color w:val="000000"/>
                <w:sz w:val="26"/>
                <w:szCs w:val="26"/>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67%</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33%</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67%</w:t>
            </w:r>
          </w:p>
        </w:tc>
      </w:tr>
      <w:tr w:rsidR="009A5B55" w:rsidRPr="009A5B55" w:rsidTr="00C66A34">
        <w:trPr>
          <w:trHeight w:val="60"/>
        </w:trPr>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9A5B55" w:rsidP="009A5B55">
            <w:pPr>
              <w:autoSpaceDE w:val="0"/>
              <w:autoSpaceDN w:val="0"/>
              <w:adjustRightInd w:val="0"/>
              <w:spacing w:after="0" w:line="200" w:lineRule="atLeast"/>
              <w:ind w:firstLine="0"/>
              <w:jc w:val="left"/>
              <w:textAlignment w:val="center"/>
              <w:rPr>
                <w:rFonts w:eastAsia="Times New Roman" w:cs="Times New Roman"/>
                <w:color w:val="000000"/>
                <w:sz w:val="26"/>
                <w:szCs w:val="26"/>
              </w:rPr>
            </w:pPr>
            <w:r w:rsidRPr="009A5B55">
              <w:rPr>
                <w:rFonts w:eastAsia="Times New Roman" w:cs="Times New Roman"/>
                <w:color w:val="000000"/>
                <w:sz w:val="26"/>
                <w:szCs w:val="26"/>
              </w:rPr>
              <w:t xml:space="preserve">Иные </w:t>
            </w:r>
            <w:r w:rsidRPr="009A5B55">
              <w:rPr>
                <w:rFonts w:eastAsia="Times New Roman" w:cs="Times New Roman"/>
                <w:color w:val="000000"/>
                <w:sz w:val="26"/>
                <w:szCs w:val="26"/>
              </w:rPr>
              <w:br/>
              <w:t>работники</w:t>
            </w:r>
          </w:p>
        </w:tc>
        <w:tc>
          <w:tcPr>
            <w:tcW w:w="1701"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w:t>
            </w:r>
          </w:p>
        </w:tc>
        <w:tc>
          <w:tcPr>
            <w:tcW w:w="147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tcPr>
          <w:p w:rsidR="009A5B55" w:rsidRPr="009A5B55" w:rsidRDefault="007C19F8" w:rsidP="009A5B55">
            <w:pPr>
              <w:widowControl w:val="0"/>
              <w:autoSpaceDE w:val="0"/>
              <w:autoSpaceDN w:val="0"/>
              <w:adjustRightInd w:val="0"/>
              <w:spacing w:after="0" w:line="240" w:lineRule="auto"/>
              <w:ind w:firstLine="0"/>
              <w:jc w:val="left"/>
              <w:rPr>
                <w:rFonts w:cs="Times New Roman"/>
                <w:sz w:val="26"/>
                <w:szCs w:val="26"/>
              </w:rPr>
            </w:pPr>
            <w:r>
              <w:rPr>
                <w:rFonts w:cs="Times New Roman"/>
                <w:sz w:val="26"/>
                <w:szCs w:val="26"/>
              </w:rPr>
              <w:t>-</w:t>
            </w:r>
          </w:p>
        </w:tc>
      </w:tr>
    </w:tbl>
    <w:p w:rsidR="009A5B55" w:rsidRDefault="009A5B55" w:rsidP="002C2F28">
      <w:pPr>
        <w:tabs>
          <w:tab w:val="left" w:pos="2100"/>
        </w:tabs>
        <w:spacing w:line="240" w:lineRule="auto"/>
        <w:rPr>
          <w:b/>
          <w:color w:val="FF0000"/>
          <w:sz w:val="26"/>
          <w:szCs w:val="26"/>
        </w:rPr>
      </w:pPr>
    </w:p>
    <w:p w:rsidR="00607BA9" w:rsidRDefault="00C66A34" w:rsidP="00C66A34">
      <w:pPr>
        <w:autoSpaceDE w:val="0"/>
        <w:autoSpaceDN w:val="0"/>
        <w:adjustRightInd w:val="0"/>
        <w:spacing w:after="0" w:line="240" w:lineRule="auto"/>
        <w:textAlignment w:val="center"/>
        <w:rPr>
          <w:rFonts w:cs="Times New Roman"/>
          <w:color w:val="000000"/>
          <w:sz w:val="26"/>
          <w:szCs w:val="26"/>
        </w:rPr>
      </w:pPr>
      <w:r>
        <w:rPr>
          <w:rFonts w:cs="Times New Roman"/>
          <w:color w:val="000000"/>
          <w:sz w:val="26"/>
          <w:szCs w:val="26"/>
        </w:rPr>
        <w:t xml:space="preserve">        </w:t>
      </w:r>
      <w:r w:rsidR="00607BA9" w:rsidRPr="00607BA9">
        <w:rPr>
          <w:rFonts w:cs="Times New Roman"/>
          <w:color w:val="000000"/>
          <w:sz w:val="26"/>
          <w:szCs w:val="26"/>
        </w:rPr>
        <w:t>Кроме т</w:t>
      </w:r>
      <w:r w:rsidR="00607BA9" w:rsidRPr="00C66A34">
        <w:rPr>
          <w:rFonts w:cs="Times New Roman"/>
          <w:color w:val="000000"/>
          <w:sz w:val="26"/>
          <w:szCs w:val="26"/>
        </w:rPr>
        <w:t xml:space="preserve">ого, МБОУ «Полянская СОШ» </w:t>
      </w:r>
      <w:r w:rsidR="00607BA9" w:rsidRPr="00607BA9">
        <w:rPr>
          <w:rFonts w:cs="Times New Roman"/>
          <w:color w:val="000000"/>
          <w:sz w:val="26"/>
          <w:szCs w:val="26"/>
        </w:rPr>
        <w:t xml:space="preserve">укомплектована вспомогательным персоналом, обеспечивающим создание и сохранение условий материально-технических и информационно-методических условий реализации основной образовательной программы. </w:t>
      </w:r>
    </w:p>
    <w:p w:rsidR="001978C5" w:rsidRPr="00E57043" w:rsidRDefault="00BE68ED"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p>
    <w:p w:rsidR="009E6516" w:rsidRPr="001978C5" w:rsidRDefault="009E6516" w:rsidP="001978C5">
      <w:pPr>
        <w:spacing w:after="0" w:line="240" w:lineRule="auto"/>
        <w:jc w:val="center"/>
        <w:rPr>
          <w:rFonts w:cs="Times New Roman"/>
          <w:b/>
          <w:sz w:val="26"/>
          <w:szCs w:val="26"/>
        </w:rPr>
      </w:pPr>
      <w:r w:rsidRPr="001978C5">
        <w:rPr>
          <w:rFonts w:cs="Times New Roman"/>
          <w:b/>
          <w:sz w:val="26"/>
          <w:szCs w:val="26"/>
        </w:rPr>
        <w:t>Кадровое  обеспечение</w:t>
      </w:r>
    </w:p>
    <w:p w:rsidR="009E6516" w:rsidRPr="001978C5" w:rsidRDefault="009E6516" w:rsidP="001978C5">
      <w:pPr>
        <w:spacing w:after="0" w:line="240" w:lineRule="auto"/>
        <w:jc w:val="center"/>
        <w:rPr>
          <w:rFonts w:cs="Times New Roman"/>
          <w:b/>
          <w:sz w:val="26"/>
          <w:szCs w:val="26"/>
        </w:rPr>
      </w:pPr>
      <w:r w:rsidRPr="001978C5">
        <w:rPr>
          <w:rFonts w:cs="Times New Roman"/>
          <w:b/>
          <w:sz w:val="26"/>
          <w:szCs w:val="26"/>
        </w:rPr>
        <w:t xml:space="preserve">  реализаци  основной  образовательной   программы</w:t>
      </w:r>
    </w:p>
    <w:p w:rsidR="009E6516" w:rsidRPr="001978C5" w:rsidRDefault="009E6516" w:rsidP="001978C5">
      <w:pPr>
        <w:spacing w:after="0" w:line="240" w:lineRule="auto"/>
        <w:jc w:val="center"/>
        <w:rPr>
          <w:rFonts w:cs="Times New Roman"/>
          <w:b/>
          <w:sz w:val="26"/>
          <w:szCs w:val="26"/>
        </w:rPr>
      </w:pPr>
      <w:r w:rsidRPr="001978C5">
        <w:rPr>
          <w:rFonts w:cs="Times New Roman"/>
          <w:b/>
          <w:sz w:val="26"/>
          <w:szCs w:val="26"/>
        </w:rPr>
        <w:t xml:space="preserve">  основного   общего   образования   в   МБОУ «Полянская  СОШ»</w:t>
      </w:r>
    </w:p>
    <w:tbl>
      <w:tblPr>
        <w:tblpPr w:leftFromText="180" w:rightFromText="180" w:vertAnchor="text" w:horzAnchor="margin" w:tblpX="-289" w:tblpY="736"/>
        <w:tblW w:w="107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09"/>
        <w:gridCol w:w="2552"/>
        <w:gridCol w:w="850"/>
        <w:gridCol w:w="4253"/>
        <w:gridCol w:w="1304"/>
      </w:tblGrid>
      <w:tr w:rsidR="009E6516" w:rsidRPr="009E6516" w:rsidTr="00967BB0">
        <w:trPr>
          <w:trHeight w:val="860"/>
        </w:trPr>
        <w:tc>
          <w:tcPr>
            <w:tcW w:w="1809" w:type="dxa"/>
            <w:vMerge w:val="restart"/>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
                <w:bCs/>
                <w:sz w:val="24"/>
                <w:szCs w:val="24"/>
              </w:rPr>
            </w:pPr>
          </w:p>
          <w:p w:rsidR="009E6516" w:rsidRPr="009E6516" w:rsidRDefault="009E6516" w:rsidP="00967BB0">
            <w:pPr>
              <w:spacing w:after="0" w:line="240" w:lineRule="auto"/>
              <w:jc w:val="center"/>
              <w:rPr>
                <w:rFonts w:cs="Times New Roman"/>
                <w:b/>
                <w:bCs/>
                <w:sz w:val="24"/>
                <w:szCs w:val="24"/>
              </w:rPr>
            </w:pPr>
            <w:r w:rsidRPr="009E6516">
              <w:rPr>
                <w:rFonts w:cs="Times New Roman"/>
                <w:b/>
                <w:bCs/>
                <w:sz w:val="24"/>
                <w:szCs w:val="24"/>
              </w:rPr>
              <w:t>Должность</w:t>
            </w:r>
          </w:p>
        </w:tc>
        <w:tc>
          <w:tcPr>
            <w:tcW w:w="2552" w:type="dxa"/>
            <w:vMerge w:val="restart"/>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
                <w:bCs/>
                <w:sz w:val="24"/>
                <w:szCs w:val="24"/>
              </w:rPr>
            </w:pPr>
          </w:p>
          <w:p w:rsidR="009E6516" w:rsidRPr="009E6516" w:rsidRDefault="009E6516" w:rsidP="00967BB0">
            <w:pPr>
              <w:spacing w:after="0" w:line="240" w:lineRule="auto"/>
              <w:jc w:val="center"/>
              <w:rPr>
                <w:rFonts w:cs="Times New Roman"/>
                <w:b/>
                <w:bCs/>
                <w:sz w:val="24"/>
                <w:szCs w:val="24"/>
              </w:rPr>
            </w:pPr>
            <w:r w:rsidRPr="009E6516">
              <w:rPr>
                <w:rFonts w:cs="Times New Roman"/>
                <w:b/>
                <w:bCs/>
                <w:sz w:val="24"/>
                <w:szCs w:val="24"/>
              </w:rPr>
              <w:t>Должностные обязанности</w:t>
            </w:r>
          </w:p>
        </w:tc>
        <w:tc>
          <w:tcPr>
            <w:tcW w:w="850" w:type="dxa"/>
            <w:vMerge w:val="restart"/>
            <w:tcBorders>
              <w:top w:val="single" w:sz="4" w:space="0" w:color="auto"/>
              <w:left w:val="single" w:sz="4" w:space="0" w:color="auto"/>
              <w:bottom w:val="single" w:sz="4" w:space="0" w:color="auto"/>
              <w:right w:val="single" w:sz="4" w:space="0" w:color="auto"/>
            </w:tcBorders>
            <w:textDirection w:val="btLr"/>
          </w:tcPr>
          <w:p w:rsidR="009E6516" w:rsidRPr="009E6516" w:rsidRDefault="009E6516" w:rsidP="00967BB0">
            <w:pPr>
              <w:spacing w:after="0" w:line="240" w:lineRule="auto"/>
              <w:jc w:val="center"/>
              <w:rPr>
                <w:rFonts w:cs="Times New Roman"/>
                <w:b/>
                <w:bCs/>
                <w:sz w:val="24"/>
                <w:szCs w:val="24"/>
              </w:rPr>
            </w:pPr>
            <w:r w:rsidRPr="009E6516">
              <w:rPr>
                <w:rFonts w:cs="Times New Roman"/>
                <w:b/>
                <w:bCs/>
                <w:sz w:val="24"/>
                <w:szCs w:val="24"/>
              </w:rPr>
              <w:t>Кол-во работников  в ОУ</w:t>
            </w:r>
          </w:p>
          <w:p w:rsidR="009E6516" w:rsidRPr="009E6516" w:rsidRDefault="009E6516" w:rsidP="00967BB0">
            <w:pPr>
              <w:spacing w:after="0" w:line="240" w:lineRule="auto"/>
              <w:jc w:val="center"/>
              <w:rPr>
                <w:rFonts w:cs="Times New Roman"/>
                <w:b/>
                <w:bCs/>
                <w:sz w:val="24"/>
                <w:szCs w:val="24"/>
              </w:rPr>
            </w:pPr>
          </w:p>
          <w:p w:rsidR="009E6516" w:rsidRPr="009E6516" w:rsidRDefault="009E6516" w:rsidP="00967BB0">
            <w:pPr>
              <w:spacing w:after="0" w:line="240" w:lineRule="auto"/>
              <w:jc w:val="center"/>
              <w:rPr>
                <w:rFonts w:cs="Times New Roman"/>
                <w:b/>
                <w:bCs/>
                <w:sz w:val="24"/>
                <w:szCs w:val="24"/>
              </w:rPr>
            </w:pPr>
          </w:p>
        </w:tc>
        <w:tc>
          <w:tcPr>
            <w:tcW w:w="5557" w:type="dxa"/>
            <w:gridSpan w:val="2"/>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
                <w:bCs/>
                <w:sz w:val="24"/>
                <w:szCs w:val="24"/>
              </w:rPr>
            </w:pPr>
          </w:p>
          <w:p w:rsidR="009E6516" w:rsidRPr="009E6516" w:rsidRDefault="009E6516" w:rsidP="00967BB0">
            <w:pPr>
              <w:spacing w:after="0" w:line="240" w:lineRule="auto"/>
              <w:jc w:val="center"/>
              <w:rPr>
                <w:rFonts w:cs="Times New Roman"/>
                <w:b/>
                <w:bCs/>
                <w:sz w:val="24"/>
                <w:szCs w:val="24"/>
              </w:rPr>
            </w:pPr>
          </w:p>
          <w:p w:rsidR="009E6516" w:rsidRPr="009E6516" w:rsidRDefault="009E6516" w:rsidP="00967BB0">
            <w:pPr>
              <w:spacing w:after="0" w:line="240" w:lineRule="auto"/>
              <w:jc w:val="center"/>
              <w:rPr>
                <w:rFonts w:cs="Times New Roman"/>
                <w:b/>
                <w:bCs/>
                <w:sz w:val="24"/>
                <w:szCs w:val="24"/>
              </w:rPr>
            </w:pPr>
            <w:r w:rsidRPr="009E6516">
              <w:rPr>
                <w:rFonts w:cs="Times New Roman"/>
                <w:b/>
                <w:bCs/>
                <w:sz w:val="24"/>
                <w:szCs w:val="24"/>
              </w:rPr>
              <w:t>Уровень квалификации работников ОУ</w:t>
            </w:r>
          </w:p>
          <w:p w:rsidR="009E6516" w:rsidRPr="009E6516" w:rsidRDefault="009E6516" w:rsidP="00967BB0">
            <w:pPr>
              <w:spacing w:after="0" w:line="240" w:lineRule="auto"/>
              <w:jc w:val="center"/>
              <w:rPr>
                <w:rFonts w:cs="Times New Roman"/>
                <w:b/>
                <w:bCs/>
                <w:sz w:val="24"/>
                <w:szCs w:val="24"/>
              </w:rPr>
            </w:pPr>
          </w:p>
        </w:tc>
      </w:tr>
      <w:tr w:rsidR="009E6516" w:rsidRPr="009E6516" w:rsidTr="00967BB0">
        <w:trPr>
          <w:cantSplit/>
          <w:trHeight w:val="988"/>
        </w:trPr>
        <w:tc>
          <w:tcPr>
            <w:tcW w:w="1809" w:type="dxa"/>
            <w:vMerge/>
            <w:tcBorders>
              <w:top w:val="single" w:sz="4" w:space="0" w:color="auto"/>
              <w:left w:val="single" w:sz="4" w:space="0" w:color="auto"/>
              <w:bottom w:val="single" w:sz="4" w:space="0" w:color="auto"/>
              <w:right w:val="single" w:sz="4" w:space="0" w:color="auto"/>
            </w:tcBorders>
            <w:vAlign w:val="center"/>
          </w:tcPr>
          <w:p w:rsidR="009E6516" w:rsidRPr="009E6516" w:rsidRDefault="009E6516" w:rsidP="00967BB0">
            <w:pPr>
              <w:spacing w:after="0" w:line="240" w:lineRule="auto"/>
              <w:jc w:val="center"/>
              <w:rPr>
                <w:rFonts w:cs="Times New Roman"/>
                <w:b/>
                <w:bCs/>
                <w:sz w:val="24"/>
                <w:szCs w:val="24"/>
              </w:rPr>
            </w:pPr>
          </w:p>
        </w:tc>
        <w:tc>
          <w:tcPr>
            <w:tcW w:w="2552" w:type="dxa"/>
            <w:vMerge/>
            <w:tcBorders>
              <w:top w:val="single" w:sz="4" w:space="0" w:color="auto"/>
              <w:left w:val="single" w:sz="4" w:space="0" w:color="auto"/>
              <w:bottom w:val="single" w:sz="4" w:space="0" w:color="auto"/>
              <w:right w:val="single" w:sz="4" w:space="0" w:color="auto"/>
            </w:tcBorders>
            <w:vAlign w:val="center"/>
          </w:tcPr>
          <w:p w:rsidR="009E6516" w:rsidRPr="009E6516" w:rsidRDefault="009E6516" w:rsidP="00967BB0">
            <w:pPr>
              <w:spacing w:after="0" w:line="240" w:lineRule="auto"/>
              <w:jc w:val="center"/>
              <w:rPr>
                <w:rFonts w:cs="Times New Roman"/>
                <w:b/>
                <w:bCs/>
                <w:sz w:val="24"/>
                <w:szCs w:val="24"/>
              </w:rPr>
            </w:pPr>
          </w:p>
        </w:tc>
        <w:tc>
          <w:tcPr>
            <w:tcW w:w="850" w:type="dxa"/>
            <w:vMerge/>
            <w:tcBorders>
              <w:top w:val="single" w:sz="4" w:space="0" w:color="auto"/>
              <w:left w:val="single" w:sz="4" w:space="0" w:color="auto"/>
              <w:bottom w:val="single" w:sz="4" w:space="0" w:color="auto"/>
              <w:right w:val="single" w:sz="4" w:space="0" w:color="auto"/>
            </w:tcBorders>
            <w:vAlign w:val="center"/>
          </w:tcPr>
          <w:p w:rsidR="009E6516" w:rsidRPr="009E6516" w:rsidRDefault="009E6516" w:rsidP="00967BB0">
            <w:pPr>
              <w:spacing w:after="0" w:line="240" w:lineRule="auto"/>
              <w:jc w:val="center"/>
              <w:rPr>
                <w:rFonts w:cs="Times New Roman"/>
                <w:b/>
                <w:bCs/>
                <w:sz w:val="24"/>
                <w:szCs w:val="24"/>
              </w:rPr>
            </w:pP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
                <w:bCs/>
                <w:sz w:val="24"/>
                <w:szCs w:val="24"/>
              </w:rPr>
            </w:pPr>
            <w:r w:rsidRPr="009E6516">
              <w:rPr>
                <w:rFonts w:cs="Times New Roman"/>
                <w:b/>
                <w:bCs/>
                <w:sz w:val="24"/>
                <w:szCs w:val="24"/>
              </w:rPr>
              <w:t>Требования к уровню квалификации</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tabs>
                <w:tab w:val="left" w:pos="1184"/>
              </w:tabs>
              <w:spacing w:after="0" w:line="240" w:lineRule="auto"/>
              <w:jc w:val="center"/>
              <w:rPr>
                <w:rFonts w:cs="Times New Roman"/>
                <w:b/>
                <w:bCs/>
                <w:sz w:val="24"/>
                <w:szCs w:val="24"/>
              </w:rPr>
            </w:pPr>
            <w:r w:rsidRPr="009E6516">
              <w:rPr>
                <w:rFonts w:cs="Times New Roman"/>
                <w:b/>
                <w:bCs/>
                <w:sz w:val="24"/>
                <w:szCs w:val="24"/>
              </w:rPr>
              <w:t>Фактический</w:t>
            </w:r>
          </w:p>
        </w:tc>
      </w:tr>
      <w:tr w:rsidR="009E6516" w:rsidRPr="009E6516" w:rsidTr="001978C5">
        <w:trPr>
          <w:trHeight w:val="5382"/>
        </w:trPr>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lastRenderedPageBreak/>
              <w:t>Руководитель образовательного учреждения</w:t>
            </w: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Обеспечивает системную образовательную  и административно-хозяйственную  работу образовательного учреждения.</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1</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по направлениям подготовки "Менеджмент в образовании", и стаж работы на педагогических должностях</w:t>
            </w:r>
            <w:r w:rsidR="00B9544A">
              <w:rPr>
                <w:rFonts w:cs="Times New Roman"/>
                <w:bCs/>
                <w:sz w:val="24"/>
                <w:szCs w:val="24"/>
              </w:rPr>
              <w:t xml:space="preserve">, </w:t>
            </w:r>
            <w:r w:rsidR="00002B4B">
              <w:rPr>
                <w:rFonts w:cs="Times New Roman"/>
                <w:bCs/>
                <w:sz w:val="24"/>
                <w:szCs w:val="24"/>
              </w:rPr>
              <w:t>16</w:t>
            </w:r>
            <w:r w:rsidRPr="009E6516">
              <w:rPr>
                <w:rFonts w:cs="Times New Roman"/>
                <w:bCs/>
                <w:sz w:val="24"/>
                <w:szCs w:val="24"/>
              </w:rPr>
              <w:t xml:space="preserve">  лет</w:t>
            </w:r>
          </w:p>
        </w:tc>
      </w:tr>
      <w:tr w:rsidR="009E6516" w:rsidRPr="009E6516" w:rsidTr="00967BB0">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Заместитель руководителя</w:t>
            </w: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Координирует работу учителей, классных руководителей, воспитателей, разработку учебно-методической и иной документации. Обеспечивает  совершенствование методов организации учебно - воспитательного процесса. Осуществляет контроль за качеством учебно – воспитательного  процесса</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2</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по направлениям подготовки "Государственное и муниципальное управление", "Менеджмент", "Управление персоналом" и стаж работы на педагогических должностях не менее 5 лет</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 xml:space="preserve">Высшее профессиональное образование и стаж работы </w:t>
            </w:r>
            <w:r w:rsidR="00767549">
              <w:rPr>
                <w:rFonts w:cs="Times New Roman"/>
                <w:bCs/>
                <w:sz w:val="24"/>
                <w:szCs w:val="24"/>
              </w:rPr>
              <w:t>на педагогических должностях</w:t>
            </w:r>
          </w:p>
        </w:tc>
      </w:tr>
      <w:tr w:rsidR="009E6516" w:rsidRPr="009E6516" w:rsidTr="00967BB0">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Учитель</w:t>
            </w: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Осуществляет обучение и воспитание учащихся, способствует формированию общей культуры личности, социализации, осознанного выбора и освоения образовательных программ.</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6E07E2" w:rsidP="00967BB0">
            <w:pPr>
              <w:spacing w:after="0" w:line="240" w:lineRule="auto"/>
              <w:jc w:val="center"/>
              <w:rPr>
                <w:rFonts w:cs="Times New Roman"/>
                <w:bCs/>
                <w:sz w:val="24"/>
                <w:szCs w:val="24"/>
              </w:rPr>
            </w:pPr>
            <w:r>
              <w:rPr>
                <w:rFonts w:cs="Times New Roman"/>
                <w:bCs/>
                <w:sz w:val="24"/>
                <w:szCs w:val="24"/>
              </w:rPr>
              <w:t>16</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или среднее профессиональное образование по направлению подготовки "Образование и педагогика области, соответствующей преподаваемому предмету, без предъявления требований к стажу работы</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B9544A">
            <w:pPr>
              <w:spacing w:after="0" w:line="240" w:lineRule="auto"/>
              <w:ind w:firstLine="0"/>
              <w:rPr>
                <w:rFonts w:cs="Times New Roman"/>
                <w:bCs/>
                <w:sz w:val="24"/>
                <w:szCs w:val="24"/>
              </w:rPr>
            </w:pPr>
            <w:r w:rsidRPr="009E6516">
              <w:rPr>
                <w:rFonts w:cs="Times New Roman"/>
                <w:bCs/>
                <w:sz w:val="24"/>
                <w:szCs w:val="24"/>
              </w:rPr>
              <w:t xml:space="preserve">Высшее профессиональное образование или среднее профессиональное образование по направлению подготовки "Образование и </w:t>
            </w:r>
            <w:r w:rsidRPr="009E6516">
              <w:rPr>
                <w:rFonts w:cs="Times New Roman"/>
                <w:bCs/>
                <w:sz w:val="24"/>
                <w:szCs w:val="24"/>
              </w:rPr>
              <w:lastRenderedPageBreak/>
              <w:t>педагогика области, соответствующей преподаваемому предмету, стаж работы-от 1до 28 лет</w:t>
            </w:r>
          </w:p>
        </w:tc>
      </w:tr>
      <w:tr w:rsidR="009E6516" w:rsidRPr="009E6516" w:rsidTr="00967BB0">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lastRenderedPageBreak/>
              <w:t>Классный руководитель</w:t>
            </w: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Осуществляет деятельность по воспитанию детей.  Осуществляет изучение личности обучающихся, содействует росту их познавательной мотивации, формированию компетентностей.</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596513" w:rsidP="00596513">
            <w:pPr>
              <w:spacing w:after="0" w:line="240" w:lineRule="auto"/>
              <w:rPr>
                <w:rFonts w:cs="Times New Roman"/>
                <w:bCs/>
                <w:sz w:val="24"/>
                <w:szCs w:val="24"/>
              </w:rPr>
            </w:pPr>
            <w:r>
              <w:rPr>
                <w:rFonts w:cs="Times New Roman"/>
                <w:bCs/>
                <w:sz w:val="24"/>
                <w:szCs w:val="24"/>
              </w:rPr>
              <w:t>10</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или среднее профессиональное образование по направлению подготовки "Образование и педагогика" без предъявления требований к стажу работы.</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или среднее профессиональное образование по направлению подготовки "Образование и педагогика" стаж работы от 3 до 26 лет</w:t>
            </w:r>
          </w:p>
        </w:tc>
      </w:tr>
      <w:tr w:rsidR="009E6516" w:rsidRPr="009E6516" w:rsidTr="00967BB0">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Преподаватель-организатор основ безопасности жизнедеятельности</w:t>
            </w:r>
          </w:p>
          <w:p w:rsidR="009E6516" w:rsidRPr="009E6516" w:rsidRDefault="009E6516" w:rsidP="00967BB0">
            <w:pPr>
              <w:spacing w:after="0" w:line="240" w:lineRule="auto"/>
              <w:jc w:val="center"/>
              <w:rPr>
                <w:rFonts w:cs="Times New Roman"/>
                <w:bCs/>
                <w:sz w:val="24"/>
                <w:szCs w:val="24"/>
              </w:rPr>
            </w:pP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Осуществляет обучение и воспитание учащихся с учетом специфики курса ОБЖ.  Организует, планирует и проводит учебные, и внеурочные занятия, используя разнообразные формы, приемы, методы и средства обучения.</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9E6516" w:rsidP="00B9544A">
            <w:pPr>
              <w:spacing w:after="0" w:line="240" w:lineRule="auto"/>
              <w:ind w:firstLine="0"/>
              <w:rPr>
                <w:rFonts w:cs="Times New Roman"/>
                <w:bCs/>
                <w:sz w:val="24"/>
                <w:szCs w:val="24"/>
              </w:rPr>
            </w:pPr>
            <w:r w:rsidRPr="009E6516">
              <w:rPr>
                <w:rFonts w:cs="Times New Roman"/>
                <w:bCs/>
                <w:sz w:val="24"/>
                <w:szCs w:val="24"/>
              </w:rPr>
              <w:t>0,25</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профессиональное образование и профессиональная подготовка по направлению подготовки "Образование и педагогика" или ГО без предъявления требований к стажу работы либо среднее профессиональное образование по направлению подготовки "Образование и педагогика" или ГО и стаж работы по специальности не менее 3 лет.</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Среднее профессиональное образование по направлению подготовки "Образование и педагогика" стаж работы по специал</w:t>
            </w:r>
            <w:r w:rsidR="00F8333E">
              <w:rPr>
                <w:rFonts w:cs="Times New Roman"/>
                <w:bCs/>
                <w:sz w:val="24"/>
                <w:szCs w:val="24"/>
              </w:rPr>
              <w:t>ьности  28</w:t>
            </w:r>
            <w:r w:rsidRPr="009E6516">
              <w:rPr>
                <w:rFonts w:cs="Times New Roman"/>
                <w:bCs/>
                <w:sz w:val="24"/>
                <w:szCs w:val="24"/>
              </w:rPr>
              <w:t xml:space="preserve">  лет</w:t>
            </w:r>
          </w:p>
        </w:tc>
      </w:tr>
      <w:tr w:rsidR="009E6516" w:rsidRPr="009E6516" w:rsidTr="00967BB0">
        <w:tc>
          <w:tcPr>
            <w:tcW w:w="1809"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Библиотекарь</w:t>
            </w:r>
          </w:p>
        </w:tc>
        <w:tc>
          <w:tcPr>
            <w:tcW w:w="2552"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 xml:space="preserve">Обеспечивает доступ учащихся к информационным ресурсам, участвует в их духовно-нравственном </w:t>
            </w:r>
            <w:r w:rsidRPr="009E6516">
              <w:rPr>
                <w:rFonts w:cs="Times New Roman"/>
                <w:bCs/>
                <w:sz w:val="24"/>
                <w:szCs w:val="24"/>
              </w:rPr>
              <w:lastRenderedPageBreak/>
              <w:t>воспитании, профориентации и социализации,  содействует формированию информационной компетентности учащихся.</w:t>
            </w:r>
          </w:p>
        </w:tc>
        <w:tc>
          <w:tcPr>
            <w:tcW w:w="850" w:type="dxa"/>
            <w:tcBorders>
              <w:top w:val="single" w:sz="4" w:space="0" w:color="auto"/>
              <w:left w:val="single" w:sz="4" w:space="0" w:color="auto"/>
              <w:bottom w:val="single" w:sz="4" w:space="0" w:color="auto"/>
              <w:right w:val="single" w:sz="4" w:space="0" w:color="auto"/>
            </w:tcBorders>
          </w:tcPr>
          <w:p w:rsidR="009E6516" w:rsidRPr="009E6516" w:rsidRDefault="009E6516" w:rsidP="00B9544A">
            <w:pPr>
              <w:spacing w:after="0" w:line="240" w:lineRule="auto"/>
              <w:ind w:firstLine="0"/>
              <w:rPr>
                <w:rFonts w:cs="Times New Roman"/>
                <w:bCs/>
                <w:sz w:val="24"/>
                <w:szCs w:val="24"/>
              </w:rPr>
            </w:pPr>
            <w:r w:rsidRPr="009E6516">
              <w:rPr>
                <w:rFonts w:cs="Times New Roman"/>
                <w:bCs/>
                <w:sz w:val="24"/>
                <w:szCs w:val="24"/>
              </w:rPr>
              <w:lastRenderedPageBreak/>
              <w:t>0,25</w:t>
            </w:r>
          </w:p>
        </w:tc>
        <w:tc>
          <w:tcPr>
            <w:tcW w:w="4253" w:type="dxa"/>
            <w:tcBorders>
              <w:top w:val="single" w:sz="4" w:space="0" w:color="auto"/>
              <w:left w:val="single" w:sz="4" w:space="0" w:color="auto"/>
              <w:bottom w:val="single" w:sz="4" w:space="0" w:color="auto"/>
              <w:right w:val="single" w:sz="4" w:space="0" w:color="auto"/>
            </w:tcBorders>
          </w:tcPr>
          <w:p w:rsidR="009E6516" w:rsidRPr="009E6516" w:rsidRDefault="009E6516" w:rsidP="00967BB0">
            <w:pPr>
              <w:spacing w:after="0" w:line="240" w:lineRule="auto"/>
              <w:jc w:val="center"/>
              <w:rPr>
                <w:rFonts w:cs="Times New Roman"/>
                <w:bCs/>
                <w:sz w:val="24"/>
                <w:szCs w:val="24"/>
              </w:rPr>
            </w:pPr>
            <w:r w:rsidRPr="009E6516">
              <w:rPr>
                <w:rFonts w:cs="Times New Roman"/>
                <w:bCs/>
                <w:sz w:val="24"/>
                <w:szCs w:val="24"/>
              </w:rPr>
              <w:t>Высшее или среднее профессиональное образование по специальности "Библиотечно-информационная деятельность"</w:t>
            </w:r>
          </w:p>
        </w:tc>
        <w:tc>
          <w:tcPr>
            <w:tcW w:w="1304" w:type="dxa"/>
            <w:tcBorders>
              <w:top w:val="single" w:sz="4" w:space="0" w:color="auto"/>
              <w:left w:val="single" w:sz="4" w:space="0" w:color="auto"/>
              <w:bottom w:val="single" w:sz="4" w:space="0" w:color="auto"/>
              <w:right w:val="single" w:sz="4" w:space="0" w:color="auto"/>
            </w:tcBorders>
          </w:tcPr>
          <w:p w:rsidR="009E6516" w:rsidRPr="009E6516" w:rsidRDefault="00B9544A" w:rsidP="00B9544A">
            <w:pPr>
              <w:spacing w:after="0" w:line="240" w:lineRule="auto"/>
              <w:ind w:firstLine="0"/>
              <w:rPr>
                <w:rFonts w:cs="Times New Roman"/>
                <w:bCs/>
                <w:sz w:val="24"/>
                <w:szCs w:val="24"/>
              </w:rPr>
            </w:pPr>
            <w:r>
              <w:rPr>
                <w:rFonts w:cs="Times New Roman"/>
                <w:bCs/>
                <w:sz w:val="24"/>
                <w:szCs w:val="24"/>
              </w:rPr>
              <w:t>Высшее</w:t>
            </w:r>
            <w:r w:rsidR="00002B4B">
              <w:rPr>
                <w:rFonts w:cs="Times New Roman"/>
                <w:bCs/>
                <w:sz w:val="24"/>
                <w:szCs w:val="24"/>
              </w:rPr>
              <w:t>, стаж работы 1 год</w:t>
            </w:r>
          </w:p>
        </w:tc>
      </w:tr>
    </w:tbl>
    <w:p w:rsidR="00E57043" w:rsidRDefault="00E57043" w:rsidP="0044594B">
      <w:pPr>
        <w:autoSpaceDE w:val="0"/>
        <w:autoSpaceDN w:val="0"/>
        <w:adjustRightInd w:val="0"/>
        <w:spacing w:after="0" w:line="240" w:lineRule="auto"/>
        <w:ind w:firstLine="0"/>
        <w:textAlignment w:val="center"/>
        <w:rPr>
          <w:rFonts w:cs="Times New Roman"/>
          <w:color w:val="000000"/>
          <w:sz w:val="26"/>
          <w:szCs w:val="26"/>
        </w:rPr>
      </w:pP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b/>
          <w:bCs/>
          <w:color w:val="000000"/>
          <w:sz w:val="26"/>
          <w:szCs w:val="26"/>
        </w:rPr>
        <w:t>Профессиональное развитие и повышение квалификации педагогических работников.</w:t>
      </w:r>
      <w:r w:rsidRPr="00BE68ED">
        <w:rPr>
          <w:rFonts w:cs="Times New Roman"/>
          <w:color w:val="000000"/>
          <w:sz w:val="26"/>
          <w:szCs w:val="26"/>
        </w:rPr>
        <w:t xml:space="preserve"> Основным условием формирования и наращивания необходимого и достаточного кадрового потенци</w:t>
      </w:r>
      <w:r>
        <w:rPr>
          <w:rFonts w:cs="Times New Roman"/>
          <w:color w:val="000000"/>
          <w:sz w:val="26"/>
          <w:szCs w:val="26"/>
        </w:rPr>
        <w:t xml:space="preserve">ала МБОУ «Полянская СОШ» </w:t>
      </w:r>
      <w:r w:rsidRPr="00BE68ED">
        <w:rPr>
          <w:rFonts w:cs="Times New Roman"/>
          <w:color w:val="000000"/>
          <w:sz w:val="26"/>
          <w:szCs w:val="26"/>
        </w:rPr>
        <w:t>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Непрерывность профессионального развития педагогических и иных работн</w:t>
      </w:r>
      <w:r>
        <w:rPr>
          <w:rFonts w:cs="Times New Roman"/>
          <w:color w:val="000000"/>
          <w:sz w:val="26"/>
          <w:szCs w:val="26"/>
        </w:rPr>
        <w:t>иков</w:t>
      </w:r>
      <w:r w:rsidRPr="00BE68ED">
        <w:rPr>
          <w:rFonts w:cs="Times New Roman"/>
          <w:color w:val="000000"/>
          <w:sz w:val="26"/>
          <w:szCs w:val="26"/>
        </w:rPr>
        <w:t>, участвующих в разработке и реализации основной образовательной программы основного общего образования характеризуется долей работников, повышающих квалификацию не реже одного раза в три года.</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При этом могут быть использованы различные образовательные организации, имеющие соответствующую лицензию.</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Для достижения результатов основной образовательной программы в ходе ее реализации предполагается оценка качества и результативности деятельности педагогических работников с целью коррекции их деятельности, а также определения стимулирующей части фонда оплаты труда.</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Ожидаемый результат повышения квалификации — профессиональная готовность работников образования к реализации ФГОС ООО:</w:t>
      </w:r>
    </w:p>
    <w:p w:rsidR="00E57043" w:rsidRPr="00BE68ED" w:rsidRDefault="00E57043" w:rsidP="007F1EFD">
      <w:pPr>
        <w:pStyle w:val="a6"/>
        <w:numPr>
          <w:ilvl w:val="0"/>
          <w:numId w:val="308"/>
        </w:numPr>
        <w:autoSpaceDE w:val="0"/>
        <w:autoSpaceDN w:val="0"/>
        <w:adjustRightInd w:val="0"/>
        <w:spacing w:after="0" w:line="240" w:lineRule="atLeast"/>
        <w:textAlignment w:val="center"/>
        <w:rPr>
          <w:rFonts w:cs="Times New Roman"/>
          <w:color w:val="000000"/>
          <w:sz w:val="26"/>
          <w:szCs w:val="26"/>
        </w:rPr>
      </w:pPr>
      <w:r w:rsidRPr="00BE68ED">
        <w:rPr>
          <w:rFonts w:cs="Times New Roman"/>
          <w:color w:val="000000"/>
          <w:sz w:val="26"/>
          <w:szCs w:val="26"/>
        </w:rPr>
        <w:t>обеспечение оптимального вхождения работников образования в систему ценностей современного образования;</w:t>
      </w:r>
    </w:p>
    <w:p w:rsidR="00E57043" w:rsidRPr="00BE68ED" w:rsidRDefault="00E57043" w:rsidP="007F1EFD">
      <w:pPr>
        <w:pStyle w:val="a6"/>
        <w:numPr>
          <w:ilvl w:val="0"/>
          <w:numId w:val="308"/>
        </w:numPr>
        <w:autoSpaceDE w:val="0"/>
        <w:autoSpaceDN w:val="0"/>
        <w:adjustRightInd w:val="0"/>
        <w:spacing w:after="0" w:line="240" w:lineRule="atLeast"/>
        <w:textAlignment w:val="center"/>
        <w:rPr>
          <w:rFonts w:cs="Times New Roman"/>
          <w:color w:val="000000"/>
          <w:sz w:val="26"/>
          <w:szCs w:val="26"/>
        </w:rPr>
      </w:pPr>
      <w:r w:rsidRPr="00BE68ED">
        <w:rPr>
          <w:rFonts w:cs="Times New Roman"/>
          <w:color w:val="000000"/>
          <w:sz w:val="26"/>
          <w:szCs w:val="26"/>
        </w:rPr>
        <w:t>освоение системы требований к структуре основной образовательной программы, результатам ее освоения и условиям реализации, а также системы оценки итогов образовательной деятельности обучающихся;</w:t>
      </w:r>
    </w:p>
    <w:p w:rsidR="00E57043" w:rsidRPr="00BE68ED" w:rsidRDefault="00E57043" w:rsidP="007F1EFD">
      <w:pPr>
        <w:pStyle w:val="a6"/>
        <w:numPr>
          <w:ilvl w:val="0"/>
          <w:numId w:val="308"/>
        </w:numPr>
        <w:autoSpaceDE w:val="0"/>
        <w:autoSpaceDN w:val="0"/>
        <w:adjustRightInd w:val="0"/>
        <w:spacing w:after="0" w:line="240" w:lineRule="atLeast"/>
        <w:textAlignment w:val="center"/>
        <w:rPr>
          <w:rFonts w:cs="Times New Roman"/>
          <w:color w:val="000000"/>
          <w:sz w:val="26"/>
          <w:szCs w:val="26"/>
        </w:rPr>
      </w:pPr>
      <w:r w:rsidRPr="00BE68ED">
        <w:rPr>
          <w:rFonts w:cs="Times New Roman"/>
          <w:color w:val="000000"/>
          <w:sz w:val="26"/>
          <w:szCs w:val="26"/>
        </w:rPr>
        <w:t>овладение учебно-методическими и информационно-методическими ресурсами, необходимыми для успешного решения задач ФГОС ООО.</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 xml:space="preserve">Одним из важнейших механизмов обеспечения необходимого квалификационного уровня педагогических работников, участвующих в разработке и реализации основной образовательной программы основного общего образования является система методической работы, обеспечивающая сопровождение деятельности педагогов на всех этапах реализации требований ФГОС ООО. </w:t>
      </w:r>
    </w:p>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Актуальные вопросы реализации программы основного общего образования рассматриваются методическими объединениями, действующи</w:t>
      </w:r>
      <w:r>
        <w:rPr>
          <w:rFonts w:cs="Times New Roman"/>
          <w:color w:val="000000"/>
          <w:sz w:val="26"/>
          <w:szCs w:val="26"/>
        </w:rPr>
        <w:t>ми в МБОУ «Полянская СОШ»</w:t>
      </w:r>
      <w:r w:rsidRPr="00BE68ED">
        <w:rPr>
          <w:rFonts w:cs="Times New Roman"/>
          <w:color w:val="000000"/>
          <w:sz w:val="26"/>
          <w:szCs w:val="26"/>
        </w:rPr>
        <w:t>, а также методическими и учебно-методическими объединениями в сфере общего образования, действующими на муниципальном и региональном уровнях.</w:t>
      </w:r>
    </w:p>
    <w:p w:rsidR="00E57043" w:rsidRDefault="00E57043" w:rsidP="00E57043">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BE68ED">
        <w:rPr>
          <w:rFonts w:cs="Times New Roman"/>
          <w:color w:val="000000"/>
          <w:sz w:val="26"/>
          <w:szCs w:val="26"/>
        </w:rPr>
        <w:t>Педагогическими</w:t>
      </w:r>
      <w:r>
        <w:rPr>
          <w:rFonts w:cs="Times New Roman"/>
          <w:color w:val="000000"/>
          <w:sz w:val="26"/>
          <w:szCs w:val="26"/>
        </w:rPr>
        <w:t xml:space="preserve"> работниками МБОУ «Полянская СОШ»</w:t>
      </w:r>
      <w:r w:rsidRPr="00BE68ED">
        <w:rPr>
          <w:rFonts w:cs="Times New Roman"/>
          <w:color w:val="000000"/>
          <w:sz w:val="26"/>
          <w:szCs w:val="26"/>
        </w:rPr>
        <w:t xml:space="preserve"> системно разрабатываются методические темы, отражающие их непрерывное профессиональное развитие. К числу методических тем, обеспечивающих необходимый уровень качества как учебной и методической документации, так и деятельности по реализации основной образовательной программы основного общего образования относятся:</w:t>
      </w:r>
    </w:p>
    <w:p w:rsidR="00E57043" w:rsidRDefault="00E57043" w:rsidP="00E57043">
      <w:pPr>
        <w:autoSpaceDE w:val="0"/>
        <w:autoSpaceDN w:val="0"/>
        <w:adjustRightInd w:val="0"/>
        <w:spacing w:after="0" w:line="240" w:lineRule="atLeast"/>
        <w:textAlignment w:val="center"/>
        <w:rPr>
          <w:rFonts w:cs="Times New Roman"/>
          <w:color w:val="000000"/>
          <w:sz w:val="26"/>
          <w:szCs w:val="26"/>
        </w:rPr>
      </w:pPr>
    </w:p>
    <w:tbl>
      <w:tblPr>
        <w:tblW w:w="0" w:type="auto"/>
        <w:tblInd w:w="113" w:type="dxa"/>
        <w:tblLayout w:type="fixed"/>
        <w:tblCellMar>
          <w:left w:w="0" w:type="dxa"/>
          <w:right w:w="0" w:type="dxa"/>
        </w:tblCellMar>
        <w:tblLook w:val="0000" w:firstRow="0" w:lastRow="0" w:firstColumn="0" w:lastColumn="0" w:noHBand="0" w:noVBand="0"/>
      </w:tblPr>
      <w:tblGrid>
        <w:gridCol w:w="510"/>
        <w:gridCol w:w="1943"/>
        <w:gridCol w:w="1944"/>
        <w:gridCol w:w="1943"/>
      </w:tblGrid>
      <w:tr w:rsidR="00E57043" w:rsidRPr="00A45ED0" w:rsidTr="00C3111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57043" w:rsidRPr="00A45ED0" w:rsidRDefault="00E57043" w:rsidP="00C31119">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45ED0">
              <w:rPr>
                <w:rFonts w:eastAsia="Times New Roman" w:cs="Times New Roman"/>
                <w:b/>
                <w:bCs/>
                <w:color w:val="000000"/>
                <w:sz w:val="18"/>
                <w:szCs w:val="18"/>
              </w:rPr>
              <w:lastRenderedPageBreak/>
              <w:t>№</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57043" w:rsidRPr="00A45ED0" w:rsidRDefault="00E57043" w:rsidP="00C31119">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45ED0">
              <w:rPr>
                <w:rFonts w:eastAsia="Times New Roman" w:cs="Times New Roman"/>
                <w:b/>
                <w:bCs/>
                <w:color w:val="000000"/>
                <w:sz w:val="18"/>
                <w:szCs w:val="18"/>
              </w:rPr>
              <w:t>Методическая тема</w:t>
            </w: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57043" w:rsidRPr="00A45ED0" w:rsidRDefault="00E57043" w:rsidP="00C31119">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45ED0">
              <w:rPr>
                <w:rFonts w:eastAsia="Times New Roman" w:cs="Times New Roman"/>
                <w:b/>
                <w:bCs/>
                <w:color w:val="000000"/>
                <w:sz w:val="18"/>
                <w:szCs w:val="18"/>
              </w:rPr>
              <w:t>Раздел образовательной программы, связанный с методической темой</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8" w:type="dxa"/>
              <w:right w:w="113" w:type="dxa"/>
            </w:tcMar>
            <w:vAlign w:val="center"/>
          </w:tcPr>
          <w:p w:rsidR="00E57043" w:rsidRPr="00A45ED0" w:rsidRDefault="00E57043" w:rsidP="00C31119">
            <w:pPr>
              <w:autoSpaceDE w:val="0"/>
              <w:autoSpaceDN w:val="0"/>
              <w:adjustRightInd w:val="0"/>
              <w:spacing w:after="100" w:line="200" w:lineRule="atLeast"/>
              <w:ind w:firstLine="0"/>
              <w:jc w:val="center"/>
              <w:textAlignment w:val="center"/>
              <w:rPr>
                <w:rFonts w:eastAsia="Times New Roman" w:cs="Times New Roman"/>
                <w:b/>
                <w:bCs/>
                <w:color w:val="000000"/>
                <w:sz w:val="18"/>
                <w:szCs w:val="18"/>
              </w:rPr>
            </w:pPr>
            <w:r w:rsidRPr="00A45ED0">
              <w:rPr>
                <w:rFonts w:eastAsia="Times New Roman" w:cs="Times New Roman"/>
                <w:b/>
                <w:bCs/>
                <w:color w:val="000000"/>
                <w:sz w:val="18"/>
                <w:szCs w:val="18"/>
              </w:rPr>
              <w:t>ФИО педагога, разрабатывающего методическую тему</w:t>
            </w:r>
          </w:p>
        </w:tc>
      </w:tr>
      <w:tr w:rsidR="00E57043" w:rsidRPr="00A45ED0" w:rsidTr="00C3111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45ED0">
              <w:rPr>
                <w:rFonts w:eastAsia="Times New Roman" w:cs="Times New Roman"/>
                <w:color w:val="000000"/>
                <w:sz w:val="18"/>
                <w:szCs w:val="18"/>
              </w:rPr>
              <w:t>1.</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r>
      <w:tr w:rsidR="00E57043" w:rsidRPr="00A45ED0" w:rsidTr="00C3111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45ED0">
              <w:rPr>
                <w:rFonts w:eastAsia="Times New Roman" w:cs="Times New Roman"/>
                <w:color w:val="000000"/>
                <w:sz w:val="18"/>
                <w:szCs w:val="18"/>
              </w:rPr>
              <w:t>2.</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r>
      <w:tr w:rsidR="00E57043" w:rsidRPr="00A45ED0" w:rsidTr="00C3111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45ED0">
              <w:rPr>
                <w:rFonts w:eastAsia="Times New Roman" w:cs="Times New Roman"/>
                <w:color w:val="000000"/>
                <w:sz w:val="18"/>
                <w:szCs w:val="18"/>
              </w:rPr>
              <w:t>3.</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r>
      <w:tr w:rsidR="00E57043" w:rsidRPr="00A45ED0" w:rsidTr="00C31119">
        <w:trPr>
          <w:trHeight w:val="60"/>
        </w:trPr>
        <w:tc>
          <w:tcPr>
            <w:tcW w:w="510"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100" w:line="200" w:lineRule="atLeast"/>
              <w:ind w:firstLine="0"/>
              <w:jc w:val="center"/>
              <w:textAlignment w:val="center"/>
              <w:rPr>
                <w:rFonts w:eastAsia="Times New Roman" w:cs="Times New Roman"/>
                <w:color w:val="000000"/>
                <w:sz w:val="18"/>
                <w:szCs w:val="18"/>
              </w:rPr>
            </w:pPr>
            <w:r w:rsidRPr="00A45ED0">
              <w:rPr>
                <w:rFonts w:eastAsia="Times New Roman" w:cs="Times New Roman"/>
                <w:color w:val="000000"/>
                <w:sz w:val="18"/>
                <w:szCs w:val="18"/>
              </w:rPr>
              <w:t>4.</w:t>
            </w: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4"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c>
          <w:tcPr>
            <w:tcW w:w="1943" w:type="dxa"/>
            <w:tcBorders>
              <w:top w:val="single" w:sz="4" w:space="0" w:color="000000"/>
              <w:left w:val="single" w:sz="4" w:space="0" w:color="000000"/>
              <w:bottom w:val="single" w:sz="4" w:space="0" w:color="000000"/>
              <w:right w:val="single" w:sz="4" w:space="0" w:color="000000"/>
            </w:tcBorders>
            <w:tcMar>
              <w:top w:w="113" w:type="dxa"/>
              <w:left w:w="113" w:type="dxa"/>
              <w:bottom w:w="125" w:type="dxa"/>
              <w:right w:w="113" w:type="dxa"/>
            </w:tcMar>
          </w:tcPr>
          <w:p w:rsidR="00E57043" w:rsidRPr="00A45ED0" w:rsidRDefault="00E57043" w:rsidP="00C31119">
            <w:pPr>
              <w:widowControl w:val="0"/>
              <w:autoSpaceDE w:val="0"/>
              <w:autoSpaceDN w:val="0"/>
              <w:adjustRightInd w:val="0"/>
              <w:spacing w:after="0" w:line="240" w:lineRule="auto"/>
              <w:ind w:firstLine="0"/>
              <w:jc w:val="left"/>
              <w:rPr>
                <w:rFonts w:cs="Times New Roman"/>
                <w:sz w:val="24"/>
                <w:szCs w:val="24"/>
              </w:rPr>
            </w:pPr>
          </w:p>
        </w:tc>
      </w:tr>
    </w:tbl>
    <w:p w:rsidR="00E57043" w:rsidRPr="00BE68ED" w:rsidRDefault="00E57043" w:rsidP="00E57043">
      <w:pPr>
        <w:autoSpaceDE w:val="0"/>
        <w:autoSpaceDN w:val="0"/>
        <w:adjustRightInd w:val="0"/>
        <w:spacing w:after="0" w:line="240" w:lineRule="atLeast"/>
        <w:textAlignment w:val="center"/>
        <w:rPr>
          <w:rFonts w:cs="Times New Roman"/>
          <w:color w:val="000000"/>
          <w:sz w:val="26"/>
          <w:szCs w:val="26"/>
        </w:rPr>
      </w:pPr>
    </w:p>
    <w:p w:rsidR="00D238EC" w:rsidRDefault="00B84B25" w:rsidP="00B84B25">
      <w:pPr>
        <w:ind w:firstLine="510"/>
        <w:jc w:val="center"/>
        <w:rPr>
          <w:rFonts w:cs="Times New Roman"/>
          <w:b/>
          <w:sz w:val="26"/>
          <w:szCs w:val="26"/>
        </w:rPr>
      </w:pPr>
      <w:r w:rsidRPr="00B84B25">
        <w:rPr>
          <w:rFonts w:cs="Times New Roman"/>
          <w:b/>
          <w:sz w:val="26"/>
          <w:szCs w:val="26"/>
        </w:rPr>
        <w:t>Курсы повышения квалификации</w:t>
      </w:r>
      <w:r w:rsidR="00D238EC">
        <w:rPr>
          <w:rFonts w:cs="Times New Roman"/>
          <w:b/>
          <w:sz w:val="26"/>
          <w:szCs w:val="26"/>
        </w:rPr>
        <w:t xml:space="preserve"> и прохождение аттестации </w:t>
      </w:r>
      <w:r w:rsidRPr="00B84B25">
        <w:rPr>
          <w:rFonts w:cs="Times New Roman"/>
          <w:b/>
          <w:sz w:val="26"/>
          <w:szCs w:val="26"/>
        </w:rPr>
        <w:t xml:space="preserve"> педагогов </w:t>
      </w:r>
    </w:p>
    <w:p w:rsidR="009E6516" w:rsidRPr="00B84B25" w:rsidRDefault="00B84B25" w:rsidP="00B84B25">
      <w:pPr>
        <w:ind w:firstLine="510"/>
        <w:jc w:val="center"/>
        <w:rPr>
          <w:rFonts w:cs="Times New Roman"/>
          <w:b/>
          <w:sz w:val="26"/>
          <w:szCs w:val="26"/>
        </w:rPr>
      </w:pPr>
      <w:r w:rsidRPr="00B84B25">
        <w:rPr>
          <w:rFonts w:cs="Times New Roman"/>
          <w:b/>
          <w:sz w:val="26"/>
          <w:szCs w:val="26"/>
        </w:rPr>
        <w:t>МБОУ «Полянская СОШ»</w:t>
      </w:r>
    </w:p>
    <w:tbl>
      <w:tblPr>
        <w:tblStyle w:val="66"/>
        <w:tblpPr w:leftFromText="180" w:rightFromText="180" w:vertAnchor="text" w:tblpX="-299" w:tblpY="1"/>
        <w:tblOverlap w:val="never"/>
        <w:tblW w:w="10627" w:type="dxa"/>
        <w:tblLayout w:type="fixed"/>
        <w:tblLook w:val="04A0" w:firstRow="1" w:lastRow="0" w:firstColumn="1" w:lastColumn="0" w:noHBand="0" w:noVBand="1"/>
      </w:tblPr>
      <w:tblGrid>
        <w:gridCol w:w="562"/>
        <w:gridCol w:w="2268"/>
        <w:gridCol w:w="1843"/>
        <w:gridCol w:w="2552"/>
        <w:gridCol w:w="992"/>
        <w:gridCol w:w="1276"/>
        <w:gridCol w:w="1134"/>
      </w:tblGrid>
      <w:tr w:rsidR="00970B24" w:rsidRPr="007027F3" w:rsidTr="00591C57">
        <w:trPr>
          <w:trHeight w:val="405"/>
        </w:trPr>
        <w:tc>
          <w:tcPr>
            <w:tcW w:w="562" w:type="dxa"/>
            <w:vMerge w:val="restart"/>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w:t>
            </w:r>
          </w:p>
        </w:tc>
        <w:tc>
          <w:tcPr>
            <w:tcW w:w="2268" w:type="dxa"/>
            <w:vMerge w:val="restart"/>
          </w:tcPr>
          <w:p w:rsidR="00970B24"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 xml:space="preserve">Ф.И.О /тел, </w:t>
            </w:r>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электронная почта</w:t>
            </w:r>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u w:val="single"/>
                <w:lang w:eastAsia="en-US"/>
              </w:rPr>
            </w:pPr>
          </w:p>
        </w:tc>
        <w:tc>
          <w:tcPr>
            <w:tcW w:w="1843" w:type="dxa"/>
            <w:vMerge w:val="restart"/>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Должность/стаж</w:t>
            </w:r>
          </w:p>
        </w:tc>
        <w:tc>
          <w:tcPr>
            <w:tcW w:w="3544" w:type="dxa"/>
            <w:gridSpan w:val="2"/>
            <w:tcBorders>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Курсы</w:t>
            </w:r>
          </w:p>
        </w:tc>
        <w:tc>
          <w:tcPr>
            <w:tcW w:w="2410" w:type="dxa"/>
            <w:gridSpan w:val="2"/>
            <w:tcBorders>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Аттестация</w:t>
            </w:r>
          </w:p>
        </w:tc>
      </w:tr>
      <w:tr w:rsidR="00562E9D" w:rsidRPr="007027F3" w:rsidTr="00591C57">
        <w:trPr>
          <w:trHeight w:val="360"/>
        </w:trPr>
        <w:tc>
          <w:tcPr>
            <w:tcW w:w="562" w:type="dxa"/>
            <w:vMerge/>
            <w:tcBorders>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2268" w:type="dxa"/>
            <w:vMerge/>
            <w:tcBorders>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u w:val="single"/>
                <w:lang w:eastAsia="en-US"/>
              </w:rPr>
            </w:pPr>
          </w:p>
        </w:tc>
        <w:tc>
          <w:tcPr>
            <w:tcW w:w="1843" w:type="dxa"/>
            <w:vMerge/>
            <w:tcBorders>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2552" w:type="dxa"/>
            <w:tcBorders>
              <w:top w:val="single" w:sz="4" w:space="0" w:color="auto"/>
              <w:bottom w:val="single" w:sz="4" w:space="0" w:color="auto"/>
            </w:tcBorders>
          </w:tcPr>
          <w:p w:rsidR="00970B24" w:rsidRPr="007027F3" w:rsidRDefault="00970B24" w:rsidP="00562E9D">
            <w:pPr>
              <w:spacing w:after="0" w:line="240" w:lineRule="auto"/>
              <w:ind w:left="-41" w:firstLine="41"/>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фактически</w:t>
            </w:r>
          </w:p>
        </w:tc>
        <w:tc>
          <w:tcPr>
            <w:tcW w:w="992" w:type="dxa"/>
            <w:tcBorders>
              <w:top w:val="single" w:sz="4" w:space="0" w:color="auto"/>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план</w:t>
            </w:r>
          </w:p>
        </w:tc>
        <w:tc>
          <w:tcPr>
            <w:tcW w:w="1276" w:type="dxa"/>
            <w:tcBorders>
              <w:top w:val="single" w:sz="4" w:space="0" w:color="auto"/>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факт.</w:t>
            </w:r>
          </w:p>
        </w:tc>
        <w:tc>
          <w:tcPr>
            <w:tcW w:w="1134" w:type="dxa"/>
            <w:tcBorders>
              <w:top w:val="single" w:sz="4" w:space="0" w:color="auto"/>
              <w:bottom w:val="single" w:sz="4" w:space="0" w:color="auto"/>
            </w:tcBorders>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план</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Кузьмина Ольга Владимировна</w:t>
            </w:r>
          </w:p>
          <w:p w:rsidR="00970B24" w:rsidRPr="007027F3" w:rsidRDefault="00970B24" w:rsidP="00970B24">
            <w:pPr>
              <w:spacing w:after="0" w:line="240" w:lineRule="auto"/>
              <w:ind w:firstLine="0"/>
              <w:rPr>
                <w:rFonts w:ascii="Times New Roman" w:eastAsia="Times New Roman" w:hAnsi="Times New Roman" w:cs="Times New Roman"/>
                <w:b/>
                <w:sz w:val="24"/>
                <w:szCs w:val="24"/>
              </w:rPr>
            </w:pPr>
          </w:p>
          <w:p w:rsidR="00970B24" w:rsidRPr="007027F3" w:rsidRDefault="004E7B07" w:rsidP="00970B24">
            <w:pPr>
              <w:spacing w:after="0" w:line="240" w:lineRule="auto"/>
              <w:ind w:firstLine="0"/>
              <w:rPr>
                <w:rFonts w:ascii="Times New Roman" w:eastAsia="Times New Roman" w:hAnsi="Times New Roman" w:cs="Times New Roman"/>
                <w:b/>
                <w:sz w:val="24"/>
                <w:szCs w:val="24"/>
              </w:rPr>
            </w:pPr>
            <w:hyperlink r:id="rId12" w:history="1">
              <w:r w:rsidR="00970B24" w:rsidRPr="007027F3">
                <w:rPr>
                  <w:rFonts w:ascii="Times New Roman" w:eastAsia="Times New Roman" w:hAnsi="Times New Roman" w:cs="Times New Roman"/>
                  <w:b/>
                  <w:color w:val="0563C1"/>
                  <w:sz w:val="24"/>
                  <w:szCs w:val="24"/>
                </w:rPr>
                <w:t>kuzmina.lisa2018@yandex.ru</w:t>
              </w:r>
            </w:hyperlink>
          </w:p>
          <w:p w:rsidR="00970B24" w:rsidRPr="007027F3" w:rsidRDefault="00970B24" w:rsidP="00970B24">
            <w:pPr>
              <w:spacing w:after="0" w:line="240" w:lineRule="auto"/>
              <w:ind w:firstLine="0"/>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тел. 89372857584</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843" w:type="dxa"/>
          </w:tcPr>
          <w:p w:rsidR="00970B24" w:rsidRPr="007027F3" w:rsidRDefault="003C5944"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Учитель начальных классов/ 33</w:t>
            </w:r>
            <w:r w:rsidR="00970B24" w:rsidRPr="007027F3">
              <w:rPr>
                <w:rFonts w:ascii="Times New Roman" w:eastAsiaTheme="minorHAnsi" w:hAnsi="Times New Roman" w:cs="Times New Roman"/>
                <w:sz w:val="24"/>
                <w:szCs w:val="24"/>
                <w:lang w:eastAsia="en-US"/>
              </w:rPr>
              <w:t xml:space="preserve"> года</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«Развитие цифровой среды в начальной школе», ИРО РТ</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«Совершенствование чтения, математического и естественнонаучного образования в начальной школе в контексте международных сопоставительных исследований», ИРО РТ</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2021 год</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2024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2018, 1 кв категория</w:t>
            </w: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(учитель) </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 , высшая кв категория</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Страхова Ирина Александровна</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color w:val="3F52B8"/>
                <w:sz w:val="24"/>
                <w:szCs w:val="24"/>
                <w:lang w:eastAsia="en-US"/>
              </w:rPr>
              <w:t>irinaaleks-87@mail.ru</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w:t>
            </w:r>
            <w:r w:rsidRPr="007027F3">
              <w:rPr>
                <w:rFonts w:ascii="Times New Roman" w:eastAsia="Times New Roman" w:hAnsi="Times New Roman" w:cs="Times New Roman"/>
                <w:b/>
                <w:sz w:val="24"/>
                <w:szCs w:val="24"/>
                <w:lang w:val="en-US"/>
              </w:rPr>
              <w:t>89372810873</w:t>
            </w: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Учитель </w:t>
            </w:r>
            <w:r w:rsidR="003C5944">
              <w:rPr>
                <w:rFonts w:ascii="Times New Roman" w:eastAsiaTheme="minorHAnsi" w:hAnsi="Times New Roman" w:cs="Times New Roman"/>
                <w:sz w:val="24"/>
                <w:szCs w:val="24"/>
                <w:lang w:eastAsia="en-US"/>
              </w:rPr>
              <w:t>русского языка и литературы / 35 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г. Казань «Центр реализации гос. Политики и информационных технологий, 2020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«Совершенствование</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предметных и методических компетенций»</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2018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 г, высш.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3</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Ашмарина Ольга Анатольевна</w:t>
            </w: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13" w:history="1">
              <w:r w:rsidR="00970B24" w:rsidRPr="007027F3">
                <w:rPr>
                  <w:rFonts w:ascii="Times New Roman" w:eastAsia="Times New Roman" w:hAnsi="Times New Roman" w:cs="Times New Roman"/>
                  <w:b/>
                  <w:color w:val="0563C1"/>
                  <w:sz w:val="24"/>
                  <w:szCs w:val="24"/>
                </w:rPr>
                <w:t>olga-ashmarina@mail.ru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тел. 89274166399</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89393770109</w:t>
            </w: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математики/28 лет,</w:t>
            </w:r>
          </w:p>
          <w:p w:rsidR="00970B24" w:rsidRPr="007027F3" w:rsidRDefault="003C5944"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 </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«Модернизация управления качеством образования в сельской образовательной организации на этапе вхождения российской школы в </w:t>
            </w:r>
            <w:r w:rsidRPr="007027F3">
              <w:rPr>
                <w:rFonts w:ascii="Times New Roman" w:eastAsiaTheme="minorHAnsi" w:hAnsi="Times New Roman" w:cs="Times New Roman"/>
                <w:sz w:val="24"/>
                <w:szCs w:val="24"/>
                <w:lang w:eastAsia="en-US"/>
              </w:rPr>
              <w:lastRenderedPageBreak/>
              <w:t>систему международной конкуренции», КФУ</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(Директор-2020г)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«Модернизация деятельности учителя по формированию математической грамотности в контексте международных сопоставительных исследований», 2021,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математики)</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2024 г (учитель)</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2023 (директор) </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2018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4</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Ашмарин Валентин Александрович</w:t>
            </w:r>
          </w:p>
          <w:p w:rsidR="00970B24" w:rsidRPr="007027F3" w:rsidRDefault="00970B24" w:rsidP="00970B24">
            <w:pPr>
              <w:spacing w:after="0" w:line="240" w:lineRule="auto"/>
              <w:ind w:firstLine="0"/>
              <w:rPr>
                <w:rFonts w:ascii="Times New Roman" w:eastAsia="Times New Roman" w:hAnsi="Times New Roman" w:cs="Times New Roman"/>
                <w:b/>
                <w:sz w:val="24"/>
                <w:szCs w:val="24"/>
              </w:rPr>
            </w:pPr>
          </w:p>
          <w:p w:rsidR="00970B24" w:rsidRPr="007027F3" w:rsidRDefault="004E7B07" w:rsidP="00970B24">
            <w:pPr>
              <w:spacing w:after="0" w:line="240" w:lineRule="auto"/>
              <w:ind w:firstLine="0"/>
              <w:rPr>
                <w:rFonts w:ascii="Times New Roman" w:eastAsia="Times New Roman" w:hAnsi="Times New Roman" w:cs="Times New Roman"/>
                <w:b/>
                <w:sz w:val="24"/>
                <w:szCs w:val="24"/>
              </w:rPr>
            </w:pPr>
            <w:hyperlink r:id="rId14" w:history="1">
              <w:r w:rsidR="00970B24" w:rsidRPr="007027F3">
                <w:rPr>
                  <w:rFonts w:ascii="Times New Roman" w:eastAsia="Times New Roman" w:hAnsi="Times New Roman" w:cs="Times New Roman"/>
                  <w:b/>
                  <w:color w:val="0563C1"/>
                  <w:sz w:val="24"/>
                  <w:szCs w:val="24"/>
                </w:rPr>
                <w:t>ashmarin.valentin@mail.ru</w:t>
              </w:r>
            </w:hyperlink>
            <w:r w:rsidR="00970B24" w:rsidRPr="007027F3">
              <w:rPr>
                <w:rFonts w:ascii="Times New Roman" w:eastAsia="Times New Roman" w:hAnsi="Times New Roman" w:cs="Times New Roman"/>
                <w:b/>
                <w:sz w:val="24"/>
                <w:szCs w:val="24"/>
              </w:rPr>
              <w:t xml:space="preserve"> </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89270308704</w:t>
            </w: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Преподаватель – организатор ОБЖ (совмещение ФЗК) / 34 года</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«Проектирование образовательного процесса по физической культуре и основам безопасности жизнедеятельности в условиях реализации комплекса ГТО», КФУ, 2021г.</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2024 г </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2019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2024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высшая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5</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Егорова Юлия Александровна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heme="minorHAnsi" w:hAnsi="Times New Roman" w:cs="Times New Roman"/>
                <w:b/>
                <w:sz w:val="24"/>
                <w:szCs w:val="24"/>
                <w:lang w:eastAsia="en-US"/>
              </w:rPr>
            </w:pPr>
            <w:hyperlink r:id="rId15" w:history="1">
              <w:r w:rsidR="00970B24" w:rsidRPr="007027F3">
                <w:rPr>
                  <w:rFonts w:ascii="Times New Roman" w:eastAsiaTheme="minorHAnsi" w:hAnsi="Times New Roman" w:cs="Times New Roman"/>
                  <w:b/>
                  <w:color w:val="0563C1" w:themeColor="hyperlink"/>
                  <w:sz w:val="24"/>
                  <w:szCs w:val="24"/>
                  <w:lang w:eastAsia="en-US"/>
                </w:rPr>
                <w:t>1iulek@mail.ru</w:t>
              </w:r>
            </w:hyperlink>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тел.89083392415</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ИЗО, музыки и технологии</w:t>
            </w:r>
            <w:r w:rsidR="003C5944">
              <w:rPr>
                <w:rFonts w:ascii="Times New Roman" w:eastAsiaTheme="minorHAnsi" w:hAnsi="Times New Roman" w:cs="Times New Roman"/>
                <w:sz w:val="24"/>
                <w:szCs w:val="24"/>
                <w:lang w:eastAsia="en-US"/>
              </w:rPr>
              <w:t>/ 1 год</w:t>
            </w:r>
            <w:r w:rsidRPr="007027F3">
              <w:rPr>
                <w:rFonts w:ascii="Times New Roman" w:eastAsiaTheme="minorHAnsi" w:hAnsi="Times New Roman" w:cs="Times New Roman"/>
                <w:sz w:val="24"/>
                <w:szCs w:val="24"/>
                <w:lang w:eastAsia="en-US"/>
              </w:rPr>
              <w:t xml:space="preserve"> </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Переподготовка ИЭУП</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г. Казань по программе «Педагогические технологии в преподавании учебного предмета ИЗО, музыка»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2021г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2025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6</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Сафиуллова Минезия Равиловна</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16" w:history="1">
              <w:r w:rsidR="00970B24" w:rsidRPr="007027F3">
                <w:rPr>
                  <w:rFonts w:ascii="Times New Roman" w:eastAsia="Times New Roman" w:hAnsi="Times New Roman" w:cs="Times New Roman"/>
                  <w:b/>
                  <w:color w:val="0563C1"/>
                  <w:sz w:val="24"/>
                  <w:szCs w:val="24"/>
                </w:rPr>
                <w:t>vfvf1947@bk.r</w:t>
              </w:r>
              <w:r w:rsidR="00970B24" w:rsidRPr="007027F3">
                <w:rPr>
                  <w:rFonts w:ascii="Times New Roman" w:eastAsia="Times New Roman" w:hAnsi="Times New Roman" w:cs="Times New Roman"/>
                  <w:b/>
                  <w:color w:val="0563C1"/>
                  <w:sz w:val="24"/>
                  <w:szCs w:val="24"/>
                  <w:lang w:val="en-US"/>
                </w:rPr>
                <w:t>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89276737230</w:t>
            </w:r>
          </w:p>
        </w:tc>
        <w:tc>
          <w:tcPr>
            <w:tcW w:w="1843" w:type="dxa"/>
          </w:tcPr>
          <w:p w:rsidR="003C5944"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родного (тат</w:t>
            </w:r>
            <w:r w:rsidR="003C5944">
              <w:rPr>
                <w:rFonts w:ascii="Times New Roman" w:eastAsiaTheme="minorHAnsi" w:hAnsi="Times New Roman" w:cs="Times New Roman"/>
                <w:sz w:val="24"/>
                <w:szCs w:val="24"/>
                <w:lang w:eastAsia="en-US"/>
              </w:rPr>
              <w:t>арского) языка и литературы / 12</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КФУ, 2019г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«Формирование у учителя родного(татарского)языка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навыков развития у обучающихся метапредметных умений»</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2022г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1 кв категория 2018 г </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7</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Мошков Евгений Михайлович</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17" w:history="1">
              <w:r w:rsidR="00970B24" w:rsidRPr="007027F3">
                <w:rPr>
                  <w:rFonts w:ascii="Times New Roman" w:eastAsia="Times New Roman" w:hAnsi="Times New Roman" w:cs="Times New Roman"/>
                  <w:b/>
                  <w:color w:val="0563C1"/>
                  <w:sz w:val="24"/>
                  <w:szCs w:val="24"/>
                  <w:lang w:val="en-US"/>
                </w:rPr>
                <w:t>Polianki</w:t>
              </w:r>
              <w:r w:rsidR="00970B24" w:rsidRPr="007027F3">
                <w:rPr>
                  <w:rFonts w:ascii="Times New Roman" w:eastAsia="Times New Roman" w:hAnsi="Times New Roman" w:cs="Times New Roman"/>
                  <w:b/>
                  <w:color w:val="0563C1"/>
                  <w:sz w:val="24"/>
                  <w:szCs w:val="24"/>
                </w:rPr>
                <w:t>.</w:t>
              </w:r>
              <w:r w:rsidR="00970B24" w:rsidRPr="007027F3">
                <w:rPr>
                  <w:rFonts w:ascii="Times New Roman" w:eastAsia="Times New Roman" w:hAnsi="Times New Roman" w:cs="Times New Roman"/>
                  <w:b/>
                  <w:color w:val="0563C1"/>
                  <w:sz w:val="24"/>
                  <w:szCs w:val="24"/>
                  <w:lang w:val="en-US"/>
                </w:rPr>
                <w:t>teacher</w:t>
              </w:r>
              <w:r w:rsidR="00970B24" w:rsidRPr="007027F3">
                <w:rPr>
                  <w:rFonts w:ascii="Times New Roman" w:eastAsia="Times New Roman" w:hAnsi="Times New Roman" w:cs="Times New Roman"/>
                  <w:b/>
                  <w:color w:val="0563C1"/>
                  <w:sz w:val="24"/>
                  <w:szCs w:val="24"/>
                </w:rPr>
                <w:t>@</w:t>
              </w:r>
              <w:r w:rsidR="00970B24" w:rsidRPr="007027F3">
                <w:rPr>
                  <w:rFonts w:ascii="Times New Roman" w:eastAsia="Times New Roman" w:hAnsi="Times New Roman" w:cs="Times New Roman"/>
                  <w:b/>
                  <w:color w:val="0563C1"/>
                  <w:sz w:val="24"/>
                  <w:szCs w:val="24"/>
                  <w:lang w:val="en-US"/>
                </w:rPr>
                <w:t>gmail</w:t>
              </w:r>
              <w:r w:rsidR="00970B24" w:rsidRPr="007027F3">
                <w:rPr>
                  <w:rFonts w:ascii="Times New Roman" w:eastAsia="Times New Roman" w:hAnsi="Times New Roman" w:cs="Times New Roman"/>
                  <w:b/>
                  <w:color w:val="0563C1"/>
                  <w:sz w:val="24"/>
                  <w:szCs w:val="24"/>
                </w:rPr>
                <w:t>.</w:t>
              </w:r>
              <w:r w:rsidR="00970B24" w:rsidRPr="007027F3">
                <w:rPr>
                  <w:rFonts w:ascii="Times New Roman" w:eastAsia="Times New Roman" w:hAnsi="Times New Roman" w:cs="Times New Roman"/>
                  <w:b/>
                  <w:color w:val="0563C1"/>
                  <w:sz w:val="24"/>
                  <w:szCs w:val="24"/>
                  <w:lang w:val="en-US"/>
                </w:rPr>
                <w:t>com</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Default="00970B24" w:rsidP="00970B24">
            <w:pPr>
              <w:spacing w:after="0" w:line="240" w:lineRule="auto"/>
              <w:ind w:firstLine="0"/>
              <w:jc w:val="center"/>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тел.89083468902</w:t>
            </w:r>
          </w:p>
          <w:p w:rsidR="003C5944" w:rsidRPr="007027F3" w:rsidRDefault="003C5944" w:rsidP="00970B24">
            <w:pPr>
              <w:spacing w:after="0" w:line="240" w:lineRule="auto"/>
              <w:ind w:firstLine="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Директор</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 xml:space="preserve">Учитель математики и информатики </w:t>
            </w:r>
          </w:p>
          <w:p w:rsidR="00970B24" w:rsidRPr="007027F3" w:rsidRDefault="003C5944"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(совместительство физика) / 16</w:t>
            </w:r>
            <w:r w:rsidR="00970B24" w:rsidRPr="007027F3">
              <w:rPr>
                <w:rFonts w:ascii="Times New Roman" w:eastAsiaTheme="minorHAnsi" w:hAnsi="Times New Roman" w:cs="Times New Roman"/>
                <w:sz w:val="24"/>
                <w:szCs w:val="24"/>
                <w:lang w:eastAsia="en-US"/>
              </w:rPr>
              <w:t xml:space="preserve"> 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Казань, 2019 г, (информатика)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Переподготов-</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ка ИЭУП (физика)</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2022г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2020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2025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8</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Токарева Татьяна Михайловна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18" w:history="1">
              <w:r w:rsidR="00970B24" w:rsidRPr="007027F3">
                <w:rPr>
                  <w:rFonts w:ascii="Times New Roman" w:eastAsia="Times New Roman" w:hAnsi="Times New Roman" w:cs="Times New Roman"/>
                  <w:b/>
                  <w:color w:val="0563C1"/>
                  <w:sz w:val="24"/>
                  <w:szCs w:val="24"/>
                </w:rPr>
                <w:t>tokareva_1967@mail.ru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тел. 89375748780</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843" w:type="dxa"/>
          </w:tcPr>
          <w:p w:rsidR="00970B24" w:rsidRPr="007027F3" w:rsidRDefault="00970B24" w:rsidP="003C594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биологии и химии (</w:t>
            </w:r>
            <w:r w:rsidR="003C5944">
              <w:rPr>
                <w:rFonts w:ascii="Times New Roman" w:eastAsiaTheme="minorHAnsi" w:hAnsi="Times New Roman" w:cs="Times New Roman"/>
                <w:sz w:val="24"/>
                <w:szCs w:val="24"/>
                <w:lang w:eastAsia="en-US"/>
              </w:rPr>
              <w:t>совместительство география) / 25</w:t>
            </w:r>
            <w:r w:rsidRPr="007027F3">
              <w:rPr>
                <w:rFonts w:ascii="Times New Roman" w:eastAsiaTheme="minorHAnsi" w:hAnsi="Times New Roman" w:cs="Times New Roman"/>
                <w:sz w:val="24"/>
                <w:szCs w:val="24"/>
                <w:lang w:eastAsia="en-US"/>
              </w:rPr>
              <w:t xml:space="preserve"> </w:t>
            </w:r>
            <w:r w:rsidR="003C5944">
              <w:rPr>
                <w:rFonts w:ascii="Times New Roman" w:eastAsiaTheme="minorHAnsi" w:hAnsi="Times New Roman" w:cs="Times New Roman"/>
                <w:sz w:val="24"/>
                <w:szCs w:val="24"/>
                <w:lang w:eastAsia="en-US"/>
              </w:rPr>
              <w:t xml:space="preserve"> 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«КФУ» - 2019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«Совершенствование</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профессиональной</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компетенции учителя географии в формировании и оценке метапредметных компетенций учащихся в условиях реализации ФГОС»</w:t>
            </w: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2022г</w:t>
            </w:r>
          </w:p>
        </w:tc>
        <w:tc>
          <w:tcPr>
            <w:tcW w:w="1276" w:type="dxa"/>
          </w:tcPr>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1 кв категория 2018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2023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9</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Мошкова Мария Юрьевна</w:t>
            </w:r>
          </w:p>
          <w:p w:rsidR="00970B24" w:rsidRPr="007027F3" w:rsidRDefault="00970B24" w:rsidP="00970B24">
            <w:pPr>
              <w:spacing w:after="0" w:line="240" w:lineRule="auto"/>
              <w:ind w:firstLine="0"/>
              <w:rPr>
                <w:rFonts w:ascii="Times New Roman" w:eastAsia="Times New Roman" w:hAnsi="Times New Roman" w:cs="Times New Roman"/>
                <w:b/>
                <w:sz w:val="24"/>
                <w:szCs w:val="24"/>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19" w:history="1">
              <w:r w:rsidR="00970B24" w:rsidRPr="007027F3">
                <w:rPr>
                  <w:rFonts w:ascii="Times New Roman" w:eastAsia="Times New Roman" w:hAnsi="Times New Roman" w:cs="Times New Roman"/>
                  <w:b/>
                  <w:color w:val="0563C1"/>
                  <w:sz w:val="24"/>
                  <w:szCs w:val="24"/>
                </w:rPr>
                <w:t>manunia-81@mail.ru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89270349214</w:t>
            </w:r>
          </w:p>
        </w:tc>
        <w:tc>
          <w:tcPr>
            <w:tcW w:w="1843" w:type="dxa"/>
          </w:tcPr>
          <w:p w:rsidR="00970B24" w:rsidRPr="007027F3" w:rsidRDefault="003C5944"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Учитель начальных  классов / 21 год</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«Актуальные направления формирования и оценки образовательных результатов младших школьников в условиях ФГОС», ИРО РТ, 2020г.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2018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 2023</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10</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Конантьева Ирина Алексеевна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20" w:history="1">
              <w:r w:rsidR="00970B24" w:rsidRPr="007027F3">
                <w:rPr>
                  <w:rFonts w:ascii="Times New Roman" w:eastAsia="Times New Roman" w:hAnsi="Times New Roman" w:cs="Times New Roman"/>
                  <w:b/>
                  <w:color w:val="0563C1"/>
                  <w:sz w:val="24"/>
                  <w:szCs w:val="24"/>
                </w:rPr>
                <w:t>konanteva@mail.ru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 xml:space="preserve">тел. </w:t>
            </w:r>
            <w:r w:rsidRPr="007027F3">
              <w:rPr>
                <w:rFonts w:ascii="Times New Roman" w:eastAsia="Times New Roman" w:hAnsi="Times New Roman" w:cs="Times New Roman"/>
                <w:b/>
                <w:sz w:val="24"/>
                <w:szCs w:val="24"/>
                <w:lang w:val="en-US"/>
              </w:rPr>
              <w:t>89083392450</w:t>
            </w: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Учитель истории и обществознания/12 лет ,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ЗДУВР/1 год</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(ЗДУВР)</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Переподготовка по программе «Менеджмент в образовании», 2020г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«Формирование и оценка функциональной грамотности школьников», КФУ, 2020</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«Формирование цифровых компетенций учителей социально – гуманитарного цикла в условиях глобальной среды электронного обучения,</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КФУ, 2019г.</w:t>
            </w:r>
          </w:p>
        </w:tc>
        <w:tc>
          <w:tcPr>
            <w:tcW w:w="992" w:type="dxa"/>
          </w:tcPr>
          <w:p w:rsidR="00970B24" w:rsidRPr="007027F3" w:rsidRDefault="00970B24" w:rsidP="00970B24">
            <w:pPr>
              <w:spacing w:after="0" w:line="240" w:lineRule="auto"/>
              <w:ind w:firstLine="0"/>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sz w:val="24"/>
                <w:szCs w:val="24"/>
                <w:lang w:eastAsia="en-US"/>
              </w:rPr>
              <w:t xml:space="preserve">     </w:t>
            </w:r>
            <w:r w:rsidRPr="007027F3">
              <w:rPr>
                <w:rFonts w:ascii="Times New Roman" w:eastAsiaTheme="minorHAnsi" w:hAnsi="Times New Roman" w:cs="Times New Roman"/>
                <w:b/>
                <w:sz w:val="24"/>
                <w:szCs w:val="24"/>
                <w:lang w:eastAsia="en-US"/>
              </w:rPr>
              <w:t>2022 г</w:t>
            </w: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(учитель)</w:t>
            </w: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2023 г.</w:t>
            </w:r>
          </w:p>
          <w:p w:rsidR="00970B24" w:rsidRPr="007027F3" w:rsidRDefault="00970B24" w:rsidP="00970B24">
            <w:pPr>
              <w:spacing w:after="0" w:line="240" w:lineRule="auto"/>
              <w:ind w:firstLine="0"/>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  (ЗДУВР)</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 2018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2023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11</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Сабирзянова Гузель Габдулхаковна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21" w:history="1">
              <w:r w:rsidR="00970B24" w:rsidRPr="007027F3">
                <w:rPr>
                  <w:rFonts w:ascii="Times New Roman" w:eastAsia="Times New Roman" w:hAnsi="Times New Roman" w:cs="Times New Roman"/>
                  <w:b/>
                  <w:color w:val="0563C1"/>
                  <w:sz w:val="24"/>
                  <w:szCs w:val="24"/>
                </w:rPr>
                <w:t>gusenok.75@mail.ru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тел. 89061183765</w:t>
            </w:r>
          </w:p>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p>
        </w:tc>
        <w:tc>
          <w:tcPr>
            <w:tcW w:w="1843"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Учитель английского я</w:t>
            </w:r>
            <w:r w:rsidR="003C5944">
              <w:rPr>
                <w:rFonts w:ascii="Times New Roman" w:eastAsiaTheme="minorHAnsi" w:hAnsi="Times New Roman" w:cs="Times New Roman"/>
                <w:sz w:val="24"/>
                <w:szCs w:val="24"/>
                <w:lang w:eastAsia="en-US"/>
              </w:rPr>
              <w:t>зыка/ 20</w:t>
            </w:r>
            <w:r w:rsidRPr="007027F3">
              <w:rPr>
                <w:rFonts w:ascii="Times New Roman" w:eastAsiaTheme="minorHAnsi" w:hAnsi="Times New Roman" w:cs="Times New Roman"/>
                <w:sz w:val="24"/>
                <w:szCs w:val="24"/>
                <w:lang w:eastAsia="en-US"/>
              </w:rPr>
              <w:t xml:space="preserve"> 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«Формирование и оценивание читательской грамотности школьников в контексте международных сопоставительных исследований»,</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«Совершенствование предметной и методической компетентностей учителей английского языка в условиях реализации ФГОС», КФУ, 2021г.</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2024 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2020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2025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rPr>
          <w:trHeight w:val="2118"/>
        </w:trPr>
        <w:tc>
          <w:tcPr>
            <w:tcW w:w="562" w:type="dxa"/>
          </w:tcPr>
          <w:p w:rsidR="00970B24" w:rsidRPr="007027F3" w:rsidRDefault="00970B24" w:rsidP="00970B24">
            <w:pPr>
              <w:spacing w:after="200" w:line="276"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12</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Майорова Юлия Анатольевна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22" w:history="1">
              <w:r w:rsidR="00970B24" w:rsidRPr="007027F3">
                <w:rPr>
                  <w:rFonts w:ascii="Times New Roman" w:eastAsia="Times New Roman" w:hAnsi="Times New Roman" w:cs="Times New Roman"/>
                  <w:b/>
                  <w:color w:val="0563C1"/>
                  <w:sz w:val="24"/>
                  <w:szCs w:val="24"/>
                  <w:lang w:val="en-US"/>
                </w:rPr>
                <w:t>Polianki</w:t>
              </w:r>
              <w:r w:rsidR="00970B24" w:rsidRPr="007027F3">
                <w:rPr>
                  <w:rFonts w:ascii="Times New Roman" w:eastAsia="Times New Roman" w:hAnsi="Times New Roman" w:cs="Times New Roman"/>
                  <w:b/>
                  <w:color w:val="0563C1"/>
                  <w:sz w:val="24"/>
                  <w:szCs w:val="24"/>
                </w:rPr>
                <w:t>68@</w:t>
              </w:r>
              <w:r w:rsidR="00970B24" w:rsidRPr="007027F3">
                <w:rPr>
                  <w:rFonts w:ascii="Times New Roman" w:eastAsia="Times New Roman" w:hAnsi="Times New Roman" w:cs="Times New Roman"/>
                  <w:b/>
                  <w:color w:val="0563C1"/>
                  <w:sz w:val="24"/>
                  <w:szCs w:val="24"/>
                  <w:lang w:val="en-US"/>
                </w:rPr>
                <w:t>mail</w:t>
              </w:r>
              <w:r w:rsidR="00970B24" w:rsidRPr="007027F3">
                <w:rPr>
                  <w:rFonts w:ascii="Times New Roman" w:eastAsia="Times New Roman" w:hAnsi="Times New Roman" w:cs="Times New Roman"/>
                  <w:b/>
                  <w:color w:val="0563C1"/>
                  <w:sz w:val="24"/>
                  <w:szCs w:val="24"/>
                </w:rPr>
                <w:t>.</w:t>
              </w:r>
              <w:r w:rsidR="00970B24" w:rsidRPr="007027F3">
                <w:rPr>
                  <w:rFonts w:ascii="Times New Roman" w:eastAsia="Times New Roman" w:hAnsi="Times New Roman" w:cs="Times New Roman"/>
                  <w:b/>
                  <w:color w:val="0563C1"/>
                  <w:sz w:val="24"/>
                  <w:szCs w:val="24"/>
                  <w:lang w:val="en-US"/>
                </w:rPr>
                <w:t>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lang w:val="en-US"/>
              </w:rPr>
            </w:pPr>
            <w:r w:rsidRPr="007027F3">
              <w:rPr>
                <w:rFonts w:ascii="Times New Roman" w:eastAsia="Times New Roman" w:hAnsi="Times New Roman" w:cs="Times New Roman"/>
                <w:b/>
                <w:sz w:val="24"/>
                <w:szCs w:val="24"/>
              </w:rPr>
              <w:t>Тел.</w:t>
            </w:r>
            <w:r w:rsidRPr="007027F3">
              <w:rPr>
                <w:rFonts w:ascii="Times New Roman" w:eastAsia="Times New Roman" w:hAnsi="Times New Roman" w:cs="Times New Roman"/>
                <w:b/>
                <w:sz w:val="24"/>
                <w:szCs w:val="24"/>
                <w:lang w:val="en-US"/>
              </w:rPr>
              <w:t>89270371107</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843" w:type="dxa"/>
          </w:tcPr>
          <w:p w:rsidR="00970B24" w:rsidRPr="007027F3" w:rsidRDefault="003C5944"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Учитель начальных классов/7</w:t>
            </w:r>
            <w:r w:rsidR="00970B24" w:rsidRPr="007027F3">
              <w:rPr>
                <w:rFonts w:ascii="Times New Roman" w:eastAsiaTheme="minorHAnsi" w:hAnsi="Times New Roman" w:cs="Times New Roman"/>
                <w:sz w:val="24"/>
                <w:szCs w:val="24"/>
                <w:lang w:eastAsia="en-US"/>
              </w:rPr>
              <w:t xml:space="preserve"> лет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Негосударственное образовательное учреждение дополнительного профессионального образования «Центр социально – гуманитарного образования» «Формирование универсальных учебных действий младших школьников в условиях реализации системно – деятельностного подхода»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2019 г.</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b/>
                <w:sz w:val="24"/>
                <w:szCs w:val="24"/>
                <w:lang w:eastAsia="en-US"/>
              </w:rPr>
            </w:pPr>
            <w:r w:rsidRPr="007027F3">
              <w:rPr>
                <w:rFonts w:ascii="Times New Roman" w:eastAsiaTheme="minorHAnsi" w:hAnsi="Times New Roman" w:cs="Times New Roman"/>
                <w:b/>
                <w:sz w:val="24"/>
                <w:szCs w:val="24"/>
                <w:lang w:eastAsia="en-US"/>
              </w:rPr>
              <w:t>2022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СЗД 2020</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2025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w:t>
            </w:r>
          </w:p>
        </w:tc>
      </w:tr>
      <w:tr w:rsidR="00562E9D" w:rsidRPr="007027F3" w:rsidTr="00591C57">
        <w:tc>
          <w:tcPr>
            <w:tcW w:w="562" w:type="dxa"/>
          </w:tcPr>
          <w:p w:rsidR="00970B24" w:rsidRPr="007027F3" w:rsidRDefault="00970B24" w:rsidP="00970B24">
            <w:pPr>
              <w:spacing w:after="200" w:line="276"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13</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Левушкина Юлия Владимировна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970B24" w:rsidP="00970B24">
            <w:pPr>
              <w:spacing w:after="0" w:line="240" w:lineRule="auto"/>
              <w:ind w:firstLine="0"/>
              <w:rPr>
                <w:rFonts w:ascii="Times New Roman" w:eastAsia="Times New Roman" w:hAnsi="Times New Roman" w:cs="Times New Roman"/>
                <w:b/>
                <w:sz w:val="24"/>
                <w:szCs w:val="24"/>
              </w:rPr>
            </w:pPr>
            <w:r w:rsidRPr="007027F3">
              <w:rPr>
                <w:rFonts w:ascii="Times New Roman" w:eastAsia="Times New Roman" w:hAnsi="Times New Roman" w:cs="Times New Roman"/>
                <w:b/>
                <w:sz w:val="24"/>
                <w:szCs w:val="24"/>
              </w:rPr>
              <w:t xml:space="preserve">   </w:t>
            </w:r>
            <w:hyperlink r:id="rId23" w:history="1">
              <w:r w:rsidRPr="007027F3">
                <w:rPr>
                  <w:rFonts w:ascii="Times New Roman" w:eastAsia="Times New Roman" w:hAnsi="Times New Roman" w:cs="Times New Roman"/>
                  <w:b/>
                  <w:color w:val="0563C1"/>
                  <w:sz w:val="24"/>
                  <w:szCs w:val="24"/>
                </w:rPr>
                <w:t>kisa_yulchik_81@mail.ru</w:t>
              </w:r>
            </w:hyperlink>
            <w:r w:rsidRPr="007027F3">
              <w:rPr>
                <w:rFonts w:ascii="Times New Roman" w:eastAsia="Times New Roman" w:hAnsi="Times New Roman" w:cs="Times New Roman"/>
                <w:b/>
                <w:sz w:val="24"/>
                <w:szCs w:val="24"/>
              </w:rPr>
              <w:t xml:space="preserve"> </w:t>
            </w:r>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2B62C6"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w:t>
            </w:r>
            <w:r w:rsidR="002B62C6">
              <w:rPr>
                <w:rFonts w:ascii="Times New Roman" w:eastAsia="Times New Roman" w:hAnsi="Times New Roman" w:cs="Times New Roman"/>
                <w:b/>
                <w:sz w:val="24"/>
                <w:szCs w:val="24"/>
                <w:lang w:val="en-US"/>
              </w:rPr>
              <w:t>893728</w:t>
            </w:r>
            <w:r w:rsidR="002B62C6">
              <w:rPr>
                <w:rFonts w:ascii="Times New Roman" w:eastAsia="Times New Roman" w:hAnsi="Times New Roman" w:cs="Times New Roman"/>
                <w:b/>
                <w:sz w:val="24"/>
                <w:szCs w:val="24"/>
              </w:rPr>
              <w:t>72652</w:t>
            </w:r>
          </w:p>
        </w:tc>
        <w:tc>
          <w:tcPr>
            <w:tcW w:w="1843" w:type="dxa"/>
          </w:tcPr>
          <w:p w:rsidR="009B0A9A" w:rsidRDefault="00970B24" w:rsidP="003C594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Учител</w:t>
            </w:r>
            <w:r w:rsidR="009B0A9A">
              <w:rPr>
                <w:rFonts w:ascii="Times New Roman" w:eastAsiaTheme="minorHAnsi" w:hAnsi="Times New Roman" w:cs="Times New Roman"/>
                <w:sz w:val="24"/>
                <w:szCs w:val="24"/>
                <w:lang w:eastAsia="en-US"/>
              </w:rPr>
              <w:t xml:space="preserve">ь русского языка и литературы </w:t>
            </w:r>
          </w:p>
          <w:p w:rsidR="00970B24" w:rsidRPr="007027F3" w:rsidRDefault="009B0A9A" w:rsidP="003C594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ЗДВУР</w:t>
            </w:r>
            <w:r w:rsidR="003C5944">
              <w:rPr>
                <w:rFonts w:ascii="Times New Roman" w:eastAsiaTheme="minorHAnsi" w:hAnsi="Times New Roman" w:cs="Times New Roman"/>
                <w:sz w:val="24"/>
                <w:szCs w:val="24"/>
                <w:lang w:eastAsia="en-US"/>
              </w:rPr>
              <w:t xml:space="preserve"> </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«Формирование и оценивание читательской грамотности школьников в контексте международных сопоставительных исследований», «Совершенствование предметной и методической компетентностей учителей русского языка и литературы в условиях реализации ФГОС», КФУ, 2021г.</w:t>
            </w:r>
          </w:p>
        </w:tc>
        <w:tc>
          <w:tcPr>
            <w:tcW w:w="992" w:type="dxa"/>
          </w:tcPr>
          <w:p w:rsidR="00970B24" w:rsidRPr="007027F3" w:rsidRDefault="00484838"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2025 </w:t>
            </w:r>
            <w:r w:rsidR="00970B24" w:rsidRPr="007027F3">
              <w:rPr>
                <w:rFonts w:ascii="Times New Roman" w:eastAsiaTheme="minorHAnsi" w:hAnsi="Times New Roman" w:cs="Times New Roman"/>
                <w:sz w:val="24"/>
                <w:szCs w:val="24"/>
                <w:lang w:eastAsia="en-US"/>
              </w:rPr>
              <w:t>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 2020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 кв категория, 2025г.</w:t>
            </w:r>
          </w:p>
        </w:tc>
      </w:tr>
      <w:tr w:rsidR="00562E9D" w:rsidRPr="007027F3" w:rsidTr="00591C57">
        <w:tc>
          <w:tcPr>
            <w:tcW w:w="562" w:type="dxa"/>
          </w:tcPr>
          <w:p w:rsidR="00970B24" w:rsidRPr="007027F3" w:rsidRDefault="00970B24" w:rsidP="00970B24">
            <w:pPr>
              <w:spacing w:after="200" w:line="276"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14</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Козлова Лариса Николаевна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24" w:history="1">
              <w:r w:rsidR="00970B24" w:rsidRPr="007027F3">
                <w:rPr>
                  <w:rFonts w:ascii="Times New Roman" w:eastAsia="Times New Roman" w:hAnsi="Times New Roman" w:cs="Times New Roman"/>
                  <w:b/>
                  <w:color w:val="0563C1"/>
                  <w:sz w:val="24"/>
                  <w:szCs w:val="24"/>
                  <w:lang w:val="en-US"/>
                </w:rPr>
                <w:t>denmaks</w:t>
              </w:r>
              <w:r w:rsidR="00970B24" w:rsidRPr="007027F3">
                <w:rPr>
                  <w:rFonts w:ascii="Times New Roman" w:eastAsia="Times New Roman" w:hAnsi="Times New Roman" w:cs="Times New Roman"/>
                  <w:b/>
                  <w:color w:val="0563C1"/>
                  <w:sz w:val="24"/>
                  <w:szCs w:val="24"/>
                </w:rPr>
                <w:t>72@</w:t>
              </w:r>
              <w:r w:rsidR="00970B24" w:rsidRPr="007027F3">
                <w:rPr>
                  <w:rFonts w:ascii="Times New Roman" w:eastAsia="Times New Roman" w:hAnsi="Times New Roman" w:cs="Times New Roman"/>
                  <w:b/>
                  <w:color w:val="0563C1"/>
                  <w:sz w:val="24"/>
                  <w:szCs w:val="24"/>
                  <w:lang w:val="en-US"/>
                </w:rPr>
                <w:t>mail</w:t>
              </w:r>
              <w:r w:rsidR="00970B24" w:rsidRPr="007027F3">
                <w:rPr>
                  <w:rFonts w:ascii="Times New Roman" w:eastAsia="Times New Roman" w:hAnsi="Times New Roman" w:cs="Times New Roman"/>
                  <w:b/>
                  <w:color w:val="0563C1"/>
                  <w:sz w:val="24"/>
                  <w:szCs w:val="24"/>
                </w:rPr>
                <w:t>.</w:t>
              </w:r>
              <w:r w:rsidR="00970B24" w:rsidRPr="007027F3">
                <w:rPr>
                  <w:rFonts w:ascii="Times New Roman" w:eastAsia="Times New Roman" w:hAnsi="Times New Roman" w:cs="Times New Roman"/>
                  <w:b/>
                  <w:color w:val="0563C1"/>
                  <w:sz w:val="24"/>
                  <w:szCs w:val="24"/>
                  <w:lang w:val="en-US"/>
                </w:rPr>
                <w:t>ru</w:t>
              </w:r>
            </w:hyperlink>
          </w:p>
          <w:p w:rsidR="00970B24" w:rsidRPr="007027F3" w:rsidRDefault="00970B24" w:rsidP="00970B24">
            <w:pPr>
              <w:spacing w:after="0" w:line="240" w:lineRule="auto"/>
              <w:ind w:firstLine="0"/>
              <w:jc w:val="center"/>
              <w:rPr>
                <w:rFonts w:ascii="Times New Roman" w:eastAsia="Times New Roman" w:hAnsi="Times New Roman" w:cs="Times New Roman"/>
                <w:b/>
                <w:sz w:val="24"/>
                <w:szCs w:val="24"/>
              </w:rPr>
            </w:pP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89274259589</w:t>
            </w:r>
          </w:p>
        </w:tc>
        <w:tc>
          <w:tcPr>
            <w:tcW w:w="1843" w:type="dxa"/>
          </w:tcPr>
          <w:p w:rsidR="00970B24" w:rsidRPr="007027F3" w:rsidRDefault="00E60637"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t xml:space="preserve">Учитель математики / 29 </w:t>
            </w:r>
            <w:r w:rsidR="00970B24" w:rsidRPr="007027F3">
              <w:rPr>
                <w:rFonts w:ascii="Times New Roman" w:eastAsiaTheme="minorHAnsi" w:hAnsi="Times New Roman" w:cs="Times New Roman"/>
                <w:sz w:val="24"/>
                <w:szCs w:val="24"/>
                <w:lang w:eastAsia="en-US"/>
              </w:rPr>
              <w:t>лет</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г.Казань «Центр реализации гос. Политики и информационных технологий, 2020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«Совершенствование</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предметных и методических компетенций»</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2023г.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Высшая кв категория,</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2019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2024 г,</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Высшая категория</w:t>
            </w:r>
          </w:p>
        </w:tc>
      </w:tr>
      <w:tr w:rsidR="00562E9D" w:rsidRPr="007027F3" w:rsidTr="00591C57">
        <w:tc>
          <w:tcPr>
            <w:tcW w:w="562" w:type="dxa"/>
          </w:tcPr>
          <w:p w:rsidR="00970B24" w:rsidRPr="007027F3" w:rsidRDefault="00970B24" w:rsidP="00970B24">
            <w:pPr>
              <w:spacing w:after="200" w:line="276"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15</w:t>
            </w:r>
          </w:p>
        </w:tc>
        <w:tc>
          <w:tcPr>
            <w:tcW w:w="2268"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Конантьева Ксения Игоревна</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p>
          <w:p w:rsidR="00970B24" w:rsidRPr="007027F3" w:rsidRDefault="004E7B07" w:rsidP="00970B24">
            <w:pPr>
              <w:spacing w:after="0" w:line="240" w:lineRule="auto"/>
              <w:ind w:firstLine="0"/>
              <w:jc w:val="center"/>
              <w:rPr>
                <w:rFonts w:ascii="Times New Roman" w:eastAsia="Times New Roman" w:hAnsi="Times New Roman" w:cs="Times New Roman"/>
                <w:b/>
                <w:sz w:val="24"/>
                <w:szCs w:val="24"/>
              </w:rPr>
            </w:pPr>
            <w:hyperlink r:id="rId25" w:history="1">
              <w:r w:rsidR="00970B24" w:rsidRPr="007027F3">
                <w:rPr>
                  <w:rFonts w:ascii="Times New Roman" w:eastAsia="Times New Roman" w:hAnsi="Times New Roman" w:cs="Times New Roman"/>
                  <w:b/>
                  <w:color w:val="0563C1" w:themeColor="hyperlink"/>
                  <w:sz w:val="24"/>
                  <w:szCs w:val="24"/>
                  <w:lang w:val="en-US"/>
                </w:rPr>
                <w:t>konanteva</w:t>
              </w:r>
              <w:r w:rsidR="00970B24" w:rsidRPr="007027F3">
                <w:rPr>
                  <w:rFonts w:ascii="Times New Roman" w:eastAsia="Times New Roman" w:hAnsi="Times New Roman" w:cs="Times New Roman"/>
                  <w:b/>
                  <w:color w:val="0563C1" w:themeColor="hyperlink"/>
                  <w:sz w:val="24"/>
                  <w:szCs w:val="24"/>
                </w:rPr>
                <w:t>@</w:t>
              </w:r>
              <w:r w:rsidR="00970B24" w:rsidRPr="007027F3">
                <w:rPr>
                  <w:rFonts w:ascii="Times New Roman" w:eastAsia="Times New Roman" w:hAnsi="Times New Roman" w:cs="Times New Roman"/>
                  <w:b/>
                  <w:color w:val="0563C1" w:themeColor="hyperlink"/>
                  <w:sz w:val="24"/>
                  <w:szCs w:val="24"/>
                  <w:lang w:val="en-US"/>
                </w:rPr>
                <w:t>list</w:t>
              </w:r>
              <w:r w:rsidR="00970B24" w:rsidRPr="007027F3">
                <w:rPr>
                  <w:rFonts w:ascii="Times New Roman" w:eastAsia="Times New Roman" w:hAnsi="Times New Roman" w:cs="Times New Roman"/>
                  <w:b/>
                  <w:color w:val="0563C1" w:themeColor="hyperlink"/>
                  <w:sz w:val="24"/>
                  <w:szCs w:val="24"/>
                </w:rPr>
                <w:t>.</w:t>
              </w:r>
              <w:r w:rsidR="00970B24" w:rsidRPr="007027F3">
                <w:rPr>
                  <w:rFonts w:ascii="Times New Roman" w:eastAsia="Times New Roman" w:hAnsi="Times New Roman" w:cs="Times New Roman"/>
                  <w:b/>
                  <w:color w:val="0563C1" w:themeColor="hyperlink"/>
                  <w:sz w:val="24"/>
                  <w:szCs w:val="24"/>
                  <w:lang w:val="en-US"/>
                </w:rPr>
                <w:t>ru</w:t>
              </w:r>
            </w:hyperlink>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imes New Roman" w:hAnsi="Times New Roman" w:cs="Times New Roman"/>
                <w:b/>
                <w:sz w:val="24"/>
                <w:szCs w:val="24"/>
              </w:rPr>
              <w:t>тел. 89083392452</w:t>
            </w:r>
          </w:p>
        </w:tc>
        <w:tc>
          <w:tcPr>
            <w:tcW w:w="1843" w:type="dxa"/>
          </w:tcPr>
          <w:p w:rsidR="00AD3E92" w:rsidRDefault="00AD3E92" w:rsidP="00970B24">
            <w:pPr>
              <w:spacing w:after="0" w:line="240" w:lineRule="auto"/>
              <w:ind w:firstLine="0"/>
              <w:jc w:val="center"/>
              <w:rPr>
                <w:rFonts w:ascii="Times New Roman" w:eastAsiaTheme="minorHAnsi" w:hAnsi="Times New Roman" w:cs="Times New Roman"/>
                <w:sz w:val="24"/>
                <w:szCs w:val="24"/>
                <w:lang w:eastAsia="en-US"/>
              </w:rPr>
            </w:pPr>
            <w:r>
              <w:rPr>
                <w:rFonts w:ascii="Times New Roman" w:eastAsiaTheme="minorHAnsi" w:hAnsi="Times New Roman" w:cs="Times New Roman"/>
                <w:sz w:val="24"/>
                <w:szCs w:val="24"/>
                <w:lang w:eastAsia="en-US"/>
              </w:rPr>
              <w:lastRenderedPageBreak/>
              <w:t>Учитель / 5 лет.</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Учитель начальных классов, ЗДВР</w:t>
            </w:r>
          </w:p>
        </w:tc>
        <w:tc>
          <w:tcPr>
            <w:tcW w:w="255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Заочное обучение в УГПУ, специальност</w:t>
            </w:r>
            <w:r w:rsidR="009969C9">
              <w:rPr>
                <w:rFonts w:ascii="Times New Roman" w:eastAsiaTheme="minorHAnsi" w:hAnsi="Times New Roman" w:cs="Times New Roman"/>
                <w:sz w:val="24"/>
                <w:szCs w:val="24"/>
                <w:lang w:eastAsia="en-US"/>
              </w:rPr>
              <w:t xml:space="preserve">ь </w:t>
            </w:r>
            <w:r w:rsidR="009969C9">
              <w:rPr>
                <w:rFonts w:ascii="Times New Roman" w:eastAsiaTheme="minorHAnsi" w:hAnsi="Times New Roman" w:cs="Times New Roman"/>
                <w:sz w:val="24"/>
                <w:szCs w:val="24"/>
                <w:lang w:eastAsia="en-US"/>
              </w:rPr>
              <w:lastRenderedPageBreak/>
              <w:t xml:space="preserve">«учитель начальных классов», 3 </w:t>
            </w:r>
            <w:r w:rsidRPr="007027F3">
              <w:rPr>
                <w:rFonts w:ascii="Times New Roman" w:eastAsiaTheme="minorHAnsi" w:hAnsi="Times New Roman" w:cs="Times New Roman"/>
                <w:sz w:val="24"/>
                <w:szCs w:val="24"/>
                <w:lang w:eastAsia="en-US"/>
              </w:rPr>
              <w:t xml:space="preserve"> курс</w:t>
            </w:r>
          </w:p>
        </w:tc>
        <w:tc>
          <w:tcPr>
            <w:tcW w:w="992"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2023 г</w:t>
            </w:r>
          </w:p>
        </w:tc>
        <w:tc>
          <w:tcPr>
            <w:tcW w:w="1276"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СЗД 2019 г</w:t>
            </w:r>
          </w:p>
        </w:tc>
        <w:tc>
          <w:tcPr>
            <w:tcW w:w="1134" w:type="dxa"/>
          </w:tcPr>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t xml:space="preserve">2024 г </w:t>
            </w:r>
          </w:p>
          <w:p w:rsidR="00970B24" w:rsidRPr="007027F3" w:rsidRDefault="00970B24" w:rsidP="00970B24">
            <w:pPr>
              <w:spacing w:after="0" w:line="240" w:lineRule="auto"/>
              <w:ind w:firstLine="0"/>
              <w:jc w:val="center"/>
              <w:rPr>
                <w:rFonts w:ascii="Times New Roman" w:eastAsiaTheme="minorHAnsi" w:hAnsi="Times New Roman" w:cs="Times New Roman"/>
                <w:sz w:val="24"/>
                <w:szCs w:val="24"/>
                <w:lang w:eastAsia="en-US"/>
              </w:rPr>
            </w:pPr>
            <w:r w:rsidRPr="007027F3">
              <w:rPr>
                <w:rFonts w:ascii="Times New Roman" w:eastAsiaTheme="minorHAnsi" w:hAnsi="Times New Roman" w:cs="Times New Roman"/>
                <w:sz w:val="24"/>
                <w:szCs w:val="24"/>
                <w:lang w:eastAsia="en-US"/>
              </w:rPr>
              <w:lastRenderedPageBreak/>
              <w:t>1 кв категория</w:t>
            </w:r>
          </w:p>
        </w:tc>
      </w:tr>
      <w:tr w:rsidR="00591C57" w:rsidRPr="007027F3" w:rsidTr="00591C57">
        <w:tc>
          <w:tcPr>
            <w:tcW w:w="562" w:type="dxa"/>
          </w:tcPr>
          <w:p w:rsidR="00591C57" w:rsidRPr="007027F3" w:rsidRDefault="00591C57" w:rsidP="00970B24">
            <w:pPr>
              <w:spacing w:after="200" w:line="276" w:lineRule="auto"/>
              <w:ind w:firstLine="0"/>
              <w:jc w:val="center"/>
              <w:rPr>
                <w:rFonts w:eastAsiaTheme="minorHAnsi" w:cs="Times New Roman"/>
                <w:sz w:val="24"/>
                <w:szCs w:val="24"/>
                <w:lang w:eastAsia="en-US"/>
              </w:rPr>
            </w:pPr>
            <w:r>
              <w:rPr>
                <w:rFonts w:eastAsiaTheme="minorHAnsi" w:cs="Times New Roman"/>
                <w:sz w:val="24"/>
                <w:szCs w:val="24"/>
                <w:lang w:eastAsia="en-US"/>
              </w:rPr>
              <w:lastRenderedPageBreak/>
              <w:t>16</w:t>
            </w:r>
          </w:p>
        </w:tc>
        <w:tc>
          <w:tcPr>
            <w:tcW w:w="2268" w:type="dxa"/>
          </w:tcPr>
          <w:p w:rsidR="00591C57" w:rsidRPr="00591C57" w:rsidRDefault="00591C57" w:rsidP="00970B24">
            <w:pPr>
              <w:spacing w:after="0" w:line="240" w:lineRule="auto"/>
              <w:ind w:firstLine="0"/>
              <w:jc w:val="center"/>
              <w:rPr>
                <w:rFonts w:ascii="Times New Roman" w:eastAsiaTheme="minorHAnsi" w:hAnsi="Times New Roman" w:cs="Times New Roman"/>
                <w:sz w:val="24"/>
                <w:szCs w:val="24"/>
                <w:lang w:eastAsia="en-US"/>
              </w:rPr>
            </w:pPr>
            <w:r w:rsidRPr="00591C57">
              <w:rPr>
                <w:rFonts w:ascii="Times New Roman" w:eastAsiaTheme="minorHAnsi" w:hAnsi="Times New Roman" w:cs="Times New Roman"/>
                <w:sz w:val="24"/>
                <w:szCs w:val="24"/>
                <w:lang w:eastAsia="en-US"/>
              </w:rPr>
              <w:t>Левушкин Александр Юрььевич</w:t>
            </w:r>
          </w:p>
        </w:tc>
        <w:tc>
          <w:tcPr>
            <w:tcW w:w="1843" w:type="dxa"/>
          </w:tcPr>
          <w:p w:rsidR="00591C57" w:rsidRPr="00591C57" w:rsidRDefault="00591C57" w:rsidP="00970B24">
            <w:pPr>
              <w:spacing w:after="0" w:line="240" w:lineRule="auto"/>
              <w:ind w:firstLine="0"/>
              <w:jc w:val="center"/>
              <w:rPr>
                <w:rFonts w:ascii="Times New Roman" w:eastAsiaTheme="minorHAnsi" w:hAnsi="Times New Roman" w:cs="Times New Roman"/>
                <w:sz w:val="24"/>
                <w:szCs w:val="24"/>
                <w:lang w:eastAsia="en-US"/>
              </w:rPr>
            </w:pPr>
            <w:r w:rsidRPr="00591C57">
              <w:rPr>
                <w:rFonts w:ascii="Times New Roman" w:eastAsiaTheme="minorHAnsi" w:hAnsi="Times New Roman" w:cs="Times New Roman"/>
                <w:sz w:val="24"/>
                <w:szCs w:val="24"/>
                <w:lang w:eastAsia="en-US"/>
              </w:rPr>
              <w:t>Учитель технологии</w:t>
            </w:r>
            <w:r w:rsidR="00B3753E">
              <w:rPr>
                <w:rFonts w:ascii="Times New Roman" w:eastAsiaTheme="minorHAnsi" w:hAnsi="Times New Roman" w:cs="Times New Roman"/>
                <w:sz w:val="24"/>
                <w:szCs w:val="24"/>
                <w:lang w:eastAsia="en-US"/>
              </w:rPr>
              <w:t>/ 12 лет</w:t>
            </w:r>
          </w:p>
        </w:tc>
        <w:tc>
          <w:tcPr>
            <w:tcW w:w="2552" w:type="dxa"/>
          </w:tcPr>
          <w:p w:rsidR="00591C57" w:rsidRPr="004E7B07" w:rsidRDefault="00591C57" w:rsidP="00970B24">
            <w:pPr>
              <w:spacing w:after="0" w:line="240" w:lineRule="auto"/>
              <w:ind w:firstLine="0"/>
              <w:jc w:val="center"/>
              <w:rPr>
                <w:rFonts w:ascii="Times New Roman" w:eastAsiaTheme="minorHAnsi" w:hAnsi="Times New Roman" w:cs="Times New Roman"/>
                <w:sz w:val="24"/>
                <w:szCs w:val="24"/>
                <w:lang w:eastAsia="en-US"/>
              </w:rPr>
            </w:pPr>
            <w:r w:rsidRPr="004E7B07">
              <w:rPr>
                <w:rFonts w:ascii="Times New Roman" w:eastAsiaTheme="minorHAnsi" w:hAnsi="Times New Roman" w:cs="Times New Roman"/>
                <w:sz w:val="24"/>
                <w:szCs w:val="24"/>
                <w:lang w:eastAsia="en-US"/>
              </w:rPr>
              <w:t xml:space="preserve">СПТУ, «Переподготовка </w:t>
            </w:r>
            <w:r w:rsidR="009B2650" w:rsidRPr="004E7B07">
              <w:rPr>
                <w:rFonts w:ascii="Times New Roman" w:eastAsiaTheme="minorHAnsi" w:hAnsi="Times New Roman" w:cs="Times New Roman"/>
                <w:sz w:val="24"/>
                <w:szCs w:val="24"/>
                <w:lang w:eastAsia="en-US"/>
              </w:rPr>
              <w:t>по направлению  «Педагогические технологии в преподвании технологии и ОБЖ»</w:t>
            </w:r>
            <w:r w:rsidR="004E7B07">
              <w:rPr>
                <w:rFonts w:ascii="Times New Roman" w:eastAsiaTheme="minorHAnsi" w:hAnsi="Times New Roman" w:cs="Times New Roman"/>
                <w:sz w:val="24"/>
                <w:szCs w:val="24"/>
                <w:lang w:eastAsia="en-US"/>
              </w:rPr>
              <w:t xml:space="preserve">  </w:t>
            </w:r>
            <w:r w:rsidR="004F6D4D">
              <w:rPr>
                <w:rFonts w:ascii="Times New Roman" w:eastAsiaTheme="minorHAnsi" w:hAnsi="Times New Roman" w:cs="Times New Roman"/>
                <w:sz w:val="24"/>
                <w:szCs w:val="24"/>
                <w:lang w:eastAsia="en-US"/>
              </w:rPr>
              <w:t>2012 год</w:t>
            </w:r>
          </w:p>
        </w:tc>
        <w:tc>
          <w:tcPr>
            <w:tcW w:w="992" w:type="dxa"/>
          </w:tcPr>
          <w:p w:rsidR="00591C57" w:rsidRPr="007027F3" w:rsidRDefault="00C76A0F" w:rsidP="00970B24">
            <w:pPr>
              <w:spacing w:after="0" w:line="240" w:lineRule="auto"/>
              <w:ind w:firstLine="0"/>
              <w:jc w:val="center"/>
              <w:rPr>
                <w:rFonts w:eastAsiaTheme="minorHAnsi" w:cs="Times New Roman"/>
                <w:sz w:val="24"/>
                <w:szCs w:val="24"/>
                <w:lang w:eastAsia="en-US"/>
              </w:rPr>
            </w:pPr>
            <w:r>
              <w:rPr>
                <w:rFonts w:eastAsiaTheme="minorHAnsi" w:cs="Times New Roman"/>
                <w:sz w:val="24"/>
                <w:szCs w:val="24"/>
                <w:lang w:eastAsia="en-US"/>
              </w:rPr>
              <w:t>2023 г</w:t>
            </w:r>
          </w:p>
        </w:tc>
        <w:tc>
          <w:tcPr>
            <w:tcW w:w="1276" w:type="dxa"/>
          </w:tcPr>
          <w:p w:rsidR="00591C57" w:rsidRPr="007027F3" w:rsidRDefault="0074312A" w:rsidP="00970B24">
            <w:pPr>
              <w:spacing w:after="0" w:line="240" w:lineRule="auto"/>
              <w:ind w:firstLine="0"/>
              <w:jc w:val="center"/>
              <w:rPr>
                <w:rFonts w:eastAsiaTheme="minorHAnsi" w:cs="Times New Roman"/>
                <w:sz w:val="24"/>
                <w:szCs w:val="24"/>
                <w:lang w:eastAsia="en-US"/>
              </w:rPr>
            </w:pPr>
            <w:r>
              <w:rPr>
                <w:rFonts w:eastAsiaTheme="minorHAnsi" w:cs="Times New Roman"/>
                <w:sz w:val="24"/>
                <w:szCs w:val="24"/>
                <w:lang w:eastAsia="en-US"/>
              </w:rPr>
              <w:t>СЗД 2023</w:t>
            </w:r>
            <w:bookmarkStart w:id="10" w:name="_GoBack"/>
            <w:bookmarkEnd w:id="10"/>
          </w:p>
        </w:tc>
        <w:tc>
          <w:tcPr>
            <w:tcW w:w="1134" w:type="dxa"/>
          </w:tcPr>
          <w:p w:rsidR="00591C57" w:rsidRPr="007027F3" w:rsidRDefault="00591C57" w:rsidP="00970B24">
            <w:pPr>
              <w:spacing w:after="0" w:line="240" w:lineRule="auto"/>
              <w:ind w:firstLine="0"/>
              <w:jc w:val="center"/>
              <w:rPr>
                <w:rFonts w:eastAsiaTheme="minorHAnsi" w:cs="Times New Roman"/>
                <w:sz w:val="24"/>
                <w:szCs w:val="24"/>
                <w:lang w:eastAsia="en-US"/>
              </w:rPr>
            </w:pPr>
          </w:p>
        </w:tc>
      </w:tr>
    </w:tbl>
    <w:p w:rsidR="009E6516" w:rsidRPr="00BA1AC3" w:rsidRDefault="009E6516" w:rsidP="009E6516">
      <w:pPr>
        <w:ind w:firstLine="510"/>
        <w:rPr>
          <w:rFonts w:cs="Times New Roman"/>
          <w:b/>
        </w:rPr>
      </w:pPr>
    </w:p>
    <w:p w:rsidR="003B7D26" w:rsidRDefault="003B7D26" w:rsidP="00A972C1">
      <w:pPr>
        <w:autoSpaceDE w:val="0"/>
        <w:autoSpaceDN w:val="0"/>
        <w:adjustRightInd w:val="0"/>
        <w:spacing w:after="0" w:line="240" w:lineRule="auto"/>
        <w:ind w:firstLine="0"/>
        <w:textAlignment w:val="center"/>
        <w:rPr>
          <w:rFonts w:cs="Times New Roman"/>
          <w:color w:val="000000"/>
          <w:sz w:val="26"/>
          <w:szCs w:val="26"/>
        </w:rPr>
      </w:pPr>
    </w:p>
    <w:p w:rsidR="003B7D26" w:rsidRPr="00C66A34" w:rsidRDefault="003B7D26" w:rsidP="00A972C1">
      <w:pPr>
        <w:autoSpaceDE w:val="0"/>
        <w:autoSpaceDN w:val="0"/>
        <w:adjustRightInd w:val="0"/>
        <w:spacing w:after="0" w:line="240" w:lineRule="auto"/>
        <w:ind w:firstLine="0"/>
        <w:textAlignment w:val="center"/>
        <w:rPr>
          <w:rFonts w:cs="Times New Roman"/>
          <w:color w:val="000000"/>
          <w:sz w:val="26"/>
          <w:szCs w:val="26"/>
        </w:rPr>
      </w:pPr>
    </w:p>
    <w:p w:rsidR="001517B2" w:rsidRDefault="001517B2" w:rsidP="001517B2">
      <w:pPr>
        <w:pStyle w:val="a6"/>
        <w:numPr>
          <w:ilvl w:val="2"/>
          <w:numId w:val="26"/>
        </w:numPr>
        <w:tabs>
          <w:tab w:val="left" w:pos="2100"/>
        </w:tabs>
        <w:spacing w:line="240" w:lineRule="auto"/>
        <w:rPr>
          <w:b/>
          <w:sz w:val="26"/>
          <w:szCs w:val="26"/>
        </w:rPr>
      </w:pPr>
      <w:r w:rsidRPr="00A972C1">
        <w:rPr>
          <w:b/>
          <w:sz w:val="26"/>
          <w:szCs w:val="26"/>
        </w:rPr>
        <w:t>Описание психолого – педагогических условий реализации ООП ООО</w:t>
      </w:r>
    </w:p>
    <w:p w:rsidR="009758FC" w:rsidRPr="009758FC" w:rsidRDefault="00FE22E1" w:rsidP="009758FC">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9758FC" w:rsidRPr="009758FC">
        <w:rPr>
          <w:rFonts w:cs="Times New Roman"/>
          <w:color w:val="000000"/>
          <w:sz w:val="26"/>
          <w:szCs w:val="26"/>
        </w:rPr>
        <w:t>Психолого-педагогические условия, созданн</w:t>
      </w:r>
      <w:r>
        <w:rPr>
          <w:rFonts w:cs="Times New Roman"/>
          <w:color w:val="000000"/>
          <w:sz w:val="26"/>
          <w:szCs w:val="26"/>
        </w:rPr>
        <w:t>ые в МБОУ «Полянская СОШ»</w:t>
      </w:r>
      <w:r w:rsidR="009758FC" w:rsidRPr="009758FC">
        <w:rPr>
          <w:rFonts w:cs="Times New Roman"/>
          <w:color w:val="000000"/>
          <w:sz w:val="26"/>
          <w:szCs w:val="26"/>
        </w:rPr>
        <w:t>, обеспечивают исполнение требований федеральных государственных образовательных стандартов основного общего образования к психолого-педагогическим условиям реализации основной образовательной программы основного общего образования, в частности:</w:t>
      </w:r>
    </w:p>
    <w:p w:rsidR="009758FC" w:rsidRPr="009758FC" w:rsidRDefault="009758FC" w:rsidP="009758FC">
      <w:pPr>
        <w:autoSpaceDE w:val="0"/>
        <w:autoSpaceDN w:val="0"/>
        <w:adjustRightInd w:val="0"/>
        <w:spacing w:after="0" w:line="240" w:lineRule="atLeast"/>
        <w:textAlignment w:val="center"/>
        <w:rPr>
          <w:rFonts w:cs="Times New Roman"/>
          <w:color w:val="000000"/>
          <w:sz w:val="26"/>
          <w:szCs w:val="26"/>
        </w:rPr>
      </w:pPr>
      <w:r w:rsidRPr="009758FC">
        <w:rPr>
          <w:rFonts w:cs="Times New Roman"/>
          <w:color w:val="000000"/>
          <w:sz w:val="26"/>
          <w:szCs w:val="26"/>
        </w:rPr>
        <w:t>1) обеспечивает преемственность содержания и форм организации образовательной деятельности при реализации образовательных программ начального образования, основного общего и среднего общего образования;</w:t>
      </w:r>
    </w:p>
    <w:p w:rsidR="009758FC" w:rsidRPr="009758FC" w:rsidRDefault="009758FC" w:rsidP="009758FC">
      <w:pPr>
        <w:autoSpaceDE w:val="0"/>
        <w:autoSpaceDN w:val="0"/>
        <w:adjustRightInd w:val="0"/>
        <w:spacing w:after="0" w:line="240" w:lineRule="atLeast"/>
        <w:textAlignment w:val="center"/>
        <w:rPr>
          <w:rFonts w:cs="Times New Roman"/>
          <w:color w:val="000000"/>
          <w:sz w:val="26"/>
          <w:szCs w:val="26"/>
        </w:rPr>
      </w:pPr>
      <w:r w:rsidRPr="009758FC">
        <w:rPr>
          <w:rFonts w:cs="Times New Roman"/>
          <w:color w:val="000000"/>
          <w:sz w:val="26"/>
          <w:szCs w:val="26"/>
        </w:rPr>
        <w:t>2) способствует социально-психологической адаптации обу</w:t>
      </w:r>
      <w:r w:rsidR="00FE22E1">
        <w:rPr>
          <w:rFonts w:cs="Times New Roman"/>
          <w:color w:val="000000"/>
          <w:sz w:val="26"/>
          <w:szCs w:val="26"/>
        </w:rPr>
        <w:t xml:space="preserve">чающихся к условиям МБОУ «Полянская СОШ» </w:t>
      </w:r>
      <w:r w:rsidRPr="009758FC">
        <w:rPr>
          <w:rFonts w:cs="Times New Roman"/>
          <w:color w:val="000000"/>
          <w:sz w:val="26"/>
          <w:szCs w:val="26"/>
        </w:rPr>
        <w:t>с учетом специфики их возрастного психофизиологического развития, включая особенности адаптации к социальной среде;</w:t>
      </w:r>
    </w:p>
    <w:p w:rsidR="009758FC" w:rsidRPr="009758FC" w:rsidRDefault="009758FC" w:rsidP="009758FC">
      <w:pPr>
        <w:autoSpaceDE w:val="0"/>
        <w:autoSpaceDN w:val="0"/>
        <w:adjustRightInd w:val="0"/>
        <w:spacing w:after="0" w:line="240" w:lineRule="atLeast"/>
        <w:textAlignment w:val="center"/>
        <w:rPr>
          <w:rFonts w:cs="Times New Roman"/>
          <w:color w:val="000000"/>
          <w:sz w:val="26"/>
          <w:szCs w:val="26"/>
        </w:rPr>
      </w:pPr>
      <w:r w:rsidRPr="009758FC">
        <w:rPr>
          <w:rFonts w:cs="Times New Roman"/>
          <w:color w:val="000000"/>
          <w:sz w:val="26"/>
          <w:szCs w:val="26"/>
        </w:rPr>
        <w:t>3) формирование и развитие психолого-педагогической компет</w:t>
      </w:r>
      <w:r w:rsidR="00024EA2">
        <w:rPr>
          <w:rFonts w:cs="Times New Roman"/>
          <w:color w:val="000000"/>
          <w:sz w:val="26"/>
          <w:szCs w:val="26"/>
        </w:rPr>
        <w:t xml:space="preserve">ентности работников МБОУ «Полянская СОШ» </w:t>
      </w:r>
      <w:r w:rsidRPr="009758FC">
        <w:rPr>
          <w:rFonts w:cs="Times New Roman"/>
          <w:color w:val="000000"/>
          <w:sz w:val="26"/>
          <w:szCs w:val="26"/>
        </w:rPr>
        <w:t>и родителей (законных представителей) несовершеннолетних обучающихся;</w:t>
      </w:r>
    </w:p>
    <w:p w:rsidR="009758FC" w:rsidRPr="009758FC" w:rsidRDefault="009758FC" w:rsidP="009758FC">
      <w:pPr>
        <w:autoSpaceDE w:val="0"/>
        <w:autoSpaceDN w:val="0"/>
        <w:adjustRightInd w:val="0"/>
        <w:spacing w:after="0" w:line="240" w:lineRule="atLeast"/>
        <w:textAlignment w:val="center"/>
        <w:rPr>
          <w:rFonts w:cs="Times New Roman"/>
          <w:color w:val="000000"/>
          <w:sz w:val="26"/>
          <w:szCs w:val="26"/>
        </w:rPr>
      </w:pPr>
      <w:r w:rsidRPr="009758FC">
        <w:rPr>
          <w:rFonts w:cs="Times New Roman"/>
          <w:color w:val="000000"/>
          <w:sz w:val="26"/>
          <w:szCs w:val="26"/>
        </w:rPr>
        <w:t>4) профилактику формирования у обучающихся девиантных форм поведения, агрессии и повышенной тревожности.</w:t>
      </w:r>
    </w:p>
    <w:p w:rsidR="009758FC" w:rsidRPr="009758FC" w:rsidRDefault="00024EA2" w:rsidP="009758FC">
      <w:pPr>
        <w:autoSpaceDE w:val="0"/>
        <w:autoSpaceDN w:val="0"/>
        <w:adjustRightInd w:val="0"/>
        <w:spacing w:after="0" w:line="240" w:lineRule="atLeast"/>
        <w:textAlignment w:val="center"/>
        <w:rPr>
          <w:rFonts w:cs="Times New Roman"/>
          <w:color w:val="000000"/>
          <w:sz w:val="26"/>
          <w:szCs w:val="26"/>
        </w:rPr>
      </w:pPr>
      <w:r>
        <w:rPr>
          <w:rFonts w:cs="Times New Roman"/>
          <w:color w:val="000000"/>
          <w:spacing w:val="-1"/>
          <w:sz w:val="26"/>
          <w:szCs w:val="26"/>
        </w:rPr>
        <w:t xml:space="preserve">        </w:t>
      </w:r>
      <w:r w:rsidR="009758FC" w:rsidRPr="009758FC">
        <w:rPr>
          <w:rFonts w:cs="Times New Roman"/>
          <w:color w:val="000000"/>
          <w:sz w:val="26"/>
          <w:szCs w:val="26"/>
        </w:rPr>
        <w:t>В процессе реализации основной образовательной программы основного общего образова</w:t>
      </w:r>
      <w:r>
        <w:rPr>
          <w:rFonts w:cs="Times New Roman"/>
          <w:color w:val="000000"/>
          <w:sz w:val="26"/>
          <w:szCs w:val="26"/>
        </w:rPr>
        <w:t xml:space="preserve">ния </w:t>
      </w:r>
      <w:r w:rsidR="009758FC" w:rsidRPr="009758FC">
        <w:rPr>
          <w:rFonts w:cs="Times New Roman"/>
          <w:color w:val="000000"/>
          <w:sz w:val="26"/>
          <w:szCs w:val="26"/>
        </w:rPr>
        <w:t>обеспечивается психолого-педагогическое сопровождение участников образовательных отношений посредством системной деятельности и отдельных мероприятий, обеспечивающих:</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формирование и развитие психолого-педагогической компетентности;</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сохранение и укрепление психологического благополучия и психического здоровья обучающихся;</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поддержка и сопровождение детско-родительских отношений;</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формирование ценности здоровья и безопасного образа жизни;</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дифференциация и индивидуализация обучения и воспитания с учетом особенностей когнитивного и эмоционального развития обучающихся;</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мониторинг возможностей и способностей обучающихся, выявление, поддержка и сопровождение одаренных детей, обучающихся с ОВЗ;</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создание условий для последующего профессионального самоопределения;</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формирование коммуникативных навыков в разновозрастной среде и среде сверстников;</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поддержка детских объединений, ученического самоуправления;</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lastRenderedPageBreak/>
        <w:t>формирование психологической культуры поведения в информационной среде;</w:t>
      </w:r>
    </w:p>
    <w:p w:rsidR="009758FC" w:rsidRPr="00024EA2" w:rsidRDefault="009758FC" w:rsidP="007F1EFD">
      <w:pPr>
        <w:pStyle w:val="a6"/>
        <w:numPr>
          <w:ilvl w:val="0"/>
          <w:numId w:val="309"/>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развитие психологической культуры в области использования ИКТ;</w:t>
      </w:r>
    </w:p>
    <w:p w:rsidR="009758FC" w:rsidRPr="009758FC" w:rsidRDefault="00024EA2" w:rsidP="009758FC">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9758FC" w:rsidRPr="009758FC">
        <w:rPr>
          <w:rFonts w:cs="Times New Roman"/>
          <w:color w:val="000000"/>
          <w:sz w:val="26"/>
          <w:szCs w:val="26"/>
        </w:rPr>
        <w:t>В процессе реализации основной образовательной программы осуществляется индивидуальное психолого-педагогическое сопровождение всех участников образовательных отношений, в том числе:</w:t>
      </w:r>
    </w:p>
    <w:p w:rsidR="009758FC" w:rsidRPr="00024EA2" w:rsidRDefault="009758FC" w:rsidP="007F1EFD">
      <w:pPr>
        <w:pStyle w:val="a6"/>
        <w:numPr>
          <w:ilvl w:val="0"/>
          <w:numId w:val="310"/>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обучающихся, испытывающих трудности в освоении программы основного общего образования, развитии и социальной</w:t>
      </w:r>
      <w:r w:rsidR="00F15859">
        <w:rPr>
          <w:rFonts w:cs="Times New Roman"/>
          <w:color w:val="000000"/>
          <w:sz w:val="26"/>
          <w:szCs w:val="26"/>
        </w:rPr>
        <w:t xml:space="preserve"> адаптации</w:t>
      </w:r>
      <w:r w:rsidRPr="00024EA2">
        <w:rPr>
          <w:rFonts w:cs="Times New Roman"/>
          <w:color w:val="000000"/>
          <w:sz w:val="26"/>
          <w:szCs w:val="26"/>
        </w:rPr>
        <w:t>;</w:t>
      </w:r>
    </w:p>
    <w:p w:rsidR="009758FC" w:rsidRPr="00024EA2" w:rsidRDefault="009758FC" w:rsidP="007F1EFD">
      <w:pPr>
        <w:pStyle w:val="a6"/>
        <w:numPr>
          <w:ilvl w:val="0"/>
          <w:numId w:val="310"/>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обучающихся, проявляющих индивидуальные способности, и</w:t>
      </w:r>
      <w:r w:rsidR="00F15859">
        <w:rPr>
          <w:rFonts w:cs="Times New Roman"/>
          <w:color w:val="000000"/>
          <w:sz w:val="26"/>
          <w:szCs w:val="26"/>
        </w:rPr>
        <w:t xml:space="preserve"> одаренных</w:t>
      </w:r>
      <w:r w:rsidRPr="00024EA2">
        <w:rPr>
          <w:rFonts w:cs="Times New Roman"/>
          <w:color w:val="000000"/>
          <w:sz w:val="26"/>
          <w:szCs w:val="26"/>
        </w:rPr>
        <w:t>;</w:t>
      </w:r>
    </w:p>
    <w:p w:rsidR="009758FC" w:rsidRPr="00024EA2" w:rsidRDefault="00F15859" w:rsidP="007F1EFD">
      <w:pPr>
        <w:pStyle w:val="a6"/>
        <w:numPr>
          <w:ilvl w:val="0"/>
          <w:numId w:val="310"/>
        </w:num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обучающихся с ОВЗ (</w:t>
      </w:r>
      <w:r w:rsidR="009758FC" w:rsidRPr="00024EA2">
        <w:rPr>
          <w:rFonts w:cs="Times New Roman"/>
          <w:color w:val="000000"/>
          <w:sz w:val="26"/>
          <w:szCs w:val="26"/>
        </w:rPr>
        <w:t>при наличии</w:t>
      </w:r>
      <w:r>
        <w:rPr>
          <w:rFonts w:cs="Times New Roman"/>
          <w:color w:val="000000"/>
          <w:sz w:val="26"/>
          <w:szCs w:val="26"/>
        </w:rPr>
        <w:t xml:space="preserve"> таких в школе</w:t>
      </w:r>
      <w:r w:rsidR="009758FC" w:rsidRPr="00024EA2">
        <w:rPr>
          <w:rFonts w:cs="Times New Roman"/>
          <w:color w:val="000000"/>
          <w:sz w:val="26"/>
          <w:szCs w:val="26"/>
        </w:rPr>
        <w:t>);</w:t>
      </w:r>
    </w:p>
    <w:p w:rsidR="009758FC" w:rsidRPr="00024EA2" w:rsidRDefault="009758FC" w:rsidP="007F1EFD">
      <w:pPr>
        <w:pStyle w:val="a6"/>
        <w:numPr>
          <w:ilvl w:val="0"/>
          <w:numId w:val="310"/>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педагогических, учебно-вспомогательных и иных работников образовательной организации, обеспечивающих реализацию программы основного общего о</w:t>
      </w:r>
      <w:r w:rsidR="00F15859">
        <w:rPr>
          <w:rFonts w:cs="Times New Roman"/>
          <w:color w:val="000000"/>
          <w:sz w:val="26"/>
          <w:szCs w:val="26"/>
        </w:rPr>
        <w:t>бразования</w:t>
      </w:r>
      <w:r w:rsidRPr="00024EA2">
        <w:rPr>
          <w:rFonts w:cs="Times New Roman"/>
          <w:color w:val="000000"/>
          <w:sz w:val="26"/>
          <w:szCs w:val="26"/>
        </w:rPr>
        <w:t>;</w:t>
      </w:r>
    </w:p>
    <w:p w:rsidR="009758FC" w:rsidRPr="00024EA2" w:rsidRDefault="009758FC" w:rsidP="007F1EFD">
      <w:pPr>
        <w:pStyle w:val="a6"/>
        <w:numPr>
          <w:ilvl w:val="0"/>
          <w:numId w:val="310"/>
        </w:numPr>
        <w:autoSpaceDE w:val="0"/>
        <w:autoSpaceDN w:val="0"/>
        <w:adjustRightInd w:val="0"/>
        <w:spacing w:after="0" w:line="240" w:lineRule="atLeast"/>
        <w:textAlignment w:val="center"/>
        <w:rPr>
          <w:rFonts w:cs="Times New Roman"/>
          <w:color w:val="000000"/>
          <w:sz w:val="26"/>
          <w:szCs w:val="26"/>
        </w:rPr>
      </w:pPr>
      <w:r w:rsidRPr="00024EA2">
        <w:rPr>
          <w:rFonts w:cs="Times New Roman"/>
          <w:color w:val="000000"/>
          <w:sz w:val="26"/>
          <w:szCs w:val="26"/>
        </w:rPr>
        <w:t>родителей (законных представителей) несовершеннолетних о</w:t>
      </w:r>
      <w:r w:rsidR="00F15859">
        <w:rPr>
          <w:rFonts w:cs="Times New Roman"/>
          <w:color w:val="000000"/>
          <w:sz w:val="26"/>
          <w:szCs w:val="26"/>
        </w:rPr>
        <w:t>бучающихся</w:t>
      </w:r>
      <w:r w:rsidRPr="00024EA2">
        <w:rPr>
          <w:rFonts w:cs="Times New Roman"/>
          <w:color w:val="000000"/>
          <w:sz w:val="26"/>
          <w:szCs w:val="26"/>
        </w:rPr>
        <w:t>.</w:t>
      </w:r>
    </w:p>
    <w:p w:rsidR="009758FC" w:rsidRPr="009758FC" w:rsidRDefault="00F15859" w:rsidP="009758FC">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9758FC" w:rsidRPr="009758FC">
        <w:rPr>
          <w:rFonts w:cs="Times New Roman"/>
          <w:color w:val="000000"/>
          <w:sz w:val="26"/>
          <w:szCs w:val="26"/>
        </w:rPr>
        <w:t>Психолого-педагогическая поддержка участников образовательных отношений реализ</w:t>
      </w:r>
      <w:r>
        <w:rPr>
          <w:rFonts w:cs="Times New Roman"/>
          <w:color w:val="000000"/>
          <w:sz w:val="26"/>
          <w:szCs w:val="26"/>
        </w:rPr>
        <w:t xml:space="preserve">уется диверсифицировано, на уроне </w:t>
      </w:r>
      <w:r w:rsidR="009758FC" w:rsidRPr="009758FC">
        <w:rPr>
          <w:rFonts w:cs="Times New Roman"/>
          <w:color w:val="000000"/>
          <w:sz w:val="26"/>
          <w:szCs w:val="26"/>
        </w:rPr>
        <w:t>классов, групп, а также на индивидуальном уровне.</w:t>
      </w:r>
    </w:p>
    <w:p w:rsidR="009758FC" w:rsidRPr="009758FC" w:rsidRDefault="00F15859" w:rsidP="009758FC">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9758FC" w:rsidRPr="009758FC">
        <w:rPr>
          <w:rFonts w:cs="Times New Roman"/>
          <w:color w:val="000000"/>
          <w:sz w:val="26"/>
          <w:szCs w:val="26"/>
        </w:rPr>
        <w:t>В процессе реализации основной образовательной программы используются такие формы психолого-педагогического сопровождения как:</w:t>
      </w:r>
    </w:p>
    <w:p w:rsidR="009758FC" w:rsidRPr="00785EA6" w:rsidRDefault="009758FC" w:rsidP="007F1EFD">
      <w:pPr>
        <w:pStyle w:val="a6"/>
        <w:widowControl w:val="0"/>
        <w:numPr>
          <w:ilvl w:val="0"/>
          <w:numId w:val="311"/>
        </w:numPr>
        <w:autoSpaceDE w:val="0"/>
        <w:autoSpaceDN w:val="0"/>
        <w:adjustRightInd w:val="0"/>
        <w:spacing w:after="0" w:line="240" w:lineRule="auto"/>
        <w:textAlignment w:val="center"/>
        <w:rPr>
          <w:rFonts w:cs="Times New Roman"/>
          <w:i/>
          <w:iCs/>
          <w:color w:val="000000"/>
          <w:sz w:val="26"/>
          <w:szCs w:val="26"/>
        </w:rPr>
      </w:pPr>
      <w:r w:rsidRPr="00785EA6">
        <w:rPr>
          <w:rFonts w:cs="Times New Roman"/>
          <w:color w:val="000000"/>
          <w:sz w:val="26"/>
          <w:szCs w:val="26"/>
        </w:rPr>
        <w:t>диагностика, направленная на определение особенностей статуса обучающегося, которая может проводиться на этапе перехода ученика на следующий уровень образования и в конце каждого учебного года;</w:t>
      </w:r>
      <w:r w:rsidRPr="00785EA6">
        <w:rPr>
          <w:rFonts w:cs="Times New Roman"/>
          <w:i/>
          <w:iCs/>
          <w:color w:val="000000"/>
          <w:sz w:val="26"/>
          <w:szCs w:val="26"/>
        </w:rPr>
        <w:br/>
      </w:r>
    </w:p>
    <w:p w:rsidR="009758FC" w:rsidRPr="00785EA6" w:rsidRDefault="009758FC" w:rsidP="007F1EFD">
      <w:pPr>
        <w:pStyle w:val="a6"/>
        <w:widowControl w:val="0"/>
        <w:numPr>
          <w:ilvl w:val="0"/>
          <w:numId w:val="311"/>
        </w:numPr>
        <w:autoSpaceDE w:val="0"/>
        <w:autoSpaceDN w:val="0"/>
        <w:adjustRightInd w:val="0"/>
        <w:spacing w:after="0" w:line="240" w:lineRule="auto"/>
        <w:textAlignment w:val="center"/>
        <w:rPr>
          <w:rFonts w:cs="Times New Roman"/>
          <w:i/>
          <w:iCs/>
          <w:color w:val="000000"/>
          <w:sz w:val="26"/>
          <w:szCs w:val="26"/>
        </w:rPr>
      </w:pPr>
      <w:r w:rsidRPr="00785EA6">
        <w:rPr>
          <w:rFonts w:cs="Times New Roman"/>
          <w:color w:val="000000"/>
          <w:sz w:val="26"/>
          <w:szCs w:val="26"/>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r w:rsidRPr="00785EA6">
        <w:rPr>
          <w:rFonts w:cs="Times New Roman"/>
          <w:i/>
          <w:iCs/>
          <w:color w:val="000000"/>
          <w:sz w:val="26"/>
          <w:szCs w:val="26"/>
        </w:rPr>
        <w:br/>
      </w:r>
    </w:p>
    <w:p w:rsidR="00A972C1" w:rsidRPr="00785EA6" w:rsidRDefault="009758FC" w:rsidP="007F1EFD">
      <w:pPr>
        <w:pStyle w:val="a6"/>
        <w:widowControl w:val="0"/>
        <w:numPr>
          <w:ilvl w:val="0"/>
          <w:numId w:val="311"/>
        </w:numPr>
        <w:autoSpaceDE w:val="0"/>
        <w:autoSpaceDN w:val="0"/>
        <w:adjustRightInd w:val="0"/>
        <w:spacing w:after="0" w:line="240" w:lineRule="auto"/>
        <w:textAlignment w:val="center"/>
        <w:rPr>
          <w:b/>
          <w:sz w:val="26"/>
          <w:szCs w:val="26"/>
        </w:rPr>
      </w:pPr>
      <w:r w:rsidRPr="00785EA6">
        <w:rPr>
          <w:rFonts w:cs="Times New Roman"/>
          <w:color w:val="000000"/>
          <w:sz w:val="26"/>
          <w:szCs w:val="26"/>
        </w:rPr>
        <w:t>профилактика, экспертиза, развивающая работа, просвещение, коррекционная работа, осуществляемая в течение всего учебного времени.</w:t>
      </w:r>
      <w:r w:rsidRPr="00785EA6">
        <w:rPr>
          <w:rFonts w:cs="Times New Roman"/>
          <w:i/>
          <w:iCs/>
          <w:color w:val="000000"/>
          <w:szCs w:val="20"/>
        </w:rPr>
        <w:br/>
      </w:r>
    </w:p>
    <w:p w:rsidR="00CD789B" w:rsidRPr="00CD789B" w:rsidRDefault="00920672" w:rsidP="00CD789B">
      <w:pPr>
        <w:pStyle w:val="a6"/>
        <w:numPr>
          <w:ilvl w:val="2"/>
          <w:numId w:val="26"/>
        </w:numPr>
        <w:tabs>
          <w:tab w:val="left" w:pos="2100"/>
        </w:tabs>
        <w:spacing w:line="240" w:lineRule="auto"/>
        <w:rPr>
          <w:b/>
          <w:sz w:val="26"/>
          <w:szCs w:val="26"/>
        </w:rPr>
      </w:pPr>
      <w:r w:rsidRPr="00CD789B">
        <w:rPr>
          <w:b/>
          <w:sz w:val="26"/>
          <w:szCs w:val="26"/>
        </w:rPr>
        <w:t>Финансово - э</w:t>
      </w:r>
      <w:r w:rsidR="00761171" w:rsidRPr="00CD789B">
        <w:rPr>
          <w:b/>
          <w:sz w:val="26"/>
          <w:szCs w:val="26"/>
        </w:rPr>
        <w:t>кономические условия реализации ООП ООО</w:t>
      </w:r>
    </w:p>
    <w:p w:rsidR="00CD789B" w:rsidRPr="00CD789B" w:rsidRDefault="00CD789B"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Pr="00CD789B">
        <w:rPr>
          <w:rFonts w:cs="Times New Roman"/>
          <w:color w:val="000000"/>
          <w:sz w:val="26"/>
          <w:szCs w:val="26"/>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w:t>
      </w:r>
      <w:r>
        <w:rPr>
          <w:rFonts w:cs="Times New Roman"/>
          <w:color w:val="000000"/>
          <w:sz w:val="26"/>
          <w:szCs w:val="26"/>
        </w:rPr>
        <w:t>го основного общего образования в МБОУ «Полянская СОШ».</w:t>
      </w:r>
      <w:r w:rsidRPr="00CD789B">
        <w:rPr>
          <w:rFonts w:cs="Times New Roman"/>
          <w:color w:val="000000"/>
          <w:sz w:val="26"/>
          <w:szCs w:val="26"/>
        </w:rPr>
        <w:t xml:space="preserve"> Объем действующих расходных обязательств отражается в государственном зад</w:t>
      </w:r>
      <w:r w:rsidR="00C276C7">
        <w:rPr>
          <w:rFonts w:cs="Times New Roman"/>
          <w:color w:val="000000"/>
          <w:sz w:val="26"/>
          <w:szCs w:val="26"/>
        </w:rPr>
        <w:t>ании</w:t>
      </w:r>
      <w:r w:rsidRPr="00CD789B">
        <w:rPr>
          <w:rFonts w:cs="Times New Roman"/>
          <w:color w:val="000000"/>
          <w:sz w:val="26"/>
          <w:szCs w:val="26"/>
        </w:rPr>
        <w:t xml:space="preserve">. </w:t>
      </w:r>
    </w:p>
    <w:p w:rsidR="00CD789B" w:rsidRPr="00CD789B" w:rsidRDefault="00C276C7"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 xml:space="preserve">Государственное задание устанавливает показатели, </w:t>
      </w:r>
      <w:r>
        <w:rPr>
          <w:rFonts w:cs="Times New Roman"/>
          <w:color w:val="000000"/>
          <w:sz w:val="26"/>
          <w:szCs w:val="26"/>
        </w:rPr>
        <w:t xml:space="preserve">характеризующие качество и  объем </w:t>
      </w:r>
      <w:r w:rsidR="00CD789B" w:rsidRPr="00CD789B">
        <w:rPr>
          <w:rFonts w:cs="Times New Roman"/>
          <w:color w:val="000000"/>
          <w:sz w:val="26"/>
          <w:szCs w:val="26"/>
        </w:rPr>
        <w:t>(содержание) государственной услуги (работы), а также порядок ее оказания (выполнения).</w:t>
      </w:r>
    </w:p>
    <w:p w:rsidR="00CD789B" w:rsidRPr="00CD789B" w:rsidRDefault="00C276C7"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Финансовое обеспечение реализации образовательной программы основного общего образ</w:t>
      </w:r>
      <w:r>
        <w:rPr>
          <w:rFonts w:cs="Times New Roman"/>
          <w:color w:val="000000"/>
          <w:sz w:val="26"/>
          <w:szCs w:val="26"/>
        </w:rPr>
        <w:t xml:space="preserve">ования бюджетного </w:t>
      </w:r>
      <w:r w:rsidR="00CD789B" w:rsidRPr="00CD789B">
        <w:rPr>
          <w:rFonts w:cs="Times New Roman"/>
          <w:color w:val="000000"/>
          <w:sz w:val="26"/>
          <w:szCs w:val="26"/>
        </w:rPr>
        <w:t>учреждения осуществляется исходя из расходных обязательств на основе государственного (муниципального) задания по оказанию государственных (муниципальных) образовательных услу</w:t>
      </w:r>
      <w:r>
        <w:rPr>
          <w:rFonts w:cs="Times New Roman"/>
          <w:color w:val="000000"/>
          <w:sz w:val="26"/>
          <w:szCs w:val="26"/>
        </w:rPr>
        <w:t xml:space="preserve">г </w:t>
      </w:r>
      <w:r w:rsidR="00CD789B" w:rsidRPr="00CD789B">
        <w:rPr>
          <w:rFonts w:cs="Times New Roman"/>
          <w:color w:val="000000"/>
          <w:sz w:val="26"/>
          <w:szCs w:val="26"/>
        </w:rPr>
        <w:t>— на основании бюджетной сметы.</w:t>
      </w:r>
    </w:p>
    <w:p w:rsidR="00CD789B" w:rsidRPr="00CD789B" w:rsidRDefault="00C276C7"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 xml:space="preserve">Обеспечение государственных гарантий реализации прав на получение общедоступного и бесплатного </w:t>
      </w:r>
      <w:r w:rsidR="00B808EF">
        <w:rPr>
          <w:rFonts w:cs="Times New Roman"/>
          <w:color w:val="000000"/>
          <w:sz w:val="26"/>
          <w:szCs w:val="26"/>
        </w:rPr>
        <w:t xml:space="preserve">основного общего образования </w:t>
      </w:r>
      <w:r w:rsidR="00CD789B" w:rsidRPr="00CD789B">
        <w:rPr>
          <w:rFonts w:cs="Times New Roman"/>
          <w:color w:val="000000"/>
          <w:sz w:val="26"/>
          <w:szCs w:val="26"/>
        </w:rPr>
        <w:t xml:space="preserve">осуществляется в соответствии с нормативами, определяемыми органами государственной власти субъектов Российской Федерации. </w:t>
      </w:r>
    </w:p>
    <w:p w:rsidR="00CD789B" w:rsidRPr="00CD789B" w:rsidRDefault="00B808EF"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p>
    <w:p w:rsidR="00CD789B" w:rsidRPr="00CD789B" w:rsidRDefault="00CD789B" w:rsidP="00CD789B">
      <w:pPr>
        <w:autoSpaceDE w:val="0"/>
        <w:autoSpaceDN w:val="0"/>
        <w:adjustRightInd w:val="0"/>
        <w:spacing w:after="0" w:line="240" w:lineRule="atLeast"/>
        <w:textAlignment w:val="center"/>
        <w:rPr>
          <w:rFonts w:cs="Times New Roman"/>
          <w:color w:val="000000"/>
          <w:sz w:val="26"/>
          <w:szCs w:val="26"/>
        </w:rPr>
      </w:pPr>
      <w:r w:rsidRPr="00CD789B">
        <w:rPr>
          <w:rFonts w:cs="Times New Roman"/>
          <w:color w:val="000000"/>
          <w:sz w:val="26"/>
          <w:szCs w:val="26"/>
        </w:rPr>
        <w:lastRenderedPageBreak/>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включает:</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расходы на оплату труда работников, участвующих в разработке и реализации образовательной программы основного общего образования;</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расходы на приобретение учебников и учебных пособий, средств обучения;</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прочие расходы (за исключением расходов на содержание зданий и оплату коммунальных услуг, осуществляемых из местных бюджетов).</w:t>
      </w:r>
    </w:p>
    <w:p w:rsidR="00CD789B" w:rsidRPr="00CD789B" w:rsidRDefault="00CD789B" w:rsidP="00CD789B">
      <w:pPr>
        <w:autoSpaceDE w:val="0"/>
        <w:autoSpaceDN w:val="0"/>
        <w:adjustRightInd w:val="0"/>
        <w:spacing w:after="0" w:line="240" w:lineRule="atLeast"/>
        <w:textAlignment w:val="center"/>
        <w:rPr>
          <w:rFonts w:cs="Times New Roman"/>
          <w:color w:val="000000"/>
          <w:sz w:val="26"/>
          <w:szCs w:val="26"/>
        </w:rPr>
      </w:pPr>
      <w:r w:rsidRPr="00CD789B">
        <w:rPr>
          <w:rFonts w:cs="Times New Roman"/>
          <w:color w:val="000000"/>
          <w:sz w:val="26"/>
          <w:szCs w:val="26"/>
        </w:rPr>
        <w:t>Нормативные затраты на оказание государственной или муниципальной услуги в сфере образования определяются по каждому виду и направленности образовательных программ, с учетом форм обучения, типа образовательной организации, сетевой формы реализации образовательных программ, образовательных технологий, специальных условий получения образования обучающимися с ОВЗ, обеспечения дополнительного профессионального образования педагогическим работникам, обеспечения безопасных условий обучения и воспитания, охраны здоровья обучающихся, а также с учетом иных предусмотренных законодательством особенностей организации и осуществления образовательной деятельности (для различных категорий обучающихся), за исключением образовательной деятельности, осуществляемой в соответствии с образовательными стандартами, в расчете на одного обучающегося, если иное не установлено законодательством.</w:t>
      </w:r>
    </w:p>
    <w:p w:rsidR="00CD789B" w:rsidRPr="00CD789B" w:rsidRDefault="0096217C"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Органы местного самоуправления вправе осуществлять за счет средств местных бюджетов финансовое обеспечение предоставления основного общего образования муниципальными общеобразовательными организациями в части расходов на оплату труда работников, реализующих образовательную программу основного общего образования, расходов на приобретение учебников и учебных пособий, средств обучения, игр, игрушек сверх норматива финансового обеспечения, определенного субъектом Российской Федерации.</w:t>
      </w:r>
    </w:p>
    <w:p w:rsidR="00CD789B" w:rsidRPr="00CD789B" w:rsidRDefault="0096217C"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В соответствии с расходными обязательствами органов местного самоуправления по организации предоставления общего образования в расходы местных бюджетов включаются расходы, связанные с организацией подвоза обучающихся к образовательным организациям и развитием сетевого взаимодействия для реализации основной образовательной программы общего образования (при наличии этих расходов).</w:t>
      </w:r>
    </w:p>
    <w:p w:rsidR="00CD789B" w:rsidRPr="00CD789B" w:rsidRDefault="0096217C" w:rsidP="00CD789B">
      <w:pPr>
        <w:autoSpaceDE w:val="0"/>
        <w:autoSpaceDN w:val="0"/>
        <w:adjustRightInd w:val="0"/>
        <w:spacing w:after="0" w:line="240" w:lineRule="atLeast"/>
        <w:textAlignment w:val="center"/>
        <w:rPr>
          <w:rFonts w:cs="Times New Roman"/>
          <w:color w:val="000000"/>
          <w:spacing w:val="1"/>
          <w:sz w:val="26"/>
          <w:szCs w:val="26"/>
        </w:rPr>
      </w:pPr>
      <w:r>
        <w:rPr>
          <w:rFonts w:cs="Times New Roman"/>
          <w:color w:val="000000"/>
          <w:spacing w:val="1"/>
          <w:sz w:val="26"/>
          <w:szCs w:val="26"/>
        </w:rPr>
        <w:t xml:space="preserve">     </w:t>
      </w:r>
      <w:r w:rsidR="00BE2B60">
        <w:rPr>
          <w:rFonts w:cs="Times New Roman"/>
          <w:color w:val="000000"/>
          <w:spacing w:val="1"/>
          <w:sz w:val="26"/>
          <w:szCs w:val="26"/>
        </w:rPr>
        <w:t>МБОУ «Полянская СОШ»</w:t>
      </w:r>
      <w:r w:rsidR="00CD789B" w:rsidRPr="00CD789B">
        <w:rPr>
          <w:rFonts w:cs="Times New Roman"/>
          <w:color w:val="000000"/>
          <w:spacing w:val="1"/>
          <w:sz w:val="26"/>
          <w:szCs w:val="26"/>
        </w:rPr>
        <w:t xml:space="preserve"> самостоятельно принимает решение в части направления и расходования средств государственного (муниципального) задания. И самостоятельно определяет долю средств, направляемых на оплату труда и иные нужды, необходимые для выполнения государственного задания, придерживаясь при этом принципа соответствия структуры направления и расходования бюджетных средств в бюджете организации — структуре норматива затрат на реализацию образовательной программы основного общего образования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организаций).</w:t>
      </w:r>
    </w:p>
    <w:p w:rsidR="00CD789B" w:rsidRPr="00CD789B" w:rsidRDefault="00BE2B60" w:rsidP="00CD789B">
      <w:pPr>
        <w:autoSpaceDE w:val="0"/>
        <w:autoSpaceDN w:val="0"/>
        <w:adjustRightInd w:val="0"/>
        <w:spacing w:after="0" w:line="240" w:lineRule="atLeast"/>
        <w:textAlignment w:val="center"/>
        <w:rPr>
          <w:rFonts w:cs="Times New Roman"/>
          <w:color w:val="000000"/>
          <w:spacing w:val="1"/>
          <w:sz w:val="26"/>
          <w:szCs w:val="26"/>
        </w:rPr>
      </w:pPr>
      <w:r>
        <w:rPr>
          <w:rFonts w:cs="Times New Roman"/>
          <w:color w:val="000000"/>
          <w:spacing w:val="2"/>
          <w:sz w:val="26"/>
          <w:szCs w:val="26"/>
        </w:rPr>
        <w:t xml:space="preserve">      </w:t>
      </w:r>
      <w:r w:rsidR="00CD789B" w:rsidRPr="00CD789B">
        <w:rPr>
          <w:rFonts w:cs="Times New Roman"/>
          <w:color w:val="000000"/>
          <w:spacing w:val="1"/>
          <w:sz w:val="26"/>
          <w:szCs w:val="26"/>
        </w:rPr>
        <w:t xml:space="preserve">Нормативные затраты на оказание государственных (муниципальных) услуг включают в себя затраты на оплату труда педагогических работников с учетом обеспечения уровня средней заработной платы педагогических работников за выполняемую ими учебную (преподавательскую) работу и другую работу, определяемого в соответствии с Указами Президента Российской Федерации, нормативно-правовыми актами Правительства Российской Федерации, органов </w:t>
      </w:r>
      <w:r w:rsidR="00CD789B" w:rsidRPr="00CD789B">
        <w:rPr>
          <w:rFonts w:cs="Times New Roman"/>
          <w:color w:val="000000"/>
          <w:spacing w:val="1"/>
          <w:sz w:val="26"/>
          <w:szCs w:val="26"/>
        </w:rPr>
        <w:lastRenderedPageBreak/>
        <w:t>государственной власти субъектов Российской Федерации, органов местного самоуправления. Расходы на оплату труда педагогических работников муниципальных общеобразовательных организаций, включаемые органами государственной власти субъектов Российской Федерации в нормативы финансового обеспечения, не могут быть ниже уровня, соответствующего средней заработной плате в соответствующем субъекте Российской Федерации, на территории которого расположены общеобразовательные организации.</w:t>
      </w:r>
    </w:p>
    <w:p w:rsidR="00CD789B" w:rsidRPr="00CD789B" w:rsidRDefault="00C36ED6"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В связи с требованиями ФГОС ООО при расчет</w:t>
      </w:r>
      <w:r>
        <w:rPr>
          <w:rFonts w:cs="Times New Roman"/>
          <w:color w:val="000000"/>
          <w:sz w:val="26"/>
          <w:szCs w:val="26"/>
        </w:rPr>
        <w:t xml:space="preserve">е регионального норматива </w:t>
      </w:r>
      <w:r w:rsidR="00CD789B" w:rsidRPr="00CD789B">
        <w:rPr>
          <w:rFonts w:cs="Times New Roman"/>
          <w:color w:val="000000"/>
          <w:sz w:val="26"/>
          <w:szCs w:val="26"/>
        </w:rPr>
        <w:t xml:space="preserve"> учитыва</w:t>
      </w:r>
      <w:r>
        <w:rPr>
          <w:rFonts w:cs="Times New Roman"/>
          <w:color w:val="000000"/>
          <w:sz w:val="26"/>
          <w:szCs w:val="26"/>
        </w:rPr>
        <w:t>ют</w:t>
      </w:r>
      <w:r w:rsidR="00CD789B" w:rsidRPr="00CD789B">
        <w:rPr>
          <w:rFonts w:cs="Times New Roman"/>
          <w:color w:val="000000"/>
          <w:sz w:val="26"/>
          <w:szCs w:val="26"/>
        </w:rPr>
        <w:t>ся затраты рабочего времени педагогических работни</w:t>
      </w:r>
      <w:r>
        <w:rPr>
          <w:rFonts w:cs="Times New Roman"/>
          <w:color w:val="000000"/>
          <w:sz w:val="26"/>
          <w:szCs w:val="26"/>
        </w:rPr>
        <w:t xml:space="preserve">ков </w:t>
      </w:r>
      <w:r w:rsidR="00CD789B" w:rsidRPr="00CD789B">
        <w:rPr>
          <w:rFonts w:cs="Times New Roman"/>
          <w:color w:val="000000"/>
          <w:sz w:val="26"/>
          <w:szCs w:val="26"/>
        </w:rPr>
        <w:t>на урочную и внеурочную деятельность.</w:t>
      </w:r>
    </w:p>
    <w:p w:rsidR="00CD789B" w:rsidRPr="00CD789B" w:rsidRDefault="00C36ED6" w:rsidP="00CD789B">
      <w:pPr>
        <w:autoSpaceDE w:val="0"/>
        <w:autoSpaceDN w:val="0"/>
        <w:adjustRightInd w:val="0"/>
        <w:spacing w:after="0" w:line="240" w:lineRule="atLeast"/>
        <w:textAlignment w:val="center"/>
        <w:rPr>
          <w:rFonts w:cs="Times New Roman"/>
          <w:color w:val="000000"/>
          <w:spacing w:val="1"/>
          <w:sz w:val="26"/>
          <w:szCs w:val="26"/>
        </w:rPr>
      </w:pPr>
      <w:r>
        <w:rPr>
          <w:rFonts w:cs="Times New Roman"/>
          <w:color w:val="000000"/>
          <w:spacing w:val="1"/>
          <w:sz w:val="26"/>
          <w:szCs w:val="26"/>
        </w:rPr>
        <w:t xml:space="preserve">     </w:t>
      </w:r>
      <w:r w:rsidR="00CD789B" w:rsidRPr="00CD789B">
        <w:rPr>
          <w:rFonts w:cs="Times New Roman"/>
          <w:color w:val="000000"/>
          <w:spacing w:val="1"/>
          <w:sz w:val="26"/>
          <w:szCs w:val="26"/>
        </w:rPr>
        <w:t>Формирование фонда оплаты труда образовательной организации осуществляется в пределах объема средств образовательной организации на текущий финансовый год, установленного в соответствии с нормативами финансового обеспечения, определенными органами государственной власти субъекта Российской Федерации, количеством обучающихся, соответствующими поправочными коэффициентами (при их наличии) и локальным нормативным актом образовательной организации, устанавливающим положение об оплате труда работников образовательной организации.</w:t>
      </w:r>
    </w:p>
    <w:p w:rsidR="00CD789B" w:rsidRPr="00CD789B" w:rsidRDefault="00C36ED6"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 xml:space="preserve">Размеры, порядок и условия осуществления стимулирующих выплат определяются локальными нормативными актами образовательной организации.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CD789B" w:rsidRPr="00CD789B" w:rsidRDefault="00CD789B" w:rsidP="00CD789B">
      <w:pPr>
        <w:autoSpaceDE w:val="0"/>
        <w:autoSpaceDN w:val="0"/>
        <w:adjustRightInd w:val="0"/>
        <w:spacing w:after="0" w:line="240" w:lineRule="atLeast"/>
        <w:textAlignment w:val="center"/>
        <w:rPr>
          <w:rFonts w:cs="Times New Roman"/>
          <w:color w:val="000000"/>
          <w:sz w:val="26"/>
          <w:szCs w:val="26"/>
        </w:rPr>
      </w:pPr>
      <w:r w:rsidRPr="00CD789B">
        <w:rPr>
          <w:rFonts w:cs="Times New Roman"/>
          <w:color w:val="000000"/>
          <w:sz w:val="26"/>
          <w:szCs w:val="26"/>
        </w:rPr>
        <w:t>Образовательная организация самостоятельно определяет:</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соотношение базовой и стимулирующей части фонда оплаты труда;</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соотношение фонда оплаты труда руководящего, педагогического, инженерно-технического, административно-хозяйственного, производственного, учебно-вспомогательного и иного персонала;</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соотношение общей и специальной частей внутри базовой части фонда оплаты труда;</w:t>
      </w:r>
    </w:p>
    <w:p w:rsidR="00CD789B" w:rsidRPr="00CD789B" w:rsidRDefault="00CD789B" w:rsidP="00CD789B">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D789B">
        <w:rPr>
          <w:rFonts w:cs="Times New Roman"/>
          <w:color w:val="000000"/>
          <w:sz w:val="26"/>
          <w:szCs w:val="26"/>
        </w:rPr>
        <w:t>порядок распределения стимулирующей части фонда оплаты труда в соответствии с региональными и муниципальными нормативными правовыми актами.</w:t>
      </w:r>
    </w:p>
    <w:p w:rsidR="00CD789B" w:rsidRPr="00CD789B" w:rsidRDefault="00CD789B" w:rsidP="007D061B">
      <w:pPr>
        <w:autoSpaceDE w:val="0"/>
        <w:autoSpaceDN w:val="0"/>
        <w:adjustRightInd w:val="0"/>
        <w:spacing w:after="0" w:line="240" w:lineRule="atLeast"/>
        <w:textAlignment w:val="center"/>
        <w:rPr>
          <w:rFonts w:cs="Times New Roman"/>
          <w:color w:val="000000"/>
          <w:sz w:val="26"/>
          <w:szCs w:val="26"/>
        </w:rPr>
      </w:pPr>
      <w:r w:rsidRPr="00CD789B">
        <w:rPr>
          <w:rFonts w:cs="Times New Roman"/>
          <w:color w:val="000000"/>
          <w:sz w:val="26"/>
          <w:szCs w:val="26"/>
        </w:rPr>
        <w:t>В</w:t>
      </w:r>
      <w:r w:rsidR="00C36ED6">
        <w:rPr>
          <w:rFonts w:cs="Times New Roman"/>
          <w:color w:val="000000"/>
          <w:sz w:val="26"/>
          <w:szCs w:val="26"/>
        </w:rPr>
        <w:t xml:space="preserve">     </w:t>
      </w:r>
      <w:r w:rsidRPr="00CD789B">
        <w:rPr>
          <w:rFonts w:cs="Times New Roman"/>
          <w:color w:val="000000"/>
          <w:sz w:val="26"/>
          <w:szCs w:val="26"/>
        </w:rPr>
        <w:t xml:space="preserve"> распределении стимулирующей части фонда оплаты труда учитывается мнение выборного органа первичной проф­союзной организации.</w:t>
      </w:r>
    </w:p>
    <w:p w:rsidR="00CD789B" w:rsidRPr="00CD789B" w:rsidRDefault="007D061B" w:rsidP="007D061B">
      <w:pPr>
        <w:autoSpaceDE w:val="0"/>
        <w:autoSpaceDN w:val="0"/>
        <w:adjustRightInd w:val="0"/>
        <w:spacing w:after="0" w:line="240" w:lineRule="atLeast"/>
        <w:ind w:firstLine="0"/>
        <w:textAlignment w:val="center"/>
        <w:rPr>
          <w:rFonts w:cs="Times New Roman"/>
          <w:color w:val="000000"/>
          <w:sz w:val="26"/>
          <w:szCs w:val="26"/>
        </w:rPr>
      </w:pPr>
      <w:r>
        <w:rPr>
          <w:rFonts w:cs="Times New Roman"/>
          <w:color w:val="000000"/>
          <w:sz w:val="26"/>
          <w:szCs w:val="26"/>
        </w:rPr>
        <w:t xml:space="preserve">           К</w:t>
      </w:r>
      <w:r w:rsidR="00CD789B" w:rsidRPr="00CD789B">
        <w:rPr>
          <w:rFonts w:cs="Times New Roman"/>
          <w:color w:val="000000"/>
          <w:sz w:val="26"/>
          <w:szCs w:val="26"/>
        </w:rPr>
        <w:t>алендарный учебный график реализации обра</w:t>
      </w:r>
      <w:r>
        <w:rPr>
          <w:rFonts w:cs="Times New Roman"/>
          <w:color w:val="000000"/>
          <w:sz w:val="26"/>
          <w:szCs w:val="26"/>
        </w:rPr>
        <w:t xml:space="preserve">зовательной программы, </w:t>
      </w:r>
      <w:r w:rsidR="00CD789B" w:rsidRPr="00CD789B">
        <w:rPr>
          <w:rFonts w:cs="Times New Roman"/>
          <w:color w:val="000000"/>
          <w:sz w:val="26"/>
          <w:szCs w:val="26"/>
        </w:rPr>
        <w:t xml:space="preserve"> условия образовательной </w:t>
      </w:r>
      <w:r>
        <w:rPr>
          <w:rFonts w:cs="Times New Roman"/>
          <w:color w:val="000000"/>
          <w:sz w:val="26"/>
          <w:szCs w:val="26"/>
        </w:rPr>
        <w:t xml:space="preserve">деятельности, включая </w:t>
      </w:r>
      <w:r w:rsidR="00CD789B" w:rsidRPr="00CD789B">
        <w:rPr>
          <w:rFonts w:cs="Times New Roman"/>
          <w:color w:val="000000"/>
          <w:sz w:val="26"/>
          <w:szCs w:val="26"/>
        </w:rPr>
        <w:t>расчеты нормативных затрат оказания государственных услуг по реализации образовательной программы в соответствии с Федеральным законом № 273-ФЗ «Об образовании в Российской Федерации» (ст. 2, п. 10).</w:t>
      </w:r>
    </w:p>
    <w:p w:rsidR="00CD789B" w:rsidRPr="00CD789B" w:rsidRDefault="007D061B" w:rsidP="00CD789B">
      <w:pPr>
        <w:autoSpaceDE w:val="0"/>
        <w:autoSpaceDN w:val="0"/>
        <w:adjustRightInd w:val="0"/>
        <w:spacing w:after="0" w:line="240" w:lineRule="atLeast"/>
        <w:textAlignment w:val="center"/>
        <w:rPr>
          <w:rFonts w:cs="Times New Roman"/>
          <w:color w:val="000000"/>
          <w:spacing w:val="2"/>
          <w:sz w:val="26"/>
          <w:szCs w:val="26"/>
        </w:rPr>
      </w:pPr>
      <w:r>
        <w:rPr>
          <w:rFonts w:cs="Times New Roman"/>
          <w:color w:val="000000"/>
          <w:spacing w:val="2"/>
          <w:sz w:val="26"/>
          <w:szCs w:val="26"/>
        </w:rPr>
        <w:t xml:space="preserve">    Р</w:t>
      </w:r>
      <w:r w:rsidR="00CD789B" w:rsidRPr="00CD789B">
        <w:rPr>
          <w:rFonts w:cs="Times New Roman"/>
          <w:color w:val="000000"/>
          <w:spacing w:val="2"/>
          <w:sz w:val="26"/>
          <w:szCs w:val="26"/>
        </w:rPr>
        <w:t xml:space="preserve">асчет нормативных затрат оказания государственных услуг по реализации образовательной программы основного общего образования соответствует нормативным затратам, определенным Приказом Министерства просвещения Российской Федерации от 22 сентября 2021 г. № 662 «Об утверждении общих требований к определению нормативных затрат на оказание государственных </w:t>
      </w:r>
      <w:r w:rsidR="00CD789B" w:rsidRPr="00CD789B">
        <w:rPr>
          <w:rFonts w:cs="Times New Roman"/>
          <w:color w:val="000000"/>
          <w:spacing w:val="2"/>
          <w:sz w:val="26"/>
          <w:szCs w:val="26"/>
        </w:rPr>
        <w:lastRenderedPageBreak/>
        <w:t>(муниципальных) услуг в сфере дошкольного, начального общего, основного общего, среднего общего, среднего профессионального образования, дополнительного образования детей и взрослых, дополнительного профессионального образования для лиц, имеющих или получающих среднее профессиональное образование, профессионального обучения, применяемых при расчете объема субсидии на финансовое обеспечение выполнения государственного (муниципального) задания на оказание государственных (муниципальных) услуг (выполнение работ) государственным (муниципальным) учреждением» (зарегистрирован Министерством юстиции Российской Федерации 15 ноября 2021 г., регистрационный № 65811)</w:t>
      </w:r>
    </w:p>
    <w:p w:rsidR="00CD789B" w:rsidRPr="00CD789B" w:rsidRDefault="00243F55" w:rsidP="00CD789B">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Примерный расчет нормативных затрат оказания государственных услуг по реализации образовательной программы основного общего образования определяет нормативные затраты субъекта Российской Федерации (муниципального образования), связанные с оказанием государственными (муниципальными) организациями, осуществляющими образовательную деятельность, государственных услуг по реализации образовательных программ в соответствии с Федеральным законом «Об образовании в Российской Федерации» (ст. 2, п. 10).</w:t>
      </w:r>
    </w:p>
    <w:p w:rsidR="00C31119" w:rsidRDefault="00243F55" w:rsidP="00C3111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D789B" w:rsidRPr="00CD789B">
        <w:rPr>
          <w:rFonts w:cs="Times New Roman"/>
          <w:color w:val="000000"/>
          <w:sz w:val="26"/>
          <w:szCs w:val="26"/>
        </w:rPr>
        <w:t>Финансовое обеспечение оказания государственных услуг осуществляется в пределах бюджетных ассигнований, предусмотренных организации на очередной финансовый год.</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p>
    <w:p w:rsidR="00C31119" w:rsidRPr="00C31119" w:rsidRDefault="00C31119" w:rsidP="00C31119">
      <w:pPr>
        <w:keepNext/>
        <w:keepLines/>
        <w:suppressAutoHyphens/>
        <w:autoSpaceDE w:val="0"/>
        <w:autoSpaceDN w:val="0"/>
        <w:adjustRightInd w:val="0"/>
        <w:spacing w:before="240" w:after="120" w:line="240" w:lineRule="atLeast"/>
        <w:ind w:firstLine="0"/>
        <w:jc w:val="center"/>
        <w:textAlignment w:val="center"/>
        <w:rPr>
          <w:rFonts w:cs="Times New Roman"/>
          <w:b/>
          <w:bCs/>
          <w:color w:val="000000"/>
          <w:position w:val="6"/>
          <w:sz w:val="26"/>
          <w:szCs w:val="26"/>
        </w:rPr>
      </w:pPr>
      <w:r w:rsidRPr="00C31119">
        <w:rPr>
          <w:rFonts w:cs="Times New Roman"/>
          <w:b/>
          <w:bCs/>
          <w:color w:val="000000"/>
          <w:position w:val="6"/>
          <w:sz w:val="26"/>
          <w:szCs w:val="26"/>
        </w:rPr>
        <w:t>Материально-техническое и учебно-методическое обеспечение программы основного общего образования</w:t>
      </w:r>
    </w:p>
    <w:p w:rsidR="00C31119" w:rsidRPr="00C31119" w:rsidRDefault="00C31119" w:rsidP="00C31119">
      <w:pPr>
        <w:keepNext/>
        <w:keepLines/>
        <w:suppressAutoHyphens/>
        <w:autoSpaceDE w:val="0"/>
        <w:autoSpaceDN w:val="0"/>
        <w:adjustRightInd w:val="0"/>
        <w:spacing w:before="120" w:after="0" w:line="240" w:lineRule="atLeast"/>
        <w:ind w:firstLine="0"/>
        <w:jc w:val="left"/>
        <w:textAlignment w:val="center"/>
        <w:rPr>
          <w:rFonts w:cs="Times New Roman"/>
          <w:b/>
          <w:color w:val="000000"/>
          <w:position w:val="6"/>
          <w:sz w:val="26"/>
          <w:szCs w:val="26"/>
        </w:rPr>
      </w:pPr>
      <w:r w:rsidRPr="00C31119">
        <w:rPr>
          <w:rFonts w:cs="Times New Roman"/>
          <w:b/>
          <w:color w:val="000000"/>
          <w:position w:val="6"/>
          <w:sz w:val="26"/>
          <w:szCs w:val="26"/>
        </w:rPr>
        <w:t xml:space="preserve">Информационно-образовательная среда </w:t>
      </w:r>
    </w:p>
    <w:p w:rsidR="00C31119" w:rsidRPr="00C31119" w:rsidRDefault="002D5622" w:rsidP="00C3111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C31119" w:rsidRPr="00C31119">
        <w:rPr>
          <w:rFonts w:cs="Times New Roman"/>
          <w:color w:val="000000"/>
          <w:sz w:val="26"/>
          <w:szCs w:val="26"/>
        </w:rPr>
        <w:t>Информационно-образовательная среда (ИОС) является открытой педагогической системой, сформированной на основе разнообразных информационных образовательных ресурсов, современных информационно-телекоммуникационных средств и педагогических технологий, гарантирующих безопасность и охрану здоровья участников образовательного процесса, обеспечивающих достижение целей основного общего образования, его высокое качество, личностное развитие обучающихся.</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r w:rsidRPr="00C31119">
        <w:rPr>
          <w:rFonts w:cs="Times New Roman"/>
          <w:color w:val="000000"/>
          <w:sz w:val="26"/>
          <w:szCs w:val="26"/>
        </w:rPr>
        <w:t xml:space="preserve">Основными компонентами </w:t>
      </w:r>
      <w:r w:rsidR="002D5622">
        <w:rPr>
          <w:rFonts w:cs="Times New Roman"/>
          <w:color w:val="000000"/>
          <w:sz w:val="26"/>
          <w:szCs w:val="26"/>
        </w:rPr>
        <w:t xml:space="preserve">ИОС МБОУ «Полянская СОШ» </w:t>
      </w:r>
      <w:r w:rsidRPr="00C31119">
        <w:rPr>
          <w:rFonts w:cs="Times New Roman"/>
          <w:color w:val="000000"/>
          <w:sz w:val="26"/>
          <w:szCs w:val="26"/>
        </w:rPr>
        <w:t xml:space="preserve">являются: </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учебно-методические комплекты по всем учебным предметам на государственном языке Российской Федерации (языке реализации основной образовательной программы основного общего образования), из расчета не менее одного учебника по учебному предмету обязательной части учебного плана на одного обучающегося;</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фонд дополнительной литературы (художественная и научно-популярная литература, справочно-библиографические и периодические издания);</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учебно-наглядные пособия (средства натурного фонда, модели, печатные, экранно-звуковые средства, мультимедийные средства);</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информационно-образовательные ресурсы Интернета, прошедшие в установленом порядке процедуру верификации и обеспечивающие доступ обучающихся к учебным материалам, в т. ч. к наследию отечественного кинематографа;</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информационно-телекоммуникационная инфраструктура;</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технические средства, обеспечивающие функционирование информационно-образовательной среды;</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программные инструменты, обеспечивающие функционирование информационно-образовательной среды;</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lastRenderedPageBreak/>
        <w:t>служба технической поддержки функционирования информационно-образовательной среды.</w:t>
      </w:r>
    </w:p>
    <w:p w:rsidR="00C31119" w:rsidRPr="00C31119" w:rsidRDefault="006C0B07" w:rsidP="00C31119">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ИОС </w:t>
      </w:r>
      <w:r w:rsidR="00C31119" w:rsidRPr="00C31119">
        <w:rPr>
          <w:rFonts w:cs="Times New Roman"/>
          <w:color w:val="000000"/>
          <w:sz w:val="26"/>
          <w:szCs w:val="26"/>
        </w:rPr>
        <w:t xml:space="preserve">предоставляет для участников образовательного процесса возможность: </w:t>
      </w:r>
    </w:p>
    <w:p w:rsidR="006C0B07" w:rsidRDefault="00C31119" w:rsidP="00DD79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6C0B07">
        <w:rPr>
          <w:rFonts w:cs="Times New Roman"/>
          <w:color w:val="000000"/>
          <w:sz w:val="26"/>
          <w:szCs w:val="26"/>
        </w:rPr>
        <w:t>достижения обучающимися планируемых результатов освоения ООП ООО</w:t>
      </w:r>
      <w:r w:rsidR="006C0B07">
        <w:rPr>
          <w:rFonts w:cs="Times New Roman"/>
          <w:color w:val="000000"/>
          <w:sz w:val="26"/>
          <w:szCs w:val="26"/>
        </w:rPr>
        <w:t>;</w:t>
      </w:r>
    </w:p>
    <w:p w:rsidR="00C31119" w:rsidRPr="006C0B07" w:rsidRDefault="00C31119" w:rsidP="00DD797A">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6C0B07">
        <w:rPr>
          <w:rFonts w:cs="Times New Roman"/>
          <w:color w:val="000000"/>
          <w:sz w:val="26"/>
          <w:szCs w:val="26"/>
        </w:rPr>
        <w:t>развития личности, удовлетворения познавательных интересов, самореализации обучающихся, в том числе одаренных и талантливых, через организацию учебной и внеурочной деятельности, социальных практик, включая общественно-полезную деятельность, профессиональной пробы, практическую подготовку, систему кружков, клубов, секций, студий с использованием возможностей организаций дополнительного образования, культуры и спорта, профессиональных образовательных организаций и социальных партнеров в профессионально-производственном окружении;</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формирования функциональной грамотности обучающихся, включающей овладение ключевыми компетенциями, составляющими основу дальнейшего успешного образования и ориентации в мире профессий;</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 xml:space="preserve">формирования социокультурных и духовно-нравственных ценностей обучающихся, основ их гражданственности, российской гражданской идентичности и социально-профессиональных ориентаций; </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индивидуализации процесса образования посредством проектирования и реализации индивидуальных образовательных планов обучающихся, обеспечения их эффективной самостоятельной работы при поддержке педагогических работников;</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включения обучающихся в процесс преобразования социальной среды населенного пункта, формирования у них лидерских качеств, опыта социальной деятельности, реализации социальных проектов и программ, в том числе в качестве волонтеров;</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формирования у обучающихся опыта самостоятельной образовательной и общественной деятельности;</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формирования у обучающихся экологической грамотности, навыков здорового и безопасного для человека и окружающей его среды образа жизни;</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использования в образовательной деятельности современных образовательных технологий, направленных в том числе на воспитание обучающихся;</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обновления содержания программы основного общего образования, методик и технологий ее реализации в соответствии с динамикой развития системы образования, запросов обучающихся и их родителей (законных представителей) с учетом особенностей развития субъекта Российской Федерации;</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эффективного использования профессионального и творческого потенциала педагогических и руководящих работников организации, повышения их профессиональной, коммуникативной, информационной и правовой компетентности;</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эффективного управления организацией с использованием ИКТ, современных механизмов финансирования.</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r w:rsidRPr="00C31119">
        <w:rPr>
          <w:rFonts w:cs="Times New Roman"/>
          <w:color w:val="000000"/>
          <w:sz w:val="26"/>
          <w:szCs w:val="26"/>
        </w:rPr>
        <w:t>Электронная информационно-об</w:t>
      </w:r>
      <w:r w:rsidR="006C0B07">
        <w:rPr>
          <w:rFonts w:cs="Times New Roman"/>
          <w:color w:val="000000"/>
          <w:sz w:val="26"/>
          <w:szCs w:val="26"/>
        </w:rPr>
        <w:t xml:space="preserve">разовательная среда </w:t>
      </w:r>
      <w:r w:rsidRPr="00C31119">
        <w:rPr>
          <w:rFonts w:cs="Times New Roman"/>
          <w:color w:val="000000"/>
          <w:sz w:val="26"/>
          <w:szCs w:val="26"/>
        </w:rPr>
        <w:t>обеспечивает:</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1"/>
          <w:sz w:val="26"/>
          <w:szCs w:val="26"/>
        </w:rPr>
      </w:pPr>
      <w:r w:rsidRPr="00C31119">
        <w:rPr>
          <w:rFonts w:cs="Times New Roman"/>
          <w:color w:val="000000"/>
          <w:spacing w:val="1"/>
          <w:sz w:val="26"/>
          <w:szCs w:val="26"/>
        </w:rPr>
        <w:t xml:space="preserve">доступ к учебным планам, рабочим программам, электронным учебным изданиям и электронным образовательным ресурсам, указанным в рабочих программах посредством сайта (портала) образовательной организации: </w:t>
      </w:r>
      <w:r w:rsidRPr="00D20205">
        <w:rPr>
          <w:rFonts w:cs="Times New Roman"/>
          <w:b/>
          <w:i/>
          <w:iCs/>
          <w:color w:val="000000"/>
          <w:spacing w:val="1"/>
          <w:sz w:val="26"/>
          <w:szCs w:val="26"/>
        </w:rPr>
        <w:t>(ука</w:t>
      </w:r>
      <w:r w:rsidR="00D20205" w:rsidRPr="00D20205">
        <w:rPr>
          <w:rFonts w:cs="Times New Roman"/>
          <w:b/>
          <w:i/>
          <w:iCs/>
          <w:color w:val="000000"/>
          <w:spacing w:val="1"/>
          <w:sz w:val="26"/>
          <w:szCs w:val="26"/>
        </w:rPr>
        <w:t>зывается сайт</w:t>
      </w:r>
      <w:r w:rsidRPr="00D20205">
        <w:rPr>
          <w:rFonts w:cs="Times New Roman"/>
          <w:b/>
          <w:i/>
          <w:iCs/>
          <w:color w:val="000000"/>
          <w:spacing w:val="1"/>
          <w:sz w:val="26"/>
          <w:szCs w:val="26"/>
        </w:rPr>
        <w:t>)</w:t>
      </w:r>
      <w:r w:rsidRPr="00D20205">
        <w:rPr>
          <w:rFonts w:cs="Times New Roman"/>
          <w:b/>
          <w:color w:val="000000"/>
          <w:spacing w:val="1"/>
          <w:sz w:val="26"/>
          <w:szCs w:val="26"/>
        </w:rPr>
        <w:t>;</w:t>
      </w:r>
      <w:r w:rsidRPr="00C31119">
        <w:rPr>
          <w:rFonts w:cs="Times New Roman"/>
          <w:color w:val="000000"/>
          <w:spacing w:val="1"/>
          <w:sz w:val="26"/>
          <w:szCs w:val="26"/>
        </w:rPr>
        <w:t xml:space="preserve"> </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формирование и хранение электронного портфолио обучающегося, в том числе его работ и оценок за эти работы;</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 xml:space="preserve">фиксацию и хранение информации о ходе образовательного процесса, </w:t>
      </w:r>
      <w:r w:rsidRPr="00C31119">
        <w:rPr>
          <w:rFonts w:cs="Times New Roman"/>
          <w:color w:val="000000"/>
          <w:sz w:val="26"/>
          <w:szCs w:val="26"/>
        </w:rPr>
        <w:lastRenderedPageBreak/>
        <w:t>результатов промежуточной аттестации и результатов освоения программы основного общего образования;</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проведение учебных занятий, процедуры оценки результатов обучения, реализация которых предусмотрена с применением электронного обучения, дистанционных образовательных технологий;</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взаимодействие между участниками образовательного процесса, в том числе синхронные и (или) асинхронные взаимодействия посредством Интернета.</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r w:rsidRPr="00C31119">
        <w:rPr>
          <w:rFonts w:cs="Times New Roman"/>
          <w:color w:val="000000"/>
          <w:sz w:val="26"/>
          <w:szCs w:val="26"/>
        </w:rPr>
        <w:t xml:space="preserve">Электронная информационно-образовательная среда позволяет обучающимся осуществить: </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поиск и получение информации в локальной сети организации и Глобальной сети — Интернете в соответствии с учебной задачей;</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обработку информации для выступления с аудио-, видео- и графическим сопровождением;</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размещение продуктов познавательной, исследовательской и творческой деятельности в сети образовательной организации и Интернете;</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выпуск школьных печатных изданий, радиопередач;</w:t>
      </w:r>
    </w:p>
    <w:p w:rsidR="00C31119" w:rsidRPr="00C31119" w:rsidRDefault="00C31119" w:rsidP="00C31119">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C31119">
        <w:rPr>
          <w:rFonts w:cs="Times New Roman"/>
          <w:color w:val="000000"/>
          <w:sz w:val="26"/>
          <w:szCs w:val="26"/>
        </w:rPr>
        <w:t>участие в массовых мероприятиях (конференциях, собраниях, представлениях, праздниках), обеспеченных озвучиванием, освещением и мультимедиа сопровождением.</w:t>
      </w:r>
    </w:p>
    <w:p w:rsidR="00C31119" w:rsidRPr="00C31119" w:rsidRDefault="00C31119" w:rsidP="00C31119">
      <w:pPr>
        <w:autoSpaceDE w:val="0"/>
        <w:autoSpaceDN w:val="0"/>
        <w:adjustRightInd w:val="0"/>
        <w:spacing w:after="0" w:line="240" w:lineRule="atLeast"/>
        <w:textAlignment w:val="center"/>
        <w:rPr>
          <w:rFonts w:cs="Times New Roman"/>
          <w:color w:val="000000"/>
          <w:spacing w:val="1"/>
          <w:sz w:val="26"/>
          <w:szCs w:val="26"/>
        </w:rPr>
      </w:pPr>
      <w:r w:rsidRPr="00C31119">
        <w:rPr>
          <w:rFonts w:cs="Times New Roman"/>
          <w:color w:val="000000"/>
          <w:spacing w:val="1"/>
          <w:sz w:val="26"/>
          <w:szCs w:val="26"/>
        </w:rPr>
        <w:t>В случае реализации программы основного общего образования, в том числе адаптированной с применением электронного обучения, дистанционных образовательных технологий, каждый обучающийся в течение всего периода обучения обеспечен индивидуальным неограниченным доступом к электронной информационно-образовательной среде организации из любой точки, в которой имеется доступ к информационно-телекоммуникационной Сети как на территории организации, так и вне ее.</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r w:rsidRPr="00C31119">
        <w:rPr>
          <w:rFonts w:cs="Times New Roman"/>
          <w:color w:val="000000"/>
          <w:sz w:val="26"/>
          <w:szCs w:val="26"/>
        </w:rPr>
        <w:t>Функционирование электронной информационно-образовательной среды требует соответвующих средств ИКТ и квалификации работников, ее использующих и поддерживающих.</w:t>
      </w:r>
    </w:p>
    <w:p w:rsidR="00C31119" w:rsidRPr="00C31119" w:rsidRDefault="00C31119" w:rsidP="00C31119">
      <w:pPr>
        <w:autoSpaceDE w:val="0"/>
        <w:autoSpaceDN w:val="0"/>
        <w:adjustRightInd w:val="0"/>
        <w:spacing w:after="0" w:line="240" w:lineRule="atLeast"/>
        <w:textAlignment w:val="center"/>
        <w:rPr>
          <w:rFonts w:cs="Times New Roman"/>
          <w:color w:val="000000"/>
          <w:sz w:val="26"/>
          <w:szCs w:val="26"/>
        </w:rPr>
      </w:pPr>
      <w:r w:rsidRPr="00C31119">
        <w:rPr>
          <w:rFonts w:cs="Times New Roman"/>
          <w:color w:val="000000"/>
          <w:sz w:val="26"/>
          <w:szCs w:val="26"/>
        </w:rPr>
        <w:t>Функционирование электронной информационно-образовательной среды соответствует законодательству Российской Федерации</w:t>
      </w:r>
      <w:r w:rsidR="001B22BD">
        <w:rPr>
          <w:rFonts w:cs="Times New Roman"/>
          <w:color w:val="000000"/>
          <w:sz w:val="26"/>
          <w:szCs w:val="26"/>
        </w:rPr>
        <w:t xml:space="preserve">. </w:t>
      </w:r>
    </w:p>
    <w:p w:rsidR="00C31119" w:rsidRDefault="00C31119" w:rsidP="00C31119">
      <w:pPr>
        <w:rPr>
          <w:sz w:val="26"/>
          <w:szCs w:val="26"/>
        </w:rPr>
      </w:pPr>
    </w:p>
    <w:p w:rsidR="00F427B4" w:rsidRPr="006404C9" w:rsidRDefault="006404C9" w:rsidP="006404C9">
      <w:pPr>
        <w:jc w:val="center"/>
        <w:rPr>
          <w:b/>
          <w:sz w:val="26"/>
          <w:szCs w:val="26"/>
        </w:rPr>
      </w:pPr>
      <w:r w:rsidRPr="006404C9">
        <w:rPr>
          <w:b/>
          <w:sz w:val="26"/>
          <w:szCs w:val="26"/>
        </w:rPr>
        <w:t>Характеристика информационно – образовательной среды</w:t>
      </w:r>
    </w:p>
    <w:p w:rsidR="006404C9" w:rsidRDefault="006404C9" w:rsidP="006404C9">
      <w:pPr>
        <w:jc w:val="center"/>
        <w:rPr>
          <w:b/>
          <w:sz w:val="26"/>
          <w:szCs w:val="26"/>
        </w:rPr>
      </w:pPr>
    </w:p>
    <w:tbl>
      <w:tblPr>
        <w:tblStyle w:val="af0"/>
        <w:tblW w:w="0" w:type="auto"/>
        <w:tblLook w:val="04A0" w:firstRow="1" w:lastRow="0" w:firstColumn="1" w:lastColumn="0" w:noHBand="0" w:noVBand="1"/>
      </w:tblPr>
      <w:tblGrid>
        <w:gridCol w:w="686"/>
        <w:gridCol w:w="4040"/>
        <w:gridCol w:w="2420"/>
        <w:gridCol w:w="2482"/>
      </w:tblGrid>
      <w:tr w:rsidR="006404C9" w:rsidTr="006404C9">
        <w:tc>
          <w:tcPr>
            <w:tcW w:w="704" w:type="dxa"/>
          </w:tcPr>
          <w:p w:rsidR="004B3A02" w:rsidRPr="00EB30E2" w:rsidRDefault="004B3A02" w:rsidP="00EB30E2">
            <w:pPr>
              <w:spacing w:line="240" w:lineRule="auto"/>
              <w:ind w:firstLine="0"/>
              <w:jc w:val="center"/>
              <w:rPr>
                <w:rFonts w:ascii="Times New Roman" w:hAnsi="Times New Roman" w:cs="Times New Roman"/>
                <w:b/>
                <w:sz w:val="26"/>
                <w:szCs w:val="26"/>
              </w:rPr>
            </w:pPr>
            <w:r w:rsidRPr="00EB30E2">
              <w:rPr>
                <w:rFonts w:ascii="Times New Roman" w:hAnsi="Times New Roman" w:cs="Times New Roman"/>
                <w:b/>
                <w:sz w:val="26"/>
                <w:szCs w:val="26"/>
              </w:rPr>
              <w:t>№</w:t>
            </w:r>
          </w:p>
          <w:p w:rsidR="006404C9" w:rsidRPr="00EB30E2" w:rsidRDefault="004B3A02" w:rsidP="00EB30E2">
            <w:pPr>
              <w:spacing w:line="240" w:lineRule="auto"/>
              <w:ind w:firstLine="0"/>
              <w:jc w:val="center"/>
              <w:rPr>
                <w:rFonts w:ascii="Times New Roman" w:hAnsi="Times New Roman" w:cs="Times New Roman"/>
                <w:b/>
                <w:sz w:val="26"/>
                <w:szCs w:val="26"/>
              </w:rPr>
            </w:pPr>
            <w:r w:rsidRPr="00EB30E2">
              <w:rPr>
                <w:rFonts w:ascii="Times New Roman" w:hAnsi="Times New Roman" w:cs="Times New Roman"/>
                <w:b/>
                <w:sz w:val="26"/>
                <w:szCs w:val="26"/>
              </w:rPr>
              <w:t>п/п</w:t>
            </w:r>
          </w:p>
        </w:tc>
        <w:tc>
          <w:tcPr>
            <w:tcW w:w="4394" w:type="dxa"/>
          </w:tcPr>
          <w:p w:rsidR="006404C9" w:rsidRPr="00EB30E2" w:rsidRDefault="004B3A02" w:rsidP="00EB30E2">
            <w:pPr>
              <w:spacing w:line="240" w:lineRule="auto"/>
              <w:ind w:firstLine="0"/>
              <w:jc w:val="center"/>
              <w:rPr>
                <w:rFonts w:ascii="Times New Roman" w:hAnsi="Times New Roman" w:cs="Times New Roman"/>
                <w:b/>
                <w:sz w:val="26"/>
                <w:szCs w:val="26"/>
              </w:rPr>
            </w:pPr>
            <w:r w:rsidRPr="00EB30E2">
              <w:rPr>
                <w:rFonts w:ascii="Times New Roman" w:hAnsi="Times New Roman" w:cs="Times New Roman"/>
                <w:b/>
                <w:sz w:val="26"/>
                <w:szCs w:val="26"/>
              </w:rPr>
              <w:t>Компоненты ИОС</w:t>
            </w:r>
          </w:p>
        </w:tc>
        <w:tc>
          <w:tcPr>
            <w:tcW w:w="2549" w:type="dxa"/>
          </w:tcPr>
          <w:p w:rsidR="006404C9" w:rsidRPr="00EB30E2" w:rsidRDefault="004B3A02" w:rsidP="00EB30E2">
            <w:pPr>
              <w:spacing w:line="240" w:lineRule="auto"/>
              <w:ind w:firstLine="0"/>
              <w:jc w:val="center"/>
              <w:rPr>
                <w:rFonts w:ascii="Times New Roman" w:hAnsi="Times New Roman" w:cs="Times New Roman"/>
                <w:b/>
                <w:sz w:val="26"/>
                <w:szCs w:val="26"/>
              </w:rPr>
            </w:pPr>
            <w:r w:rsidRPr="00EB30E2">
              <w:rPr>
                <w:rFonts w:ascii="Times New Roman" w:hAnsi="Times New Roman" w:cs="Times New Roman"/>
                <w:b/>
                <w:sz w:val="26"/>
                <w:szCs w:val="26"/>
              </w:rPr>
              <w:t>Наличие компонентов ИОС</w:t>
            </w:r>
          </w:p>
        </w:tc>
        <w:tc>
          <w:tcPr>
            <w:tcW w:w="2549" w:type="dxa"/>
          </w:tcPr>
          <w:p w:rsidR="006404C9" w:rsidRPr="00EB30E2" w:rsidRDefault="004B3A02" w:rsidP="00EB30E2">
            <w:pPr>
              <w:spacing w:line="240" w:lineRule="auto"/>
              <w:ind w:firstLine="0"/>
              <w:jc w:val="center"/>
              <w:rPr>
                <w:rFonts w:ascii="Times New Roman" w:hAnsi="Times New Roman" w:cs="Times New Roman"/>
                <w:b/>
                <w:sz w:val="26"/>
                <w:szCs w:val="26"/>
              </w:rPr>
            </w:pPr>
            <w:r w:rsidRPr="00EB30E2">
              <w:rPr>
                <w:rFonts w:ascii="Times New Roman" w:hAnsi="Times New Roman" w:cs="Times New Roman"/>
                <w:b/>
                <w:sz w:val="26"/>
                <w:szCs w:val="26"/>
              </w:rPr>
              <w:t xml:space="preserve">Сроки создания услловий в соответствии с требованиями ФГОС (в случае полного или частичного </w:t>
            </w:r>
            <w:r w:rsidR="00EB30E2" w:rsidRPr="00EB30E2">
              <w:rPr>
                <w:rFonts w:ascii="Times New Roman" w:hAnsi="Times New Roman" w:cs="Times New Roman"/>
                <w:b/>
                <w:sz w:val="26"/>
                <w:szCs w:val="26"/>
              </w:rPr>
              <w:t>отсутствия обеспеченности)</w:t>
            </w: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1.</w:t>
            </w:r>
          </w:p>
        </w:tc>
        <w:tc>
          <w:tcPr>
            <w:tcW w:w="4394" w:type="dxa"/>
          </w:tcPr>
          <w:p w:rsidR="006404C9" w:rsidRPr="00D20205" w:rsidRDefault="00E12C5C" w:rsidP="006404C9">
            <w:pPr>
              <w:ind w:firstLine="0"/>
              <w:rPr>
                <w:rFonts w:ascii="Times New Roman" w:hAnsi="Times New Roman" w:cs="Times New Roman"/>
                <w:sz w:val="26"/>
                <w:szCs w:val="26"/>
              </w:rPr>
            </w:pPr>
            <w:r w:rsidRPr="00D20205">
              <w:rPr>
                <w:rFonts w:ascii="Times New Roman" w:hAnsi="Times New Roman" w:cs="Times New Roman"/>
              </w:rPr>
              <w:t>Учебники в печатной и (или) электронной форме по каждому предмету, курсу, модулю обязательной части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lastRenderedPageBreak/>
              <w:t>2.</w:t>
            </w:r>
          </w:p>
        </w:tc>
        <w:tc>
          <w:tcPr>
            <w:tcW w:w="4394" w:type="dxa"/>
          </w:tcPr>
          <w:p w:rsidR="006404C9" w:rsidRPr="00D20205" w:rsidRDefault="00E12C5C" w:rsidP="006404C9">
            <w:pPr>
              <w:ind w:firstLine="0"/>
              <w:rPr>
                <w:rFonts w:ascii="Times New Roman" w:hAnsi="Times New Roman" w:cs="Times New Roman"/>
                <w:sz w:val="26"/>
                <w:szCs w:val="26"/>
              </w:rPr>
            </w:pPr>
            <w:r w:rsidRPr="00D20205">
              <w:rPr>
                <w:rFonts w:ascii="Times New Roman" w:hAnsi="Times New Roman" w:cs="Times New Roman"/>
              </w:rPr>
              <w:t>Учебники в печатной и (или) электронной форме или учебные пособия по каждому учебному предмету, курсу, модулю, входящему в часть, формируемую участниками образовательных отношений, учебного плана ООП ООО в расчете не менее одного экземпляра учебника по предмету обязательной части учебного плана на одного обучающегося</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3.</w:t>
            </w:r>
          </w:p>
        </w:tc>
        <w:tc>
          <w:tcPr>
            <w:tcW w:w="4394" w:type="dxa"/>
          </w:tcPr>
          <w:p w:rsidR="00E12C5C" w:rsidRPr="00E12C5C" w:rsidRDefault="00E12C5C" w:rsidP="00E12C5C">
            <w:pPr>
              <w:autoSpaceDE w:val="0"/>
              <w:autoSpaceDN w:val="0"/>
              <w:adjustRightInd w:val="0"/>
              <w:spacing w:after="0" w:line="200" w:lineRule="atLeast"/>
              <w:ind w:firstLine="0"/>
              <w:textAlignment w:val="center"/>
              <w:rPr>
                <w:rFonts w:ascii="Times New Roman" w:eastAsia="Times New Roman" w:hAnsi="Times New Roman" w:cs="Times New Roman"/>
                <w:color w:val="000000"/>
                <w:sz w:val="18"/>
                <w:szCs w:val="18"/>
              </w:rPr>
            </w:pPr>
            <w:r w:rsidRPr="00E12C5C">
              <w:rPr>
                <w:rFonts w:ascii="Times New Roman" w:eastAsia="Times New Roman" w:hAnsi="Times New Roman" w:cs="Times New Roman"/>
                <w:color w:val="000000"/>
                <w:sz w:val="18"/>
                <w:szCs w:val="18"/>
              </w:rPr>
              <w:t xml:space="preserve">Учебно-наглядные пособия (средства обучения): </w:t>
            </w:r>
          </w:p>
          <w:p w:rsidR="00E12C5C" w:rsidRPr="00E12C5C" w:rsidRDefault="00E12C5C" w:rsidP="00E12C5C">
            <w:pPr>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18"/>
                <w:szCs w:val="18"/>
              </w:rPr>
            </w:pPr>
            <w:r w:rsidRPr="00E12C5C">
              <w:rPr>
                <w:rFonts w:ascii="Times New Roman" w:eastAsia="Times New Roman" w:hAnsi="Times New Roman" w:cs="Times New Roman"/>
                <w:color w:val="000000"/>
                <w:sz w:val="18"/>
                <w:szCs w:val="18"/>
              </w:rPr>
              <w:t xml:space="preserve">натурный фонд (натуральные природные объекты, коллекции промышленных материалов, наборы для экспериментов, коллекции народных промыслов и др.); </w:t>
            </w:r>
          </w:p>
          <w:p w:rsidR="00E12C5C" w:rsidRPr="00E12C5C" w:rsidRDefault="00E12C5C" w:rsidP="00E12C5C">
            <w:pPr>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18"/>
                <w:szCs w:val="18"/>
              </w:rPr>
            </w:pPr>
            <w:r w:rsidRPr="00E12C5C">
              <w:rPr>
                <w:rFonts w:ascii="Times New Roman" w:eastAsia="Times New Roman" w:hAnsi="Times New Roman" w:cs="Times New Roman"/>
                <w:color w:val="000000"/>
                <w:sz w:val="18"/>
                <w:szCs w:val="18"/>
              </w:rPr>
              <w:t>модели разных видов;</w:t>
            </w:r>
          </w:p>
          <w:p w:rsidR="00E12C5C" w:rsidRPr="00E12C5C" w:rsidRDefault="00E12C5C" w:rsidP="00E12C5C">
            <w:pPr>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18"/>
                <w:szCs w:val="18"/>
              </w:rPr>
            </w:pPr>
            <w:r w:rsidRPr="00E12C5C">
              <w:rPr>
                <w:rFonts w:ascii="Times New Roman" w:eastAsia="Times New Roman" w:hAnsi="Times New Roman" w:cs="Times New Roman"/>
                <w:color w:val="000000"/>
                <w:sz w:val="18"/>
                <w:szCs w:val="18"/>
              </w:rPr>
              <w:t xml:space="preserve">печатные средства (демонстрационные: таблицы, репродукции портретов и картин, альбомы изобразительного материала и др.; раздаточные: дидактические карточки, пакеты-комплекты документальных материалов и др.); </w:t>
            </w:r>
          </w:p>
          <w:p w:rsidR="00E12C5C" w:rsidRPr="00E12C5C" w:rsidRDefault="00E12C5C" w:rsidP="00E12C5C">
            <w:pPr>
              <w:autoSpaceDE w:val="0"/>
              <w:autoSpaceDN w:val="0"/>
              <w:adjustRightInd w:val="0"/>
              <w:spacing w:after="0" w:line="200" w:lineRule="atLeast"/>
              <w:ind w:left="142" w:hanging="142"/>
              <w:textAlignment w:val="center"/>
              <w:rPr>
                <w:rFonts w:ascii="Times New Roman" w:eastAsia="Times New Roman" w:hAnsi="Times New Roman" w:cs="Times New Roman"/>
                <w:color w:val="000000"/>
                <w:sz w:val="18"/>
                <w:szCs w:val="18"/>
              </w:rPr>
            </w:pPr>
            <w:r w:rsidRPr="00E12C5C">
              <w:rPr>
                <w:rFonts w:ascii="Times New Roman" w:eastAsia="Times New Roman" w:hAnsi="Times New Roman" w:cs="Times New Roman"/>
                <w:color w:val="000000"/>
                <w:sz w:val="18"/>
                <w:szCs w:val="18"/>
              </w:rPr>
              <w:t xml:space="preserve">экранно-звуковые (аудиокниги, фонохрестоматии, видеофильмы), </w:t>
            </w:r>
          </w:p>
          <w:p w:rsidR="006404C9" w:rsidRPr="00D20205" w:rsidRDefault="00E12C5C" w:rsidP="00E12C5C">
            <w:pPr>
              <w:ind w:firstLine="0"/>
              <w:rPr>
                <w:rFonts w:ascii="Times New Roman" w:hAnsi="Times New Roman" w:cs="Times New Roman"/>
                <w:sz w:val="26"/>
                <w:szCs w:val="26"/>
              </w:rPr>
            </w:pPr>
            <w:r w:rsidRPr="00D20205">
              <w:rPr>
                <w:rFonts w:ascii="Times New Roman" w:hAnsi="Times New Roman" w:cs="Times New Roman"/>
                <w:szCs w:val="22"/>
              </w:rPr>
              <w:t>мультимедийные средства (электронные приложения к учебникам, аудиозаписи, видеофильмы, электронные медиалекции, тренажеры, и др.)</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4.</w:t>
            </w:r>
          </w:p>
        </w:tc>
        <w:tc>
          <w:tcPr>
            <w:tcW w:w="4394" w:type="dxa"/>
          </w:tcPr>
          <w:p w:rsidR="006404C9" w:rsidRPr="00D20205" w:rsidRDefault="00E12C5C" w:rsidP="006404C9">
            <w:pPr>
              <w:ind w:firstLine="0"/>
              <w:rPr>
                <w:rFonts w:ascii="Times New Roman" w:hAnsi="Times New Roman" w:cs="Times New Roman"/>
                <w:sz w:val="26"/>
                <w:szCs w:val="26"/>
              </w:rPr>
            </w:pPr>
            <w:r w:rsidRPr="00D20205">
              <w:rPr>
                <w:rFonts w:ascii="Times New Roman" w:hAnsi="Times New Roman" w:cs="Times New Roman"/>
              </w:rPr>
              <w:t>Информационно-образовательные ресурсы Интернета (обеспечен доступ для всех участников образовательного процесса)</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5.</w:t>
            </w:r>
          </w:p>
        </w:tc>
        <w:tc>
          <w:tcPr>
            <w:tcW w:w="4394" w:type="dxa"/>
          </w:tcPr>
          <w:p w:rsidR="006404C9" w:rsidRPr="00D20205" w:rsidRDefault="00E12C5C" w:rsidP="006404C9">
            <w:pPr>
              <w:ind w:firstLine="0"/>
              <w:rPr>
                <w:rFonts w:ascii="Times New Roman" w:hAnsi="Times New Roman" w:cs="Times New Roman"/>
                <w:sz w:val="26"/>
                <w:szCs w:val="26"/>
              </w:rPr>
            </w:pPr>
            <w:r w:rsidRPr="00D20205">
              <w:rPr>
                <w:rFonts w:ascii="Times New Roman" w:hAnsi="Times New Roman" w:cs="Times New Roman"/>
              </w:rPr>
              <w:t>Информационно-телекоммуникационная инфраструктура</w:t>
            </w:r>
            <w:r w:rsidR="00C14F5E" w:rsidRPr="00D20205">
              <w:rPr>
                <w:rFonts w:ascii="Times New Roman" w:hAnsi="Times New Roman" w:cs="Times New Roman"/>
              </w:rPr>
              <w:t>.</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6.</w:t>
            </w:r>
          </w:p>
        </w:tc>
        <w:tc>
          <w:tcPr>
            <w:tcW w:w="4394" w:type="dxa"/>
          </w:tcPr>
          <w:p w:rsidR="006404C9" w:rsidRPr="00D20205" w:rsidRDefault="00C14F5E" w:rsidP="006404C9">
            <w:pPr>
              <w:ind w:firstLine="0"/>
              <w:rPr>
                <w:rFonts w:ascii="Times New Roman" w:hAnsi="Times New Roman" w:cs="Times New Roman"/>
                <w:sz w:val="26"/>
                <w:szCs w:val="26"/>
              </w:rPr>
            </w:pPr>
            <w:r w:rsidRPr="00D20205">
              <w:rPr>
                <w:rFonts w:ascii="Times New Roman" w:hAnsi="Times New Roman" w:cs="Times New Roman"/>
              </w:rPr>
              <w:t>Технические средства, обеспечивающие функционирование информационно-образовательной среды</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6404C9" w:rsidTr="006404C9">
        <w:tc>
          <w:tcPr>
            <w:tcW w:w="704" w:type="dxa"/>
          </w:tcPr>
          <w:p w:rsidR="006404C9" w:rsidRPr="006404C9" w:rsidRDefault="00EB30E2" w:rsidP="006404C9">
            <w:pPr>
              <w:ind w:firstLine="0"/>
              <w:rPr>
                <w:rFonts w:ascii="Times New Roman" w:hAnsi="Times New Roman" w:cs="Times New Roman"/>
                <w:sz w:val="26"/>
                <w:szCs w:val="26"/>
              </w:rPr>
            </w:pPr>
            <w:r>
              <w:rPr>
                <w:rFonts w:ascii="Times New Roman" w:hAnsi="Times New Roman" w:cs="Times New Roman"/>
                <w:sz w:val="26"/>
                <w:szCs w:val="26"/>
              </w:rPr>
              <w:t>7.</w:t>
            </w:r>
          </w:p>
        </w:tc>
        <w:tc>
          <w:tcPr>
            <w:tcW w:w="4394" w:type="dxa"/>
          </w:tcPr>
          <w:p w:rsidR="006404C9" w:rsidRPr="00D20205" w:rsidRDefault="00C14F5E" w:rsidP="006404C9">
            <w:pPr>
              <w:ind w:firstLine="0"/>
              <w:rPr>
                <w:rFonts w:ascii="Times New Roman" w:hAnsi="Times New Roman" w:cs="Times New Roman"/>
                <w:sz w:val="26"/>
                <w:szCs w:val="26"/>
              </w:rPr>
            </w:pPr>
            <w:r w:rsidRPr="00D20205">
              <w:rPr>
                <w:rFonts w:ascii="Times New Roman" w:hAnsi="Times New Roman" w:cs="Times New Roman"/>
              </w:rPr>
              <w:t>Программные инструменты, обеспечивающие функционирование информационно-образовательной среды</w:t>
            </w:r>
          </w:p>
        </w:tc>
        <w:tc>
          <w:tcPr>
            <w:tcW w:w="2549" w:type="dxa"/>
          </w:tcPr>
          <w:p w:rsidR="006404C9" w:rsidRPr="006404C9" w:rsidRDefault="006404C9" w:rsidP="006404C9">
            <w:pPr>
              <w:ind w:firstLine="0"/>
              <w:rPr>
                <w:rFonts w:ascii="Times New Roman" w:hAnsi="Times New Roman" w:cs="Times New Roman"/>
                <w:sz w:val="26"/>
                <w:szCs w:val="26"/>
              </w:rPr>
            </w:pPr>
          </w:p>
        </w:tc>
        <w:tc>
          <w:tcPr>
            <w:tcW w:w="2549" w:type="dxa"/>
          </w:tcPr>
          <w:p w:rsidR="006404C9" w:rsidRPr="006404C9" w:rsidRDefault="006404C9" w:rsidP="006404C9">
            <w:pPr>
              <w:ind w:firstLine="0"/>
              <w:rPr>
                <w:rFonts w:ascii="Times New Roman" w:hAnsi="Times New Roman" w:cs="Times New Roman"/>
                <w:sz w:val="26"/>
                <w:szCs w:val="26"/>
              </w:rPr>
            </w:pPr>
          </w:p>
        </w:tc>
      </w:tr>
      <w:tr w:rsidR="00EB30E2" w:rsidTr="006404C9">
        <w:tc>
          <w:tcPr>
            <w:tcW w:w="704" w:type="dxa"/>
          </w:tcPr>
          <w:p w:rsidR="00EB30E2" w:rsidRPr="00EB30E2" w:rsidRDefault="00EB30E2" w:rsidP="006404C9">
            <w:pPr>
              <w:ind w:firstLine="0"/>
              <w:rPr>
                <w:rFonts w:ascii="Times New Roman" w:hAnsi="Times New Roman" w:cs="Times New Roman"/>
                <w:sz w:val="26"/>
                <w:szCs w:val="26"/>
              </w:rPr>
            </w:pPr>
            <w:r w:rsidRPr="00EB30E2">
              <w:rPr>
                <w:rFonts w:ascii="Times New Roman" w:hAnsi="Times New Roman" w:cs="Times New Roman"/>
                <w:sz w:val="26"/>
                <w:szCs w:val="26"/>
              </w:rPr>
              <w:t>8.</w:t>
            </w:r>
          </w:p>
        </w:tc>
        <w:tc>
          <w:tcPr>
            <w:tcW w:w="4394" w:type="dxa"/>
          </w:tcPr>
          <w:p w:rsidR="00EB30E2" w:rsidRPr="00D20205" w:rsidRDefault="00C14F5E" w:rsidP="006404C9">
            <w:pPr>
              <w:ind w:firstLine="0"/>
              <w:rPr>
                <w:rFonts w:ascii="Times New Roman" w:hAnsi="Times New Roman" w:cs="Times New Roman"/>
                <w:sz w:val="26"/>
                <w:szCs w:val="26"/>
              </w:rPr>
            </w:pPr>
            <w:r w:rsidRPr="00D20205">
              <w:rPr>
                <w:rFonts w:ascii="Times New Roman" w:hAnsi="Times New Roman" w:cs="Times New Roman"/>
              </w:rPr>
              <w:t>Служба технической поддержки функционирования информационно-образовательной среды</w:t>
            </w:r>
          </w:p>
        </w:tc>
        <w:tc>
          <w:tcPr>
            <w:tcW w:w="2549" w:type="dxa"/>
          </w:tcPr>
          <w:p w:rsidR="00EB30E2" w:rsidRPr="00EB30E2" w:rsidRDefault="00EB30E2" w:rsidP="006404C9">
            <w:pPr>
              <w:ind w:firstLine="0"/>
              <w:rPr>
                <w:rFonts w:ascii="Times New Roman" w:hAnsi="Times New Roman" w:cs="Times New Roman"/>
                <w:sz w:val="26"/>
                <w:szCs w:val="26"/>
              </w:rPr>
            </w:pPr>
          </w:p>
        </w:tc>
        <w:tc>
          <w:tcPr>
            <w:tcW w:w="2549" w:type="dxa"/>
          </w:tcPr>
          <w:p w:rsidR="00EB30E2" w:rsidRPr="00EB30E2" w:rsidRDefault="00EB30E2" w:rsidP="006404C9">
            <w:pPr>
              <w:ind w:firstLine="0"/>
              <w:rPr>
                <w:rFonts w:ascii="Times New Roman" w:hAnsi="Times New Roman" w:cs="Times New Roman"/>
                <w:sz w:val="26"/>
                <w:szCs w:val="26"/>
              </w:rPr>
            </w:pPr>
          </w:p>
        </w:tc>
      </w:tr>
    </w:tbl>
    <w:p w:rsidR="00DC74DC" w:rsidRDefault="00DC74DC" w:rsidP="006404C9">
      <w:pPr>
        <w:rPr>
          <w:sz w:val="26"/>
          <w:szCs w:val="26"/>
        </w:rPr>
      </w:pPr>
    </w:p>
    <w:p w:rsidR="00E03015" w:rsidRPr="00E03015" w:rsidRDefault="00E03015" w:rsidP="00E03015">
      <w:pPr>
        <w:keepNext/>
        <w:keepLines/>
        <w:suppressAutoHyphens/>
        <w:autoSpaceDE w:val="0"/>
        <w:autoSpaceDN w:val="0"/>
        <w:adjustRightInd w:val="0"/>
        <w:spacing w:before="269" w:after="120" w:line="240" w:lineRule="atLeast"/>
        <w:ind w:firstLine="0"/>
        <w:jc w:val="center"/>
        <w:textAlignment w:val="center"/>
        <w:rPr>
          <w:rFonts w:cs="Times New Roman"/>
          <w:b/>
          <w:bCs/>
          <w:color w:val="000000"/>
          <w:position w:val="6"/>
          <w:sz w:val="26"/>
          <w:szCs w:val="26"/>
        </w:rPr>
      </w:pPr>
      <w:r w:rsidRPr="00E03015">
        <w:rPr>
          <w:rFonts w:cs="Times New Roman"/>
          <w:b/>
          <w:bCs/>
          <w:color w:val="000000"/>
          <w:position w:val="6"/>
          <w:sz w:val="26"/>
          <w:szCs w:val="26"/>
        </w:rPr>
        <w:t xml:space="preserve">Материально-технические условия реализации </w:t>
      </w:r>
      <w:r w:rsidRPr="00E03015">
        <w:rPr>
          <w:rFonts w:cs="Times New Roman"/>
          <w:b/>
          <w:bCs/>
          <w:color w:val="000000"/>
          <w:position w:val="6"/>
          <w:sz w:val="26"/>
          <w:szCs w:val="26"/>
        </w:rPr>
        <w:br/>
        <w:t xml:space="preserve">основной образовательной программы </w:t>
      </w:r>
      <w:r w:rsidRPr="00E03015">
        <w:rPr>
          <w:rFonts w:cs="Times New Roman"/>
          <w:b/>
          <w:bCs/>
          <w:color w:val="000000"/>
          <w:position w:val="6"/>
          <w:sz w:val="26"/>
          <w:szCs w:val="26"/>
        </w:rPr>
        <w:br/>
        <w:t>основного общего образования</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Материально-технические условия реализации основной образовательной программы осно</w:t>
      </w:r>
      <w:r>
        <w:rPr>
          <w:rFonts w:cs="Times New Roman"/>
          <w:color w:val="000000"/>
          <w:sz w:val="26"/>
          <w:szCs w:val="26"/>
        </w:rPr>
        <w:t>вного общего образования обеспечивают</w:t>
      </w:r>
      <w:r w:rsidRPr="00E03015">
        <w:rPr>
          <w:rFonts w:cs="Times New Roman"/>
          <w:color w:val="000000"/>
          <w:sz w:val="26"/>
          <w:szCs w:val="26"/>
        </w:rPr>
        <w:t xml:space="preserve">: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возможность достижения обучающимися результатов освоения основной образовательной программы основного общего образования;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pacing w:val="3"/>
          <w:sz w:val="26"/>
          <w:szCs w:val="26"/>
        </w:rPr>
      </w:pPr>
      <w:r w:rsidRPr="00E03015">
        <w:rPr>
          <w:rFonts w:cs="Times New Roman"/>
          <w:color w:val="000000"/>
          <w:spacing w:val="3"/>
          <w:sz w:val="26"/>
          <w:szCs w:val="26"/>
        </w:rPr>
        <w:t>безопасн</w:t>
      </w:r>
      <w:r>
        <w:rPr>
          <w:rFonts w:cs="Times New Roman"/>
          <w:color w:val="000000"/>
          <w:spacing w:val="3"/>
          <w:sz w:val="26"/>
          <w:szCs w:val="26"/>
        </w:rPr>
        <w:t xml:space="preserve">ость и комфортность </w:t>
      </w:r>
      <w:r w:rsidRPr="00E03015">
        <w:rPr>
          <w:rFonts w:cs="Times New Roman"/>
          <w:color w:val="000000"/>
          <w:spacing w:val="3"/>
          <w:sz w:val="26"/>
          <w:szCs w:val="26"/>
        </w:rPr>
        <w:t>учебного процесса;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соблюдение санитарно-эпидемиологических, санитарно-гигиенических правил и нормативов, пожарной и электробезопасности, требований охраны труда, современных сроков и объемов текущего и капитального ремонта зданий и сооружений, благоустройства территории;</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возможность для беспрепятственного доступа всех участников обра</w:t>
      </w:r>
      <w:r w:rsidR="00FE066B">
        <w:rPr>
          <w:rFonts w:cs="Times New Roman"/>
          <w:color w:val="000000"/>
          <w:sz w:val="26"/>
          <w:szCs w:val="26"/>
        </w:rPr>
        <w:t xml:space="preserve">зовательного </w:t>
      </w:r>
      <w:r w:rsidR="00FE066B">
        <w:rPr>
          <w:rFonts w:cs="Times New Roman"/>
          <w:color w:val="000000"/>
          <w:sz w:val="26"/>
          <w:szCs w:val="26"/>
        </w:rPr>
        <w:lastRenderedPageBreak/>
        <w:t xml:space="preserve">процесса </w:t>
      </w:r>
      <w:r w:rsidRPr="00E03015">
        <w:rPr>
          <w:rFonts w:cs="Times New Roman"/>
          <w:color w:val="000000"/>
          <w:sz w:val="26"/>
          <w:szCs w:val="26"/>
        </w:rPr>
        <w:t>к объектам инфраструктуры организации, осуществляющей образовательную деятельность.</w:t>
      </w:r>
    </w:p>
    <w:p w:rsidR="00E03015" w:rsidRPr="00E03015" w:rsidRDefault="00FE066B" w:rsidP="00FE066B">
      <w:pPr>
        <w:autoSpaceDE w:val="0"/>
        <w:autoSpaceDN w:val="0"/>
        <w:adjustRightInd w:val="0"/>
        <w:spacing w:after="0" w:line="240" w:lineRule="atLeast"/>
        <w:ind w:firstLine="0"/>
        <w:textAlignment w:val="center"/>
        <w:rPr>
          <w:rFonts w:cs="Times New Roman"/>
          <w:color w:val="000000"/>
          <w:sz w:val="26"/>
          <w:szCs w:val="26"/>
        </w:rPr>
      </w:pPr>
      <w:r>
        <w:rPr>
          <w:rFonts w:cs="Times New Roman"/>
          <w:color w:val="000000"/>
          <w:sz w:val="26"/>
          <w:szCs w:val="26"/>
        </w:rPr>
        <w:t xml:space="preserve">        В МБОУ «Полянская СОШ» закрепляе</w:t>
      </w:r>
      <w:r w:rsidR="00E03015" w:rsidRPr="00E03015">
        <w:rPr>
          <w:rFonts w:cs="Times New Roman"/>
          <w:color w:val="000000"/>
          <w:sz w:val="26"/>
          <w:szCs w:val="26"/>
        </w:rPr>
        <w:t>тся локальными актами перечни оснащения и оборудования, обеспечивающие учебный процесс.</w:t>
      </w:r>
    </w:p>
    <w:p w:rsidR="00E03015" w:rsidRPr="00E03015" w:rsidRDefault="00FE066B" w:rsidP="00E03015">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E03015" w:rsidRPr="00E03015">
        <w:rPr>
          <w:rFonts w:cs="Times New Roman"/>
          <w:color w:val="000000"/>
          <w:sz w:val="26"/>
          <w:szCs w:val="26"/>
        </w:rPr>
        <w:t>Критериальными источниками оценки материально-технических условий образовательной деятельности являются требования ФГОС ООО, лицензионные требования и условия Положения о лицензировании образовательной деятельности, утвержденного постановлением Правительства Российской Федерации 28 октября 2013 г. №966, а также соответствующие приказы и методические рекомендации, в том числе:</w:t>
      </w:r>
    </w:p>
    <w:p w:rsidR="00E03015" w:rsidRPr="00FE066B" w:rsidRDefault="004E7B07" w:rsidP="007F1EFD">
      <w:pPr>
        <w:pStyle w:val="a6"/>
        <w:numPr>
          <w:ilvl w:val="0"/>
          <w:numId w:val="312"/>
        </w:numPr>
        <w:autoSpaceDE w:val="0"/>
        <w:autoSpaceDN w:val="0"/>
        <w:adjustRightInd w:val="0"/>
        <w:spacing w:after="0" w:line="240" w:lineRule="atLeast"/>
        <w:textAlignment w:val="center"/>
        <w:rPr>
          <w:rFonts w:cs="Times New Roman"/>
          <w:color w:val="000000"/>
          <w:sz w:val="26"/>
          <w:szCs w:val="26"/>
        </w:rPr>
      </w:pPr>
      <w:hyperlink r:id="rId26" w:history="1">
        <w:r w:rsidR="00E03015" w:rsidRPr="00FE066B">
          <w:rPr>
            <w:rFonts w:cs="Times New Roman"/>
            <w:color w:val="000000"/>
            <w:sz w:val="26"/>
            <w:szCs w:val="26"/>
          </w:rPr>
          <w:t>СП 2.4.3648-20 «Санитарно-эпидемиологические требования к организациям воспитания и обучения, отдыха и оздоровления детей и молодежи»</w:t>
        </w:r>
      </w:hyperlink>
      <w:r w:rsidR="00E03015" w:rsidRPr="00FE066B">
        <w:rPr>
          <w:rFonts w:cs="Times New Roman"/>
          <w:color w:val="000000"/>
          <w:sz w:val="26"/>
          <w:szCs w:val="26"/>
        </w:rPr>
        <w:t>;</w:t>
      </w:r>
    </w:p>
    <w:p w:rsidR="00E03015" w:rsidRPr="00FE066B" w:rsidRDefault="00E03015" w:rsidP="007F1EFD">
      <w:pPr>
        <w:pStyle w:val="a6"/>
        <w:numPr>
          <w:ilvl w:val="0"/>
          <w:numId w:val="312"/>
        </w:numPr>
        <w:autoSpaceDE w:val="0"/>
        <w:autoSpaceDN w:val="0"/>
        <w:adjustRightInd w:val="0"/>
        <w:spacing w:after="0" w:line="240" w:lineRule="atLeast"/>
        <w:textAlignment w:val="center"/>
        <w:rPr>
          <w:rFonts w:cs="Times New Roman"/>
          <w:color w:val="000000"/>
          <w:sz w:val="26"/>
          <w:szCs w:val="26"/>
        </w:rPr>
      </w:pPr>
      <w:r w:rsidRPr="00FE066B">
        <w:rPr>
          <w:rFonts w:cs="Times New Roman"/>
          <w:color w:val="000000"/>
          <w:sz w:val="26"/>
          <w:szCs w:val="26"/>
        </w:rPr>
        <w:t>СанПиН 1.2.3685-21 «Гигиенические нормативы и требования к обеспечению безопасности и (или) безвредности для человека факторов среды обитания»;</w:t>
      </w:r>
    </w:p>
    <w:p w:rsidR="00E03015" w:rsidRPr="00FE066B" w:rsidRDefault="00E03015" w:rsidP="007F1EFD">
      <w:pPr>
        <w:pStyle w:val="a6"/>
        <w:numPr>
          <w:ilvl w:val="0"/>
          <w:numId w:val="312"/>
        </w:numPr>
        <w:autoSpaceDE w:val="0"/>
        <w:autoSpaceDN w:val="0"/>
        <w:adjustRightInd w:val="0"/>
        <w:spacing w:after="0" w:line="240" w:lineRule="atLeast"/>
        <w:textAlignment w:val="center"/>
        <w:rPr>
          <w:rFonts w:cs="Times New Roman"/>
          <w:color w:val="000000"/>
          <w:spacing w:val="2"/>
          <w:sz w:val="26"/>
          <w:szCs w:val="26"/>
        </w:rPr>
      </w:pPr>
      <w:r w:rsidRPr="00FE066B">
        <w:rPr>
          <w:rFonts w:cs="Times New Roman"/>
          <w:color w:val="000000"/>
          <w:spacing w:val="2"/>
          <w:sz w:val="26"/>
          <w:szCs w:val="26"/>
        </w:rPr>
        <w:t>перечень учебников, допущенных к использованию при реализации имеющих государственную аккредитацию образовательных программ основного общего, среднего общего образования (в соответствии с действующим Приказом Министерства просвещения РФ);</w:t>
      </w:r>
    </w:p>
    <w:p w:rsidR="00E03015" w:rsidRPr="0052537E" w:rsidRDefault="00E03015" w:rsidP="007F1EFD">
      <w:pPr>
        <w:pStyle w:val="a6"/>
        <w:widowControl w:val="0"/>
        <w:numPr>
          <w:ilvl w:val="0"/>
          <w:numId w:val="312"/>
        </w:numPr>
        <w:autoSpaceDE w:val="0"/>
        <w:autoSpaceDN w:val="0"/>
        <w:adjustRightInd w:val="0"/>
        <w:spacing w:after="0" w:line="240" w:lineRule="atLeast"/>
        <w:textAlignment w:val="center"/>
        <w:rPr>
          <w:rFonts w:cs="Times New Roman"/>
          <w:color w:val="000000"/>
          <w:sz w:val="26"/>
          <w:szCs w:val="26"/>
        </w:rPr>
      </w:pPr>
      <w:r w:rsidRPr="0052537E">
        <w:rPr>
          <w:rFonts w:cs="Times New Roman"/>
          <w:color w:val="000000"/>
          <w:sz w:val="26"/>
          <w:szCs w:val="26"/>
        </w:rPr>
        <w:t>Приказ Министерства просвещения Российской Федерации от 03.09.2019 № 465 «Об утверждении перечня средств обучения и воспитания, необходимых для реализации образовательных программ начального общего, основного общего и среднего общего образования, соответствующих современным условиям обучения, необходимого при оснащении общеобразовательных организаций в целях реализации мероприятий по содействию созданию в субъектах Российской Федерации (исходя из прогнозируемой потребности) новых мест в общеобразовательных организациях, критериев его формирования и требований к функциональному оснащению, а также норматива стоимости оснащения одного места обучающегося указанными средствами обучения и воспитания» (зарегистрирован 25.12.2019 № 56982);</w:t>
      </w:r>
    </w:p>
    <w:p w:rsidR="00E03015" w:rsidRPr="0052537E" w:rsidRDefault="00E03015" w:rsidP="007F1EFD">
      <w:pPr>
        <w:pStyle w:val="a6"/>
        <w:widowControl w:val="0"/>
        <w:numPr>
          <w:ilvl w:val="0"/>
          <w:numId w:val="312"/>
        </w:numPr>
        <w:autoSpaceDE w:val="0"/>
        <w:autoSpaceDN w:val="0"/>
        <w:adjustRightInd w:val="0"/>
        <w:spacing w:after="0" w:line="240" w:lineRule="atLeast"/>
        <w:textAlignment w:val="center"/>
        <w:rPr>
          <w:rFonts w:cs="Times New Roman"/>
          <w:color w:val="000000"/>
          <w:sz w:val="26"/>
          <w:szCs w:val="26"/>
        </w:rPr>
      </w:pPr>
      <w:r w:rsidRPr="0052537E">
        <w:rPr>
          <w:rFonts w:cs="Times New Roman"/>
          <w:color w:val="000000"/>
          <w:sz w:val="26"/>
          <w:szCs w:val="26"/>
        </w:rPr>
        <w:t>аналогичные перечни, утвержденные региональными нормативными актами и локальными актами образовательной организации, разработанные с учетом особенностей реализации основной образовательной программы в образовательной организации.</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В зональную структуру образовательной организации включены:</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участки (территории) с целесообразным набором оснащенных зон;</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входная зона;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w:t>
      </w:r>
      <w:r w:rsidR="0052537E">
        <w:rPr>
          <w:rFonts w:cs="Times New Roman"/>
          <w:color w:val="000000"/>
          <w:sz w:val="26"/>
          <w:szCs w:val="26"/>
        </w:rPr>
        <w:t xml:space="preserve">ые кабинеты, мастерские </w:t>
      </w:r>
      <w:r w:rsidRPr="00E03015">
        <w:rPr>
          <w:rFonts w:cs="Times New Roman"/>
          <w:color w:val="000000"/>
          <w:sz w:val="26"/>
          <w:szCs w:val="26"/>
        </w:rPr>
        <w:t xml:space="preserve">для организации учебного процесса;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лаборантские помещения;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библиотека с рабочими зонам</w:t>
      </w:r>
      <w:r w:rsidR="0052537E">
        <w:rPr>
          <w:rFonts w:cs="Times New Roman"/>
          <w:color w:val="000000"/>
          <w:sz w:val="26"/>
          <w:szCs w:val="26"/>
        </w:rPr>
        <w:t xml:space="preserve">и: </w:t>
      </w:r>
      <w:r w:rsidRPr="00E03015">
        <w:rPr>
          <w:rFonts w:cs="Times New Roman"/>
          <w:color w:val="000000"/>
          <w:sz w:val="26"/>
          <w:szCs w:val="26"/>
        </w:rPr>
        <w:t>читальным залом;</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спортивные соо</w:t>
      </w:r>
      <w:r w:rsidR="0052537E">
        <w:rPr>
          <w:rFonts w:cs="Times New Roman"/>
          <w:color w:val="000000"/>
          <w:sz w:val="26"/>
          <w:szCs w:val="26"/>
        </w:rPr>
        <w:t>ружения (</w:t>
      </w:r>
      <w:r w:rsidRPr="00E03015">
        <w:rPr>
          <w:rFonts w:cs="Times New Roman"/>
          <w:color w:val="000000"/>
          <w:sz w:val="26"/>
          <w:szCs w:val="26"/>
        </w:rPr>
        <w:t>спортивная площадка);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пищевой блок;</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административные помещения;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 xml:space="preserve">гардеробы;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санитарные узлы (туалеты);</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помещения/ место для хранения уборочного инвентаря.</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Состав и площади помещений предоставляют условия для: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основного общего образования согласно избранным направлениям учебного плана в соответствии с ФГОС ООО;</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организации режима труда и отдыха участников образовательного процесса;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размещения в</w:t>
      </w:r>
      <w:r w:rsidR="00144165">
        <w:rPr>
          <w:rFonts w:cs="Times New Roman"/>
          <w:color w:val="000000"/>
          <w:sz w:val="26"/>
          <w:szCs w:val="26"/>
        </w:rPr>
        <w:t xml:space="preserve"> кабинетах, мастерских, </w:t>
      </w:r>
      <w:r w:rsidRPr="00E03015">
        <w:rPr>
          <w:rFonts w:cs="Times New Roman"/>
          <w:color w:val="000000"/>
          <w:sz w:val="26"/>
          <w:szCs w:val="26"/>
        </w:rPr>
        <w:t xml:space="preserve">необходимых комплектов мебели, в том </w:t>
      </w:r>
      <w:r w:rsidRPr="00E03015">
        <w:rPr>
          <w:rFonts w:cs="Times New Roman"/>
          <w:color w:val="000000"/>
          <w:sz w:val="26"/>
          <w:szCs w:val="26"/>
        </w:rPr>
        <w:lastRenderedPageBreak/>
        <w:t>числе специализированной, и учебного оборудования, отвечающих специфике учебно-воспитательного процесса по данному предмету или циклу учебных дисциплин.</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В состав учебных</w:t>
      </w:r>
      <w:r w:rsidR="00144165">
        <w:rPr>
          <w:rFonts w:cs="Times New Roman"/>
          <w:color w:val="000000"/>
          <w:sz w:val="26"/>
          <w:szCs w:val="26"/>
        </w:rPr>
        <w:t xml:space="preserve"> кабинетов </w:t>
      </w:r>
      <w:r w:rsidRPr="00E03015">
        <w:rPr>
          <w:rFonts w:cs="Times New Roman"/>
          <w:color w:val="000000"/>
          <w:sz w:val="26"/>
          <w:szCs w:val="26"/>
        </w:rPr>
        <w:t xml:space="preserve">входят: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русского языка</w:t>
      </w:r>
      <w:r w:rsidR="00144165">
        <w:rPr>
          <w:rFonts w:cs="Times New Roman"/>
          <w:color w:val="000000"/>
          <w:sz w:val="26"/>
          <w:szCs w:val="26"/>
        </w:rPr>
        <w:t xml:space="preserve"> и литературы</w:t>
      </w:r>
      <w:r w:rsidRPr="00E03015">
        <w:rPr>
          <w:rFonts w:cs="Times New Roman"/>
          <w:color w:val="000000"/>
          <w:sz w:val="26"/>
          <w:szCs w:val="26"/>
        </w:rPr>
        <w:t>;</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иностранного языка;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истории</w:t>
      </w:r>
      <w:r w:rsidR="00144165">
        <w:rPr>
          <w:rFonts w:cs="Times New Roman"/>
          <w:color w:val="000000"/>
          <w:sz w:val="26"/>
          <w:szCs w:val="26"/>
        </w:rPr>
        <w:t xml:space="preserve"> и обществознания</w:t>
      </w:r>
      <w:r w:rsidRPr="00E03015">
        <w:rPr>
          <w:rFonts w:cs="Times New Roman"/>
          <w:color w:val="000000"/>
          <w:sz w:val="26"/>
          <w:szCs w:val="26"/>
        </w:rPr>
        <w:t>;</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географии</w:t>
      </w:r>
      <w:r w:rsidR="0051779B">
        <w:rPr>
          <w:rFonts w:cs="Times New Roman"/>
          <w:color w:val="000000"/>
          <w:sz w:val="26"/>
          <w:szCs w:val="26"/>
        </w:rPr>
        <w:t>, биологии, химии, физики</w:t>
      </w:r>
      <w:r w:rsidRPr="00E03015">
        <w:rPr>
          <w:rFonts w:cs="Times New Roman"/>
          <w:color w:val="000000"/>
          <w:sz w:val="26"/>
          <w:szCs w:val="26"/>
        </w:rPr>
        <w:t>;</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математики;</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информатики;</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(мастерская) технологии;</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учебный кабинет основ безопасности жизнедеятельности.</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Учебные кабинеты включают следующие зоны:</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рабочее место учителя с пространством для размещения часто используемого оснащения;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рабочую зону учащихся с местом для размещения личных вещей;</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пространство для размещения и хранения учебного оборудования;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демонстрационную зону.</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Организация зональной структуры учебного кабинета отвечает педагогическим и эргономическим требованиям, комфортности и безопасности образовательного процесса.</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Компонентами оснащения учебного кабинета являются: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школьная мебель;</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технические средства;</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лабораторно-технологическое оборудование;</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фонд дополнительной литературы;</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учебно-наглядные пособия;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учебно-методические материалы.</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В базовый комплект мебели входят:</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доска классная;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стол учителя;</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 xml:space="preserve">стул учителя (приставной);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 xml:space="preserve">стол ученический (регулируемый по высоте);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стул ученический (регулируемый по высоте);</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 xml:space="preserve">шкаф для хранения учебных пособий; </w:t>
      </w:r>
    </w:p>
    <w:p w:rsidR="00E03015" w:rsidRP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стеллаж демонстрационный.</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 xml:space="preserve">Мебель, приспособления, оргтехника и иное оборудование отвечают требованиям учебного назначения, максимально приспособлены к особенностям обучения, имеют сертификаты соответствия принятой категории разработанного стандарта (регламента). </w:t>
      </w:r>
    </w:p>
    <w:p w:rsidR="00E03015" w:rsidRPr="00E03015" w:rsidRDefault="00E03015" w:rsidP="00E03015">
      <w:pPr>
        <w:autoSpaceDE w:val="0"/>
        <w:autoSpaceDN w:val="0"/>
        <w:adjustRightInd w:val="0"/>
        <w:spacing w:after="0" w:line="240" w:lineRule="atLeast"/>
        <w:textAlignment w:val="center"/>
        <w:rPr>
          <w:rFonts w:cs="Times New Roman"/>
          <w:color w:val="000000"/>
          <w:sz w:val="26"/>
          <w:szCs w:val="26"/>
        </w:rPr>
      </w:pPr>
      <w:r w:rsidRPr="00E03015">
        <w:rPr>
          <w:rFonts w:cs="Times New Roman"/>
          <w:color w:val="000000"/>
          <w:sz w:val="26"/>
          <w:szCs w:val="26"/>
        </w:rPr>
        <w:t>В базовый комплект технических средств входят:</w:t>
      </w:r>
    </w:p>
    <w:p w:rsidR="00E03015" w:rsidRPr="00E03015" w:rsidRDefault="00E03015" w:rsidP="00106200">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компьютер/ноутбук с периферией;</w:t>
      </w:r>
    </w:p>
    <w:p w:rsidR="00E03015" w:rsidRDefault="00E03015"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E03015">
        <w:rPr>
          <w:rFonts w:cs="Times New Roman"/>
          <w:color w:val="000000"/>
          <w:sz w:val="26"/>
          <w:szCs w:val="26"/>
        </w:rPr>
        <w:t>сетевой фильтр;</w:t>
      </w:r>
    </w:p>
    <w:p w:rsidR="00106200" w:rsidRDefault="00106200"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Pr>
          <w:rFonts w:cs="Times New Roman"/>
          <w:color w:val="000000"/>
          <w:sz w:val="26"/>
          <w:szCs w:val="26"/>
        </w:rPr>
        <w:t>проектор;</w:t>
      </w:r>
    </w:p>
    <w:p w:rsidR="00106200" w:rsidRPr="00E03015" w:rsidRDefault="00106200" w:rsidP="00E03015">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Pr>
          <w:rFonts w:cs="Times New Roman"/>
          <w:color w:val="000000"/>
          <w:sz w:val="26"/>
          <w:szCs w:val="26"/>
        </w:rPr>
        <w:t xml:space="preserve">экраны. </w:t>
      </w:r>
    </w:p>
    <w:p w:rsidR="00E03015" w:rsidRPr="00E03015" w:rsidRDefault="007F1EFD" w:rsidP="00E03015">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p>
    <w:p w:rsidR="00366F17" w:rsidRPr="00366F17" w:rsidRDefault="00366F17" w:rsidP="00366F17">
      <w:pPr>
        <w:autoSpaceDE w:val="0"/>
        <w:autoSpaceDN w:val="0"/>
        <w:adjustRightInd w:val="0"/>
        <w:spacing w:after="0" w:line="240" w:lineRule="atLeast"/>
        <w:textAlignment w:val="center"/>
        <w:rPr>
          <w:rFonts w:cs="Times New Roman"/>
          <w:color w:val="000000"/>
          <w:sz w:val="26"/>
          <w:szCs w:val="26"/>
        </w:rPr>
      </w:pPr>
      <w:r w:rsidRPr="00366F17">
        <w:rPr>
          <w:rFonts w:cs="Times New Roman"/>
          <w:color w:val="000000"/>
          <w:sz w:val="26"/>
          <w:szCs w:val="26"/>
        </w:rPr>
        <w:t xml:space="preserve">Спортивный зал, включая помещение для хранения спортивного инвентаря, в соответствии с рабочей программой, </w:t>
      </w:r>
      <w:r w:rsidR="0082483B">
        <w:rPr>
          <w:rFonts w:cs="Times New Roman"/>
          <w:color w:val="000000"/>
          <w:sz w:val="26"/>
          <w:szCs w:val="26"/>
        </w:rPr>
        <w:t>оснащен</w:t>
      </w:r>
      <w:r w:rsidRPr="00366F17">
        <w:rPr>
          <w:rFonts w:cs="Times New Roman"/>
          <w:color w:val="000000"/>
          <w:sz w:val="26"/>
          <w:szCs w:val="26"/>
        </w:rPr>
        <w:t>:</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инвентарем и оборудованием для проведения занятий по физической культуре и спортивным играм;</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lastRenderedPageBreak/>
        <w:t>стеллажами для спортивного инвентаря;</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комплектом скамеек.</w:t>
      </w:r>
    </w:p>
    <w:p w:rsidR="00366F17" w:rsidRPr="00366F17" w:rsidRDefault="00366F17" w:rsidP="00366F17">
      <w:pPr>
        <w:autoSpaceDE w:val="0"/>
        <w:autoSpaceDN w:val="0"/>
        <w:adjustRightInd w:val="0"/>
        <w:spacing w:after="0" w:line="240" w:lineRule="atLeast"/>
        <w:textAlignment w:val="center"/>
        <w:rPr>
          <w:rFonts w:cs="Times New Roman"/>
          <w:color w:val="000000"/>
          <w:sz w:val="26"/>
          <w:szCs w:val="26"/>
        </w:rPr>
      </w:pPr>
      <w:r w:rsidRPr="00366F17">
        <w:rPr>
          <w:rFonts w:cs="Times New Roman"/>
          <w:color w:val="000000"/>
          <w:sz w:val="26"/>
          <w:szCs w:val="26"/>
        </w:rPr>
        <w:t>Библиотека (информационно-библиотечный центр образовательной организации) включает:</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стол б</w:t>
      </w:r>
      <w:r w:rsidR="0082483B">
        <w:rPr>
          <w:rFonts w:cs="Times New Roman"/>
          <w:color w:val="000000"/>
          <w:sz w:val="26"/>
          <w:szCs w:val="26"/>
        </w:rPr>
        <w:t>иблиотекаря</w:t>
      </w:r>
      <w:r w:rsidRPr="00366F17">
        <w:rPr>
          <w:rFonts w:cs="Times New Roman"/>
          <w:color w:val="000000"/>
          <w:sz w:val="26"/>
          <w:szCs w:val="26"/>
        </w:rPr>
        <w:t>;</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стеллажи библиотечные для хранения и демонстрации печатных и медиапособий, художественной литературы;</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стол для выдачи учебных изданий;</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шкаф для читательских формуляров;</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картотеку;</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 xml:space="preserve">столы ученические </w:t>
      </w:r>
      <w:r w:rsidR="0082483B">
        <w:rPr>
          <w:rFonts w:cs="Times New Roman"/>
          <w:color w:val="000000"/>
          <w:sz w:val="26"/>
          <w:szCs w:val="26"/>
        </w:rPr>
        <w:t>(для читального зала</w:t>
      </w:r>
      <w:r w:rsidRPr="00366F17">
        <w:rPr>
          <w:rFonts w:cs="Times New Roman"/>
          <w:color w:val="000000"/>
          <w:sz w:val="26"/>
          <w:szCs w:val="26"/>
        </w:rPr>
        <w:t>);</w:t>
      </w:r>
    </w:p>
    <w:p w:rsidR="00366F17" w:rsidRPr="00366F17" w:rsidRDefault="00366F17" w:rsidP="00366F17">
      <w:pPr>
        <w:widowControl w:val="0"/>
        <w:numPr>
          <w:ilvl w:val="0"/>
          <w:numId w:val="276"/>
        </w:numPr>
        <w:autoSpaceDE w:val="0"/>
        <w:autoSpaceDN w:val="0"/>
        <w:adjustRightInd w:val="0"/>
        <w:spacing w:after="0" w:line="240" w:lineRule="atLeast"/>
        <w:ind w:left="567" w:hanging="340"/>
        <w:textAlignment w:val="center"/>
        <w:rPr>
          <w:rFonts w:cs="Times New Roman"/>
          <w:color w:val="000000"/>
          <w:sz w:val="26"/>
          <w:szCs w:val="26"/>
        </w:rPr>
      </w:pPr>
      <w:r w:rsidRPr="00366F17">
        <w:rPr>
          <w:rFonts w:cs="Times New Roman"/>
          <w:color w:val="000000"/>
          <w:sz w:val="26"/>
          <w:szCs w:val="26"/>
        </w:rPr>
        <w:t>стулья ученические, регулируемые по высоте;</w:t>
      </w:r>
    </w:p>
    <w:p w:rsidR="00366F17" w:rsidRPr="00366F17" w:rsidRDefault="0082483B" w:rsidP="00366F17">
      <w:pPr>
        <w:autoSpaceDE w:val="0"/>
        <w:autoSpaceDN w:val="0"/>
        <w:adjustRightInd w:val="0"/>
        <w:spacing w:after="0" w:line="240" w:lineRule="atLeast"/>
        <w:textAlignment w:val="center"/>
        <w:rPr>
          <w:rFonts w:cs="Times New Roman"/>
          <w:color w:val="000000"/>
          <w:sz w:val="26"/>
          <w:szCs w:val="26"/>
        </w:rPr>
      </w:pPr>
      <w:r>
        <w:rPr>
          <w:rFonts w:cs="Times New Roman"/>
          <w:color w:val="000000"/>
          <w:sz w:val="26"/>
          <w:szCs w:val="26"/>
        </w:rPr>
        <w:t xml:space="preserve">     </w:t>
      </w:r>
      <w:r w:rsidR="00366F17" w:rsidRPr="00366F17">
        <w:rPr>
          <w:rFonts w:cs="Times New Roman"/>
          <w:color w:val="000000"/>
          <w:sz w:val="26"/>
          <w:szCs w:val="26"/>
        </w:rPr>
        <w:t>Обеспечение техническими средствами обучения (персональными компьютерами), лицензированными программными продуктами, базами данных и доступом к информационно-</w:t>
      </w:r>
      <w:r w:rsidR="007741C5">
        <w:rPr>
          <w:rFonts w:cs="Times New Roman"/>
          <w:color w:val="000000"/>
          <w:sz w:val="26"/>
          <w:szCs w:val="26"/>
        </w:rPr>
        <w:t>образовательным ресурсам осуществлят</w:t>
      </w:r>
      <w:r w:rsidR="00366F17" w:rsidRPr="00366F17">
        <w:rPr>
          <w:rFonts w:cs="Times New Roman"/>
          <w:color w:val="000000"/>
          <w:sz w:val="26"/>
          <w:szCs w:val="26"/>
        </w:rPr>
        <w:t xml:space="preserve">ся с учетом создания и обеспечения функционирования автоматизированных рабочих мест для педагогических работников, административно-управленческого и учебно-вспомогательного персонала, участвующих в разработке и реализации основной образовательной программы основного общего образования. </w:t>
      </w:r>
    </w:p>
    <w:p w:rsidR="00366F17" w:rsidRPr="00366F17" w:rsidRDefault="00366F17" w:rsidP="00366F17">
      <w:pPr>
        <w:autoSpaceDE w:val="0"/>
        <w:autoSpaceDN w:val="0"/>
        <w:adjustRightInd w:val="0"/>
        <w:spacing w:after="0" w:line="240" w:lineRule="atLeast"/>
        <w:textAlignment w:val="center"/>
        <w:rPr>
          <w:rFonts w:cs="Times New Roman"/>
          <w:color w:val="000000"/>
          <w:szCs w:val="20"/>
        </w:rPr>
      </w:pPr>
    </w:p>
    <w:p w:rsidR="00C32AE2" w:rsidRPr="006404C9" w:rsidRDefault="00C32AE2" w:rsidP="006404C9">
      <w:pPr>
        <w:rPr>
          <w:sz w:val="26"/>
          <w:szCs w:val="26"/>
        </w:rPr>
      </w:pPr>
    </w:p>
    <w:sectPr w:rsidR="00C32AE2" w:rsidRPr="006404C9" w:rsidSect="00CB274A">
      <w:pgSz w:w="11906" w:h="16838"/>
      <w:pgMar w:top="851" w:right="1134" w:bottom="851" w:left="1134"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B07" w:rsidRDefault="004E7B07" w:rsidP="007D4DC7">
      <w:pPr>
        <w:spacing w:after="0" w:line="240" w:lineRule="auto"/>
      </w:pPr>
      <w:r>
        <w:separator/>
      </w:r>
    </w:p>
  </w:endnote>
  <w:endnote w:type="continuationSeparator" w:id="0">
    <w:p w:rsidR="004E7B07" w:rsidRDefault="004E7B07" w:rsidP="007D4D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arigold">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choolBookSanPin">
    <w:altName w:val="Cambria Math"/>
    <w:panose1 w:val="00000000000000000000"/>
    <w:charset w:val="CC"/>
    <w:family w:val="auto"/>
    <w:notTrueType/>
    <w:pitch w:val="default"/>
    <w:sig w:usb0="00000001" w:usb1="00000000" w:usb2="00000000" w:usb3="00000000" w:csb0="00000005" w:csb1="00000000"/>
  </w:font>
  <w:font w:name="OfficinaSansMediumITC">
    <w:altName w:val="Arial"/>
    <w:panose1 w:val="00000000000000000000"/>
    <w:charset w:val="00"/>
    <w:family w:val="swiss"/>
    <w:notTrueType/>
    <w:pitch w:val="variable"/>
    <w:sig w:usb0="800002FF" w:usb1="500020CA" w:usb2="00000000" w:usb3="00000000" w:csb0="0000009F" w:csb1="00000000"/>
  </w:font>
  <w:font w:name="OfficinaSansExtraBoldITC-Reg">
    <w:altName w:val="Times New Roman"/>
    <w:panose1 w:val="00000000000000000000"/>
    <w:charset w:val="00"/>
    <w:family w:val="auto"/>
    <w:notTrueType/>
    <w:pitch w:val="default"/>
    <w:sig w:usb0="00000003" w:usb1="00000000" w:usb2="00000000" w:usb3="00000000" w:csb0="00000001" w:csb1="00000000"/>
  </w:font>
  <w:font w:name="Calibri Light">
    <w:panose1 w:val="020F03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Verdana">
    <w:panose1 w:val="020B0604030504040204"/>
    <w:charset w:val="CC"/>
    <w:family w:val="swiss"/>
    <w:pitch w:val="variable"/>
    <w:sig w:usb0="A00006FF" w:usb1="4000205B" w:usb2="0000001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Lucida Sans Unicode">
    <w:panose1 w:val="020B0602030504020204"/>
    <w:charset w:val="CC"/>
    <w:family w:val="swiss"/>
    <w:pitch w:val="variable"/>
    <w:sig w:usb0="80000AFF" w:usb1="0000396B" w:usb2="00000000" w:usb3="00000000" w:csb0="000000BF" w:csb1="00000000"/>
  </w:font>
  <w:font w:name="Gelvetsky 12pt">
    <w:altName w:val="Times New Roman"/>
    <w:panose1 w:val="00000000000000000000"/>
    <w:charset w:val="00"/>
    <w:family w:val="auto"/>
    <w:notTrueType/>
    <w:pitch w:val="default"/>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MS Mincho">
    <w:altName w:val="ＭＳ 明朝"/>
    <w:panose1 w:val="02020609040205080304"/>
    <w:charset w:val="80"/>
    <w:family w:val="modern"/>
    <w:pitch w:val="fixed"/>
    <w:sig w:usb0="E00002FF" w:usb1="6AC7FDFB" w:usb2="00000012" w:usb3="00000000" w:csb0="0002009F" w:csb1="00000000"/>
  </w:font>
  <w:font w:name="SchoolBookC">
    <w:altName w:val="Gabriola"/>
    <w:panose1 w:val="00000000000000000000"/>
    <w:charset w:val="00"/>
    <w:family w:val="decorative"/>
    <w:notTrueType/>
    <w:pitch w:val="variable"/>
    <w:sig w:usb0="00000003" w:usb1="00000000" w:usb2="00000000" w:usb3="00000000" w:csb0="00000001" w:csb1="00000000"/>
  </w:font>
  <w:font w:name="Century Gothic">
    <w:panose1 w:val="020B0502020202020204"/>
    <w:charset w:val="CC"/>
    <w:family w:val="swiss"/>
    <w:pitch w:val="variable"/>
    <w:sig w:usb0="00000287" w:usb1="00000000" w:usb2="00000000" w:usb3="00000000" w:csb0="0000009F" w:csb1="00000000"/>
  </w:font>
  <w:font w:name="№Е">
    <w:altName w:val="Malgun Gothic"/>
    <w:charset w:val="00"/>
    <w:family w:val="roman"/>
    <w:pitch w:val="variable"/>
    <w:sig w:usb0="00000000" w:usb1="09060000" w:usb2="00000010" w:usb3="00000000" w:csb0="00080000" w:csb1="00000000"/>
  </w:font>
  <w:font w:name="OfficinaSansExtraBoldITC">
    <w:panose1 w:val="00000000000000000000"/>
    <w:charset w:val="00"/>
    <w:family w:val="swiss"/>
    <w:notTrueType/>
    <w:pitch w:val="variable"/>
    <w:sig w:usb0="800002FF" w:usb1="500020CA" w:usb2="00000000" w:usb3="00000000" w:csb0="0000009F" w:csb1="00000000"/>
  </w:font>
  <w:font w:name="OfficinaSansMediumITC-Reg">
    <w:altName w:val="OfficinaSansMediumITC"/>
    <w:panose1 w:val="00000000000000000000"/>
    <w:charset w:val="00"/>
    <w:family w:val="auto"/>
    <w:notTrueType/>
    <w:pitch w:val="default"/>
    <w:sig w:usb0="00000003" w:usb1="00000000" w:usb2="00000000" w:usb3="00000000" w:csb0="00000001" w:csb1="00000000"/>
  </w:font>
  <w:font w:name="SchoolBookSanPin-Regular">
    <w:altName w:val="SchoolBookSanPin"/>
    <w:panose1 w:val="00000000000000000000"/>
    <w:charset w:val="00"/>
    <w:family w:val="auto"/>
    <w:notTrueType/>
    <w:pitch w:val="default"/>
    <w:sig w:usb0="00000003" w:usb1="00000000" w:usb2="00000000" w:usb3="00000000" w:csb0="00000001" w:csb1="00000000"/>
  </w:font>
  <w:font w:name="TimesNewRomanPSMT">
    <w:panose1 w:val="00000000000000000000"/>
    <w:charset w:val="00"/>
    <w:family w:val="auto"/>
    <w:notTrueType/>
    <w:pitch w:val="default"/>
    <w:sig w:usb0="00000003" w:usb1="00000000" w:usb2="00000000" w:usb3="00000000" w:csb0="00000001" w:csb1="00000000"/>
  </w:font>
  <w:font w:name="KaiTi Regular">
    <w:altName w:val="Microsoft YaHei"/>
    <w:panose1 w:val="00000000000000000000"/>
    <w:charset w:val="86"/>
    <w:family w:val="auto"/>
    <w:notTrueType/>
    <w:pitch w:val="default"/>
    <w:sig w:usb0="00000000" w:usb1="080E0000" w:usb2="00000010" w:usb3="00000000" w:csb0="00040000"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07" w:rsidRDefault="004E7B07">
    <w:pPr>
      <w:pStyle w:val="af9"/>
      <w:spacing w:line="14" w:lineRule="auto"/>
    </w:pPr>
    <w:r>
      <w:rPr>
        <w:noProof/>
      </w:rPr>
      <mc:AlternateContent>
        <mc:Choice Requires="wps">
          <w:drawing>
            <wp:anchor distT="0" distB="0" distL="114300" distR="114300" simplePos="0" relativeHeight="251659264" behindDoc="1" locked="0" layoutInCell="1" allowOverlap="1" wp14:anchorId="7325A707" wp14:editId="0685B74D">
              <wp:simplePos x="0" y="0"/>
              <wp:positionH relativeFrom="page">
                <wp:posOffset>2602865</wp:posOffset>
              </wp:positionH>
              <wp:positionV relativeFrom="page">
                <wp:posOffset>7081520</wp:posOffset>
              </wp:positionV>
              <wp:extent cx="281305" cy="167640"/>
              <wp:effectExtent l="0" t="0" r="0" b="0"/>
              <wp:wrapNone/>
              <wp:docPr id="23" name="docshape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1305" cy="1676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E7B07" w:rsidRDefault="004E7B07">
                          <w:pPr>
                            <w:pStyle w:val="af9"/>
                            <w:spacing w:before="13"/>
                            <w:ind w:left="60"/>
                          </w:pPr>
                          <w:r>
                            <w:rPr>
                              <w:spacing w:val="-5"/>
                            </w:rPr>
                            <w:fldChar w:fldCharType="begin"/>
                          </w:r>
                          <w:r>
                            <w:rPr>
                              <w:spacing w:val="-5"/>
                            </w:rPr>
                            <w:instrText xml:space="preserve"> PAGE </w:instrText>
                          </w:r>
                          <w:r>
                            <w:rPr>
                              <w:spacing w:val="-5"/>
                            </w:rPr>
                            <w:fldChar w:fldCharType="separate"/>
                          </w:r>
                          <w:r w:rsidR="004F6D4D">
                            <w:rPr>
                              <w:noProof/>
                              <w:spacing w:val="-5"/>
                            </w:rPr>
                            <w:t>6</w:t>
                          </w:r>
                          <w:r>
                            <w:rPr>
                              <w:spacing w:val="-5"/>
                            </w:rP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325A707" id="_x0000_t202" coordsize="21600,21600" o:spt="202" path="m,l,21600r21600,l21600,xe">
              <v:stroke joinstyle="miter"/>
              <v:path gradientshapeok="t" o:connecttype="rect"/>
            </v:shapetype>
            <v:shape id="docshape1" o:spid="_x0000_s1026" type="#_x0000_t202" style="position:absolute;margin-left:204.95pt;margin-top:557.6pt;width:22.15pt;height:13.2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" filled="f" stroked="f">
              <v:textbox inset="0,0,0,0">
                <w:txbxContent>
                  <w:p w:rsidR="004E7B07" w:rsidRDefault="004E7B07">
                    <w:pPr>
                      <w:pStyle w:val="af9"/>
                      <w:spacing w:before="13"/>
                      <w:ind w:left="60"/>
                    </w:pPr>
                    <w:r>
                      <w:rPr>
                        <w:spacing w:val="-5"/>
                      </w:rPr>
                      <w:fldChar w:fldCharType="begin"/>
                    </w:r>
                    <w:r>
                      <w:rPr>
                        <w:spacing w:val="-5"/>
                      </w:rPr>
                      <w:instrText xml:space="preserve"> PAGE </w:instrText>
                    </w:r>
                    <w:r>
                      <w:rPr>
                        <w:spacing w:val="-5"/>
                      </w:rPr>
                      <w:fldChar w:fldCharType="separate"/>
                    </w:r>
                    <w:r w:rsidR="004F6D4D">
                      <w:rPr>
                        <w:noProof/>
                        <w:spacing w:val="-5"/>
                      </w:rPr>
                      <w:t>6</w:t>
                    </w:r>
                    <w:r>
                      <w:rPr>
                        <w:spacing w:val="-5"/>
                      </w:rPr>
                      <w:fldChar w:fldCharType="end"/>
                    </w:r>
                  </w:p>
                </w:txbxContent>
              </v:textbox>
              <w10:wrap anchorx="page" anchory="page"/>
            </v:shape>
          </w:pict>
        </mc:Fallback>
      </mc:AlternateContent>
    </w: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E7B07" w:rsidRDefault="004E7B07">
    <w:pPr>
      <w:pStyle w:val="af9"/>
      <w:spacing w:line="14" w:lineRule="auto"/>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B07" w:rsidRDefault="004E7B07" w:rsidP="007D4DC7">
      <w:pPr>
        <w:spacing w:after="0" w:line="240" w:lineRule="auto"/>
      </w:pPr>
      <w:r>
        <w:separator/>
      </w:r>
    </w:p>
  </w:footnote>
  <w:footnote w:type="continuationSeparator" w:id="0">
    <w:p w:rsidR="004E7B07" w:rsidRDefault="004E7B07" w:rsidP="007D4DC7">
      <w:pPr>
        <w:spacing w:after="0" w:line="240" w:lineRule="auto"/>
      </w:pPr>
      <w:r>
        <w:continuationSeparator/>
      </w:r>
    </w:p>
  </w:footnote>
  <w:footnote w:id="1">
    <w:p w:rsidR="004E7B07" w:rsidRDefault="004E7B07" w:rsidP="007D4DC7">
      <w:pPr>
        <w:pStyle w:val="footnote"/>
      </w:pPr>
    </w:p>
  </w:footnote>
  <w:footnote w:id="2">
    <w:p w:rsidR="004E7B07" w:rsidRDefault="004E7B07" w:rsidP="00A5661C">
      <w:pPr>
        <w:pStyle w:val="footnote"/>
        <w:ind w:firstLine="0"/>
        <w:rPr>
          <w:vertAlign w:val="superscript"/>
        </w:rPr>
      </w:pPr>
    </w:p>
    <w:p w:rsidR="004E7B07" w:rsidRDefault="004E7B07" w:rsidP="00A5661C">
      <w:pPr>
        <w:pStyle w:val="footnote"/>
        <w:ind w:firstLine="0"/>
        <w:rPr>
          <w:vertAlign w:val="superscript"/>
        </w:rPr>
      </w:pPr>
    </w:p>
    <w:p w:rsidR="004E7B07" w:rsidRDefault="004E7B07" w:rsidP="00A5661C">
      <w:pPr>
        <w:pStyle w:val="footnote"/>
        <w:ind w:firstLine="0"/>
      </w:pPr>
    </w:p>
  </w:footnote>
  <w:footnote w:id="3">
    <w:p w:rsidR="004E7B07" w:rsidRDefault="004E7B07" w:rsidP="002A10E8">
      <w:pPr>
        <w:pStyle w:val="footnote"/>
      </w:pPr>
      <w:r>
        <w:rPr>
          <w:vertAlign w:val="superscript"/>
        </w:rPr>
        <w:footnoteRef/>
      </w:r>
      <w:r>
        <w:tab/>
        <w:t>Материал по истории своего края привлекается при рассмотрении ключевых событий и процессов отечественной истории.</w:t>
      </w:r>
    </w:p>
  </w:footnote>
  <w:footnote w:id="4">
    <w:p w:rsidR="004E7B07" w:rsidRDefault="004E7B07" w:rsidP="002A10E8">
      <w:pPr>
        <w:pStyle w:val="footnote"/>
      </w:pPr>
      <w:r>
        <w:rPr>
          <w:vertAlign w:val="superscript"/>
        </w:rPr>
        <w:footnoteRef/>
      </w:r>
      <w:r>
        <w:tab/>
        <w:t>Цели изучения данного модуля, его содержание, планируемые результаты освоения отражены в Примерной рабочей программе учебного модуля «Введение в Новейшую историю России».</w:t>
      </w:r>
    </w:p>
  </w:footnote>
  <w:footnote w:id="5">
    <w:p w:rsidR="004E7B07" w:rsidRDefault="004E7B07" w:rsidP="002A10E8">
      <w:pPr>
        <w:pStyle w:val="footnote"/>
      </w:pPr>
      <w:r>
        <w:rPr>
          <w:vertAlign w:val="superscript"/>
        </w:rPr>
        <w:footnoteRef/>
      </w:r>
      <w:r>
        <w:tab/>
      </w:r>
      <w:r>
        <w:rPr>
          <w:rStyle w:val="Italic"/>
        </w:rPr>
        <w:t>Исторические источники</w:t>
      </w:r>
      <w:r>
        <w:t xml:space="preserve"> выделены из широкого круга источников исторической учебной и внеучебной информации как особая совокупность материалов исторических эпох и специальный объект исторического анализа.</w:t>
      </w:r>
    </w:p>
  </w:footnote>
  <w:footnote w:id="6">
    <w:p w:rsidR="004E7B07" w:rsidRDefault="004E7B07" w:rsidP="00296051">
      <w:pPr>
        <w:pStyle w:val="af1"/>
      </w:pPr>
      <w:r>
        <w:rPr>
          <w:rStyle w:val="af3"/>
        </w:rPr>
        <w:footnoteRef/>
      </w:r>
      <w:r>
        <w:t xml:space="preserve"> </w:t>
      </w:r>
      <w:r>
        <w:rPr>
          <w:sz w:val="18"/>
          <w:szCs w:val="18"/>
        </w:rPr>
        <w:t>Общий объем аудиторной работы обучающихся не может составлять менее 5058 и более 5549 часов.</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42" type="#_x0000_t75" style="width:11.25pt;height:11.25pt" o:bullet="t">
        <v:imagedata r:id="rId1" o:title="msoAE8B"/>
      </v:shape>
    </w:pict>
  </w:numPicBullet>
  <w:abstractNum w:abstractNumId="0" w15:restartNumberingAfterBreak="0">
    <w:nsid w:val="00141F7F"/>
    <w:multiLevelType w:val="hybridMultilevel"/>
    <w:tmpl w:val="261A008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0D93CC5"/>
    <w:multiLevelType w:val="hybridMultilevel"/>
    <w:tmpl w:val="430C9C5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 w15:restartNumberingAfterBreak="0">
    <w:nsid w:val="01B8279C"/>
    <w:multiLevelType w:val="hybridMultilevel"/>
    <w:tmpl w:val="4812332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 w15:restartNumberingAfterBreak="0">
    <w:nsid w:val="01C5224B"/>
    <w:multiLevelType w:val="hybridMultilevel"/>
    <w:tmpl w:val="91F297F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 w15:restartNumberingAfterBreak="0">
    <w:nsid w:val="01E85160"/>
    <w:multiLevelType w:val="hybridMultilevel"/>
    <w:tmpl w:val="3BD6F0E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03A04C92"/>
    <w:multiLevelType w:val="hybridMultilevel"/>
    <w:tmpl w:val="6D9EA6D0"/>
    <w:lvl w:ilvl="0" w:tplc="A816C2FE">
      <w:start w:val="1"/>
      <w:numFmt w:val="bullet"/>
      <w:pStyle w:val="a"/>
      <w:lvlText w:val=""/>
      <w:lvlJc w:val="left"/>
      <w:pPr>
        <w:ind w:left="799" w:hanging="360"/>
      </w:pPr>
      <w:rPr>
        <w:rFonts w:ascii="Wingdings" w:hAnsi="Wingdings" w:hint="default"/>
      </w:rPr>
    </w:lvl>
    <w:lvl w:ilvl="1" w:tplc="04190003" w:tentative="1">
      <w:start w:val="1"/>
      <w:numFmt w:val="bullet"/>
      <w:lvlText w:val="o"/>
      <w:lvlJc w:val="left"/>
      <w:pPr>
        <w:ind w:left="1519" w:hanging="360"/>
      </w:pPr>
      <w:rPr>
        <w:rFonts w:ascii="Courier New" w:hAnsi="Courier New" w:cs="Courier New" w:hint="default"/>
      </w:rPr>
    </w:lvl>
    <w:lvl w:ilvl="2" w:tplc="04190005" w:tentative="1">
      <w:start w:val="1"/>
      <w:numFmt w:val="bullet"/>
      <w:lvlText w:val=""/>
      <w:lvlJc w:val="left"/>
      <w:pPr>
        <w:ind w:left="2239" w:hanging="360"/>
      </w:pPr>
      <w:rPr>
        <w:rFonts w:ascii="Wingdings" w:hAnsi="Wingdings" w:hint="default"/>
      </w:rPr>
    </w:lvl>
    <w:lvl w:ilvl="3" w:tplc="04190001" w:tentative="1">
      <w:start w:val="1"/>
      <w:numFmt w:val="bullet"/>
      <w:lvlText w:val=""/>
      <w:lvlJc w:val="left"/>
      <w:pPr>
        <w:ind w:left="2959" w:hanging="360"/>
      </w:pPr>
      <w:rPr>
        <w:rFonts w:ascii="Symbol" w:hAnsi="Symbol" w:hint="default"/>
      </w:rPr>
    </w:lvl>
    <w:lvl w:ilvl="4" w:tplc="04190003" w:tentative="1">
      <w:start w:val="1"/>
      <w:numFmt w:val="bullet"/>
      <w:lvlText w:val="o"/>
      <w:lvlJc w:val="left"/>
      <w:pPr>
        <w:ind w:left="3679" w:hanging="360"/>
      </w:pPr>
      <w:rPr>
        <w:rFonts w:ascii="Courier New" w:hAnsi="Courier New" w:cs="Courier New" w:hint="default"/>
      </w:rPr>
    </w:lvl>
    <w:lvl w:ilvl="5" w:tplc="04190005" w:tentative="1">
      <w:start w:val="1"/>
      <w:numFmt w:val="bullet"/>
      <w:lvlText w:val=""/>
      <w:lvlJc w:val="left"/>
      <w:pPr>
        <w:ind w:left="4399" w:hanging="360"/>
      </w:pPr>
      <w:rPr>
        <w:rFonts w:ascii="Wingdings" w:hAnsi="Wingdings" w:hint="default"/>
      </w:rPr>
    </w:lvl>
    <w:lvl w:ilvl="6" w:tplc="04190001" w:tentative="1">
      <w:start w:val="1"/>
      <w:numFmt w:val="bullet"/>
      <w:lvlText w:val=""/>
      <w:lvlJc w:val="left"/>
      <w:pPr>
        <w:ind w:left="5119" w:hanging="360"/>
      </w:pPr>
      <w:rPr>
        <w:rFonts w:ascii="Symbol" w:hAnsi="Symbol" w:hint="default"/>
      </w:rPr>
    </w:lvl>
    <w:lvl w:ilvl="7" w:tplc="04190003" w:tentative="1">
      <w:start w:val="1"/>
      <w:numFmt w:val="bullet"/>
      <w:lvlText w:val="o"/>
      <w:lvlJc w:val="left"/>
      <w:pPr>
        <w:ind w:left="5839" w:hanging="360"/>
      </w:pPr>
      <w:rPr>
        <w:rFonts w:ascii="Courier New" w:hAnsi="Courier New" w:cs="Courier New" w:hint="default"/>
      </w:rPr>
    </w:lvl>
    <w:lvl w:ilvl="8" w:tplc="04190005" w:tentative="1">
      <w:start w:val="1"/>
      <w:numFmt w:val="bullet"/>
      <w:lvlText w:val=""/>
      <w:lvlJc w:val="left"/>
      <w:pPr>
        <w:ind w:left="6559" w:hanging="360"/>
      </w:pPr>
      <w:rPr>
        <w:rFonts w:ascii="Wingdings" w:hAnsi="Wingdings" w:hint="default"/>
      </w:rPr>
    </w:lvl>
  </w:abstractNum>
  <w:abstractNum w:abstractNumId="6" w15:restartNumberingAfterBreak="0">
    <w:nsid w:val="03CB390B"/>
    <w:multiLevelType w:val="hybridMultilevel"/>
    <w:tmpl w:val="1BEEC9FA"/>
    <w:lvl w:ilvl="0" w:tplc="F278806A">
      <w:start w:val="1"/>
      <w:numFmt w:val="bullet"/>
      <w:pStyle w:val="list-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7" w15:restartNumberingAfterBreak="0">
    <w:nsid w:val="03D35669"/>
    <w:multiLevelType w:val="hybridMultilevel"/>
    <w:tmpl w:val="5F9EBBC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 w15:restartNumberingAfterBreak="0">
    <w:nsid w:val="04C22F78"/>
    <w:multiLevelType w:val="hybridMultilevel"/>
    <w:tmpl w:val="AA4801D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 w15:restartNumberingAfterBreak="0">
    <w:nsid w:val="058E4B8F"/>
    <w:multiLevelType w:val="hybridMultilevel"/>
    <w:tmpl w:val="006C6C2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 w15:restartNumberingAfterBreak="0">
    <w:nsid w:val="072F358B"/>
    <w:multiLevelType w:val="hybridMultilevel"/>
    <w:tmpl w:val="8DC42EC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 w15:restartNumberingAfterBreak="0">
    <w:nsid w:val="0888742D"/>
    <w:multiLevelType w:val="hybridMultilevel"/>
    <w:tmpl w:val="638C7C7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 w15:restartNumberingAfterBreak="0">
    <w:nsid w:val="08FE2328"/>
    <w:multiLevelType w:val="hybridMultilevel"/>
    <w:tmpl w:val="0D7CC20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09716E63"/>
    <w:multiLevelType w:val="hybridMultilevel"/>
    <w:tmpl w:val="399A5AD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 w15:restartNumberingAfterBreak="0">
    <w:nsid w:val="0A0800C6"/>
    <w:multiLevelType w:val="hybridMultilevel"/>
    <w:tmpl w:val="A1222D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 w15:restartNumberingAfterBreak="0">
    <w:nsid w:val="0BE45064"/>
    <w:multiLevelType w:val="hybridMultilevel"/>
    <w:tmpl w:val="C3B6CDD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 w15:restartNumberingAfterBreak="0">
    <w:nsid w:val="0C5F4744"/>
    <w:multiLevelType w:val="hybridMultilevel"/>
    <w:tmpl w:val="740C84DE"/>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 w15:restartNumberingAfterBreak="0">
    <w:nsid w:val="0CE975E6"/>
    <w:multiLevelType w:val="hybridMultilevel"/>
    <w:tmpl w:val="9A0A026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 w15:restartNumberingAfterBreak="0">
    <w:nsid w:val="0D180C33"/>
    <w:multiLevelType w:val="hybridMultilevel"/>
    <w:tmpl w:val="5A7A96D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 w15:restartNumberingAfterBreak="0">
    <w:nsid w:val="0D645725"/>
    <w:multiLevelType w:val="hybridMultilevel"/>
    <w:tmpl w:val="67302B48"/>
    <w:lvl w:ilvl="0" w:tplc="6F40659A">
      <w:start w:val="1"/>
      <w:numFmt w:val="bullet"/>
      <w:pStyle w:val="a0"/>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0F00133A"/>
    <w:multiLevelType w:val="hybridMultilevel"/>
    <w:tmpl w:val="977051A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 w15:restartNumberingAfterBreak="0">
    <w:nsid w:val="0F7814FB"/>
    <w:multiLevelType w:val="hybridMultilevel"/>
    <w:tmpl w:val="12C683A2"/>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 w15:restartNumberingAfterBreak="0">
    <w:nsid w:val="101A76E0"/>
    <w:multiLevelType w:val="hybridMultilevel"/>
    <w:tmpl w:val="A184F18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 w15:restartNumberingAfterBreak="0">
    <w:nsid w:val="101F1E2A"/>
    <w:multiLevelType w:val="hybridMultilevel"/>
    <w:tmpl w:val="B05E71E2"/>
    <w:lvl w:ilvl="0" w:tplc="6E588F70">
      <w:numFmt w:val="bullet"/>
      <w:lvlText w:val="•"/>
      <w:lvlJc w:val="left"/>
      <w:pPr>
        <w:ind w:left="144" w:hanging="144"/>
      </w:pPr>
      <w:rPr>
        <w:rFonts w:ascii="Times New Roman" w:eastAsia="Times New Roman" w:hAnsi="Times New Roman" w:cs="Times New Roman" w:hint="default"/>
        <w:b w:val="0"/>
        <w:bCs w:val="0"/>
        <w:i/>
        <w:iCs/>
        <w:w w:val="100"/>
        <w:sz w:val="24"/>
        <w:szCs w:val="24"/>
        <w:lang w:val="ru-RU" w:eastAsia="en-US" w:bidi="ar-SA"/>
      </w:rPr>
    </w:lvl>
    <w:lvl w:ilvl="1" w:tplc="59B49FCE">
      <w:numFmt w:val="bullet"/>
      <w:lvlText w:val="•"/>
      <w:lvlJc w:val="left"/>
      <w:pPr>
        <w:ind w:left="1166" w:hanging="144"/>
      </w:pPr>
      <w:rPr>
        <w:rFonts w:hint="default"/>
        <w:lang w:val="ru-RU" w:eastAsia="en-US" w:bidi="ar-SA"/>
      </w:rPr>
    </w:lvl>
    <w:lvl w:ilvl="2" w:tplc="0A8C046C">
      <w:numFmt w:val="bullet"/>
      <w:lvlText w:val="•"/>
      <w:lvlJc w:val="left"/>
      <w:pPr>
        <w:ind w:left="2233" w:hanging="144"/>
      </w:pPr>
      <w:rPr>
        <w:rFonts w:hint="default"/>
        <w:lang w:val="ru-RU" w:eastAsia="en-US" w:bidi="ar-SA"/>
      </w:rPr>
    </w:lvl>
    <w:lvl w:ilvl="3" w:tplc="F64A2C42">
      <w:numFmt w:val="bullet"/>
      <w:lvlText w:val="•"/>
      <w:lvlJc w:val="left"/>
      <w:pPr>
        <w:ind w:left="3299" w:hanging="144"/>
      </w:pPr>
      <w:rPr>
        <w:rFonts w:hint="default"/>
        <w:lang w:val="ru-RU" w:eastAsia="en-US" w:bidi="ar-SA"/>
      </w:rPr>
    </w:lvl>
    <w:lvl w:ilvl="4" w:tplc="52C4AF50">
      <w:numFmt w:val="bullet"/>
      <w:lvlText w:val="•"/>
      <w:lvlJc w:val="left"/>
      <w:pPr>
        <w:ind w:left="4366" w:hanging="144"/>
      </w:pPr>
      <w:rPr>
        <w:rFonts w:hint="default"/>
        <w:lang w:val="ru-RU" w:eastAsia="en-US" w:bidi="ar-SA"/>
      </w:rPr>
    </w:lvl>
    <w:lvl w:ilvl="5" w:tplc="2876C202">
      <w:numFmt w:val="bullet"/>
      <w:lvlText w:val="•"/>
      <w:lvlJc w:val="left"/>
      <w:pPr>
        <w:ind w:left="5433" w:hanging="144"/>
      </w:pPr>
      <w:rPr>
        <w:rFonts w:hint="default"/>
        <w:lang w:val="ru-RU" w:eastAsia="en-US" w:bidi="ar-SA"/>
      </w:rPr>
    </w:lvl>
    <w:lvl w:ilvl="6" w:tplc="47C25444">
      <w:numFmt w:val="bullet"/>
      <w:lvlText w:val="•"/>
      <w:lvlJc w:val="left"/>
      <w:pPr>
        <w:ind w:left="6499" w:hanging="144"/>
      </w:pPr>
      <w:rPr>
        <w:rFonts w:hint="default"/>
        <w:lang w:val="ru-RU" w:eastAsia="en-US" w:bidi="ar-SA"/>
      </w:rPr>
    </w:lvl>
    <w:lvl w:ilvl="7" w:tplc="1BA4B736">
      <w:numFmt w:val="bullet"/>
      <w:lvlText w:val="•"/>
      <w:lvlJc w:val="left"/>
      <w:pPr>
        <w:ind w:left="7566" w:hanging="144"/>
      </w:pPr>
      <w:rPr>
        <w:rFonts w:hint="default"/>
        <w:lang w:val="ru-RU" w:eastAsia="en-US" w:bidi="ar-SA"/>
      </w:rPr>
    </w:lvl>
    <w:lvl w:ilvl="8" w:tplc="13D8AA38">
      <w:numFmt w:val="bullet"/>
      <w:lvlText w:val="•"/>
      <w:lvlJc w:val="left"/>
      <w:pPr>
        <w:ind w:left="8633" w:hanging="144"/>
      </w:pPr>
      <w:rPr>
        <w:rFonts w:hint="default"/>
        <w:lang w:val="ru-RU" w:eastAsia="en-US" w:bidi="ar-SA"/>
      </w:rPr>
    </w:lvl>
  </w:abstractNum>
  <w:abstractNum w:abstractNumId="24" w15:restartNumberingAfterBreak="0">
    <w:nsid w:val="10484B63"/>
    <w:multiLevelType w:val="hybridMultilevel"/>
    <w:tmpl w:val="9E90871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 w15:restartNumberingAfterBreak="0">
    <w:nsid w:val="104F5FE0"/>
    <w:multiLevelType w:val="hybridMultilevel"/>
    <w:tmpl w:val="C9707DB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 w15:restartNumberingAfterBreak="0">
    <w:nsid w:val="10857672"/>
    <w:multiLevelType w:val="hybridMultilevel"/>
    <w:tmpl w:val="8E640BA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 w15:restartNumberingAfterBreak="0">
    <w:nsid w:val="10A77AE2"/>
    <w:multiLevelType w:val="hybridMultilevel"/>
    <w:tmpl w:val="01FC9A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 w15:restartNumberingAfterBreak="0">
    <w:nsid w:val="10B766AF"/>
    <w:multiLevelType w:val="hybridMultilevel"/>
    <w:tmpl w:val="2772BB0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 w15:restartNumberingAfterBreak="0">
    <w:nsid w:val="11714342"/>
    <w:multiLevelType w:val="hybridMultilevel"/>
    <w:tmpl w:val="D9926BF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 w15:restartNumberingAfterBreak="0">
    <w:nsid w:val="12AB65C7"/>
    <w:multiLevelType w:val="hybridMultilevel"/>
    <w:tmpl w:val="B3DEF89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 w15:restartNumberingAfterBreak="0">
    <w:nsid w:val="132A7300"/>
    <w:multiLevelType w:val="hybridMultilevel"/>
    <w:tmpl w:val="4B94CDE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 w15:restartNumberingAfterBreak="0">
    <w:nsid w:val="148159B0"/>
    <w:multiLevelType w:val="hybridMultilevel"/>
    <w:tmpl w:val="D548E7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14A530F3"/>
    <w:multiLevelType w:val="hybridMultilevel"/>
    <w:tmpl w:val="2ED89B1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4" w15:restartNumberingAfterBreak="0">
    <w:nsid w:val="14EF4C81"/>
    <w:multiLevelType w:val="hybridMultilevel"/>
    <w:tmpl w:val="EBBAFF9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5" w15:restartNumberingAfterBreak="0">
    <w:nsid w:val="14F9481C"/>
    <w:multiLevelType w:val="hybridMultilevel"/>
    <w:tmpl w:val="1AA6B548"/>
    <w:lvl w:ilvl="0" w:tplc="04190009">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6" w15:restartNumberingAfterBreak="0">
    <w:nsid w:val="1508002B"/>
    <w:multiLevelType w:val="hybridMultilevel"/>
    <w:tmpl w:val="20B882C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7" w15:restartNumberingAfterBreak="0">
    <w:nsid w:val="151E4CAB"/>
    <w:multiLevelType w:val="hybridMultilevel"/>
    <w:tmpl w:val="F9E44BB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8" w15:restartNumberingAfterBreak="0">
    <w:nsid w:val="157E31CC"/>
    <w:multiLevelType w:val="hybridMultilevel"/>
    <w:tmpl w:val="454600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9" w15:restartNumberingAfterBreak="0">
    <w:nsid w:val="15F21152"/>
    <w:multiLevelType w:val="hybridMultilevel"/>
    <w:tmpl w:val="31CE2AA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0" w15:restartNumberingAfterBreak="0">
    <w:nsid w:val="16555E17"/>
    <w:multiLevelType w:val="hybridMultilevel"/>
    <w:tmpl w:val="AAB69DA8"/>
    <w:lvl w:ilvl="0" w:tplc="04190007">
      <w:start w:val="1"/>
      <w:numFmt w:val="bullet"/>
      <w:lvlText w:val=""/>
      <w:lvlPicBulletId w:val="0"/>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1" w15:restartNumberingAfterBreak="0">
    <w:nsid w:val="165E4E0A"/>
    <w:multiLevelType w:val="hybridMultilevel"/>
    <w:tmpl w:val="C628887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2" w15:restartNumberingAfterBreak="0">
    <w:nsid w:val="16934A30"/>
    <w:multiLevelType w:val="multilevel"/>
    <w:tmpl w:val="C630CF4A"/>
    <w:lvl w:ilvl="0">
      <w:start w:val="3"/>
      <w:numFmt w:val="decimal"/>
      <w:lvlText w:val="1.2.%1."/>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2">
      <w:start w:val="1"/>
      <w:numFmt w:val="decimal"/>
      <w:lvlText w:val="%3."/>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3">
      <w:start w:val="1"/>
      <w:numFmt w:val="decimal"/>
      <w:lvlText w:val="%4."/>
      <w:lvlJc w:val="left"/>
      <w:rPr>
        <w:rFonts w:ascii="Times New Roman" w:eastAsia="Times New Roman" w:hAnsi="Times New Roman" w:cs="Times New Roman"/>
        <w:b/>
        <w:bCs/>
        <w:i w:val="0"/>
        <w:iCs w:val="0"/>
        <w:smallCaps w:val="0"/>
        <w:strike w:val="0"/>
        <w:color w:val="000000"/>
        <w:spacing w:val="0"/>
        <w:w w:val="100"/>
        <w:position w:val="0"/>
        <w:sz w:val="22"/>
        <w:szCs w:val="22"/>
        <w:u w:val="none"/>
        <w:lang w:val="ru"/>
      </w:rPr>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3" w15:restartNumberingAfterBreak="0">
    <w:nsid w:val="17456A7D"/>
    <w:multiLevelType w:val="hybridMultilevel"/>
    <w:tmpl w:val="F202C44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4" w15:restartNumberingAfterBreak="0">
    <w:nsid w:val="1760041B"/>
    <w:multiLevelType w:val="hybridMultilevel"/>
    <w:tmpl w:val="5518F34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5" w15:restartNumberingAfterBreak="0">
    <w:nsid w:val="17682DFD"/>
    <w:multiLevelType w:val="hybridMultilevel"/>
    <w:tmpl w:val="21507B4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6" w15:restartNumberingAfterBreak="0">
    <w:nsid w:val="17D03075"/>
    <w:multiLevelType w:val="hybridMultilevel"/>
    <w:tmpl w:val="74EC0AB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7" w15:restartNumberingAfterBreak="0">
    <w:nsid w:val="181175FB"/>
    <w:multiLevelType w:val="hybridMultilevel"/>
    <w:tmpl w:val="E7BE079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48" w15:restartNumberingAfterBreak="0">
    <w:nsid w:val="184305BC"/>
    <w:multiLevelType w:val="hybridMultilevel"/>
    <w:tmpl w:val="3EE40A8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9" w15:restartNumberingAfterBreak="0">
    <w:nsid w:val="18CF751B"/>
    <w:multiLevelType w:val="hybridMultilevel"/>
    <w:tmpl w:val="DB30508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0" w15:restartNumberingAfterBreak="0">
    <w:nsid w:val="194D429D"/>
    <w:multiLevelType w:val="hybridMultilevel"/>
    <w:tmpl w:val="7958B5D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1" w15:restartNumberingAfterBreak="0">
    <w:nsid w:val="1A6710FE"/>
    <w:multiLevelType w:val="hybridMultilevel"/>
    <w:tmpl w:val="0A92FEF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2" w15:restartNumberingAfterBreak="0">
    <w:nsid w:val="1AB41663"/>
    <w:multiLevelType w:val="hybridMultilevel"/>
    <w:tmpl w:val="268AF2F6"/>
    <w:lvl w:ilvl="0" w:tplc="7F706A20">
      <w:start w:val="1"/>
      <w:numFmt w:val="decimal"/>
      <w:lvlText w:val="%1."/>
      <w:lvlJc w:val="left"/>
      <w:pPr>
        <w:ind w:left="582" w:hanging="250"/>
        <w:jc w:val="left"/>
      </w:pPr>
      <w:rPr>
        <w:rFonts w:ascii="Times New Roman" w:eastAsia="Times New Roman" w:hAnsi="Times New Roman" w:cs="Times New Roman" w:hint="default"/>
        <w:b w:val="0"/>
        <w:bCs w:val="0"/>
        <w:i w:val="0"/>
        <w:iCs w:val="0"/>
        <w:w w:val="99"/>
        <w:sz w:val="26"/>
        <w:szCs w:val="26"/>
        <w:lang w:val="ru-RU" w:eastAsia="en-US" w:bidi="ar-SA"/>
      </w:rPr>
    </w:lvl>
    <w:lvl w:ilvl="1" w:tplc="B00C5BF4">
      <w:numFmt w:val="bullet"/>
      <w:lvlText w:val=""/>
      <w:lvlJc w:val="left"/>
      <w:pPr>
        <w:ind w:left="827" w:hanging="360"/>
      </w:pPr>
      <w:rPr>
        <w:rFonts w:ascii="Symbol" w:eastAsia="Symbol" w:hAnsi="Symbol" w:cs="Symbol" w:hint="default"/>
        <w:w w:val="99"/>
        <w:lang w:val="ru-RU" w:eastAsia="en-US" w:bidi="ar-SA"/>
      </w:rPr>
    </w:lvl>
    <w:lvl w:ilvl="2" w:tplc="25C8AEE8">
      <w:numFmt w:val="bullet"/>
      <w:lvlText w:val="•"/>
      <w:lvlJc w:val="left"/>
      <w:pPr>
        <w:ind w:left="2519" w:hanging="360"/>
      </w:pPr>
      <w:rPr>
        <w:rFonts w:hint="default"/>
        <w:lang w:val="ru-RU" w:eastAsia="en-US" w:bidi="ar-SA"/>
      </w:rPr>
    </w:lvl>
    <w:lvl w:ilvl="3" w:tplc="A934D474">
      <w:numFmt w:val="bullet"/>
      <w:lvlText w:val="•"/>
      <w:lvlJc w:val="left"/>
      <w:pPr>
        <w:ind w:left="4219" w:hanging="360"/>
      </w:pPr>
      <w:rPr>
        <w:rFonts w:hint="default"/>
        <w:lang w:val="ru-RU" w:eastAsia="en-US" w:bidi="ar-SA"/>
      </w:rPr>
    </w:lvl>
    <w:lvl w:ilvl="4" w:tplc="0E32D9BA">
      <w:numFmt w:val="bullet"/>
      <w:lvlText w:val="•"/>
      <w:lvlJc w:val="left"/>
      <w:pPr>
        <w:ind w:left="5919" w:hanging="360"/>
      </w:pPr>
      <w:rPr>
        <w:rFonts w:hint="default"/>
        <w:lang w:val="ru-RU" w:eastAsia="en-US" w:bidi="ar-SA"/>
      </w:rPr>
    </w:lvl>
    <w:lvl w:ilvl="5" w:tplc="5F746744">
      <w:numFmt w:val="bullet"/>
      <w:lvlText w:val="•"/>
      <w:lvlJc w:val="left"/>
      <w:pPr>
        <w:ind w:left="7619" w:hanging="360"/>
      </w:pPr>
      <w:rPr>
        <w:rFonts w:hint="default"/>
        <w:lang w:val="ru-RU" w:eastAsia="en-US" w:bidi="ar-SA"/>
      </w:rPr>
    </w:lvl>
    <w:lvl w:ilvl="6" w:tplc="262A79EA">
      <w:numFmt w:val="bullet"/>
      <w:lvlText w:val="•"/>
      <w:lvlJc w:val="left"/>
      <w:pPr>
        <w:ind w:left="9319" w:hanging="360"/>
      </w:pPr>
      <w:rPr>
        <w:rFonts w:hint="default"/>
        <w:lang w:val="ru-RU" w:eastAsia="en-US" w:bidi="ar-SA"/>
      </w:rPr>
    </w:lvl>
    <w:lvl w:ilvl="7" w:tplc="612C33F2">
      <w:numFmt w:val="bullet"/>
      <w:lvlText w:val="•"/>
      <w:lvlJc w:val="left"/>
      <w:pPr>
        <w:ind w:left="11018" w:hanging="360"/>
      </w:pPr>
      <w:rPr>
        <w:rFonts w:hint="default"/>
        <w:lang w:val="ru-RU" w:eastAsia="en-US" w:bidi="ar-SA"/>
      </w:rPr>
    </w:lvl>
    <w:lvl w:ilvl="8" w:tplc="234C94B0">
      <w:numFmt w:val="bullet"/>
      <w:lvlText w:val="•"/>
      <w:lvlJc w:val="left"/>
      <w:pPr>
        <w:ind w:left="12718" w:hanging="360"/>
      </w:pPr>
      <w:rPr>
        <w:rFonts w:hint="default"/>
        <w:lang w:val="ru-RU" w:eastAsia="en-US" w:bidi="ar-SA"/>
      </w:rPr>
    </w:lvl>
  </w:abstractNum>
  <w:abstractNum w:abstractNumId="53" w15:restartNumberingAfterBreak="0">
    <w:nsid w:val="1AFB53A0"/>
    <w:multiLevelType w:val="hybridMultilevel"/>
    <w:tmpl w:val="AEACA53A"/>
    <w:lvl w:ilvl="0" w:tplc="501CD138">
      <w:start w:val="1"/>
      <w:numFmt w:val="decimal"/>
      <w:lvlText w:val="%1."/>
      <w:lvlJc w:val="left"/>
      <w:pPr>
        <w:ind w:left="582" w:hanging="250"/>
        <w:jc w:val="left"/>
      </w:pPr>
      <w:rPr>
        <w:rFonts w:ascii="Times New Roman" w:eastAsia="Times New Roman" w:hAnsi="Times New Roman" w:cs="Times New Roman" w:hint="default"/>
        <w:b w:val="0"/>
        <w:bCs w:val="0"/>
        <w:i w:val="0"/>
        <w:iCs w:val="0"/>
        <w:w w:val="99"/>
        <w:sz w:val="26"/>
        <w:szCs w:val="26"/>
        <w:lang w:val="ru-RU" w:eastAsia="en-US" w:bidi="ar-SA"/>
      </w:rPr>
    </w:lvl>
    <w:lvl w:ilvl="1" w:tplc="E7DC77F0">
      <w:numFmt w:val="bullet"/>
      <w:lvlText w:val=""/>
      <w:lvlJc w:val="left"/>
      <w:pPr>
        <w:ind w:left="827" w:hanging="360"/>
      </w:pPr>
      <w:rPr>
        <w:rFonts w:ascii="Symbol" w:eastAsia="Symbol" w:hAnsi="Symbol" w:cs="Symbol" w:hint="default"/>
        <w:b w:val="0"/>
        <w:bCs w:val="0"/>
        <w:i w:val="0"/>
        <w:iCs w:val="0"/>
        <w:w w:val="99"/>
        <w:sz w:val="26"/>
        <w:szCs w:val="26"/>
        <w:lang w:val="ru-RU" w:eastAsia="en-US" w:bidi="ar-SA"/>
      </w:rPr>
    </w:lvl>
    <w:lvl w:ilvl="2" w:tplc="A9129D52">
      <w:numFmt w:val="bullet"/>
      <w:lvlText w:val="•"/>
      <w:lvlJc w:val="left"/>
      <w:pPr>
        <w:ind w:left="2519" w:hanging="360"/>
      </w:pPr>
      <w:rPr>
        <w:rFonts w:hint="default"/>
        <w:lang w:val="ru-RU" w:eastAsia="en-US" w:bidi="ar-SA"/>
      </w:rPr>
    </w:lvl>
    <w:lvl w:ilvl="3" w:tplc="F1C6B814">
      <w:numFmt w:val="bullet"/>
      <w:lvlText w:val="•"/>
      <w:lvlJc w:val="left"/>
      <w:pPr>
        <w:ind w:left="4219" w:hanging="360"/>
      </w:pPr>
      <w:rPr>
        <w:rFonts w:hint="default"/>
        <w:lang w:val="ru-RU" w:eastAsia="en-US" w:bidi="ar-SA"/>
      </w:rPr>
    </w:lvl>
    <w:lvl w:ilvl="4" w:tplc="458EE842">
      <w:numFmt w:val="bullet"/>
      <w:lvlText w:val="•"/>
      <w:lvlJc w:val="left"/>
      <w:pPr>
        <w:ind w:left="5919" w:hanging="360"/>
      </w:pPr>
      <w:rPr>
        <w:rFonts w:hint="default"/>
        <w:lang w:val="ru-RU" w:eastAsia="en-US" w:bidi="ar-SA"/>
      </w:rPr>
    </w:lvl>
    <w:lvl w:ilvl="5" w:tplc="C12A163A">
      <w:numFmt w:val="bullet"/>
      <w:lvlText w:val="•"/>
      <w:lvlJc w:val="left"/>
      <w:pPr>
        <w:ind w:left="7619" w:hanging="360"/>
      </w:pPr>
      <w:rPr>
        <w:rFonts w:hint="default"/>
        <w:lang w:val="ru-RU" w:eastAsia="en-US" w:bidi="ar-SA"/>
      </w:rPr>
    </w:lvl>
    <w:lvl w:ilvl="6" w:tplc="117C3EB6">
      <w:numFmt w:val="bullet"/>
      <w:lvlText w:val="•"/>
      <w:lvlJc w:val="left"/>
      <w:pPr>
        <w:ind w:left="9319" w:hanging="360"/>
      </w:pPr>
      <w:rPr>
        <w:rFonts w:hint="default"/>
        <w:lang w:val="ru-RU" w:eastAsia="en-US" w:bidi="ar-SA"/>
      </w:rPr>
    </w:lvl>
    <w:lvl w:ilvl="7" w:tplc="532889D8">
      <w:numFmt w:val="bullet"/>
      <w:lvlText w:val="•"/>
      <w:lvlJc w:val="left"/>
      <w:pPr>
        <w:ind w:left="11018" w:hanging="360"/>
      </w:pPr>
      <w:rPr>
        <w:rFonts w:hint="default"/>
        <w:lang w:val="ru-RU" w:eastAsia="en-US" w:bidi="ar-SA"/>
      </w:rPr>
    </w:lvl>
    <w:lvl w:ilvl="8" w:tplc="9D987EC8">
      <w:numFmt w:val="bullet"/>
      <w:lvlText w:val="•"/>
      <w:lvlJc w:val="left"/>
      <w:pPr>
        <w:ind w:left="12718" w:hanging="360"/>
      </w:pPr>
      <w:rPr>
        <w:rFonts w:hint="default"/>
        <w:lang w:val="ru-RU" w:eastAsia="en-US" w:bidi="ar-SA"/>
      </w:rPr>
    </w:lvl>
  </w:abstractNum>
  <w:abstractNum w:abstractNumId="54" w15:restartNumberingAfterBreak="0">
    <w:nsid w:val="1B750BD1"/>
    <w:multiLevelType w:val="hybridMultilevel"/>
    <w:tmpl w:val="FE58448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5" w15:restartNumberingAfterBreak="0">
    <w:nsid w:val="1BD97B60"/>
    <w:multiLevelType w:val="hybridMultilevel"/>
    <w:tmpl w:val="EA7633D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6" w15:restartNumberingAfterBreak="0">
    <w:nsid w:val="1BDD195E"/>
    <w:multiLevelType w:val="hybridMultilevel"/>
    <w:tmpl w:val="A454DC1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7" w15:restartNumberingAfterBreak="0">
    <w:nsid w:val="1C02404B"/>
    <w:multiLevelType w:val="hybridMultilevel"/>
    <w:tmpl w:val="68EE143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8" w15:restartNumberingAfterBreak="0">
    <w:nsid w:val="1C2A299A"/>
    <w:multiLevelType w:val="hybridMultilevel"/>
    <w:tmpl w:val="617E9E7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59" w15:restartNumberingAfterBreak="0">
    <w:nsid w:val="1C3E1BC4"/>
    <w:multiLevelType w:val="hybridMultilevel"/>
    <w:tmpl w:val="E592CE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0" w15:restartNumberingAfterBreak="0">
    <w:nsid w:val="1C9B24A0"/>
    <w:multiLevelType w:val="hybridMultilevel"/>
    <w:tmpl w:val="A880EA5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1" w15:restartNumberingAfterBreak="0">
    <w:nsid w:val="1CA06E63"/>
    <w:multiLevelType w:val="hybridMultilevel"/>
    <w:tmpl w:val="4CDE572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2" w15:restartNumberingAfterBreak="0">
    <w:nsid w:val="1CDD09AC"/>
    <w:multiLevelType w:val="hybridMultilevel"/>
    <w:tmpl w:val="62EC571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3" w15:restartNumberingAfterBreak="0">
    <w:nsid w:val="1CEC51A8"/>
    <w:multiLevelType w:val="hybridMultilevel"/>
    <w:tmpl w:val="A2CE2EA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4" w15:restartNumberingAfterBreak="0">
    <w:nsid w:val="1D39531F"/>
    <w:multiLevelType w:val="hybridMultilevel"/>
    <w:tmpl w:val="C06C777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5" w15:restartNumberingAfterBreak="0">
    <w:nsid w:val="1D3A6109"/>
    <w:multiLevelType w:val="hybridMultilevel"/>
    <w:tmpl w:val="C69A8A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6" w15:restartNumberingAfterBreak="0">
    <w:nsid w:val="1D404718"/>
    <w:multiLevelType w:val="hybridMultilevel"/>
    <w:tmpl w:val="6ED45D3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7" w15:restartNumberingAfterBreak="0">
    <w:nsid w:val="1D766765"/>
    <w:multiLevelType w:val="hybridMultilevel"/>
    <w:tmpl w:val="AE42B84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8" w15:restartNumberingAfterBreak="0">
    <w:nsid w:val="1DD82903"/>
    <w:multiLevelType w:val="hybridMultilevel"/>
    <w:tmpl w:val="2FB0BC7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69" w15:restartNumberingAfterBreak="0">
    <w:nsid w:val="1DF564BB"/>
    <w:multiLevelType w:val="hybridMultilevel"/>
    <w:tmpl w:val="47482C8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0" w15:restartNumberingAfterBreak="0">
    <w:nsid w:val="1E056484"/>
    <w:multiLevelType w:val="hybridMultilevel"/>
    <w:tmpl w:val="ADE845D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1" w15:restartNumberingAfterBreak="0">
    <w:nsid w:val="1E9025B0"/>
    <w:multiLevelType w:val="hybridMultilevel"/>
    <w:tmpl w:val="20A480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15:restartNumberingAfterBreak="0">
    <w:nsid w:val="1E960FFC"/>
    <w:multiLevelType w:val="hybridMultilevel"/>
    <w:tmpl w:val="C586386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3" w15:restartNumberingAfterBreak="0">
    <w:nsid w:val="1EB0790E"/>
    <w:multiLevelType w:val="hybridMultilevel"/>
    <w:tmpl w:val="CD8C2EE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4" w15:restartNumberingAfterBreak="0">
    <w:nsid w:val="1EDC207A"/>
    <w:multiLevelType w:val="hybridMultilevel"/>
    <w:tmpl w:val="357AFE6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5" w15:restartNumberingAfterBreak="0">
    <w:nsid w:val="1F1C22B1"/>
    <w:multiLevelType w:val="hybridMultilevel"/>
    <w:tmpl w:val="2FBE0154"/>
    <w:lvl w:ilvl="0" w:tplc="04190001">
      <w:start w:val="1"/>
      <w:numFmt w:val="bullet"/>
      <w:lvlText w:val=""/>
      <w:lvlJc w:val="left"/>
      <w:pPr>
        <w:ind w:left="720" w:hanging="360"/>
      </w:pPr>
      <w:rPr>
        <w:rFonts w:ascii="Symbol" w:hAnsi="Symbol" w:hint="default"/>
        <w:sz w:val="28"/>
      </w:rPr>
    </w:lvl>
    <w:lvl w:ilvl="1" w:tplc="12CEE430">
      <w:start w:val="1"/>
      <w:numFmt w:val="bullet"/>
      <w:lvlText w:val=""/>
      <w:lvlJc w:val="left"/>
      <w:pPr>
        <w:ind w:left="720" w:hanging="360"/>
      </w:pPr>
      <w:rPr>
        <w:sz w:val="28"/>
      </w:rPr>
    </w:lvl>
    <w:lvl w:ilvl="2" w:tplc="9A42631E">
      <w:start w:val="1"/>
      <w:numFmt w:val="bullet"/>
      <w:lvlText w:val=""/>
      <w:lvlJc w:val="left"/>
      <w:pPr>
        <w:ind w:left="720" w:hanging="360"/>
      </w:pPr>
      <w:rPr>
        <w:sz w:val="28"/>
      </w:rPr>
    </w:lvl>
    <w:lvl w:ilvl="3" w:tplc="E0C470F8">
      <w:start w:val="1"/>
      <w:numFmt w:val="bullet"/>
      <w:lvlText w:val=""/>
      <w:lvlJc w:val="left"/>
      <w:pPr>
        <w:ind w:left="720" w:hanging="360"/>
      </w:pPr>
      <w:rPr>
        <w:sz w:val="28"/>
      </w:rPr>
    </w:lvl>
    <w:lvl w:ilvl="4" w:tplc="3CF63208">
      <w:start w:val="1"/>
      <w:numFmt w:val="bullet"/>
      <w:lvlText w:val=""/>
      <w:lvlJc w:val="left"/>
      <w:pPr>
        <w:ind w:left="720" w:hanging="360"/>
      </w:pPr>
      <w:rPr>
        <w:sz w:val="28"/>
      </w:rPr>
    </w:lvl>
    <w:lvl w:ilvl="5" w:tplc="BD60C5A2">
      <w:start w:val="1"/>
      <w:numFmt w:val="bullet"/>
      <w:lvlText w:val=""/>
      <w:lvlJc w:val="left"/>
      <w:pPr>
        <w:ind w:left="720" w:hanging="360"/>
      </w:pPr>
      <w:rPr>
        <w:sz w:val="28"/>
      </w:rPr>
    </w:lvl>
    <w:lvl w:ilvl="6" w:tplc="60B2E1B6">
      <w:start w:val="1"/>
      <w:numFmt w:val="bullet"/>
      <w:lvlText w:val=""/>
      <w:lvlJc w:val="left"/>
      <w:pPr>
        <w:ind w:left="720" w:hanging="360"/>
      </w:pPr>
      <w:rPr>
        <w:sz w:val="28"/>
      </w:rPr>
    </w:lvl>
    <w:lvl w:ilvl="7" w:tplc="9176D20C">
      <w:start w:val="1"/>
      <w:numFmt w:val="bullet"/>
      <w:lvlText w:val=""/>
      <w:lvlJc w:val="left"/>
      <w:pPr>
        <w:ind w:left="720" w:hanging="360"/>
      </w:pPr>
      <w:rPr>
        <w:sz w:val="28"/>
      </w:rPr>
    </w:lvl>
    <w:lvl w:ilvl="8" w:tplc="9D5C3CA4">
      <w:start w:val="1"/>
      <w:numFmt w:val="bullet"/>
      <w:lvlText w:val=""/>
      <w:lvlJc w:val="left"/>
      <w:pPr>
        <w:ind w:left="720" w:hanging="360"/>
      </w:pPr>
      <w:rPr>
        <w:sz w:val="28"/>
      </w:rPr>
    </w:lvl>
  </w:abstractNum>
  <w:abstractNum w:abstractNumId="76" w15:restartNumberingAfterBreak="0">
    <w:nsid w:val="1F6E6C74"/>
    <w:multiLevelType w:val="hybridMultilevel"/>
    <w:tmpl w:val="F6C0EB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7" w15:restartNumberingAfterBreak="0">
    <w:nsid w:val="20021DA1"/>
    <w:multiLevelType w:val="hybridMultilevel"/>
    <w:tmpl w:val="D820CF66"/>
    <w:lvl w:ilvl="0" w:tplc="04190009">
      <w:start w:val="1"/>
      <w:numFmt w:val="bullet"/>
      <w:lvlText w:val=""/>
      <w:lvlJc w:val="left"/>
      <w:pPr>
        <w:ind w:left="1959" w:hanging="360"/>
      </w:pPr>
      <w:rPr>
        <w:rFonts w:ascii="Wingdings" w:hAnsi="Wingdings" w:hint="default"/>
      </w:rPr>
    </w:lvl>
    <w:lvl w:ilvl="1" w:tplc="04190003" w:tentative="1">
      <w:start w:val="1"/>
      <w:numFmt w:val="bullet"/>
      <w:lvlText w:val="o"/>
      <w:lvlJc w:val="left"/>
      <w:pPr>
        <w:ind w:left="2679" w:hanging="360"/>
      </w:pPr>
      <w:rPr>
        <w:rFonts w:ascii="Courier New" w:hAnsi="Courier New" w:cs="Courier New" w:hint="default"/>
      </w:rPr>
    </w:lvl>
    <w:lvl w:ilvl="2" w:tplc="04190005" w:tentative="1">
      <w:start w:val="1"/>
      <w:numFmt w:val="bullet"/>
      <w:lvlText w:val=""/>
      <w:lvlJc w:val="left"/>
      <w:pPr>
        <w:ind w:left="3399" w:hanging="360"/>
      </w:pPr>
      <w:rPr>
        <w:rFonts w:ascii="Wingdings" w:hAnsi="Wingdings" w:hint="default"/>
      </w:rPr>
    </w:lvl>
    <w:lvl w:ilvl="3" w:tplc="04190001" w:tentative="1">
      <w:start w:val="1"/>
      <w:numFmt w:val="bullet"/>
      <w:lvlText w:val=""/>
      <w:lvlJc w:val="left"/>
      <w:pPr>
        <w:ind w:left="4119" w:hanging="360"/>
      </w:pPr>
      <w:rPr>
        <w:rFonts w:ascii="Symbol" w:hAnsi="Symbol" w:hint="default"/>
      </w:rPr>
    </w:lvl>
    <w:lvl w:ilvl="4" w:tplc="04190003" w:tentative="1">
      <w:start w:val="1"/>
      <w:numFmt w:val="bullet"/>
      <w:lvlText w:val="o"/>
      <w:lvlJc w:val="left"/>
      <w:pPr>
        <w:ind w:left="4839" w:hanging="360"/>
      </w:pPr>
      <w:rPr>
        <w:rFonts w:ascii="Courier New" w:hAnsi="Courier New" w:cs="Courier New" w:hint="default"/>
      </w:rPr>
    </w:lvl>
    <w:lvl w:ilvl="5" w:tplc="04190005" w:tentative="1">
      <w:start w:val="1"/>
      <w:numFmt w:val="bullet"/>
      <w:lvlText w:val=""/>
      <w:lvlJc w:val="left"/>
      <w:pPr>
        <w:ind w:left="5559" w:hanging="360"/>
      </w:pPr>
      <w:rPr>
        <w:rFonts w:ascii="Wingdings" w:hAnsi="Wingdings" w:hint="default"/>
      </w:rPr>
    </w:lvl>
    <w:lvl w:ilvl="6" w:tplc="04190001" w:tentative="1">
      <w:start w:val="1"/>
      <w:numFmt w:val="bullet"/>
      <w:lvlText w:val=""/>
      <w:lvlJc w:val="left"/>
      <w:pPr>
        <w:ind w:left="6279" w:hanging="360"/>
      </w:pPr>
      <w:rPr>
        <w:rFonts w:ascii="Symbol" w:hAnsi="Symbol" w:hint="default"/>
      </w:rPr>
    </w:lvl>
    <w:lvl w:ilvl="7" w:tplc="04190003" w:tentative="1">
      <w:start w:val="1"/>
      <w:numFmt w:val="bullet"/>
      <w:lvlText w:val="o"/>
      <w:lvlJc w:val="left"/>
      <w:pPr>
        <w:ind w:left="6999" w:hanging="360"/>
      </w:pPr>
      <w:rPr>
        <w:rFonts w:ascii="Courier New" w:hAnsi="Courier New" w:cs="Courier New" w:hint="default"/>
      </w:rPr>
    </w:lvl>
    <w:lvl w:ilvl="8" w:tplc="04190005" w:tentative="1">
      <w:start w:val="1"/>
      <w:numFmt w:val="bullet"/>
      <w:lvlText w:val=""/>
      <w:lvlJc w:val="left"/>
      <w:pPr>
        <w:ind w:left="7719" w:hanging="360"/>
      </w:pPr>
      <w:rPr>
        <w:rFonts w:ascii="Wingdings" w:hAnsi="Wingdings" w:hint="default"/>
      </w:rPr>
    </w:lvl>
  </w:abstractNum>
  <w:abstractNum w:abstractNumId="78" w15:restartNumberingAfterBreak="0">
    <w:nsid w:val="200B05DE"/>
    <w:multiLevelType w:val="hybridMultilevel"/>
    <w:tmpl w:val="7754422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79" w15:restartNumberingAfterBreak="0">
    <w:nsid w:val="207F581B"/>
    <w:multiLevelType w:val="hybridMultilevel"/>
    <w:tmpl w:val="8CC254E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0" w15:restartNumberingAfterBreak="0">
    <w:nsid w:val="208C4388"/>
    <w:multiLevelType w:val="hybridMultilevel"/>
    <w:tmpl w:val="D736ACFE"/>
    <w:lvl w:ilvl="0" w:tplc="AEC6568A">
      <w:start w:val="1"/>
      <w:numFmt w:val="bullet"/>
      <w:lvlText w:val=""/>
      <w:lvlJc w:val="left"/>
      <w:pPr>
        <w:ind w:left="805" w:hanging="360"/>
      </w:pPr>
      <w:rPr>
        <w:rFonts w:ascii="Wingdings" w:hAnsi="Wingdings" w:hint="default"/>
      </w:rPr>
    </w:lvl>
    <w:lvl w:ilvl="1" w:tplc="04190003" w:tentative="1">
      <w:start w:val="1"/>
      <w:numFmt w:val="bullet"/>
      <w:lvlText w:val="o"/>
      <w:lvlJc w:val="left"/>
      <w:pPr>
        <w:ind w:left="1525" w:hanging="360"/>
      </w:pPr>
      <w:rPr>
        <w:rFonts w:ascii="Courier New" w:hAnsi="Courier New" w:cs="Courier New" w:hint="default"/>
      </w:rPr>
    </w:lvl>
    <w:lvl w:ilvl="2" w:tplc="04190005" w:tentative="1">
      <w:start w:val="1"/>
      <w:numFmt w:val="bullet"/>
      <w:lvlText w:val=""/>
      <w:lvlJc w:val="left"/>
      <w:pPr>
        <w:ind w:left="2245" w:hanging="360"/>
      </w:pPr>
      <w:rPr>
        <w:rFonts w:ascii="Wingdings" w:hAnsi="Wingdings" w:hint="default"/>
      </w:rPr>
    </w:lvl>
    <w:lvl w:ilvl="3" w:tplc="04190001" w:tentative="1">
      <w:start w:val="1"/>
      <w:numFmt w:val="bullet"/>
      <w:lvlText w:val=""/>
      <w:lvlJc w:val="left"/>
      <w:pPr>
        <w:ind w:left="2965" w:hanging="360"/>
      </w:pPr>
      <w:rPr>
        <w:rFonts w:ascii="Symbol" w:hAnsi="Symbol" w:hint="default"/>
      </w:rPr>
    </w:lvl>
    <w:lvl w:ilvl="4" w:tplc="04190003" w:tentative="1">
      <w:start w:val="1"/>
      <w:numFmt w:val="bullet"/>
      <w:lvlText w:val="o"/>
      <w:lvlJc w:val="left"/>
      <w:pPr>
        <w:ind w:left="3685" w:hanging="360"/>
      </w:pPr>
      <w:rPr>
        <w:rFonts w:ascii="Courier New" w:hAnsi="Courier New" w:cs="Courier New" w:hint="default"/>
      </w:rPr>
    </w:lvl>
    <w:lvl w:ilvl="5" w:tplc="04190005" w:tentative="1">
      <w:start w:val="1"/>
      <w:numFmt w:val="bullet"/>
      <w:lvlText w:val=""/>
      <w:lvlJc w:val="left"/>
      <w:pPr>
        <w:ind w:left="4405" w:hanging="360"/>
      </w:pPr>
      <w:rPr>
        <w:rFonts w:ascii="Wingdings" w:hAnsi="Wingdings" w:hint="default"/>
      </w:rPr>
    </w:lvl>
    <w:lvl w:ilvl="6" w:tplc="04190001" w:tentative="1">
      <w:start w:val="1"/>
      <w:numFmt w:val="bullet"/>
      <w:lvlText w:val=""/>
      <w:lvlJc w:val="left"/>
      <w:pPr>
        <w:ind w:left="5125" w:hanging="360"/>
      </w:pPr>
      <w:rPr>
        <w:rFonts w:ascii="Symbol" w:hAnsi="Symbol" w:hint="default"/>
      </w:rPr>
    </w:lvl>
    <w:lvl w:ilvl="7" w:tplc="04190003" w:tentative="1">
      <w:start w:val="1"/>
      <w:numFmt w:val="bullet"/>
      <w:lvlText w:val="o"/>
      <w:lvlJc w:val="left"/>
      <w:pPr>
        <w:ind w:left="5845" w:hanging="360"/>
      </w:pPr>
      <w:rPr>
        <w:rFonts w:ascii="Courier New" w:hAnsi="Courier New" w:cs="Courier New" w:hint="default"/>
      </w:rPr>
    </w:lvl>
    <w:lvl w:ilvl="8" w:tplc="04190005" w:tentative="1">
      <w:start w:val="1"/>
      <w:numFmt w:val="bullet"/>
      <w:lvlText w:val=""/>
      <w:lvlJc w:val="left"/>
      <w:pPr>
        <w:ind w:left="6565" w:hanging="360"/>
      </w:pPr>
      <w:rPr>
        <w:rFonts w:ascii="Wingdings" w:hAnsi="Wingdings" w:hint="default"/>
      </w:rPr>
    </w:lvl>
  </w:abstractNum>
  <w:abstractNum w:abstractNumId="81" w15:restartNumberingAfterBreak="0">
    <w:nsid w:val="21417F11"/>
    <w:multiLevelType w:val="hybridMultilevel"/>
    <w:tmpl w:val="FDC867D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2" w15:restartNumberingAfterBreak="0">
    <w:nsid w:val="21782936"/>
    <w:multiLevelType w:val="hybridMultilevel"/>
    <w:tmpl w:val="4A9E0AD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3" w15:restartNumberingAfterBreak="0">
    <w:nsid w:val="22204EE0"/>
    <w:multiLevelType w:val="hybridMultilevel"/>
    <w:tmpl w:val="37BEE1B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4" w15:restartNumberingAfterBreak="0">
    <w:nsid w:val="22252E98"/>
    <w:multiLevelType w:val="hybridMultilevel"/>
    <w:tmpl w:val="7FA8CA20"/>
    <w:lvl w:ilvl="0" w:tplc="A162A6DE">
      <w:start w:val="1"/>
      <w:numFmt w:val="decimal"/>
      <w:lvlText w:val="%1."/>
      <w:lvlJc w:val="left"/>
      <w:pPr>
        <w:ind w:left="582" w:hanging="250"/>
        <w:jc w:val="left"/>
      </w:pPr>
      <w:rPr>
        <w:rFonts w:ascii="Times New Roman" w:eastAsia="Times New Roman" w:hAnsi="Times New Roman" w:cs="Times New Roman" w:hint="default"/>
        <w:b w:val="0"/>
        <w:bCs w:val="0"/>
        <w:i w:val="0"/>
        <w:iCs w:val="0"/>
        <w:w w:val="99"/>
        <w:sz w:val="26"/>
        <w:szCs w:val="26"/>
        <w:lang w:val="ru-RU" w:eastAsia="en-US" w:bidi="ar-SA"/>
      </w:rPr>
    </w:lvl>
    <w:lvl w:ilvl="1" w:tplc="20EC85F0">
      <w:numFmt w:val="bullet"/>
      <w:lvlText w:val=""/>
      <w:lvlJc w:val="left"/>
      <w:pPr>
        <w:ind w:left="827" w:hanging="360"/>
      </w:pPr>
      <w:rPr>
        <w:rFonts w:ascii="Symbol" w:eastAsia="Symbol" w:hAnsi="Symbol" w:cs="Symbol" w:hint="default"/>
        <w:b w:val="0"/>
        <w:bCs w:val="0"/>
        <w:i w:val="0"/>
        <w:iCs w:val="0"/>
        <w:w w:val="99"/>
        <w:sz w:val="26"/>
        <w:szCs w:val="26"/>
        <w:lang w:val="ru-RU" w:eastAsia="en-US" w:bidi="ar-SA"/>
      </w:rPr>
    </w:lvl>
    <w:lvl w:ilvl="2" w:tplc="A914CD6A">
      <w:numFmt w:val="bullet"/>
      <w:lvlText w:val=""/>
      <w:lvlJc w:val="left"/>
      <w:pPr>
        <w:ind w:left="1538" w:hanging="360"/>
      </w:pPr>
      <w:rPr>
        <w:rFonts w:ascii="Symbol" w:eastAsia="Symbol" w:hAnsi="Symbol" w:cs="Symbol" w:hint="default"/>
        <w:b w:val="0"/>
        <w:bCs w:val="0"/>
        <w:i w:val="0"/>
        <w:iCs w:val="0"/>
        <w:w w:val="99"/>
        <w:sz w:val="26"/>
        <w:szCs w:val="26"/>
        <w:lang w:val="ru-RU" w:eastAsia="en-US" w:bidi="ar-SA"/>
      </w:rPr>
    </w:lvl>
    <w:lvl w:ilvl="3" w:tplc="F6560C70">
      <w:numFmt w:val="bullet"/>
      <w:lvlText w:val="•"/>
      <w:lvlJc w:val="left"/>
      <w:pPr>
        <w:ind w:left="3362" w:hanging="360"/>
      </w:pPr>
      <w:rPr>
        <w:rFonts w:hint="default"/>
        <w:lang w:val="ru-RU" w:eastAsia="en-US" w:bidi="ar-SA"/>
      </w:rPr>
    </w:lvl>
    <w:lvl w:ilvl="4" w:tplc="9E024560">
      <w:numFmt w:val="bullet"/>
      <w:lvlText w:val="•"/>
      <w:lvlJc w:val="left"/>
      <w:pPr>
        <w:ind w:left="5184" w:hanging="360"/>
      </w:pPr>
      <w:rPr>
        <w:rFonts w:hint="default"/>
        <w:lang w:val="ru-RU" w:eastAsia="en-US" w:bidi="ar-SA"/>
      </w:rPr>
    </w:lvl>
    <w:lvl w:ilvl="5" w:tplc="D57CA850">
      <w:numFmt w:val="bullet"/>
      <w:lvlText w:val="•"/>
      <w:lvlJc w:val="left"/>
      <w:pPr>
        <w:ind w:left="7006" w:hanging="360"/>
      </w:pPr>
      <w:rPr>
        <w:rFonts w:hint="default"/>
        <w:lang w:val="ru-RU" w:eastAsia="en-US" w:bidi="ar-SA"/>
      </w:rPr>
    </w:lvl>
    <w:lvl w:ilvl="6" w:tplc="88025F18">
      <w:numFmt w:val="bullet"/>
      <w:lvlText w:val="•"/>
      <w:lvlJc w:val="left"/>
      <w:pPr>
        <w:ind w:left="8829" w:hanging="360"/>
      </w:pPr>
      <w:rPr>
        <w:rFonts w:hint="default"/>
        <w:lang w:val="ru-RU" w:eastAsia="en-US" w:bidi="ar-SA"/>
      </w:rPr>
    </w:lvl>
    <w:lvl w:ilvl="7" w:tplc="A6C681B0">
      <w:numFmt w:val="bullet"/>
      <w:lvlText w:val="•"/>
      <w:lvlJc w:val="left"/>
      <w:pPr>
        <w:ind w:left="10651" w:hanging="360"/>
      </w:pPr>
      <w:rPr>
        <w:rFonts w:hint="default"/>
        <w:lang w:val="ru-RU" w:eastAsia="en-US" w:bidi="ar-SA"/>
      </w:rPr>
    </w:lvl>
    <w:lvl w:ilvl="8" w:tplc="C3CE3DDC">
      <w:numFmt w:val="bullet"/>
      <w:lvlText w:val="•"/>
      <w:lvlJc w:val="left"/>
      <w:pPr>
        <w:ind w:left="12473" w:hanging="360"/>
      </w:pPr>
      <w:rPr>
        <w:rFonts w:hint="default"/>
        <w:lang w:val="ru-RU" w:eastAsia="en-US" w:bidi="ar-SA"/>
      </w:rPr>
    </w:lvl>
  </w:abstractNum>
  <w:abstractNum w:abstractNumId="85" w15:restartNumberingAfterBreak="0">
    <w:nsid w:val="223F0C9C"/>
    <w:multiLevelType w:val="hybridMultilevel"/>
    <w:tmpl w:val="FD36842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6" w15:restartNumberingAfterBreak="0">
    <w:nsid w:val="22D75883"/>
    <w:multiLevelType w:val="hybridMultilevel"/>
    <w:tmpl w:val="CA34D4F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7" w15:restartNumberingAfterBreak="0">
    <w:nsid w:val="237629E6"/>
    <w:multiLevelType w:val="hybridMultilevel"/>
    <w:tmpl w:val="423C8A34"/>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8" w15:restartNumberingAfterBreak="0">
    <w:nsid w:val="23A524D0"/>
    <w:multiLevelType w:val="hybridMultilevel"/>
    <w:tmpl w:val="E0DAAA8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89" w15:restartNumberingAfterBreak="0">
    <w:nsid w:val="248C59B4"/>
    <w:multiLevelType w:val="hybridMultilevel"/>
    <w:tmpl w:val="27A41D3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0" w15:restartNumberingAfterBreak="0">
    <w:nsid w:val="24D541FA"/>
    <w:multiLevelType w:val="hybridMultilevel"/>
    <w:tmpl w:val="977639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1" w15:restartNumberingAfterBreak="0">
    <w:nsid w:val="25027D2E"/>
    <w:multiLevelType w:val="hybridMultilevel"/>
    <w:tmpl w:val="5448E3D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2" w15:restartNumberingAfterBreak="0">
    <w:nsid w:val="25F73C17"/>
    <w:multiLevelType w:val="hybridMultilevel"/>
    <w:tmpl w:val="DA5EFB8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3" w15:restartNumberingAfterBreak="0">
    <w:nsid w:val="264B52A5"/>
    <w:multiLevelType w:val="hybridMultilevel"/>
    <w:tmpl w:val="97447BB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94" w15:restartNumberingAfterBreak="0">
    <w:nsid w:val="2664106C"/>
    <w:multiLevelType w:val="hybridMultilevel"/>
    <w:tmpl w:val="F21010B0"/>
    <w:lvl w:ilvl="0" w:tplc="81AC0A6E">
      <w:start w:val="1"/>
      <w:numFmt w:val="bullet"/>
      <w:pStyle w:val="a1"/>
      <w:lvlText w:val="–"/>
      <w:lvlJc w:val="left"/>
      <w:pPr>
        <w:ind w:left="786" w:hanging="360"/>
      </w:pPr>
      <w:rPr>
        <w:rFonts w:ascii="Times New Roman" w:hAnsi="Times New Roman" w:cs="Times New Roman" w:hint="default"/>
      </w:rPr>
    </w:lvl>
    <w:lvl w:ilvl="1" w:tplc="04190003">
      <w:start w:val="1"/>
      <w:numFmt w:val="bullet"/>
      <w:lvlText w:val="o"/>
      <w:lvlJc w:val="left"/>
      <w:pPr>
        <w:ind w:left="2149" w:hanging="360"/>
      </w:pPr>
      <w:rPr>
        <w:rFonts w:ascii="Courier New" w:hAnsi="Courier New" w:cs="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cs="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cs="Courier New" w:hint="default"/>
      </w:rPr>
    </w:lvl>
    <w:lvl w:ilvl="8" w:tplc="04190005">
      <w:start w:val="1"/>
      <w:numFmt w:val="bullet"/>
      <w:lvlText w:val=""/>
      <w:lvlJc w:val="left"/>
      <w:pPr>
        <w:ind w:left="7189" w:hanging="360"/>
      </w:pPr>
      <w:rPr>
        <w:rFonts w:ascii="Wingdings" w:hAnsi="Wingdings" w:hint="default"/>
      </w:rPr>
    </w:lvl>
  </w:abstractNum>
  <w:abstractNum w:abstractNumId="95" w15:restartNumberingAfterBreak="0">
    <w:nsid w:val="26BA567F"/>
    <w:multiLevelType w:val="hybridMultilevel"/>
    <w:tmpl w:val="10CCB41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6" w15:restartNumberingAfterBreak="0">
    <w:nsid w:val="276807E3"/>
    <w:multiLevelType w:val="hybridMultilevel"/>
    <w:tmpl w:val="9EEE83F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7" w15:restartNumberingAfterBreak="0">
    <w:nsid w:val="27A473C6"/>
    <w:multiLevelType w:val="hybridMultilevel"/>
    <w:tmpl w:val="C8947AD0"/>
    <w:lvl w:ilvl="0" w:tplc="04190001">
      <w:start w:val="1"/>
      <w:numFmt w:val="bullet"/>
      <w:lvlText w:val=""/>
      <w:lvlJc w:val="left"/>
      <w:pPr>
        <w:ind w:left="2035" w:hanging="360"/>
      </w:pPr>
      <w:rPr>
        <w:rFonts w:ascii="Symbol" w:hAnsi="Symbol" w:hint="default"/>
      </w:rPr>
    </w:lvl>
    <w:lvl w:ilvl="1" w:tplc="04190003" w:tentative="1">
      <w:start w:val="1"/>
      <w:numFmt w:val="bullet"/>
      <w:lvlText w:val="o"/>
      <w:lvlJc w:val="left"/>
      <w:pPr>
        <w:ind w:left="2755" w:hanging="360"/>
      </w:pPr>
      <w:rPr>
        <w:rFonts w:ascii="Courier New" w:hAnsi="Courier New" w:cs="Courier New" w:hint="default"/>
      </w:rPr>
    </w:lvl>
    <w:lvl w:ilvl="2" w:tplc="04190005" w:tentative="1">
      <w:start w:val="1"/>
      <w:numFmt w:val="bullet"/>
      <w:lvlText w:val=""/>
      <w:lvlJc w:val="left"/>
      <w:pPr>
        <w:ind w:left="3475" w:hanging="360"/>
      </w:pPr>
      <w:rPr>
        <w:rFonts w:ascii="Wingdings" w:hAnsi="Wingdings" w:hint="default"/>
      </w:rPr>
    </w:lvl>
    <w:lvl w:ilvl="3" w:tplc="04190001" w:tentative="1">
      <w:start w:val="1"/>
      <w:numFmt w:val="bullet"/>
      <w:lvlText w:val=""/>
      <w:lvlJc w:val="left"/>
      <w:pPr>
        <w:ind w:left="4195" w:hanging="360"/>
      </w:pPr>
      <w:rPr>
        <w:rFonts w:ascii="Symbol" w:hAnsi="Symbol" w:hint="default"/>
      </w:rPr>
    </w:lvl>
    <w:lvl w:ilvl="4" w:tplc="04190003" w:tentative="1">
      <w:start w:val="1"/>
      <w:numFmt w:val="bullet"/>
      <w:lvlText w:val="o"/>
      <w:lvlJc w:val="left"/>
      <w:pPr>
        <w:ind w:left="4915" w:hanging="360"/>
      </w:pPr>
      <w:rPr>
        <w:rFonts w:ascii="Courier New" w:hAnsi="Courier New" w:cs="Courier New" w:hint="default"/>
      </w:rPr>
    </w:lvl>
    <w:lvl w:ilvl="5" w:tplc="04190005" w:tentative="1">
      <w:start w:val="1"/>
      <w:numFmt w:val="bullet"/>
      <w:lvlText w:val=""/>
      <w:lvlJc w:val="left"/>
      <w:pPr>
        <w:ind w:left="5635" w:hanging="360"/>
      </w:pPr>
      <w:rPr>
        <w:rFonts w:ascii="Wingdings" w:hAnsi="Wingdings" w:hint="default"/>
      </w:rPr>
    </w:lvl>
    <w:lvl w:ilvl="6" w:tplc="04190001" w:tentative="1">
      <w:start w:val="1"/>
      <w:numFmt w:val="bullet"/>
      <w:lvlText w:val=""/>
      <w:lvlJc w:val="left"/>
      <w:pPr>
        <w:ind w:left="6355" w:hanging="360"/>
      </w:pPr>
      <w:rPr>
        <w:rFonts w:ascii="Symbol" w:hAnsi="Symbol" w:hint="default"/>
      </w:rPr>
    </w:lvl>
    <w:lvl w:ilvl="7" w:tplc="04190003" w:tentative="1">
      <w:start w:val="1"/>
      <w:numFmt w:val="bullet"/>
      <w:lvlText w:val="o"/>
      <w:lvlJc w:val="left"/>
      <w:pPr>
        <w:ind w:left="7075" w:hanging="360"/>
      </w:pPr>
      <w:rPr>
        <w:rFonts w:ascii="Courier New" w:hAnsi="Courier New" w:cs="Courier New" w:hint="default"/>
      </w:rPr>
    </w:lvl>
    <w:lvl w:ilvl="8" w:tplc="04190005" w:tentative="1">
      <w:start w:val="1"/>
      <w:numFmt w:val="bullet"/>
      <w:lvlText w:val=""/>
      <w:lvlJc w:val="left"/>
      <w:pPr>
        <w:ind w:left="7795" w:hanging="360"/>
      </w:pPr>
      <w:rPr>
        <w:rFonts w:ascii="Wingdings" w:hAnsi="Wingdings" w:hint="default"/>
      </w:rPr>
    </w:lvl>
  </w:abstractNum>
  <w:abstractNum w:abstractNumId="98" w15:restartNumberingAfterBreak="0">
    <w:nsid w:val="27BA3E38"/>
    <w:multiLevelType w:val="hybridMultilevel"/>
    <w:tmpl w:val="602022F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99" w15:restartNumberingAfterBreak="0">
    <w:nsid w:val="28130EC2"/>
    <w:multiLevelType w:val="hybridMultilevel"/>
    <w:tmpl w:val="A31608F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0" w15:restartNumberingAfterBreak="0">
    <w:nsid w:val="28917150"/>
    <w:multiLevelType w:val="hybridMultilevel"/>
    <w:tmpl w:val="8F7C2A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1" w15:restartNumberingAfterBreak="0">
    <w:nsid w:val="28A50AA9"/>
    <w:multiLevelType w:val="hybridMultilevel"/>
    <w:tmpl w:val="56DE1B8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2" w15:restartNumberingAfterBreak="0">
    <w:nsid w:val="29253CBF"/>
    <w:multiLevelType w:val="hybridMultilevel"/>
    <w:tmpl w:val="6BA8879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3" w15:restartNumberingAfterBreak="0">
    <w:nsid w:val="2949111F"/>
    <w:multiLevelType w:val="hybridMultilevel"/>
    <w:tmpl w:val="04AEFC6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4" w15:restartNumberingAfterBreak="0">
    <w:nsid w:val="29C22A6E"/>
    <w:multiLevelType w:val="hybridMultilevel"/>
    <w:tmpl w:val="5E7C3518"/>
    <w:lvl w:ilvl="0" w:tplc="04190001">
      <w:start w:val="1"/>
      <w:numFmt w:val="bullet"/>
      <w:lvlText w:val=""/>
      <w:lvlJc w:val="left"/>
      <w:pPr>
        <w:ind w:left="644"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5" w15:restartNumberingAfterBreak="0">
    <w:nsid w:val="2A6B018C"/>
    <w:multiLevelType w:val="hybridMultilevel"/>
    <w:tmpl w:val="1B3E700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6" w15:restartNumberingAfterBreak="0">
    <w:nsid w:val="2A7216F7"/>
    <w:multiLevelType w:val="hybridMultilevel"/>
    <w:tmpl w:val="56EE61D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7" w15:restartNumberingAfterBreak="0">
    <w:nsid w:val="2AC75150"/>
    <w:multiLevelType w:val="multilevel"/>
    <w:tmpl w:val="05CA7296"/>
    <w:lvl w:ilvl="0">
      <w:start w:val="1"/>
      <w:numFmt w:val="decimal"/>
      <w:lvlText w:val="%1."/>
      <w:lvlJc w:val="left"/>
      <w:pPr>
        <w:ind w:left="1080" w:hanging="360"/>
      </w:pPr>
      <w:rPr>
        <w:rFonts w:hint="default"/>
      </w:rPr>
    </w:lvl>
    <w:lvl w:ilvl="1">
      <w:start w:val="2"/>
      <w:numFmt w:val="decimal"/>
      <w:isLgl/>
      <w:lvlText w:val="%1.%2."/>
      <w:lvlJc w:val="left"/>
      <w:pPr>
        <w:ind w:left="1440" w:hanging="72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800" w:hanging="108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108" w15:restartNumberingAfterBreak="0">
    <w:nsid w:val="2B3A0A85"/>
    <w:multiLevelType w:val="hybridMultilevel"/>
    <w:tmpl w:val="836A1D7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09" w15:restartNumberingAfterBreak="0">
    <w:nsid w:val="2B75625A"/>
    <w:multiLevelType w:val="hybridMultilevel"/>
    <w:tmpl w:val="B528461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0" w15:restartNumberingAfterBreak="0">
    <w:nsid w:val="2B8E2931"/>
    <w:multiLevelType w:val="hybridMultilevel"/>
    <w:tmpl w:val="01D6D1D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1" w15:restartNumberingAfterBreak="0">
    <w:nsid w:val="2C102CC3"/>
    <w:multiLevelType w:val="hybridMultilevel"/>
    <w:tmpl w:val="EFD673A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2" w15:restartNumberingAfterBreak="0">
    <w:nsid w:val="2C451289"/>
    <w:multiLevelType w:val="hybridMultilevel"/>
    <w:tmpl w:val="6A22034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3" w15:restartNumberingAfterBreak="0">
    <w:nsid w:val="2C4767A7"/>
    <w:multiLevelType w:val="hybridMultilevel"/>
    <w:tmpl w:val="6814332E"/>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4" w15:restartNumberingAfterBreak="0">
    <w:nsid w:val="2D0C71F8"/>
    <w:multiLevelType w:val="hybridMultilevel"/>
    <w:tmpl w:val="FFD07F82"/>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5" w15:restartNumberingAfterBreak="0">
    <w:nsid w:val="2D31710E"/>
    <w:multiLevelType w:val="hybridMultilevel"/>
    <w:tmpl w:val="A1E8C0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15:restartNumberingAfterBreak="0">
    <w:nsid w:val="2D69442E"/>
    <w:multiLevelType w:val="hybridMultilevel"/>
    <w:tmpl w:val="AED6C3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7" w15:restartNumberingAfterBreak="0">
    <w:nsid w:val="2E5E1551"/>
    <w:multiLevelType w:val="hybridMultilevel"/>
    <w:tmpl w:val="EED288E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8" w15:restartNumberingAfterBreak="0">
    <w:nsid w:val="2E6335A3"/>
    <w:multiLevelType w:val="hybridMultilevel"/>
    <w:tmpl w:val="E696CA5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19" w15:restartNumberingAfterBreak="0">
    <w:nsid w:val="2E7E5094"/>
    <w:multiLevelType w:val="hybridMultilevel"/>
    <w:tmpl w:val="10B6516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0" w15:restartNumberingAfterBreak="0">
    <w:nsid w:val="2F045DB6"/>
    <w:multiLevelType w:val="hybridMultilevel"/>
    <w:tmpl w:val="B316F82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1" w15:restartNumberingAfterBreak="0">
    <w:nsid w:val="2F3367A7"/>
    <w:multiLevelType w:val="hybridMultilevel"/>
    <w:tmpl w:val="8B884A68"/>
    <w:lvl w:ilvl="0" w:tplc="D4FC4FD6">
      <w:start w:val="1"/>
      <w:numFmt w:val="decimal"/>
      <w:lvlText w:val="%1)"/>
      <w:lvlJc w:val="left"/>
      <w:pPr>
        <w:ind w:left="0"/>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1" w:tplc="1A1AA5A0">
      <w:start w:val="1"/>
      <w:numFmt w:val="lowerLetter"/>
      <w:lvlText w:val="%2"/>
      <w:lvlJc w:val="left"/>
      <w:pPr>
        <w:ind w:left="16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2" w:tplc="89DA0F24">
      <w:start w:val="1"/>
      <w:numFmt w:val="lowerRoman"/>
      <w:lvlText w:val="%3"/>
      <w:lvlJc w:val="left"/>
      <w:pPr>
        <w:ind w:left="23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3" w:tplc="32A07212">
      <w:start w:val="1"/>
      <w:numFmt w:val="decimal"/>
      <w:lvlText w:val="%4"/>
      <w:lvlJc w:val="left"/>
      <w:pPr>
        <w:ind w:left="30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4" w:tplc="90A694D6">
      <w:start w:val="1"/>
      <w:numFmt w:val="lowerLetter"/>
      <w:lvlText w:val="%5"/>
      <w:lvlJc w:val="left"/>
      <w:pPr>
        <w:ind w:left="380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5" w:tplc="396090FA">
      <w:start w:val="1"/>
      <w:numFmt w:val="lowerRoman"/>
      <w:lvlText w:val="%6"/>
      <w:lvlJc w:val="left"/>
      <w:pPr>
        <w:ind w:left="452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6" w:tplc="4A04CDC2">
      <w:start w:val="1"/>
      <w:numFmt w:val="decimal"/>
      <w:lvlText w:val="%7"/>
      <w:lvlJc w:val="left"/>
      <w:pPr>
        <w:ind w:left="524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7" w:tplc="3CD4E3AA">
      <w:start w:val="1"/>
      <w:numFmt w:val="lowerLetter"/>
      <w:lvlText w:val="%8"/>
      <w:lvlJc w:val="left"/>
      <w:pPr>
        <w:ind w:left="596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lvl w:ilvl="8" w:tplc="80802C4A">
      <w:start w:val="1"/>
      <w:numFmt w:val="lowerRoman"/>
      <w:lvlText w:val="%9"/>
      <w:lvlJc w:val="left"/>
      <w:pPr>
        <w:ind w:left="6686"/>
      </w:pPr>
      <w:rPr>
        <w:rFonts w:ascii="Times New Roman" w:eastAsia="Times New Roman" w:hAnsi="Times New Roman" w:cs="Times New Roman"/>
        <w:b w:val="0"/>
        <w:i w:val="0"/>
        <w:strike w:val="0"/>
        <w:dstrike w:val="0"/>
        <w:color w:val="000000"/>
        <w:sz w:val="24"/>
        <w:szCs w:val="24"/>
        <w:u w:val="none" w:color="000000"/>
        <w:bdr w:val="none" w:sz="0" w:space="0" w:color="auto"/>
        <w:shd w:val="clear" w:color="auto" w:fill="auto"/>
        <w:vertAlign w:val="baseline"/>
      </w:rPr>
    </w:lvl>
  </w:abstractNum>
  <w:abstractNum w:abstractNumId="122" w15:restartNumberingAfterBreak="0">
    <w:nsid w:val="2F5F07DB"/>
    <w:multiLevelType w:val="hybridMultilevel"/>
    <w:tmpl w:val="F440F86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3" w15:restartNumberingAfterBreak="0">
    <w:nsid w:val="303F1238"/>
    <w:multiLevelType w:val="hybridMultilevel"/>
    <w:tmpl w:val="40D4617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4" w15:restartNumberingAfterBreak="0">
    <w:nsid w:val="30723AB2"/>
    <w:multiLevelType w:val="hybridMultilevel"/>
    <w:tmpl w:val="10B8C57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5" w15:restartNumberingAfterBreak="0">
    <w:nsid w:val="31833590"/>
    <w:multiLevelType w:val="hybridMultilevel"/>
    <w:tmpl w:val="1472DAE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6" w15:restartNumberingAfterBreak="0">
    <w:nsid w:val="31BD5C37"/>
    <w:multiLevelType w:val="hybridMultilevel"/>
    <w:tmpl w:val="D7F2EB3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7" w15:restartNumberingAfterBreak="0">
    <w:nsid w:val="321E6E65"/>
    <w:multiLevelType w:val="hybridMultilevel"/>
    <w:tmpl w:val="C212DF4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8" w15:restartNumberingAfterBreak="0">
    <w:nsid w:val="32D8405F"/>
    <w:multiLevelType w:val="hybridMultilevel"/>
    <w:tmpl w:val="62C8024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29" w15:restartNumberingAfterBreak="0">
    <w:nsid w:val="33E105EF"/>
    <w:multiLevelType w:val="hybridMultilevel"/>
    <w:tmpl w:val="92509090"/>
    <w:lvl w:ilvl="0" w:tplc="80A2282C">
      <w:numFmt w:val="bullet"/>
      <w:lvlText w:val="-"/>
      <w:lvlJc w:val="left"/>
      <w:pPr>
        <w:ind w:left="672" w:hanging="173"/>
      </w:pPr>
      <w:rPr>
        <w:rFonts w:ascii="Times New Roman" w:eastAsia="Times New Roman" w:hAnsi="Times New Roman" w:cs="Times New Roman" w:hint="default"/>
        <w:w w:val="100"/>
        <w:sz w:val="28"/>
        <w:szCs w:val="28"/>
        <w:lang w:val="ru-RU" w:eastAsia="en-US" w:bidi="ar-SA"/>
      </w:rPr>
    </w:lvl>
    <w:lvl w:ilvl="1" w:tplc="8390CB90">
      <w:numFmt w:val="bullet"/>
      <w:lvlText w:val=""/>
      <w:lvlJc w:val="left"/>
      <w:pPr>
        <w:ind w:left="672" w:hanging="428"/>
      </w:pPr>
      <w:rPr>
        <w:rFonts w:ascii="Symbol" w:eastAsia="Symbol" w:hAnsi="Symbol" w:cs="Symbol" w:hint="default"/>
        <w:w w:val="100"/>
        <w:sz w:val="28"/>
        <w:szCs w:val="28"/>
        <w:lang w:val="ru-RU" w:eastAsia="en-US" w:bidi="ar-SA"/>
      </w:rPr>
    </w:lvl>
    <w:lvl w:ilvl="2" w:tplc="C92E5F7C">
      <w:numFmt w:val="bullet"/>
      <w:lvlText w:val=""/>
      <w:lvlJc w:val="left"/>
      <w:pPr>
        <w:ind w:left="1959" w:hanging="360"/>
      </w:pPr>
      <w:rPr>
        <w:rFonts w:ascii="Symbol" w:eastAsia="Symbol" w:hAnsi="Symbol" w:cs="Symbol" w:hint="default"/>
        <w:w w:val="100"/>
        <w:sz w:val="28"/>
        <w:szCs w:val="28"/>
        <w:lang w:val="ru-RU" w:eastAsia="en-US" w:bidi="ar-SA"/>
      </w:rPr>
    </w:lvl>
    <w:lvl w:ilvl="3" w:tplc="9974A4AE">
      <w:numFmt w:val="bullet"/>
      <w:lvlText w:val="•"/>
      <w:lvlJc w:val="left"/>
      <w:pPr>
        <w:ind w:left="3897" w:hanging="360"/>
      </w:pPr>
      <w:rPr>
        <w:rFonts w:hint="default"/>
        <w:lang w:val="ru-RU" w:eastAsia="en-US" w:bidi="ar-SA"/>
      </w:rPr>
    </w:lvl>
    <w:lvl w:ilvl="4" w:tplc="3800CBF4">
      <w:numFmt w:val="bullet"/>
      <w:lvlText w:val="•"/>
      <w:lvlJc w:val="left"/>
      <w:pPr>
        <w:ind w:left="4866" w:hanging="360"/>
      </w:pPr>
      <w:rPr>
        <w:rFonts w:hint="default"/>
        <w:lang w:val="ru-RU" w:eastAsia="en-US" w:bidi="ar-SA"/>
      </w:rPr>
    </w:lvl>
    <w:lvl w:ilvl="5" w:tplc="0B7042DC">
      <w:numFmt w:val="bullet"/>
      <w:lvlText w:val="•"/>
      <w:lvlJc w:val="left"/>
      <w:pPr>
        <w:ind w:left="5835" w:hanging="360"/>
      </w:pPr>
      <w:rPr>
        <w:rFonts w:hint="default"/>
        <w:lang w:val="ru-RU" w:eastAsia="en-US" w:bidi="ar-SA"/>
      </w:rPr>
    </w:lvl>
    <w:lvl w:ilvl="6" w:tplc="5FBC1246">
      <w:numFmt w:val="bullet"/>
      <w:lvlText w:val="•"/>
      <w:lvlJc w:val="left"/>
      <w:pPr>
        <w:ind w:left="6804" w:hanging="360"/>
      </w:pPr>
      <w:rPr>
        <w:rFonts w:hint="default"/>
        <w:lang w:val="ru-RU" w:eastAsia="en-US" w:bidi="ar-SA"/>
      </w:rPr>
    </w:lvl>
    <w:lvl w:ilvl="7" w:tplc="830287BE">
      <w:numFmt w:val="bullet"/>
      <w:lvlText w:val="•"/>
      <w:lvlJc w:val="left"/>
      <w:pPr>
        <w:ind w:left="7773" w:hanging="360"/>
      </w:pPr>
      <w:rPr>
        <w:rFonts w:hint="default"/>
        <w:lang w:val="ru-RU" w:eastAsia="en-US" w:bidi="ar-SA"/>
      </w:rPr>
    </w:lvl>
    <w:lvl w:ilvl="8" w:tplc="05FE2132">
      <w:numFmt w:val="bullet"/>
      <w:lvlText w:val="•"/>
      <w:lvlJc w:val="left"/>
      <w:pPr>
        <w:ind w:left="8742" w:hanging="360"/>
      </w:pPr>
      <w:rPr>
        <w:rFonts w:hint="default"/>
        <w:lang w:val="ru-RU" w:eastAsia="en-US" w:bidi="ar-SA"/>
      </w:rPr>
    </w:lvl>
  </w:abstractNum>
  <w:abstractNum w:abstractNumId="130" w15:restartNumberingAfterBreak="0">
    <w:nsid w:val="33F8736E"/>
    <w:multiLevelType w:val="hybridMultilevel"/>
    <w:tmpl w:val="299C9D5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1" w15:restartNumberingAfterBreak="0">
    <w:nsid w:val="34362A36"/>
    <w:multiLevelType w:val="hybridMultilevel"/>
    <w:tmpl w:val="16D06DE0"/>
    <w:lvl w:ilvl="0" w:tplc="0419000B">
      <w:start w:val="1"/>
      <w:numFmt w:val="bullet"/>
      <w:lvlText w:val=""/>
      <w:lvlJc w:val="left"/>
      <w:pPr>
        <w:ind w:left="1287" w:hanging="360"/>
      </w:pPr>
      <w:rPr>
        <w:rFonts w:ascii="Wingdings" w:hAnsi="Wingdings"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2" w15:restartNumberingAfterBreak="0">
    <w:nsid w:val="353911CE"/>
    <w:multiLevelType w:val="hybridMultilevel"/>
    <w:tmpl w:val="63144C3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3" w15:restartNumberingAfterBreak="0">
    <w:nsid w:val="35B363F9"/>
    <w:multiLevelType w:val="hybridMultilevel"/>
    <w:tmpl w:val="1F1E1F0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4" w15:restartNumberingAfterBreak="0">
    <w:nsid w:val="35DB4CFD"/>
    <w:multiLevelType w:val="hybridMultilevel"/>
    <w:tmpl w:val="8FD8BC7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5" w15:restartNumberingAfterBreak="0">
    <w:nsid w:val="36273794"/>
    <w:multiLevelType w:val="hybridMultilevel"/>
    <w:tmpl w:val="A940723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6" w15:restartNumberingAfterBreak="0">
    <w:nsid w:val="36AF085B"/>
    <w:multiLevelType w:val="hybridMultilevel"/>
    <w:tmpl w:val="880E1B4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7" w15:restartNumberingAfterBreak="0">
    <w:nsid w:val="36B63271"/>
    <w:multiLevelType w:val="multilevel"/>
    <w:tmpl w:val="224ACB98"/>
    <w:lvl w:ilvl="0">
      <w:start w:val="1"/>
      <w:numFmt w:val="decimal"/>
      <w:lvlText w:val="%1"/>
      <w:lvlJc w:val="left"/>
      <w:pPr>
        <w:ind w:left="881" w:hanging="404"/>
        <w:jc w:val="left"/>
      </w:pPr>
      <w:rPr>
        <w:rFonts w:hint="default"/>
        <w:lang w:val="ru-RU" w:eastAsia="en-US" w:bidi="ar-SA"/>
      </w:rPr>
    </w:lvl>
    <w:lvl w:ilvl="1">
      <w:start w:val="2"/>
      <w:numFmt w:val="decimal"/>
      <w:lvlText w:val="%1.%2."/>
      <w:lvlJc w:val="left"/>
      <w:pPr>
        <w:ind w:left="881" w:hanging="404"/>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numFmt w:val="bullet"/>
      <w:lvlText w:val="•"/>
      <w:lvlJc w:val="left"/>
      <w:pPr>
        <w:ind w:left="2182" w:hanging="404"/>
      </w:pPr>
      <w:rPr>
        <w:rFonts w:hint="default"/>
        <w:lang w:val="ru-RU" w:eastAsia="en-US" w:bidi="ar-SA"/>
      </w:rPr>
    </w:lvl>
    <w:lvl w:ilvl="3">
      <w:numFmt w:val="bullet"/>
      <w:lvlText w:val="•"/>
      <w:lvlJc w:val="left"/>
      <w:pPr>
        <w:ind w:left="2833" w:hanging="404"/>
      </w:pPr>
      <w:rPr>
        <w:rFonts w:hint="default"/>
        <w:lang w:val="ru-RU" w:eastAsia="en-US" w:bidi="ar-SA"/>
      </w:rPr>
    </w:lvl>
    <w:lvl w:ilvl="4">
      <w:numFmt w:val="bullet"/>
      <w:lvlText w:val="•"/>
      <w:lvlJc w:val="left"/>
      <w:pPr>
        <w:ind w:left="3484" w:hanging="404"/>
      </w:pPr>
      <w:rPr>
        <w:rFonts w:hint="default"/>
        <w:lang w:val="ru-RU" w:eastAsia="en-US" w:bidi="ar-SA"/>
      </w:rPr>
    </w:lvl>
    <w:lvl w:ilvl="5">
      <w:numFmt w:val="bullet"/>
      <w:lvlText w:val="•"/>
      <w:lvlJc w:val="left"/>
      <w:pPr>
        <w:ind w:left="4135" w:hanging="404"/>
      </w:pPr>
      <w:rPr>
        <w:rFonts w:hint="default"/>
        <w:lang w:val="ru-RU" w:eastAsia="en-US" w:bidi="ar-SA"/>
      </w:rPr>
    </w:lvl>
    <w:lvl w:ilvl="6">
      <w:numFmt w:val="bullet"/>
      <w:lvlText w:val="•"/>
      <w:lvlJc w:val="left"/>
      <w:pPr>
        <w:ind w:left="4786" w:hanging="404"/>
      </w:pPr>
      <w:rPr>
        <w:rFonts w:hint="default"/>
        <w:lang w:val="ru-RU" w:eastAsia="en-US" w:bidi="ar-SA"/>
      </w:rPr>
    </w:lvl>
    <w:lvl w:ilvl="7">
      <w:numFmt w:val="bullet"/>
      <w:lvlText w:val="•"/>
      <w:lvlJc w:val="left"/>
      <w:pPr>
        <w:ind w:left="5437" w:hanging="404"/>
      </w:pPr>
      <w:rPr>
        <w:rFonts w:hint="default"/>
        <w:lang w:val="ru-RU" w:eastAsia="en-US" w:bidi="ar-SA"/>
      </w:rPr>
    </w:lvl>
    <w:lvl w:ilvl="8">
      <w:numFmt w:val="bullet"/>
      <w:lvlText w:val="•"/>
      <w:lvlJc w:val="left"/>
      <w:pPr>
        <w:ind w:left="6088" w:hanging="404"/>
      </w:pPr>
      <w:rPr>
        <w:rFonts w:hint="default"/>
        <w:lang w:val="ru-RU" w:eastAsia="en-US" w:bidi="ar-SA"/>
      </w:rPr>
    </w:lvl>
  </w:abstractNum>
  <w:abstractNum w:abstractNumId="138" w15:restartNumberingAfterBreak="0">
    <w:nsid w:val="36CF58B9"/>
    <w:multiLevelType w:val="hybridMultilevel"/>
    <w:tmpl w:val="F952540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39" w15:restartNumberingAfterBreak="0">
    <w:nsid w:val="36D82D27"/>
    <w:multiLevelType w:val="hybridMultilevel"/>
    <w:tmpl w:val="D53E29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0" w15:restartNumberingAfterBreak="0">
    <w:nsid w:val="370D202A"/>
    <w:multiLevelType w:val="hybridMultilevel"/>
    <w:tmpl w:val="3466ACA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1" w15:restartNumberingAfterBreak="0">
    <w:nsid w:val="37C304EF"/>
    <w:multiLevelType w:val="hybridMultilevel"/>
    <w:tmpl w:val="F5A2E7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15:restartNumberingAfterBreak="0">
    <w:nsid w:val="38543CB6"/>
    <w:multiLevelType w:val="hybridMultilevel"/>
    <w:tmpl w:val="CAE8E28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3" w15:restartNumberingAfterBreak="0">
    <w:nsid w:val="388A4241"/>
    <w:multiLevelType w:val="hybridMultilevel"/>
    <w:tmpl w:val="D10C3A7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4" w15:restartNumberingAfterBreak="0">
    <w:nsid w:val="38B65BA9"/>
    <w:multiLevelType w:val="hybridMultilevel"/>
    <w:tmpl w:val="5624145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5" w15:restartNumberingAfterBreak="0">
    <w:nsid w:val="390D5481"/>
    <w:multiLevelType w:val="multilevel"/>
    <w:tmpl w:val="47142E8E"/>
    <w:lvl w:ilvl="0">
      <w:start w:val="1"/>
      <w:numFmt w:val="decimal"/>
      <w:lvlText w:val="%1"/>
      <w:lvlJc w:val="left"/>
      <w:pPr>
        <w:ind w:left="1265" w:hanging="558"/>
        <w:jc w:val="left"/>
      </w:pPr>
      <w:rPr>
        <w:rFonts w:hint="default"/>
        <w:lang w:val="ru-RU" w:eastAsia="en-US" w:bidi="ar-SA"/>
      </w:rPr>
    </w:lvl>
    <w:lvl w:ilvl="1">
      <w:start w:val="3"/>
      <w:numFmt w:val="decimal"/>
      <w:lvlText w:val="%1.%2"/>
      <w:lvlJc w:val="left"/>
      <w:pPr>
        <w:ind w:left="1265" w:hanging="558"/>
        <w:jc w:val="left"/>
      </w:pPr>
      <w:rPr>
        <w:rFonts w:hint="default"/>
        <w:lang w:val="ru-RU" w:eastAsia="en-US" w:bidi="ar-SA"/>
      </w:rPr>
    </w:lvl>
    <w:lvl w:ilvl="2">
      <w:start w:val="2"/>
      <w:numFmt w:val="decimal"/>
      <w:lvlText w:val="%1.%2.%3."/>
      <w:lvlJc w:val="left"/>
      <w:pPr>
        <w:ind w:left="1265" w:hanging="558"/>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3099" w:hanging="558"/>
      </w:pPr>
      <w:rPr>
        <w:rFonts w:hint="default"/>
        <w:lang w:val="ru-RU" w:eastAsia="en-US" w:bidi="ar-SA"/>
      </w:rPr>
    </w:lvl>
    <w:lvl w:ilvl="4">
      <w:numFmt w:val="bullet"/>
      <w:lvlText w:val="•"/>
      <w:lvlJc w:val="left"/>
      <w:pPr>
        <w:ind w:left="3712" w:hanging="558"/>
      </w:pPr>
      <w:rPr>
        <w:rFonts w:hint="default"/>
        <w:lang w:val="ru-RU" w:eastAsia="en-US" w:bidi="ar-SA"/>
      </w:rPr>
    </w:lvl>
    <w:lvl w:ilvl="5">
      <w:numFmt w:val="bullet"/>
      <w:lvlText w:val="•"/>
      <w:lvlJc w:val="left"/>
      <w:pPr>
        <w:ind w:left="4325" w:hanging="558"/>
      </w:pPr>
      <w:rPr>
        <w:rFonts w:hint="default"/>
        <w:lang w:val="ru-RU" w:eastAsia="en-US" w:bidi="ar-SA"/>
      </w:rPr>
    </w:lvl>
    <w:lvl w:ilvl="6">
      <w:numFmt w:val="bullet"/>
      <w:lvlText w:val="•"/>
      <w:lvlJc w:val="left"/>
      <w:pPr>
        <w:ind w:left="4938" w:hanging="558"/>
      </w:pPr>
      <w:rPr>
        <w:rFonts w:hint="default"/>
        <w:lang w:val="ru-RU" w:eastAsia="en-US" w:bidi="ar-SA"/>
      </w:rPr>
    </w:lvl>
    <w:lvl w:ilvl="7">
      <w:numFmt w:val="bullet"/>
      <w:lvlText w:val="•"/>
      <w:lvlJc w:val="left"/>
      <w:pPr>
        <w:ind w:left="5551" w:hanging="558"/>
      </w:pPr>
      <w:rPr>
        <w:rFonts w:hint="default"/>
        <w:lang w:val="ru-RU" w:eastAsia="en-US" w:bidi="ar-SA"/>
      </w:rPr>
    </w:lvl>
    <w:lvl w:ilvl="8">
      <w:numFmt w:val="bullet"/>
      <w:lvlText w:val="•"/>
      <w:lvlJc w:val="left"/>
      <w:pPr>
        <w:ind w:left="6164" w:hanging="558"/>
      </w:pPr>
      <w:rPr>
        <w:rFonts w:hint="default"/>
        <w:lang w:val="ru-RU" w:eastAsia="en-US" w:bidi="ar-SA"/>
      </w:rPr>
    </w:lvl>
  </w:abstractNum>
  <w:abstractNum w:abstractNumId="146" w15:restartNumberingAfterBreak="0">
    <w:nsid w:val="392D4570"/>
    <w:multiLevelType w:val="hybridMultilevel"/>
    <w:tmpl w:val="9D88FA80"/>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7" w15:restartNumberingAfterBreak="0">
    <w:nsid w:val="3949755A"/>
    <w:multiLevelType w:val="hybridMultilevel"/>
    <w:tmpl w:val="A2D8AB1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48" w15:restartNumberingAfterBreak="0">
    <w:nsid w:val="398A1792"/>
    <w:multiLevelType w:val="multilevel"/>
    <w:tmpl w:val="7A906DAA"/>
    <w:lvl w:ilvl="0">
      <w:start w:val="2"/>
      <w:numFmt w:val="decimal"/>
      <w:lvlText w:val="%1"/>
      <w:lvlJc w:val="left"/>
      <w:pPr>
        <w:ind w:left="1265" w:hanging="558"/>
        <w:jc w:val="left"/>
      </w:pPr>
      <w:rPr>
        <w:rFonts w:hint="default"/>
        <w:lang w:val="ru-RU" w:eastAsia="en-US" w:bidi="ar-SA"/>
      </w:rPr>
    </w:lvl>
    <w:lvl w:ilvl="1">
      <w:start w:val="3"/>
      <w:numFmt w:val="decimal"/>
      <w:lvlText w:val="%1.%2"/>
      <w:lvlJc w:val="left"/>
      <w:pPr>
        <w:ind w:left="1265" w:hanging="558"/>
        <w:jc w:val="left"/>
      </w:pPr>
      <w:rPr>
        <w:rFonts w:hint="default"/>
        <w:lang w:val="ru-RU" w:eastAsia="en-US" w:bidi="ar-SA"/>
      </w:rPr>
    </w:lvl>
    <w:lvl w:ilvl="2">
      <w:start w:val="1"/>
      <w:numFmt w:val="decimal"/>
      <w:lvlText w:val="%1.%2.%3."/>
      <w:lvlJc w:val="left"/>
      <w:pPr>
        <w:ind w:left="1265" w:hanging="558"/>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3099" w:hanging="558"/>
      </w:pPr>
      <w:rPr>
        <w:rFonts w:hint="default"/>
        <w:lang w:val="ru-RU" w:eastAsia="en-US" w:bidi="ar-SA"/>
      </w:rPr>
    </w:lvl>
    <w:lvl w:ilvl="4">
      <w:numFmt w:val="bullet"/>
      <w:lvlText w:val="•"/>
      <w:lvlJc w:val="left"/>
      <w:pPr>
        <w:ind w:left="3712" w:hanging="558"/>
      </w:pPr>
      <w:rPr>
        <w:rFonts w:hint="default"/>
        <w:lang w:val="ru-RU" w:eastAsia="en-US" w:bidi="ar-SA"/>
      </w:rPr>
    </w:lvl>
    <w:lvl w:ilvl="5">
      <w:numFmt w:val="bullet"/>
      <w:lvlText w:val="•"/>
      <w:lvlJc w:val="left"/>
      <w:pPr>
        <w:ind w:left="4325" w:hanging="558"/>
      </w:pPr>
      <w:rPr>
        <w:rFonts w:hint="default"/>
        <w:lang w:val="ru-RU" w:eastAsia="en-US" w:bidi="ar-SA"/>
      </w:rPr>
    </w:lvl>
    <w:lvl w:ilvl="6">
      <w:numFmt w:val="bullet"/>
      <w:lvlText w:val="•"/>
      <w:lvlJc w:val="left"/>
      <w:pPr>
        <w:ind w:left="4938" w:hanging="558"/>
      </w:pPr>
      <w:rPr>
        <w:rFonts w:hint="default"/>
        <w:lang w:val="ru-RU" w:eastAsia="en-US" w:bidi="ar-SA"/>
      </w:rPr>
    </w:lvl>
    <w:lvl w:ilvl="7">
      <w:numFmt w:val="bullet"/>
      <w:lvlText w:val="•"/>
      <w:lvlJc w:val="left"/>
      <w:pPr>
        <w:ind w:left="5551" w:hanging="558"/>
      </w:pPr>
      <w:rPr>
        <w:rFonts w:hint="default"/>
        <w:lang w:val="ru-RU" w:eastAsia="en-US" w:bidi="ar-SA"/>
      </w:rPr>
    </w:lvl>
    <w:lvl w:ilvl="8">
      <w:numFmt w:val="bullet"/>
      <w:lvlText w:val="•"/>
      <w:lvlJc w:val="left"/>
      <w:pPr>
        <w:ind w:left="6164" w:hanging="558"/>
      </w:pPr>
      <w:rPr>
        <w:rFonts w:hint="default"/>
        <w:lang w:val="ru-RU" w:eastAsia="en-US" w:bidi="ar-SA"/>
      </w:rPr>
    </w:lvl>
  </w:abstractNum>
  <w:abstractNum w:abstractNumId="149" w15:restartNumberingAfterBreak="0">
    <w:nsid w:val="3A010931"/>
    <w:multiLevelType w:val="hybridMultilevel"/>
    <w:tmpl w:val="7564100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0" w15:restartNumberingAfterBreak="0">
    <w:nsid w:val="3A42352D"/>
    <w:multiLevelType w:val="hybridMultilevel"/>
    <w:tmpl w:val="5B2C0E1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1" w15:restartNumberingAfterBreak="0">
    <w:nsid w:val="3ABC79FD"/>
    <w:multiLevelType w:val="hybridMultilevel"/>
    <w:tmpl w:val="4418A0E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2" w15:restartNumberingAfterBreak="0">
    <w:nsid w:val="3B224FFF"/>
    <w:multiLevelType w:val="hybridMultilevel"/>
    <w:tmpl w:val="7F58CD7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3" w15:restartNumberingAfterBreak="0">
    <w:nsid w:val="3BFC6B85"/>
    <w:multiLevelType w:val="hybridMultilevel"/>
    <w:tmpl w:val="3CAE49E4"/>
    <w:lvl w:ilvl="0" w:tplc="CDEED414">
      <w:start w:val="51"/>
      <w:numFmt w:val="bullet"/>
      <w:lvlText w:val="–"/>
      <w:lvlJc w:val="left"/>
      <w:pPr>
        <w:tabs>
          <w:tab w:val="num" w:pos="607"/>
        </w:tabs>
        <w:ind w:left="511" w:hanging="227"/>
      </w:pPr>
      <w:rPr>
        <w:rFonts w:ascii="Marigold" w:eastAsia="Marigold" w:hAnsi="Marigold" w:cs="Marigold"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54" w15:restartNumberingAfterBreak="0">
    <w:nsid w:val="3C0E23FA"/>
    <w:multiLevelType w:val="hybridMultilevel"/>
    <w:tmpl w:val="ABEE4D8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5" w15:restartNumberingAfterBreak="0">
    <w:nsid w:val="3C375699"/>
    <w:multiLevelType w:val="hybridMultilevel"/>
    <w:tmpl w:val="B5561542"/>
    <w:lvl w:ilvl="0" w:tplc="04190001">
      <w:start w:val="1"/>
      <w:numFmt w:val="bullet"/>
      <w:lvlText w:val=""/>
      <w:lvlJc w:val="left"/>
      <w:pPr>
        <w:ind w:left="510" w:hanging="360"/>
      </w:pPr>
      <w:rPr>
        <w:rFonts w:ascii="Symbol" w:hAnsi="Symbol" w:hint="default"/>
      </w:rPr>
    </w:lvl>
    <w:lvl w:ilvl="1" w:tplc="04190003" w:tentative="1">
      <w:start w:val="1"/>
      <w:numFmt w:val="bullet"/>
      <w:lvlText w:val="o"/>
      <w:lvlJc w:val="left"/>
      <w:pPr>
        <w:ind w:left="1230" w:hanging="360"/>
      </w:pPr>
      <w:rPr>
        <w:rFonts w:ascii="Courier New" w:hAnsi="Courier New" w:cs="Courier New" w:hint="default"/>
      </w:rPr>
    </w:lvl>
    <w:lvl w:ilvl="2" w:tplc="04190005" w:tentative="1">
      <w:start w:val="1"/>
      <w:numFmt w:val="bullet"/>
      <w:lvlText w:val=""/>
      <w:lvlJc w:val="left"/>
      <w:pPr>
        <w:ind w:left="1950" w:hanging="360"/>
      </w:pPr>
      <w:rPr>
        <w:rFonts w:ascii="Wingdings" w:hAnsi="Wingdings" w:hint="default"/>
      </w:rPr>
    </w:lvl>
    <w:lvl w:ilvl="3" w:tplc="04190001" w:tentative="1">
      <w:start w:val="1"/>
      <w:numFmt w:val="bullet"/>
      <w:lvlText w:val=""/>
      <w:lvlJc w:val="left"/>
      <w:pPr>
        <w:ind w:left="2670" w:hanging="360"/>
      </w:pPr>
      <w:rPr>
        <w:rFonts w:ascii="Symbol" w:hAnsi="Symbol" w:hint="default"/>
      </w:rPr>
    </w:lvl>
    <w:lvl w:ilvl="4" w:tplc="04190003" w:tentative="1">
      <w:start w:val="1"/>
      <w:numFmt w:val="bullet"/>
      <w:lvlText w:val="o"/>
      <w:lvlJc w:val="left"/>
      <w:pPr>
        <w:ind w:left="3390" w:hanging="360"/>
      </w:pPr>
      <w:rPr>
        <w:rFonts w:ascii="Courier New" w:hAnsi="Courier New" w:cs="Courier New" w:hint="default"/>
      </w:rPr>
    </w:lvl>
    <w:lvl w:ilvl="5" w:tplc="04190005" w:tentative="1">
      <w:start w:val="1"/>
      <w:numFmt w:val="bullet"/>
      <w:lvlText w:val=""/>
      <w:lvlJc w:val="left"/>
      <w:pPr>
        <w:ind w:left="4110" w:hanging="360"/>
      </w:pPr>
      <w:rPr>
        <w:rFonts w:ascii="Wingdings" w:hAnsi="Wingdings" w:hint="default"/>
      </w:rPr>
    </w:lvl>
    <w:lvl w:ilvl="6" w:tplc="04190001" w:tentative="1">
      <w:start w:val="1"/>
      <w:numFmt w:val="bullet"/>
      <w:lvlText w:val=""/>
      <w:lvlJc w:val="left"/>
      <w:pPr>
        <w:ind w:left="4830" w:hanging="360"/>
      </w:pPr>
      <w:rPr>
        <w:rFonts w:ascii="Symbol" w:hAnsi="Symbol" w:hint="default"/>
      </w:rPr>
    </w:lvl>
    <w:lvl w:ilvl="7" w:tplc="04190003" w:tentative="1">
      <w:start w:val="1"/>
      <w:numFmt w:val="bullet"/>
      <w:lvlText w:val="o"/>
      <w:lvlJc w:val="left"/>
      <w:pPr>
        <w:ind w:left="5550" w:hanging="360"/>
      </w:pPr>
      <w:rPr>
        <w:rFonts w:ascii="Courier New" w:hAnsi="Courier New" w:cs="Courier New" w:hint="default"/>
      </w:rPr>
    </w:lvl>
    <w:lvl w:ilvl="8" w:tplc="04190005" w:tentative="1">
      <w:start w:val="1"/>
      <w:numFmt w:val="bullet"/>
      <w:lvlText w:val=""/>
      <w:lvlJc w:val="left"/>
      <w:pPr>
        <w:ind w:left="6270" w:hanging="360"/>
      </w:pPr>
      <w:rPr>
        <w:rFonts w:ascii="Wingdings" w:hAnsi="Wingdings" w:hint="default"/>
      </w:rPr>
    </w:lvl>
  </w:abstractNum>
  <w:abstractNum w:abstractNumId="156" w15:restartNumberingAfterBreak="0">
    <w:nsid w:val="3CE9667B"/>
    <w:multiLevelType w:val="hybridMultilevel"/>
    <w:tmpl w:val="B3228F5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7" w15:restartNumberingAfterBreak="0">
    <w:nsid w:val="3D1C12B3"/>
    <w:multiLevelType w:val="hybridMultilevel"/>
    <w:tmpl w:val="3BF8012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8" w15:restartNumberingAfterBreak="0">
    <w:nsid w:val="3D651EF7"/>
    <w:multiLevelType w:val="hybridMultilevel"/>
    <w:tmpl w:val="3302512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59" w15:restartNumberingAfterBreak="0">
    <w:nsid w:val="3E743818"/>
    <w:multiLevelType w:val="hybridMultilevel"/>
    <w:tmpl w:val="42E02018"/>
    <w:lvl w:ilvl="0" w:tplc="0419000B">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B">
      <w:start w:val="1"/>
      <w:numFmt w:val="bullet"/>
      <w:lvlText w:val=""/>
      <w:lvlJc w:val="left"/>
      <w:pPr>
        <w:ind w:left="1211"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0" w15:restartNumberingAfterBreak="0">
    <w:nsid w:val="3E8542B7"/>
    <w:multiLevelType w:val="hybridMultilevel"/>
    <w:tmpl w:val="663A459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1" w15:restartNumberingAfterBreak="0">
    <w:nsid w:val="3EED425D"/>
    <w:multiLevelType w:val="hybridMultilevel"/>
    <w:tmpl w:val="56D8050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2" w15:restartNumberingAfterBreak="0">
    <w:nsid w:val="3EFB6483"/>
    <w:multiLevelType w:val="hybridMultilevel"/>
    <w:tmpl w:val="65F8442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3" w15:restartNumberingAfterBreak="0">
    <w:nsid w:val="3F706F31"/>
    <w:multiLevelType w:val="hybridMultilevel"/>
    <w:tmpl w:val="F7F2A00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4" w15:restartNumberingAfterBreak="0">
    <w:nsid w:val="3F72454C"/>
    <w:multiLevelType w:val="hybridMultilevel"/>
    <w:tmpl w:val="897836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5" w15:restartNumberingAfterBreak="0">
    <w:nsid w:val="3F8473CE"/>
    <w:multiLevelType w:val="hybridMultilevel"/>
    <w:tmpl w:val="DB84E71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6" w15:restartNumberingAfterBreak="0">
    <w:nsid w:val="3FC10F52"/>
    <w:multiLevelType w:val="hybridMultilevel"/>
    <w:tmpl w:val="EE8E42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7" w15:restartNumberingAfterBreak="0">
    <w:nsid w:val="40111F23"/>
    <w:multiLevelType w:val="hybridMultilevel"/>
    <w:tmpl w:val="626A0F3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68" w15:restartNumberingAfterBreak="0">
    <w:nsid w:val="4023464D"/>
    <w:multiLevelType w:val="hybridMultilevel"/>
    <w:tmpl w:val="06F646EC"/>
    <w:lvl w:ilvl="0" w:tplc="2C10D86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15:restartNumberingAfterBreak="0">
    <w:nsid w:val="40814426"/>
    <w:multiLevelType w:val="hybridMultilevel"/>
    <w:tmpl w:val="7328244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0" w15:restartNumberingAfterBreak="0">
    <w:nsid w:val="40B17F3E"/>
    <w:multiLevelType w:val="hybridMultilevel"/>
    <w:tmpl w:val="692C14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1" w15:restartNumberingAfterBreak="0">
    <w:nsid w:val="41103E1E"/>
    <w:multiLevelType w:val="hybridMultilevel"/>
    <w:tmpl w:val="8A36DAF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2" w15:restartNumberingAfterBreak="0">
    <w:nsid w:val="417B53F0"/>
    <w:multiLevelType w:val="hybridMultilevel"/>
    <w:tmpl w:val="C18CB6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3" w15:restartNumberingAfterBreak="0">
    <w:nsid w:val="41D6605C"/>
    <w:multiLevelType w:val="hybridMultilevel"/>
    <w:tmpl w:val="FC888836"/>
    <w:lvl w:ilvl="0" w:tplc="EF007236">
      <w:start w:val="1"/>
      <w:numFmt w:val="decimal"/>
      <w:lvlText w:val="%1)"/>
      <w:lvlJc w:val="left"/>
      <w:pPr>
        <w:ind w:left="962" w:hanging="853"/>
        <w:jc w:val="left"/>
      </w:pPr>
      <w:rPr>
        <w:rFonts w:ascii="Times New Roman" w:eastAsia="Times New Roman" w:hAnsi="Times New Roman" w:cs="Times New Roman" w:hint="default"/>
        <w:b w:val="0"/>
        <w:bCs w:val="0"/>
        <w:i w:val="0"/>
        <w:iCs w:val="0"/>
        <w:w w:val="99"/>
        <w:sz w:val="24"/>
        <w:szCs w:val="24"/>
        <w:lang w:val="ru-RU" w:eastAsia="en-US" w:bidi="ar-SA"/>
      </w:rPr>
    </w:lvl>
    <w:lvl w:ilvl="1" w:tplc="17AA3438">
      <w:numFmt w:val="bullet"/>
      <w:lvlText w:val="•"/>
      <w:lvlJc w:val="left"/>
      <w:pPr>
        <w:ind w:left="1940" w:hanging="853"/>
      </w:pPr>
      <w:rPr>
        <w:rFonts w:hint="default"/>
        <w:lang w:val="ru-RU" w:eastAsia="en-US" w:bidi="ar-SA"/>
      </w:rPr>
    </w:lvl>
    <w:lvl w:ilvl="2" w:tplc="9064C89C">
      <w:numFmt w:val="bullet"/>
      <w:lvlText w:val="•"/>
      <w:lvlJc w:val="left"/>
      <w:pPr>
        <w:ind w:left="2921" w:hanging="853"/>
      </w:pPr>
      <w:rPr>
        <w:rFonts w:hint="default"/>
        <w:lang w:val="ru-RU" w:eastAsia="en-US" w:bidi="ar-SA"/>
      </w:rPr>
    </w:lvl>
    <w:lvl w:ilvl="3" w:tplc="BF1ACA1C">
      <w:numFmt w:val="bullet"/>
      <w:lvlText w:val="•"/>
      <w:lvlJc w:val="left"/>
      <w:pPr>
        <w:ind w:left="3901" w:hanging="853"/>
      </w:pPr>
      <w:rPr>
        <w:rFonts w:hint="default"/>
        <w:lang w:val="ru-RU" w:eastAsia="en-US" w:bidi="ar-SA"/>
      </w:rPr>
    </w:lvl>
    <w:lvl w:ilvl="4" w:tplc="4DC2645A">
      <w:numFmt w:val="bullet"/>
      <w:lvlText w:val="•"/>
      <w:lvlJc w:val="left"/>
      <w:pPr>
        <w:ind w:left="4882" w:hanging="853"/>
      </w:pPr>
      <w:rPr>
        <w:rFonts w:hint="default"/>
        <w:lang w:val="ru-RU" w:eastAsia="en-US" w:bidi="ar-SA"/>
      </w:rPr>
    </w:lvl>
    <w:lvl w:ilvl="5" w:tplc="599AD646">
      <w:numFmt w:val="bullet"/>
      <w:lvlText w:val="•"/>
      <w:lvlJc w:val="left"/>
      <w:pPr>
        <w:ind w:left="5863" w:hanging="853"/>
      </w:pPr>
      <w:rPr>
        <w:rFonts w:hint="default"/>
        <w:lang w:val="ru-RU" w:eastAsia="en-US" w:bidi="ar-SA"/>
      </w:rPr>
    </w:lvl>
    <w:lvl w:ilvl="6" w:tplc="C1C88EA0">
      <w:numFmt w:val="bullet"/>
      <w:lvlText w:val="•"/>
      <w:lvlJc w:val="left"/>
      <w:pPr>
        <w:ind w:left="6843" w:hanging="853"/>
      </w:pPr>
      <w:rPr>
        <w:rFonts w:hint="default"/>
        <w:lang w:val="ru-RU" w:eastAsia="en-US" w:bidi="ar-SA"/>
      </w:rPr>
    </w:lvl>
    <w:lvl w:ilvl="7" w:tplc="0DF4C908">
      <w:numFmt w:val="bullet"/>
      <w:lvlText w:val="•"/>
      <w:lvlJc w:val="left"/>
      <w:pPr>
        <w:ind w:left="7824" w:hanging="853"/>
      </w:pPr>
      <w:rPr>
        <w:rFonts w:hint="default"/>
        <w:lang w:val="ru-RU" w:eastAsia="en-US" w:bidi="ar-SA"/>
      </w:rPr>
    </w:lvl>
    <w:lvl w:ilvl="8" w:tplc="B8E47B62">
      <w:numFmt w:val="bullet"/>
      <w:lvlText w:val="•"/>
      <w:lvlJc w:val="left"/>
      <w:pPr>
        <w:ind w:left="8805" w:hanging="853"/>
      </w:pPr>
      <w:rPr>
        <w:rFonts w:hint="default"/>
        <w:lang w:val="ru-RU" w:eastAsia="en-US" w:bidi="ar-SA"/>
      </w:rPr>
    </w:lvl>
  </w:abstractNum>
  <w:abstractNum w:abstractNumId="174" w15:restartNumberingAfterBreak="0">
    <w:nsid w:val="41E95508"/>
    <w:multiLevelType w:val="multilevel"/>
    <w:tmpl w:val="DF181E36"/>
    <w:lvl w:ilvl="0">
      <w:start w:val="2"/>
      <w:numFmt w:val="decimal"/>
      <w:lvlText w:val="%1"/>
      <w:lvlJc w:val="left"/>
      <w:pPr>
        <w:ind w:left="1212" w:hanging="505"/>
        <w:jc w:val="left"/>
      </w:pPr>
      <w:rPr>
        <w:rFonts w:hint="default"/>
        <w:lang w:val="ru-RU" w:eastAsia="en-US" w:bidi="ar-SA"/>
      </w:rPr>
    </w:lvl>
    <w:lvl w:ilvl="1">
      <w:start w:val="1"/>
      <w:numFmt w:val="decimal"/>
      <w:lvlText w:val="%1.%2"/>
      <w:lvlJc w:val="left"/>
      <w:pPr>
        <w:ind w:left="1212" w:hanging="505"/>
        <w:jc w:val="left"/>
      </w:pPr>
      <w:rPr>
        <w:rFonts w:hint="default"/>
        <w:lang w:val="ru-RU" w:eastAsia="en-US" w:bidi="ar-SA"/>
      </w:rPr>
    </w:lvl>
    <w:lvl w:ilvl="2">
      <w:start w:val="5"/>
      <w:numFmt w:val="decimal"/>
      <w:lvlText w:val="%1.%2.%3."/>
      <w:lvlJc w:val="left"/>
      <w:pPr>
        <w:ind w:left="1212" w:hanging="505"/>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3071" w:hanging="505"/>
      </w:pPr>
      <w:rPr>
        <w:rFonts w:hint="default"/>
        <w:lang w:val="ru-RU" w:eastAsia="en-US" w:bidi="ar-SA"/>
      </w:rPr>
    </w:lvl>
    <w:lvl w:ilvl="4">
      <w:numFmt w:val="bullet"/>
      <w:lvlText w:val="•"/>
      <w:lvlJc w:val="left"/>
      <w:pPr>
        <w:ind w:left="3688" w:hanging="505"/>
      </w:pPr>
      <w:rPr>
        <w:rFonts w:hint="default"/>
        <w:lang w:val="ru-RU" w:eastAsia="en-US" w:bidi="ar-SA"/>
      </w:rPr>
    </w:lvl>
    <w:lvl w:ilvl="5">
      <w:numFmt w:val="bullet"/>
      <w:lvlText w:val="•"/>
      <w:lvlJc w:val="left"/>
      <w:pPr>
        <w:ind w:left="4305" w:hanging="505"/>
      </w:pPr>
      <w:rPr>
        <w:rFonts w:hint="default"/>
        <w:lang w:val="ru-RU" w:eastAsia="en-US" w:bidi="ar-SA"/>
      </w:rPr>
    </w:lvl>
    <w:lvl w:ilvl="6">
      <w:numFmt w:val="bullet"/>
      <w:lvlText w:val="•"/>
      <w:lvlJc w:val="left"/>
      <w:pPr>
        <w:ind w:left="4922" w:hanging="505"/>
      </w:pPr>
      <w:rPr>
        <w:rFonts w:hint="default"/>
        <w:lang w:val="ru-RU" w:eastAsia="en-US" w:bidi="ar-SA"/>
      </w:rPr>
    </w:lvl>
    <w:lvl w:ilvl="7">
      <w:numFmt w:val="bullet"/>
      <w:lvlText w:val="•"/>
      <w:lvlJc w:val="left"/>
      <w:pPr>
        <w:ind w:left="5539" w:hanging="505"/>
      </w:pPr>
      <w:rPr>
        <w:rFonts w:hint="default"/>
        <w:lang w:val="ru-RU" w:eastAsia="en-US" w:bidi="ar-SA"/>
      </w:rPr>
    </w:lvl>
    <w:lvl w:ilvl="8">
      <w:numFmt w:val="bullet"/>
      <w:lvlText w:val="•"/>
      <w:lvlJc w:val="left"/>
      <w:pPr>
        <w:ind w:left="6156" w:hanging="505"/>
      </w:pPr>
      <w:rPr>
        <w:rFonts w:hint="default"/>
        <w:lang w:val="ru-RU" w:eastAsia="en-US" w:bidi="ar-SA"/>
      </w:rPr>
    </w:lvl>
  </w:abstractNum>
  <w:abstractNum w:abstractNumId="175" w15:restartNumberingAfterBreak="0">
    <w:nsid w:val="4202078B"/>
    <w:multiLevelType w:val="hybridMultilevel"/>
    <w:tmpl w:val="1C286EE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76" w15:restartNumberingAfterBreak="0">
    <w:nsid w:val="42E331B4"/>
    <w:multiLevelType w:val="hybridMultilevel"/>
    <w:tmpl w:val="F28ED53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7" w15:restartNumberingAfterBreak="0">
    <w:nsid w:val="43473C79"/>
    <w:multiLevelType w:val="multilevel"/>
    <w:tmpl w:val="47BC5436"/>
    <w:lvl w:ilvl="0">
      <w:start w:val="2"/>
      <w:numFmt w:val="decimal"/>
      <w:lvlText w:val="%1"/>
      <w:lvlJc w:val="left"/>
      <w:pPr>
        <w:ind w:left="881" w:hanging="404"/>
        <w:jc w:val="left"/>
      </w:pPr>
      <w:rPr>
        <w:rFonts w:hint="default"/>
        <w:lang w:val="ru-RU" w:eastAsia="en-US" w:bidi="ar-SA"/>
      </w:rPr>
    </w:lvl>
    <w:lvl w:ilvl="1">
      <w:start w:val="4"/>
      <w:numFmt w:val="decimal"/>
      <w:lvlText w:val="%1.%2."/>
      <w:lvlJc w:val="left"/>
      <w:pPr>
        <w:ind w:left="881" w:hanging="404"/>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start w:val="1"/>
      <w:numFmt w:val="decimal"/>
      <w:lvlText w:val="%1.%2.%3."/>
      <w:lvlJc w:val="left"/>
      <w:pPr>
        <w:ind w:left="708" w:hanging="558"/>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2326" w:hanging="558"/>
      </w:pPr>
      <w:rPr>
        <w:rFonts w:hint="default"/>
        <w:lang w:val="ru-RU" w:eastAsia="en-US" w:bidi="ar-SA"/>
      </w:rPr>
    </w:lvl>
    <w:lvl w:ilvl="4">
      <w:numFmt w:val="bullet"/>
      <w:lvlText w:val="•"/>
      <w:lvlJc w:val="left"/>
      <w:pPr>
        <w:ind w:left="3050" w:hanging="558"/>
      </w:pPr>
      <w:rPr>
        <w:rFonts w:hint="default"/>
        <w:lang w:val="ru-RU" w:eastAsia="en-US" w:bidi="ar-SA"/>
      </w:rPr>
    </w:lvl>
    <w:lvl w:ilvl="5">
      <w:numFmt w:val="bullet"/>
      <w:lvlText w:val="•"/>
      <w:lvlJc w:val="left"/>
      <w:pPr>
        <w:ind w:left="3773" w:hanging="558"/>
      </w:pPr>
      <w:rPr>
        <w:rFonts w:hint="default"/>
        <w:lang w:val="ru-RU" w:eastAsia="en-US" w:bidi="ar-SA"/>
      </w:rPr>
    </w:lvl>
    <w:lvl w:ilvl="6">
      <w:numFmt w:val="bullet"/>
      <w:lvlText w:val="•"/>
      <w:lvlJc w:val="left"/>
      <w:pPr>
        <w:ind w:left="4496" w:hanging="558"/>
      </w:pPr>
      <w:rPr>
        <w:rFonts w:hint="default"/>
        <w:lang w:val="ru-RU" w:eastAsia="en-US" w:bidi="ar-SA"/>
      </w:rPr>
    </w:lvl>
    <w:lvl w:ilvl="7">
      <w:numFmt w:val="bullet"/>
      <w:lvlText w:val="•"/>
      <w:lvlJc w:val="left"/>
      <w:pPr>
        <w:ind w:left="5220" w:hanging="558"/>
      </w:pPr>
      <w:rPr>
        <w:rFonts w:hint="default"/>
        <w:lang w:val="ru-RU" w:eastAsia="en-US" w:bidi="ar-SA"/>
      </w:rPr>
    </w:lvl>
    <w:lvl w:ilvl="8">
      <w:numFmt w:val="bullet"/>
      <w:lvlText w:val="•"/>
      <w:lvlJc w:val="left"/>
      <w:pPr>
        <w:ind w:left="5943" w:hanging="558"/>
      </w:pPr>
      <w:rPr>
        <w:rFonts w:hint="default"/>
        <w:lang w:val="ru-RU" w:eastAsia="en-US" w:bidi="ar-SA"/>
      </w:rPr>
    </w:lvl>
  </w:abstractNum>
  <w:abstractNum w:abstractNumId="178" w15:restartNumberingAfterBreak="0">
    <w:nsid w:val="43677F60"/>
    <w:multiLevelType w:val="hybridMultilevel"/>
    <w:tmpl w:val="9F3A0D4C"/>
    <w:lvl w:ilvl="0" w:tplc="04190001">
      <w:start w:val="1"/>
      <w:numFmt w:val="bullet"/>
      <w:lvlText w:val=""/>
      <w:lvlJc w:val="left"/>
      <w:pPr>
        <w:ind w:left="2407" w:hanging="360"/>
      </w:pPr>
      <w:rPr>
        <w:rFonts w:ascii="Symbol" w:hAnsi="Symbol" w:hint="default"/>
      </w:rPr>
    </w:lvl>
    <w:lvl w:ilvl="1" w:tplc="04190003" w:tentative="1">
      <w:start w:val="1"/>
      <w:numFmt w:val="bullet"/>
      <w:lvlText w:val="o"/>
      <w:lvlJc w:val="left"/>
      <w:pPr>
        <w:ind w:left="3127" w:hanging="360"/>
      </w:pPr>
      <w:rPr>
        <w:rFonts w:ascii="Courier New" w:hAnsi="Courier New" w:cs="Courier New" w:hint="default"/>
      </w:rPr>
    </w:lvl>
    <w:lvl w:ilvl="2" w:tplc="04190005" w:tentative="1">
      <w:start w:val="1"/>
      <w:numFmt w:val="bullet"/>
      <w:lvlText w:val=""/>
      <w:lvlJc w:val="left"/>
      <w:pPr>
        <w:ind w:left="3847" w:hanging="360"/>
      </w:pPr>
      <w:rPr>
        <w:rFonts w:ascii="Wingdings" w:hAnsi="Wingdings" w:hint="default"/>
      </w:rPr>
    </w:lvl>
    <w:lvl w:ilvl="3" w:tplc="04190001" w:tentative="1">
      <w:start w:val="1"/>
      <w:numFmt w:val="bullet"/>
      <w:lvlText w:val=""/>
      <w:lvlJc w:val="left"/>
      <w:pPr>
        <w:ind w:left="4567" w:hanging="360"/>
      </w:pPr>
      <w:rPr>
        <w:rFonts w:ascii="Symbol" w:hAnsi="Symbol" w:hint="default"/>
      </w:rPr>
    </w:lvl>
    <w:lvl w:ilvl="4" w:tplc="04190003" w:tentative="1">
      <w:start w:val="1"/>
      <w:numFmt w:val="bullet"/>
      <w:lvlText w:val="o"/>
      <w:lvlJc w:val="left"/>
      <w:pPr>
        <w:ind w:left="5287" w:hanging="360"/>
      </w:pPr>
      <w:rPr>
        <w:rFonts w:ascii="Courier New" w:hAnsi="Courier New" w:cs="Courier New" w:hint="default"/>
      </w:rPr>
    </w:lvl>
    <w:lvl w:ilvl="5" w:tplc="04190005" w:tentative="1">
      <w:start w:val="1"/>
      <w:numFmt w:val="bullet"/>
      <w:lvlText w:val=""/>
      <w:lvlJc w:val="left"/>
      <w:pPr>
        <w:ind w:left="6007" w:hanging="360"/>
      </w:pPr>
      <w:rPr>
        <w:rFonts w:ascii="Wingdings" w:hAnsi="Wingdings" w:hint="default"/>
      </w:rPr>
    </w:lvl>
    <w:lvl w:ilvl="6" w:tplc="04190001" w:tentative="1">
      <w:start w:val="1"/>
      <w:numFmt w:val="bullet"/>
      <w:lvlText w:val=""/>
      <w:lvlJc w:val="left"/>
      <w:pPr>
        <w:ind w:left="6727" w:hanging="360"/>
      </w:pPr>
      <w:rPr>
        <w:rFonts w:ascii="Symbol" w:hAnsi="Symbol" w:hint="default"/>
      </w:rPr>
    </w:lvl>
    <w:lvl w:ilvl="7" w:tplc="04190003" w:tentative="1">
      <w:start w:val="1"/>
      <w:numFmt w:val="bullet"/>
      <w:lvlText w:val="o"/>
      <w:lvlJc w:val="left"/>
      <w:pPr>
        <w:ind w:left="7447" w:hanging="360"/>
      </w:pPr>
      <w:rPr>
        <w:rFonts w:ascii="Courier New" w:hAnsi="Courier New" w:cs="Courier New" w:hint="default"/>
      </w:rPr>
    </w:lvl>
    <w:lvl w:ilvl="8" w:tplc="04190005" w:tentative="1">
      <w:start w:val="1"/>
      <w:numFmt w:val="bullet"/>
      <w:lvlText w:val=""/>
      <w:lvlJc w:val="left"/>
      <w:pPr>
        <w:ind w:left="8167" w:hanging="360"/>
      </w:pPr>
      <w:rPr>
        <w:rFonts w:ascii="Wingdings" w:hAnsi="Wingdings" w:hint="default"/>
      </w:rPr>
    </w:lvl>
  </w:abstractNum>
  <w:abstractNum w:abstractNumId="179" w15:restartNumberingAfterBreak="0">
    <w:nsid w:val="45E11C78"/>
    <w:multiLevelType w:val="multilevel"/>
    <w:tmpl w:val="3A04372C"/>
    <w:lvl w:ilvl="0">
      <w:start w:val="1"/>
      <w:numFmt w:val="decimal"/>
      <w:lvlText w:val="%1."/>
      <w:lvlJc w:val="left"/>
      <w:pPr>
        <w:ind w:left="506" w:hanging="255"/>
        <w:jc w:val="left"/>
      </w:pPr>
      <w:rPr>
        <w:rFonts w:ascii="Times New Roman" w:eastAsia="Times New Roman" w:hAnsi="Times New Roman" w:cs="Times New Roman" w:hint="default"/>
        <w:b w:val="0"/>
        <w:bCs w:val="0"/>
        <w:i w:val="0"/>
        <w:iCs w:val="0"/>
        <w:w w:val="100"/>
        <w:sz w:val="20"/>
        <w:szCs w:val="20"/>
        <w:lang w:val="ru-RU" w:eastAsia="en-US" w:bidi="ar-SA"/>
      </w:rPr>
    </w:lvl>
    <w:lvl w:ilvl="1">
      <w:start w:val="1"/>
      <w:numFmt w:val="decimal"/>
      <w:lvlText w:val="%1.%2."/>
      <w:lvlJc w:val="left"/>
      <w:pPr>
        <w:ind w:left="881" w:hanging="404"/>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2">
      <w:start w:val="1"/>
      <w:numFmt w:val="decimal"/>
      <w:lvlText w:val="%1.%2.%3."/>
      <w:lvlJc w:val="left"/>
      <w:pPr>
        <w:ind w:left="968" w:hanging="553"/>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960" w:hanging="553"/>
      </w:pPr>
      <w:rPr>
        <w:rFonts w:hint="default"/>
        <w:lang w:val="ru-RU" w:eastAsia="en-US" w:bidi="ar-SA"/>
      </w:rPr>
    </w:lvl>
    <w:lvl w:ilvl="4">
      <w:numFmt w:val="bullet"/>
      <w:lvlText w:val="•"/>
      <w:lvlJc w:val="left"/>
      <w:pPr>
        <w:ind w:left="1878" w:hanging="553"/>
      </w:pPr>
      <w:rPr>
        <w:rFonts w:hint="default"/>
        <w:lang w:val="ru-RU" w:eastAsia="en-US" w:bidi="ar-SA"/>
      </w:rPr>
    </w:lvl>
    <w:lvl w:ilvl="5">
      <w:numFmt w:val="bullet"/>
      <w:lvlText w:val="•"/>
      <w:lvlJc w:val="left"/>
      <w:pPr>
        <w:ind w:left="2797" w:hanging="553"/>
      </w:pPr>
      <w:rPr>
        <w:rFonts w:hint="default"/>
        <w:lang w:val="ru-RU" w:eastAsia="en-US" w:bidi="ar-SA"/>
      </w:rPr>
    </w:lvl>
    <w:lvl w:ilvl="6">
      <w:numFmt w:val="bullet"/>
      <w:lvlText w:val="•"/>
      <w:lvlJc w:val="left"/>
      <w:pPr>
        <w:ind w:left="3715" w:hanging="553"/>
      </w:pPr>
      <w:rPr>
        <w:rFonts w:hint="default"/>
        <w:lang w:val="ru-RU" w:eastAsia="en-US" w:bidi="ar-SA"/>
      </w:rPr>
    </w:lvl>
    <w:lvl w:ilvl="7">
      <w:numFmt w:val="bullet"/>
      <w:lvlText w:val="•"/>
      <w:lvlJc w:val="left"/>
      <w:pPr>
        <w:ind w:left="4634" w:hanging="553"/>
      </w:pPr>
      <w:rPr>
        <w:rFonts w:hint="default"/>
        <w:lang w:val="ru-RU" w:eastAsia="en-US" w:bidi="ar-SA"/>
      </w:rPr>
    </w:lvl>
    <w:lvl w:ilvl="8">
      <w:numFmt w:val="bullet"/>
      <w:lvlText w:val="•"/>
      <w:lvlJc w:val="left"/>
      <w:pPr>
        <w:ind w:left="5553" w:hanging="553"/>
      </w:pPr>
      <w:rPr>
        <w:rFonts w:hint="default"/>
        <w:lang w:val="ru-RU" w:eastAsia="en-US" w:bidi="ar-SA"/>
      </w:rPr>
    </w:lvl>
  </w:abstractNum>
  <w:abstractNum w:abstractNumId="180" w15:restartNumberingAfterBreak="0">
    <w:nsid w:val="46C37B1D"/>
    <w:multiLevelType w:val="hybridMultilevel"/>
    <w:tmpl w:val="C98CB4E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1" w15:restartNumberingAfterBreak="0">
    <w:nsid w:val="46CD6C4A"/>
    <w:multiLevelType w:val="hybridMultilevel"/>
    <w:tmpl w:val="4A0AB95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2" w15:restartNumberingAfterBreak="0">
    <w:nsid w:val="46EE5BF6"/>
    <w:multiLevelType w:val="multilevel"/>
    <w:tmpl w:val="D6D65F2E"/>
    <w:lvl w:ilvl="0">
      <w:start w:val="1"/>
      <w:numFmt w:val="decimal"/>
      <w:lvlText w:val="%1."/>
      <w:lvlJc w:val="left"/>
      <w:pPr>
        <w:ind w:left="587" w:hanging="360"/>
      </w:pPr>
      <w:rPr>
        <w:rFonts w:hint="default"/>
      </w:rPr>
    </w:lvl>
    <w:lvl w:ilvl="1">
      <w:start w:val="2"/>
      <w:numFmt w:val="decimal"/>
      <w:isLgl/>
      <w:lvlText w:val="%1.%2."/>
      <w:lvlJc w:val="left"/>
      <w:pPr>
        <w:ind w:left="587" w:hanging="360"/>
      </w:pPr>
      <w:rPr>
        <w:rFonts w:hint="default"/>
      </w:rPr>
    </w:lvl>
    <w:lvl w:ilvl="2">
      <w:start w:val="1"/>
      <w:numFmt w:val="decimal"/>
      <w:isLgl/>
      <w:lvlText w:val="%1.%2.%3."/>
      <w:lvlJc w:val="left"/>
      <w:pPr>
        <w:ind w:left="947" w:hanging="720"/>
      </w:pPr>
      <w:rPr>
        <w:rFonts w:hint="default"/>
      </w:rPr>
    </w:lvl>
    <w:lvl w:ilvl="3">
      <w:start w:val="1"/>
      <w:numFmt w:val="decimal"/>
      <w:isLgl/>
      <w:lvlText w:val="%1.%2.%3.%4."/>
      <w:lvlJc w:val="left"/>
      <w:pPr>
        <w:ind w:left="947" w:hanging="720"/>
      </w:pPr>
      <w:rPr>
        <w:rFonts w:hint="default"/>
      </w:rPr>
    </w:lvl>
    <w:lvl w:ilvl="4">
      <w:start w:val="1"/>
      <w:numFmt w:val="decimal"/>
      <w:isLgl/>
      <w:lvlText w:val="%1.%2.%3.%4.%5."/>
      <w:lvlJc w:val="left"/>
      <w:pPr>
        <w:ind w:left="1307" w:hanging="1080"/>
      </w:pPr>
      <w:rPr>
        <w:rFonts w:hint="default"/>
      </w:rPr>
    </w:lvl>
    <w:lvl w:ilvl="5">
      <w:start w:val="1"/>
      <w:numFmt w:val="decimal"/>
      <w:isLgl/>
      <w:lvlText w:val="%1.%2.%3.%4.%5.%6."/>
      <w:lvlJc w:val="left"/>
      <w:pPr>
        <w:ind w:left="1307" w:hanging="1080"/>
      </w:pPr>
      <w:rPr>
        <w:rFonts w:hint="default"/>
      </w:rPr>
    </w:lvl>
    <w:lvl w:ilvl="6">
      <w:start w:val="1"/>
      <w:numFmt w:val="decimal"/>
      <w:isLgl/>
      <w:lvlText w:val="%1.%2.%3.%4.%5.%6.%7."/>
      <w:lvlJc w:val="left"/>
      <w:pPr>
        <w:ind w:left="1667" w:hanging="1440"/>
      </w:pPr>
      <w:rPr>
        <w:rFonts w:hint="default"/>
      </w:rPr>
    </w:lvl>
    <w:lvl w:ilvl="7">
      <w:start w:val="1"/>
      <w:numFmt w:val="decimal"/>
      <w:isLgl/>
      <w:lvlText w:val="%1.%2.%3.%4.%5.%6.%7.%8."/>
      <w:lvlJc w:val="left"/>
      <w:pPr>
        <w:ind w:left="1667" w:hanging="1440"/>
      </w:pPr>
      <w:rPr>
        <w:rFonts w:hint="default"/>
      </w:rPr>
    </w:lvl>
    <w:lvl w:ilvl="8">
      <w:start w:val="1"/>
      <w:numFmt w:val="decimal"/>
      <w:isLgl/>
      <w:lvlText w:val="%1.%2.%3.%4.%5.%6.%7.%8.%9."/>
      <w:lvlJc w:val="left"/>
      <w:pPr>
        <w:ind w:left="2027" w:hanging="1800"/>
      </w:pPr>
      <w:rPr>
        <w:rFonts w:hint="default"/>
      </w:rPr>
    </w:lvl>
  </w:abstractNum>
  <w:abstractNum w:abstractNumId="183" w15:restartNumberingAfterBreak="0">
    <w:nsid w:val="47042B8C"/>
    <w:multiLevelType w:val="multilevel"/>
    <w:tmpl w:val="9CDAD9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
      </w:rPr>
    </w:lvl>
    <w:lvl w:ilvl="1">
      <w:start w:val="1"/>
      <w:numFmt w:val="decimal"/>
      <w:lvlText w:val="%2."/>
      <w:lvlJc w:val="left"/>
      <w:rPr>
        <w:rFonts w:ascii="Times New Roman" w:eastAsia="Times New Roman" w:hAnsi="Times New Roman" w:cs="Times New Roman"/>
        <w:b w:val="0"/>
        <w:bCs w:val="0"/>
        <w:i w:val="0"/>
        <w:iCs w:val="0"/>
        <w:smallCaps w:val="0"/>
        <w:strike w:val="0"/>
        <w:color w:val="000000"/>
        <w:spacing w:val="0"/>
        <w:w w:val="100"/>
        <w:position w:val="0"/>
        <w:sz w:val="22"/>
        <w:szCs w:val="22"/>
        <w:u w:val="singl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4" w15:restartNumberingAfterBreak="0">
    <w:nsid w:val="473E693C"/>
    <w:multiLevelType w:val="hybridMultilevel"/>
    <w:tmpl w:val="E54421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5" w15:restartNumberingAfterBreak="0">
    <w:nsid w:val="491D17E0"/>
    <w:multiLevelType w:val="hybridMultilevel"/>
    <w:tmpl w:val="5870126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6" w15:restartNumberingAfterBreak="0">
    <w:nsid w:val="499D4545"/>
    <w:multiLevelType w:val="hybridMultilevel"/>
    <w:tmpl w:val="7AE8AA2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7" w15:restartNumberingAfterBreak="0">
    <w:nsid w:val="4A696422"/>
    <w:multiLevelType w:val="hybridMultilevel"/>
    <w:tmpl w:val="69C4E49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8" w15:restartNumberingAfterBreak="0">
    <w:nsid w:val="4A6F3EC9"/>
    <w:multiLevelType w:val="hybridMultilevel"/>
    <w:tmpl w:val="13C49BC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89" w15:restartNumberingAfterBreak="0">
    <w:nsid w:val="4ABA04C5"/>
    <w:multiLevelType w:val="hybridMultilevel"/>
    <w:tmpl w:val="59FEB7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0" w15:restartNumberingAfterBreak="0">
    <w:nsid w:val="4B8A200C"/>
    <w:multiLevelType w:val="hybridMultilevel"/>
    <w:tmpl w:val="392CB73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1" w15:restartNumberingAfterBreak="0">
    <w:nsid w:val="4BFA7D8E"/>
    <w:multiLevelType w:val="hybridMultilevel"/>
    <w:tmpl w:val="1B0E3A0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2" w15:restartNumberingAfterBreak="0">
    <w:nsid w:val="4C407A3C"/>
    <w:multiLevelType w:val="hybridMultilevel"/>
    <w:tmpl w:val="472E3D00"/>
    <w:lvl w:ilvl="0" w:tplc="04190001">
      <w:start w:val="1"/>
      <w:numFmt w:val="bullet"/>
      <w:lvlText w:val=""/>
      <w:lvlJc w:val="left"/>
      <w:pPr>
        <w:ind w:left="720" w:hanging="360"/>
      </w:pPr>
      <w:rPr>
        <w:rFonts w:ascii="Symbol" w:hAnsi="Symbol"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3" w15:restartNumberingAfterBreak="0">
    <w:nsid w:val="4C7D1D0C"/>
    <w:multiLevelType w:val="hybridMultilevel"/>
    <w:tmpl w:val="30045E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4" w15:restartNumberingAfterBreak="0">
    <w:nsid w:val="4D2F4A27"/>
    <w:multiLevelType w:val="hybridMultilevel"/>
    <w:tmpl w:val="FBDA7EF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5" w15:restartNumberingAfterBreak="0">
    <w:nsid w:val="4D480B57"/>
    <w:multiLevelType w:val="hybridMultilevel"/>
    <w:tmpl w:val="6E180EE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6" w15:restartNumberingAfterBreak="0">
    <w:nsid w:val="4E572E4F"/>
    <w:multiLevelType w:val="hybridMultilevel"/>
    <w:tmpl w:val="7174F2F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7" w15:restartNumberingAfterBreak="0">
    <w:nsid w:val="4F327FD2"/>
    <w:multiLevelType w:val="hybridMultilevel"/>
    <w:tmpl w:val="E5687B4C"/>
    <w:lvl w:ilvl="0" w:tplc="92A42996">
      <w:start w:val="1"/>
      <w:numFmt w:val="decimal"/>
      <w:lvlText w:val="%1."/>
      <w:lvlJc w:val="left"/>
      <w:pPr>
        <w:ind w:left="582" w:hanging="250"/>
        <w:jc w:val="left"/>
      </w:pPr>
      <w:rPr>
        <w:rFonts w:ascii="Times New Roman" w:eastAsia="Times New Roman" w:hAnsi="Times New Roman" w:cs="Times New Roman" w:hint="default"/>
        <w:b w:val="0"/>
        <w:bCs w:val="0"/>
        <w:i w:val="0"/>
        <w:iCs w:val="0"/>
        <w:w w:val="99"/>
        <w:sz w:val="26"/>
        <w:szCs w:val="26"/>
        <w:lang w:val="ru-RU" w:eastAsia="en-US" w:bidi="ar-SA"/>
      </w:rPr>
    </w:lvl>
    <w:lvl w:ilvl="1" w:tplc="C298D1EA">
      <w:numFmt w:val="bullet"/>
      <w:lvlText w:val=""/>
      <w:lvlJc w:val="left"/>
      <w:pPr>
        <w:ind w:left="827" w:hanging="360"/>
      </w:pPr>
      <w:rPr>
        <w:rFonts w:ascii="Symbol" w:eastAsia="Symbol" w:hAnsi="Symbol" w:cs="Symbol" w:hint="default"/>
        <w:w w:val="99"/>
        <w:lang w:val="ru-RU" w:eastAsia="en-US" w:bidi="ar-SA"/>
      </w:rPr>
    </w:lvl>
    <w:lvl w:ilvl="2" w:tplc="AE384B20">
      <w:numFmt w:val="bullet"/>
      <w:lvlText w:val="•"/>
      <w:lvlJc w:val="left"/>
      <w:pPr>
        <w:ind w:left="2519" w:hanging="360"/>
      </w:pPr>
      <w:rPr>
        <w:rFonts w:hint="default"/>
        <w:lang w:val="ru-RU" w:eastAsia="en-US" w:bidi="ar-SA"/>
      </w:rPr>
    </w:lvl>
    <w:lvl w:ilvl="3" w:tplc="90FEC688">
      <w:numFmt w:val="bullet"/>
      <w:lvlText w:val="•"/>
      <w:lvlJc w:val="left"/>
      <w:pPr>
        <w:ind w:left="4219" w:hanging="360"/>
      </w:pPr>
      <w:rPr>
        <w:rFonts w:hint="default"/>
        <w:lang w:val="ru-RU" w:eastAsia="en-US" w:bidi="ar-SA"/>
      </w:rPr>
    </w:lvl>
    <w:lvl w:ilvl="4" w:tplc="CAD4A1A4">
      <w:numFmt w:val="bullet"/>
      <w:lvlText w:val="•"/>
      <w:lvlJc w:val="left"/>
      <w:pPr>
        <w:ind w:left="5919" w:hanging="360"/>
      </w:pPr>
      <w:rPr>
        <w:rFonts w:hint="default"/>
        <w:lang w:val="ru-RU" w:eastAsia="en-US" w:bidi="ar-SA"/>
      </w:rPr>
    </w:lvl>
    <w:lvl w:ilvl="5" w:tplc="AB8CB0EA">
      <w:numFmt w:val="bullet"/>
      <w:lvlText w:val="•"/>
      <w:lvlJc w:val="left"/>
      <w:pPr>
        <w:ind w:left="7619" w:hanging="360"/>
      </w:pPr>
      <w:rPr>
        <w:rFonts w:hint="default"/>
        <w:lang w:val="ru-RU" w:eastAsia="en-US" w:bidi="ar-SA"/>
      </w:rPr>
    </w:lvl>
    <w:lvl w:ilvl="6" w:tplc="78CCA5E2">
      <w:numFmt w:val="bullet"/>
      <w:lvlText w:val="•"/>
      <w:lvlJc w:val="left"/>
      <w:pPr>
        <w:ind w:left="9319" w:hanging="360"/>
      </w:pPr>
      <w:rPr>
        <w:rFonts w:hint="default"/>
        <w:lang w:val="ru-RU" w:eastAsia="en-US" w:bidi="ar-SA"/>
      </w:rPr>
    </w:lvl>
    <w:lvl w:ilvl="7" w:tplc="6ED438E2">
      <w:numFmt w:val="bullet"/>
      <w:lvlText w:val="•"/>
      <w:lvlJc w:val="left"/>
      <w:pPr>
        <w:ind w:left="11018" w:hanging="360"/>
      </w:pPr>
      <w:rPr>
        <w:rFonts w:hint="default"/>
        <w:lang w:val="ru-RU" w:eastAsia="en-US" w:bidi="ar-SA"/>
      </w:rPr>
    </w:lvl>
    <w:lvl w:ilvl="8" w:tplc="A8F08BDE">
      <w:numFmt w:val="bullet"/>
      <w:lvlText w:val="•"/>
      <w:lvlJc w:val="left"/>
      <w:pPr>
        <w:ind w:left="12718" w:hanging="360"/>
      </w:pPr>
      <w:rPr>
        <w:rFonts w:hint="default"/>
        <w:lang w:val="ru-RU" w:eastAsia="en-US" w:bidi="ar-SA"/>
      </w:rPr>
    </w:lvl>
  </w:abstractNum>
  <w:abstractNum w:abstractNumId="198" w15:restartNumberingAfterBreak="0">
    <w:nsid w:val="4F9B390A"/>
    <w:multiLevelType w:val="hybridMultilevel"/>
    <w:tmpl w:val="E0F4AF9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199" w15:restartNumberingAfterBreak="0">
    <w:nsid w:val="50CF6BD4"/>
    <w:multiLevelType w:val="hybridMultilevel"/>
    <w:tmpl w:val="DBF4ABC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0" w15:restartNumberingAfterBreak="0">
    <w:nsid w:val="50D01289"/>
    <w:multiLevelType w:val="hybridMultilevel"/>
    <w:tmpl w:val="96BE9DE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1" w15:restartNumberingAfterBreak="0">
    <w:nsid w:val="50DF4CD2"/>
    <w:multiLevelType w:val="hybridMultilevel"/>
    <w:tmpl w:val="B09E218A"/>
    <w:lvl w:ilvl="0" w:tplc="07164A04">
      <w:start w:val="1"/>
      <w:numFmt w:val="decimal"/>
      <w:lvlText w:val="%1)"/>
      <w:lvlJc w:val="left"/>
      <w:pPr>
        <w:ind w:left="962" w:hanging="853"/>
        <w:jc w:val="left"/>
      </w:pPr>
      <w:rPr>
        <w:rFonts w:ascii="Times New Roman" w:eastAsia="Times New Roman" w:hAnsi="Times New Roman" w:cs="Times New Roman" w:hint="default"/>
        <w:b w:val="0"/>
        <w:bCs w:val="0"/>
        <w:i w:val="0"/>
        <w:iCs w:val="0"/>
        <w:w w:val="99"/>
        <w:sz w:val="24"/>
        <w:szCs w:val="24"/>
        <w:lang w:val="ru-RU" w:eastAsia="en-US" w:bidi="ar-SA"/>
      </w:rPr>
    </w:lvl>
    <w:lvl w:ilvl="1" w:tplc="D1C634CC">
      <w:numFmt w:val="bullet"/>
      <w:lvlText w:val="•"/>
      <w:lvlJc w:val="left"/>
      <w:pPr>
        <w:ind w:left="1940" w:hanging="853"/>
      </w:pPr>
      <w:rPr>
        <w:rFonts w:hint="default"/>
        <w:lang w:val="ru-RU" w:eastAsia="en-US" w:bidi="ar-SA"/>
      </w:rPr>
    </w:lvl>
    <w:lvl w:ilvl="2" w:tplc="E1701036">
      <w:numFmt w:val="bullet"/>
      <w:lvlText w:val="•"/>
      <w:lvlJc w:val="left"/>
      <w:pPr>
        <w:ind w:left="2921" w:hanging="853"/>
      </w:pPr>
      <w:rPr>
        <w:rFonts w:hint="default"/>
        <w:lang w:val="ru-RU" w:eastAsia="en-US" w:bidi="ar-SA"/>
      </w:rPr>
    </w:lvl>
    <w:lvl w:ilvl="3" w:tplc="4E405670">
      <w:numFmt w:val="bullet"/>
      <w:lvlText w:val="•"/>
      <w:lvlJc w:val="left"/>
      <w:pPr>
        <w:ind w:left="3901" w:hanging="853"/>
      </w:pPr>
      <w:rPr>
        <w:rFonts w:hint="default"/>
        <w:lang w:val="ru-RU" w:eastAsia="en-US" w:bidi="ar-SA"/>
      </w:rPr>
    </w:lvl>
    <w:lvl w:ilvl="4" w:tplc="A2DEC0C6">
      <w:numFmt w:val="bullet"/>
      <w:lvlText w:val="•"/>
      <w:lvlJc w:val="left"/>
      <w:pPr>
        <w:ind w:left="4882" w:hanging="853"/>
      </w:pPr>
      <w:rPr>
        <w:rFonts w:hint="default"/>
        <w:lang w:val="ru-RU" w:eastAsia="en-US" w:bidi="ar-SA"/>
      </w:rPr>
    </w:lvl>
    <w:lvl w:ilvl="5" w:tplc="E18C3882">
      <w:numFmt w:val="bullet"/>
      <w:lvlText w:val="•"/>
      <w:lvlJc w:val="left"/>
      <w:pPr>
        <w:ind w:left="5863" w:hanging="853"/>
      </w:pPr>
      <w:rPr>
        <w:rFonts w:hint="default"/>
        <w:lang w:val="ru-RU" w:eastAsia="en-US" w:bidi="ar-SA"/>
      </w:rPr>
    </w:lvl>
    <w:lvl w:ilvl="6" w:tplc="4A12F772">
      <w:numFmt w:val="bullet"/>
      <w:lvlText w:val="•"/>
      <w:lvlJc w:val="left"/>
      <w:pPr>
        <w:ind w:left="6843" w:hanging="853"/>
      </w:pPr>
      <w:rPr>
        <w:rFonts w:hint="default"/>
        <w:lang w:val="ru-RU" w:eastAsia="en-US" w:bidi="ar-SA"/>
      </w:rPr>
    </w:lvl>
    <w:lvl w:ilvl="7" w:tplc="68D87E88">
      <w:numFmt w:val="bullet"/>
      <w:lvlText w:val="•"/>
      <w:lvlJc w:val="left"/>
      <w:pPr>
        <w:ind w:left="7824" w:hanging="853"/>
      </w:pPr>
      <w:rPr>
        <w:rFonts w:hint="default"/>
        <w:lang w:val="ru-RU" w:eastAsia="en-US" w:bidi="ar-SA"/>
      </w:rPr>
    </w:lvl>
    <w:lvl w:ilvl="8" w:tplc="BB424A74">
      <w:numFmt w:val="bullet"/>
      <w:lvlText w:val="•"/>
      <w:lvlJc w:val="left"/>
      <w:pPr>
        <w:ind w:left="8805" w:hanging="853"/>
      </w:pPr>
      <w:rPr>
        <w:rFonts w:hint="default"/>
        <w:lang w:val="ru-RU" w:eastAsia="en-US" w:bidi="ar-SA"/>
      </w:rPr>
    </w:lvl>
  </w:abstractNum>
  <w:abstractNum w:abstractNumId="202" w15:restartNumberingAfterBreak="0">
    <w:nsid w:val="50EE7EC0"/>
    <w:multiLevelType w:val="hybridMultilevel"/>
    <w:tmpl w:val="CBCE474E"/>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3" w15:restartNumberingAfterBreak="0">
    <w:nsid w:val="52320EEC"/>
    <w:multiLevelType w:val="hybridMultilevel"/>
    <w:tmpl w:val="50B4A34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4" w15:restartNumberingAfterBreak="0">
    <w:nsid w:val="52670E08"/>
    <w:multiLevelType w:val="hybridMultilevel"/>
    <w:tmpl w:val="0138222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5" w15:restartNumberingAfterBreak="0">
    <w:nsid w:val="5337193F"/>
    <w:multiLevelType w:val="hybridMultilevel"/>
    <w:tmpl w:val="90E296E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6" w15:restartNumberingAfterBreak="0">
    <w:nsid w:val="534F5242"/>
    <w:multiLevelType w:val="hybridMultilevel"/>
    <w:tmpl w:val="C86689E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7" w15:restartNumberingAfterBreak="0">
    <w:nsid w:val="53676FD2"/>
    <w:multiLevelType w:val="hybridMultilevel"/>
    <w:tmpl w:val="2F8C9E3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8" w15:restartNumberingAfterBreak="0">
    <w:nsid w:val="546023C3"/>
    <w:multiLevelType w:val="hybridMultilevel"/>
    <w:tmpl w:val="68F8486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09" w15:restartNumberingAfterBreak="0">
    <w:nsid w:val="54812DB7"/>
    <w:multiLevelType w:val="hybridMultilevel"/>
    <w:tmpl w:val="F498332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0" w15:restartNumberingAfterBreak="0">
    <w:nsid w:val="54A33775"/>
    <w:multiLevelType w:val="hybridMultilevel"/>
    <w:tmpl w:val="AA14372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1" w15:restartNumberingAfterBreak="0">
    <w:nsid w:val="54F5702A"/>
    <w:multiLevelType w:val="hybridMultilevel"/>
    <w:tmpl w:val="8B829DAE"/>
    <w:lvl w:ilvl="0" w:tplc="B90EFAB8">
      <w:start w:val="1"/>
      <w:numFmt w:val="decimal"/>
      <w:lvlText w:val="%1."/>
      <w:lvlJc w:val="left"/>
      <w:pPr>
        <w:ind w:left="582" w:hanging="250"/>
        <w:jc w:val="left"/>
      </w:pPr>
      <w:rPr>
        <w:rFonts w:ascii="Times New Roman" w:eastAsia="Times New Roman" w:hAnsi="Times New Roman" w:cs="Times New Roman" w:hint="default"/>
        <w:b w:val="0"/>
        <w:bCs w:val="0"/>
        <w:i w:val="0"/>
        <w:iCs w:val="0"/>
        <w:w w:val="99"/>
        <w:sz w:val="26"/>
        <w:szCs w:val="26"/>
        <w:lang w:val="ru-RU" w:eastAsia="en-US" w:bidi="ar-SA"/>
      </w:rPr>
    </w:lvl>
    <w:lvl w:ilvl="1" w:tplc="E8303B7C">
      <w:numFmt w:val="bullet"/>
      <w:lvlText w:val=""/>
      <w:lvlJc w:val="left"/>
      <w:pPr>
        <w:ind w:left="827" w:hanging="360"/>
      </w:pPr>
      <w:rPr>
        <w:rFonts w:ascii="Symbol" w:eastAsia="Symbol" w:hAnsi="Symbol" w:cs="Symbol" w:hint="default"/>
        <w:w w:val="99"/>
        <w:lang w:val="ru-RU" w:eastAsia="en-US" w:bidi="ar-SA"/>
      </w:rPr>
    </w:lvl>
    <w:lvl w:ilvl="2" w:tplc="810880A6">
      <w:numFmt w:val="bullet"/>
      <w:lvlText w:val="•"/>
      <w:lvlJc w:val="left"/>
      <w:pPr>
        <w:ind w:left="2519" w:hanging="360"/>
      </w:pPr>
      <w:rPr>
        <w:rFonts w:hint="default"/>
        <w:lang w:val="ru-RU" w:eastAsia="en-US" w:bidi="ar-SA"/>
      </w:rPr>
    </w:lvl>
    <w:lvl w:ilvl="3" w:tplc="FD0EB388">
      <w:numFmt w:val="bullet"/>
      <w:lvlText w:val="•"/>
      <w:lvlJc w:val="left"/>
      <w:pPr>
        <w:ind w:left="4219" w:hanging="360"/>
      </w:pPr>
      <w:rPr>
        <w:rFonts w:hint="default"/>
        <w:lang w:val="ru-RU" w:eastAsia="en-US" w:bidi="ar-SA"/>
      </w:rPr>
    </w:lvl>
    <w:lvl w:ilvl="4" w:tplc="D6F06E08">
      <w:numFmt w:val="bullet"/>
      <w:lvlText w:val="•"/>
      <w:lvlJc w:val="left"/>
      <w:pPr>
        <w:ind w:left="5919" w:hanging="360"/>
      </w:pPr>
      <w:rPr>
        <w:rFonts w:hint="default"/>
        <w:lang w:val="ru-RU" w:eastAsia="en-US" w:bidi="ar-SA"/>
      </w:rPr>
    </w:lvl>
    <w:lvl w:ilvl="5" w:tplc="C3505312">
      <w:numFmt w:val="bullet"/>
      <w:lvlText w:val="•"/>
      <w:lvlJc w:val="left"/>
      <w:pPr>
        <w:ind w:left="7619" w:hanging="360"/>
      </w:pPr>
      <w:rPr>
        <w:rFonts w:hint="default"/>
        <w:lang w:val="ru-RU" w:eastAsia="en-US" w:bidi="ar-SA"/>
      </w:rPr>
    </w:lvl>
    <w:lvl w:ilvl="6" w:tplc="5622BF5E">
      <w:numFmt w:val="bullet"/>
      <w:lvlText w:val="•"/>
      <w:lvlJc w:val="left"/>
      <w:pPr>
        <w:ind w:left="9319" w:hanging="360"/>
      </w:pPr>
      <w:rPr>
        <w:rFonts w:hint="default"/>
        <w:lang w:val="ru-RU" w:eastAsia="en-US" w:bidi="ar-SA"/>
      </w:rPr>
    </w:lvl>
    <w:lvl w:ilvl="7" w:tplc="270EC576">
      <w:numFmt w:val="bullet"/>
      <w:lvlText w:val="•"/>
      <w:lvlJc w:val="left"/>
      <w:pPr>
        <w:ind w:left="11018" w:hanging="360"/>
      </w:pPr>
      <w:rPr>
        <w:rFonts w:hint="default"/>
        <w:lang w:val="ru-RU" w:eastAsia="en-US" w:bidi="ar-SA"/>
      </w:rPr>
    </w:lvl>
    <w:lvl w:ilvl="8" w:tplc="D84209E6">
      <w:numFmt w:val="bullet"/>
      <w:lvlText w:val="•"/>
      <w:lvlJc w:val="left"/>
      <w:pPr>
        <w:ind w:left="12718" w:hanging="360"/>
      </w:pPr>
      <w:rPr>
        <w:rFonts w:hint="default"/>
        <w:lang w:val="ru-RU" w:eastAsia="en-US" w:bidi="ar-SA"/>
      </w:rPr>
    </w:lvl>
  </w:abstractNum>
  <w:abstractNum w:abstractNumId="212" w15:restartNumberingAfterBreak="0">
    <w:nsid w:val="55C2396A"/>
    <w:multiLevelType w:val="hybridMultilevel"/>
    <w:tmpl w:val="8C38B25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3" w15:restartNumberingAfterBreak="0">
    <w:nsid w:val="56096B8B"/>
    <w:multiLevelType w:val="hybridMultilevel"/>
    <w:tmpl w:val="00C2701E"/>
    <w:lvl w:ilvl="0" w:tplc="04190009">
      <w:start w:val="1"/>
      <w:numFmt w:val="bullet"/>
      <w:lvlText w:val=""/>
      <w:lvlJc w:val="left"/>
      <w:pPr>
        <w:ind w:left="2100" w:hanging="360"/>
      </w:pPr>
      <w:rPr>
        <w:rFonts w:ascii="Wingdings" w:hAnsi="Wingdings" w:hint="default"/>
      </w:rPr>
    </w:lvl>
    <w:lvl w:ilvl="1" w:tplc="04190003" w:tentative="1">
      <w:start w:val="1"/>
      <w:numFmt w:val="bullet"/>
      <w:lvlText w:val="o"/>
      <w:lvlJc w:val="left"/>
      <w:pPr>
        <w:ind w:left="2820" w:hanging="360"/>
      </w:pPr>
      <w:rPr>
        <w:rFonts w:ascii="Courier New" w:hAnsi="Courier New" w:cs="Courier New" w:hint="default"/>
      </w:rPr>
    </w:lvl>
    <w:lvl w:ilvl="2" w:tplc="04190005" w:tentative="1">
      <w:start w:val="1"/>
      <w:numFmt w:val="bullet"/>
      <w:lvlText w:val=""/>
      <w:lvlJc w:val="left"/>
      <w:pPr>
        <w:ind w:left="3540" w:hanging="360"/>
      </w:pPr>
      <w:rPr>
        <w:rFonts w:ascii="Wingdings" w:hAnsi="Wingdings" w:hint="default"/>
      </w:rPr>
    </w:lvl>
    <w:lvl w:ilvl="3" w:tplc="04190001" w:tentative="1">
      <w:start w:val="1"/>
      <w:numFmt w:val="bullet"/>
      <w:lvlText w:val=""/>
      <w:lvlJc w:val="left"/>
      <w:pPr>
        <w:ind w:left="4260" w:hanging="360"/>
      </w:pPr>
      <w:rPr>
        <w:rFonts w:ascii="Symbol" w:hAnsi="Symbol" w:hint="default"/>
      </w:rPr>
    </w:lvl>
    <w:lvl w:ilvl="4" w:tplc="04190003" w:tentative="1">
      <w:start w:val="1"/>
      <w:numFmt w:val="bullet"/>
      <w:lvlText w:val="o"/>
      <w:lvlJc w:val="left"/>
      <w:pPr>
        <w:ind w:left="4980" w:hanging="360"/>
      </w:pPr>
      <w:rPr>
        <w:rFonts w:ascii="Courier New" w:hAnsi="Courier New" w:cs="Courier New" w:hint="default"/>
      </w:rPr>
    </w:lvl>
    <w:lvl w:ilvl="5" w:tplc="04190005" w:tentative="1">
      <w:start w:val="1"/>
      <w:numFmt w:val="bullet"/>
      <w:lvlText w:val=""/>
      <w:lvlJc w:val="left"/>
      <w:pPr>
        <w:ind w:left="5700" w:hanging="360"/>
      </w:pPr>
      <w:rPr>
        <w:rFonts w:ascii="Wingdings" w:hAnsi="Wingdings" w:hint="default"/>
      </w:rPr>
    </w:lvl>
    <w:lvl w:ilvl="6" w:tplc="04190001" w:tentative="1">
      <w:start w:val="1"/>
      <w:numFmt w:val="bullet"/>
      <w:lvlText w:val=""/>
      <w:lvlJc w:val="left"/>
      <w:pPr>
        <w:ind w:left="6420" w:hanging="360"/>
      </w:pPr>
      <w:rPr>
        <w:rFonts w:ascii="Symbol" w:hAnsi="Symbol" w:hint="default"/>
      </w:rPr>
    </w:lvl>
    <w:lvl w:ilvl="7" w:tplc="04190003" w:tentative="1">
      <w:start w:val="1"/>
      <w:numFmt w:val="bullet"/>
      <w:lvlText w:val="o"/>
      <w:lvlJc w:val="left"/>
      <w:pPr>
        <w:ind w:left="7140" w:hanging="360"/>
      </w:pPr>
      <w:rPr>
        <w:rFonts w:ascii="Courier New" w:hAnsi="Courier New" w:cs="Courier New" w:hint="default"/>
      </w:rPr>
    </w:lvl>
    <w:lvl w:ilvl="8" w:tplc="04190005" w:tentative="1">
      <w:start w:val="1"/>
      <w:numFmt w:val="bullet"/>
      <w:lvlText w:val=""/>
      <w:lvlJc w:val="left"/>
      <w:pPr>
        <w:ind w:left="7860" w:hanging="360"/>
      </w:pPr>
      <w:rPr>
        <w:rFonts w:ascii="Wingdings" w:hAnsi="Wingdings" w:hint="default"/>
      </w:rPr>
    </w:lvl>
  </w:abstractNum>
  <w:abstractNum w:abstractNumId="214" w15:restartNumberingAfterBreak="0">
    <w:nsid w:val="56316865"/>
    <w:multiLevelType w:val="hybridMultilevel"/>
    <w:tmpl w:val="6578323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5" w15:restartNumberingAfterBreak="0">
    <w:nsid w:val="56EE3F4F"/>
    <w:multiLevelType w:val="hybridMultilevel"/>
    <w:tmpl w:val="E67E28A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6" w15:restartNumberingAfterBreak="0">
    <w:nsid w:val="57046BCF"/>
    <w:multiLevelType w:val="hybridMultilevel"/>
    <w:tmpl w:val="4D5AF0F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17" w15:restartNumberingAfterBreak="0">
    <w:nsid w:val="57EE1C72"/>
    <w:multiLevelType w:val="hybridMultilevel"/>
    <w:tmpl w:val="3EA481C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8" w15:restartNumberingAfterBreak="0">
    <w:nsid w:val="582D02E4"/>
    <w:multiLevelType w:val="hybridMultilevel"/>
    <w:tmpl w:val="247ABCB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19" w15:restartNumberingAfterBreak="0">
    <w:nsid w:val="58AB66C2"/>
    <w:multiLevelType w:val="hybridMultilevel"/>
    <w:tmpl w:val="C2944130"/>
    <w:lvl w:ilvl="0" w:tplc="04190007">
      <w:start w:val="1"/>
      <w:numFmt w:val="bullet"/>
      <w:lvlText w:val=""/>
      <w:lvlPicBulletId w:val="0"/>
      <w:lvlJc w:val="left"/>
      <w:pPr>
        <w:ind w:left="1958" w:hanging="360"/>
      </w:pPr>
      <w:rPr>
        <w:rFonts w:ascii="Symbol" w:hAnsi="Symbol" w:hint="default"/>
      </w:rPr>
    </w:lvl>
    <w:lvl w:ilvl="1" w:tplc="04190003" w:tentative="1">
      <w:start w:val="1"/>
      <w:numFmt w:val="bullet"/>
      <w:lvlText w:val="o"/>
      <w:lvlJc w:val="left"/>
      <w:pPr>
        <w:ind w:left="2678" w:hanging="360"/>
      </w:pPr>
      <w:rPr>
        <w:rFonts w:ascii="Courier New" w:hAnsi="Courier New" w:cs="Courier New" w:hint="default"/>
      </w:rPr>
    </w:lvl>
    <w:lvl w:ilvl="2" w:tplc="04190005" w:tentative="1">
      <w:start w:val="1"/>
      <w:numFmt w:val="bullet"/>
      <w:lvlText w:val=""/>
      <w:lvlJc w:val="left"/>
      <w:pPr>
        <w:ind w:left="3398" w:hanging="360"/>
      </w:pPr>
      <w:rPr>
        <w:rFonts w:ascii="Wingdings" w:hAnsi="Wingdings" w:hint="default"/>
      </w:rPr>
    </w:lvl>
    <w:lvl w:ilvl="3" w:tplc="04190001" w:tentative="1">
      <w:start w:val="1"/>
      <w:numFmt w:val="bullet"/>
      <w:lvlText w:val=""/>
      <w:lvlJc w:val="left"/>
      <w:pPr>
        <w:ind w:left="4118" w:hanging="360"/>
      </w:pPr>
      <w:rPr>
        <w:rFonts w:ascii="Symbol" w:hAnsi="Symbol" w:hint="default"/>
      </w:rPr>
    </w:lvl>
    <w:lvl w:ilvl="4" w:tplc="04190003" w:tentative="1">
      <w:start w:val="1"/>
      <w:numFmt w:val="bullet"/>
      <w:lvlText w:val="o"/>
      <w:lvlJc w:val="left"/>
      <w:pPr>
        <w:ind w:left="4838" w:hanging="360"/>
      </w:pPr>
      <w:rPr>
        <w:rFonts w:ascii="Courier New" w:hAnsi="Courier New" w:cs="Courier New" w:hint="default"/>
      </w:rPr>
    </w:lvl>
    <w:lvl w:ilvl="5" w:tplc="04190005" w:tentative="1">
      <w:start w:val="1"/>
      <w:numFmt w:val="bullet"/>
      <w:lvlText w:val=""/>
      <w:lvlJc w:val="left"/>
      <w:pPr>
        <w:ind w:left="5558" w:hanging="360"/>
      </w:pPr>
      <w:rPr>
        <w:rFonts w:ascii="Wingdings" w:hAnsi="Wingdings" w:hint="default"/>
      </w:rPr>
    </w:lvl>
    <w:lvl w:ilvl="6" w:tplc="04190001" w:tentative="1">
      <w:start w:val="1"/>
      <w:numFmt w:val="bullet"/>
      <w:lvlText w:val=""/>
      <w:lvlJc w:val="left"/>
      <w:pPr>
        <w:ind w:left="6278" w:hanging="360"/>
      </w:pPr>
      <w:rPr>
        <w:rFonts w:ascii="Symbol" w:hAnsi="Symbol" w:hint="default"/>
      </w:rPr>
    </w:lvl>
    <w:lvl w:ilvl="7" w:tplc="04190003" w:tentative="1">
      <w:start w:val="1"/>
      <w:numFmt w:val="bullet"/>
      <w:lvlText w:val="o"/>
      <w:lvlJc w:val="left"/>
      <w:pPr>
        <w:ind w:left="6998" w:hanging="360"/>
      </w:pPr>
      <w:rPr>
        <w:rFonts w:ascii="Courier New" w:hAnsi="Courier New" w:cs="Courier New" w:hint="default"/>
      </w:rPr>
    </w:lvl>
    <w:lvl w:ilvl="8" w:tplc="04190005" w:tentative="1">
      <w:start w:val="1"/>
      <w:numFmt w:val="bullet"/>
      <w:lvlText w:val=""/>
      <w:lvlJc w:val="left"/>
      <w:pPr>
        <w:ind w:left="7718" w:hanging="360"/>
      </w:pPr>
      <w:rPr>
        <w:rFonts w:ascii="Wingdings" w:hAnsi="Wingdings" w:hint="default"/>
      </w:rPr>
    </w:lvl>
  </w:abstractNum>
  <w:abstractNum w:abstractNumId="220" w15:restartNumberingAfterBreak="0">
    <w:nsid w:val="58C70B86"/>
    <w:multiLevelType w:val="hybridMultilevel"/>
    <w:tmpl w:val="758CFA4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1" w15:restartNumberingAfterBreak="0">
    <w:nsid w:val="58D94238"/>
    <w:multiLevelType w:val="hybridMultilevel"/>
    <w:tmpl w:val="26DE5A52"/>
    <w:lvl w:ilvl="0" w:tplc="7D48B826">
      <w:numFmt w:val="bullet"/>
      <w:lvlText w:val="-"/>
      <w:lvlJc w:val="left"/>
      <w:pPr>
        <w:ind w:left="109" w:hanging="188"/>
      </w:pPr>
      <w:rPr>
        <w:rFonts w:ascii="Times New Roman" w:eastAsia="Times New Roman" w:hAnsi="Times New Roman" w:cs="Times New Roman" w:hint="default"/>
        <w:b w:val="0"/>
        <w:bCs w:val="0"/>
        <w:i w:val="0"/>
        <w:iCs w:val="0"/>
        <w:w w:val="99"/>
        <w:sz w:val="24"/>
        <w:szCs w:val="24"/>
        <w:lang w:val="ru-RU" w:eastAsia="en-US" w:bidi="ar-SA"/>
      </w:rPr>
    </w:lvl>
    <w:lvl w:ilvl="1" w:tplc="0B5886D4">
      <w:numFmt w:val="bullet"/>
      <w:lvlText w:val="•"/>
      <w:lvlJc w:val="left"/>
      <w:pPr>
        <w:ind w:left="1166" w:hanging="188"/>
      </w:pPr>
      <w:rPr>
        <w:rFonts w:hint="default"/>
        <w:lang w:val="ru-RU" w:eastAsia="en-US" w:bidi="ar-SA"/>
      </w:rPr>
    </w:lvl>
    <w:lvl w:ilvl="2" w:tplc="13F4D89A">
      <w:numFmt w:val="bullet"/>
      <w:lvlText w:val="•"/>
      <w:lvlJc w:val="left"/>
      <w:pPr>
        <w:ind w:left="2233" w:hanging="188"/>
      </w:pPr>
      <w:rPr>
        <w:rFonts w:hint="default"/>
        <w:lang w:val="ru-RU" w:eastAsia="en-US" w:bidi="ar-SA"/>
      </w:rPr>
    </w:lvl>
    <w:lvl w:ilvl="3" w:tplc="1B3E9646">
      <w:numFmt w:val="bullet"/>
      <w:lvlText w:val="•"/>
      <w:lvlJc w:val="left"/>
      <w:pPr>
        <w:ind w:left="3299" w:hanging="188"/>
      </w:pPr>
      <w:rPr>
        <w:rFonts w:hint="default"/>
        <w:lang w:val="ru-RU" w:eastAsia="en-US" w:bidi="ar-SA"/>
      </w:rPr>
    </w:lvl>
    <w:lvl w:ilvl="4" w:tplc="AB242988">
      <w:numFmt w:val="bullet"/>
      <w:lvlText w:val="•"/>
      <w:lvlJc w:val="left"/>
      <w:pPr>
        <w:ind w:left="4366" w:hanging="188"/>
      </w:pPr>
      <w:rPr>
        <w:rFonts w:hint="default"/>
        <w:lang w:val="ru-RU" w:eastAsia="en-US" w:bidi="ar-SA"/>
      </w:rPr>
    </w:lvl>
    <w:lvl w:ilvl="5" w:tplc="AD96F4CC">
      <w:numFmt w:val="bullet"/>
      <w:lvlText w:val="•"/>
      <w:lvlJc w:val="left"/>
      <w:pPr>
        <w:ind w:left="5433" w:hanging="188"/>
      </w:pPr>
      <w:rPr>
        <w:rFonts w:hint="default"/>
        <w:lang w:val="ru-RU" w:eastAsia="en-US" w:bidi="ar-SA"/>
      </w:rPr>
    </w:lvl>
    <w:lvl w:ilvl="6" w:tplc="E8C4266E">
      <w:numFmt w:val="bullet"/>
      <w:lvlText w:val="•"/>
      <w:lvlJc w:val="left"/>
      <w:pPr>
        <w:ind w:left="6499" w:hanging="188"/>
      </w:pPr>
      <w:rPr>
        <w:rFonts w:hint="default"/>
        <w:lang w:val="ru-RU" w:eastAsia="en-US" w:bidi="ar-SA"/>
      </w:rPr>
    </w:lvl>
    <w:lvl w:ilvl="7" w:tplc="970ACC92">
      <w:numFmt w:val="bullet"/>
      <w:lvlText w:val="•"/>
      <w:lvlJc w:val="left"/>
      <w:pPr>
        <w:ind w:left="7566" w:hanging="188"/>
      </w:pPr>
      <w:rPr>
        <w:rFonts w:hint="default"/>
        <w:lang w:val="ru-RU" w:eastAsia="en-US" w:bidi="ar-SA"/>
      </w:rPr>
    </w:lvl>
    <w:lvl w:ilvl="8" w:tplc="AEFEF38E">
      <w:numFmt w:val="bullet"/>
      <w:lvlText w:val="•"/>
      <w:lvlJc w:val="left"/>
      <w:pPr>
        <w:ind w:left="8633" w:hanging="188"/>
      </w:pPr>
      <w:rPr>
        <w:rFonts w:hint="default"/>
        <w:lang w:val="ru-RU" w:eastAsia="en-US" w:bidi="ar-SA"/>
      </w:rPr>
    </w:lvl>
  </w:abstractNum>
  <w:abstractNum w:abstractNumId="222" w15:restartNumberingAfterBreak="0">
    <w:nsid w:val="5986260C"/>
    <w:multiLevelType w:val="hybridMultilevel"/>
    <w:tmpl w:val="562E921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3" w15:restartNumberingAfterBreak="0">
    <w:nsid w:val="59CA6E8C"/>
    <w:multiLevelType w:val="hybridMultilevel"/>
    <w:tmpl w:val="F118D90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4" w15:restartNumberingAfterBreak="0">
    <w:nsid w:val="5A134748"/>
    <w:multiLevelType w:val="hybridMultilevel"/>
    <w:tmpl w:val="9E885F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5" w15:restartNumberingAfterBreak="0">
    <w:nsid w:val="5A274E93"/>
    <w:multiLevelType w:val="hybridMultilevel"/>
    <w:tmpl w:val="4CDCEB2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6" w15:restartNumberingAfterBreak="0">
    <w:nsid w:val="5A85721D"/>
    <w:multiLevelType w:val="hybridMultilevel"/>
    <w:tmpl w:val="39C0F90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7" w15:restartNumberingAfterBreak="0">
    <w:nsid w:val="5AB33EFA"/>
    <w:multiLevelType w:val="hybridMultilevel"/>
    <w:tmpl w:val="6E36709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8" w15:restartNumberingAfterBreak="0">
    <w:nsid w:val="5AE53E07"/>
    <w:multiLevelType w:val="hybridMultilevel"/>
    <w:tmpl w:val="A21CB2E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29" w15:restartNumberingAfterBreak="0">
    <w:nsid w:val="5B080466"/>
    <w:multiLevelType w:val="hybridMultilevel"/>
    <w:tmpl w:val="E658558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0" w15:restartNumberingAfterBreak="0">
    <w:nsid w:val="5B410C30"/>
    <w:multiLevelType w:val="hybridMultilevel"/>
    <w:tmpl w:val="8D18643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1" w15:restartNumberingAfterBreak="0">
    <w:nsid w:val="5B6F063D"/>
    <w:multiLevelType w:val="hybridMultilevel"/>
    <w:tmpl w:val="E33AEDB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2" w15:restartNumberingAfterBreak="0">
    <w:nsid w:val="5BB91BCE"/>
    <w:multiLevelType w:val="hybridMultilevel"/>
    <w:tmpl w:val="DD6633D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3" w15:restartNumberingAfterBreak="0">
    <w:nsid w:val="5C1137EB"/>
    <w:multiLevelType w:val="hybridMultilevel"/>
    <w:tmpl w:val="FE0A63D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4" w15:restartNumberingAfterBreak="0">
    <w:nsid w:val="5C1F59B0"/>
    <w:multiLevelType w:val="hybridMultilevel"/>
    <w:tmpl w:val="FCA6F80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5" w15:restartNumberingAfterBreak="0">
    <w:nsid w:val="5C7665D2"/>
    <w:multiLevelType w:val="hybridMultilevel"/>
    <w:tmpl w:val="EDECF61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6" w15:restartNumberingAfterBreak="0">
    <w:nsid w:val="5CB022A2"/>
    <w:multiLevelType w:val="hybridMultilevel"/>
    <w:tmpl w:val="B342983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7" w15:restartNumberingAfterBreak="0">
    <w:nsid w:val="5CF91209"/>
    <w:multiLevelType w:val="hybridMultilevel"/>
    <w:tmpl w:val="2DDA80B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8" w15:restartNumberingAfterBreak="0">
    <w:nsid w:val="5CF97DBA"/>
    <w:multiLevelType w:val="hybridMultilevel"/>
    <w:tmpl w:val="2A1CF70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39" w15:restartNumberingAfterBreak="0">
    <w:nsid w:val="5D0B3BBF"/>
    <w:multiLevelType w:val="hybridMultilevel"/>
    <w:tmpl w:val="99C0EB6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0" w15:restartNumberingAfterBreak="0">
    <w:nsid w:val="5E60634E"/>
    <w:multiLevelType w:val="hybridMultilevel"/>
    <w:tmpl w:val="02142A7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1" w15:restartNumberingAfterBreak="0">
    <w:nsid w:val="5E8738B9"/>
    <w:multiLevelType w:val="hybridMultilevel"/>
    <w:tmpl w:val="9066038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2" w15:restartNumberingAfterBreak="0">
    <w:nsid w:val="5EF350EE"/>
    <w:multiLevelType w:val="hybridMultilevel"/>
    <w:tmpl w:val="DF94D05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3" w15:restartNumberingAfterBreak="0">
    <w:nsid w:val="5F190B6B"/>
    <w:multiLevelType w:val="hybridMultilevel"/>
    <w:tmpl w:val="98C6614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4" w15:restartNumberingAfterBreak="0">
    <w:nsid w:val="5F3F35C7"/>
    <w:multiLevelType w:val="hybridMultilevel"/>
    <w:tmpl w:val="878A251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5" w15:restartNumberingAfterBreak="0">
    <w:nsid w:val="5F6D2BAD"/>
    <w:multiLevelType w:val="hybridMultilevel"/>
    <w:tmpl w:val="729E8D74"/>
    <w:lvl w:ilvl="0" w:tplc="04190001">
      <w:start w:val="1"/>
      <w:numFmt w:val="bullet"/>
      <w:lvlText w:val=""/>
      <w:lvlJc w:val="left"/>
      <w:pPr>
        <w:ind w:left="502"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6" w15:restartNumberingAfterBreak="0">
    <w:nsid w:val="604D3F36"/>
    <w:multiLevelType w:val="hybridMultilevel"/>
    <w:tmpl w:val="20FEFDB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7" w15:restartNumberingAfterBreak="0">
    <w:nsid w:val="60835814"/>
    <w:multiLevelType w:val="hybridMultilevel"/>
    <w:tmpl w:val="83EEAF20"/>
    <w:lvl w:ilvl="0" w:tplc="F8384010">
      <w:start w:val="1"/>
      <w:numFmt w:val="decimal"/>
      <w:lvlText w:val="%1)"/>
      <w:lvlJc w:val="left"/>
      <w:pPr>
        <w:ind w:left="962" w:hanging="853"/>
        <w:jc w:val="left"/>
      </w:pPr>
      <w:rPr>
        <w:rFonts w:ascii="Times New Roman" w:eastAsia="Times New Roman" w:hAnsi="Times New Roman" w:cs="Times New Roman" w:hint="default"/>
        <w:b w:val="0"/>
        <w:bCs w:val="0"/>
        <w:i w:val="0"/>
        <w:iCs w:val="0"/>
        <w:w w:val="99"/>
        <w:sz w:val="24"/>
        <w:szCs w:val="24"/>
        <w:lang w:val="ru-RU" w:eastAsia="en-US" w:bidi="ar-SA"/>
      </w:rPr>
    </w:lvl>
    <w:lvl w:ilvl="1" w:tplc="EF38E540">
      <w:numFmt w:val="bullet"/>
      <w:lvlText w:val="•"/>
      <w:lvlJc w:val="left"/>
      <w:pPr>
        <w:ind w:left="1940" w:hanging="853"/>
      </w:pPr>
      <w:rPr>
        <w:rFonts w:hint="default"/>
        <w:lang w:val="ru-RU" w:eastAsia="en-US" w:bidi="ar-SA"/>
      </w:rPr>
    </w:lvl>
    <w:lvl w:ilvl="2" w:tplc="49CA1F6C">
      <w:numFmt w:val="bullet"/>
      <w:lvlText w:val="•"/>
      <w:lvlJc w:val="left"/>
      <w:pPr>
        <w:ind w:left="2921" w:hanging="853"/>
      </w:pPr>
      <w:rPr>
        <w:rFonts w:hint="default"/>
        <w:lang w:val="ru-RU" w:eastAsia="en-US" w:bidi="ar-SA"/>
      </w:rPr>
    </w:lvl>
    <w:lvl w:ilvl="3" w:tplc="B82ABE42">
      <w:numFmt w:val="bullet"/>
      <w:lvlText w:val="•"/>
      <w:lvlJc w:val="left"/>
      <w:pPr>
        <w:ind w:left="3901" w:hanging="853"/>
      </w:pPr>
      <w:rPr>
        <w:rFonts w:hint="default"/>
        <w:lang w:val="ru-RU" w:eastAsia="en-US" w:bidi="ar-SA"/>
      </w:rPr>
    </w:lvl>
    <w:lvl w:ilvl="4" w:tplc="7494E668">
      <w:numFmt w:val="bullet"/>
      <w:lvlText w:val="•"/>
      <w:lvlJc w:val="left"/>
      <w:pPr>
        <w:ind w:left="4882" w:hanging="853"/>
      </w:pPr>
      <w:rPr>
        <w:rFonts w:hint="default"/>
        <w:lang w:val="ru-RU" w:eastAsia="en-US" w:bidi="ar-SA"/>
      </w:rPr>
    </w:lvl>
    <w:lvl w:ilvl="5" w:tplc="CCA0AD10">
      <w:numFmt w:val="bullet"/>
      <w:lvlText w:val="•"/>
      <w:lvlJc w:val="left"/>
      <w:pPr>
        <w:ind w:left="5863" w:hanging="853"/>
      </w:pPr>
      <w:rPr>
        <w:rFonts w:hint="default"/>
        <w:lang w:val="ru-RU" w:eastAsia="en-US" w:bidi="ar-SA"/>
      </w:rPr>
    </w:lvl>
    <w:lvl w:ilvl="6" w:tplc="B768B2AC">
      <w:numFmt w:val="bullet"/>
      <w:lvlText w:val="•"/>
      <w:lvlJc w:val="left"/>
      <w:pPr>
        <w:ind w:left="6843" w:hanging="853"/>
      </w:pPr>
      <w:rPr>
        <w:rFonts w:hint="default"/>
        <w:lang w:val="ru-RU" w:eastAsia="en-US" w:bidi="ar-SA"/>
      </w:rPr>
    </w:lvl>
    <w:lvl w:ilvl="7" w:tplc="E9168B8C">
      <w:numFmt w:val="bullet"/>
      <w:lvlText w:val="•"/>
      <w:lvlJc w:val="left"/>
      <w:pPr>
        <w:ind w:left="7824" w:hanging="853"/>
      </w:pPr>
      <w:rPr>
        <w:rFonts w:hint="default"/>
        <w:lang w:val="ru-RU" w:eastAsia="en-US" w:bidi="ar-SA"/>
      </w:rPr>
    </w:lvl>
    <w:lvl w:ilvl="8" w:tplc="00F8822E">
      <w:numFmt w:val="bullet"/>
      <w:lvlText w:val="•"/>
      <w:lvlJc w:val="left"/>
      <w:pPr>
        <w:ind w:left="8805" w:hanging="853"/>
      </w:pPr>
      <w:rPr>
        <w:rFonts w:hint="default"/>
        <w:lang w:val="ru-RU" w:eastAsia="en-US" w:bidi="ar-SA"/>
      </w:rPr>
    </w:lvl>
  </w:abstractNum>
  <w:abstractNum w:abstractNumId="248" w15:restartNumberingAfterBreak="0">
    <w:nsid w:val="60D3378F"/>
    <w:multiLevelType w:val="hybridMultilevel"/>
    <w:tmpl w:val="4E8E331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49" w15:restartNumberingAfterBreak="0">
    <w:nsid w:val="612A6288"/>
    <w:multiLevelType w:val="hybridMultilevel"/>
    <w:tmpl w:val="70C48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15:restartNumberingAfterBreak="0">
    <w:nsid w:val="616E75C6"/>
    <w:multiLevelType w:val="hybridMultilevel"/>
    <w:tmpl w:val="E3C8F83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1" w15:restartNumberingAfterBreak="0">
    <w:nsid w:val="626C14D7"/>
    <w:multiLevelType w:val="hybridMultilevel"/>
    <w:tmpl w:val="547ECC5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2" w15:restartNumberingAfterBreak="0">
    <w:nsid w:val="627F7B2A"/>
    <w:multiLevelType w:val="hybridMultilevel"/>
    <w:tmpl w:val="819E2B0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3" w15:restartNumberingAfterBreak="0">
    <w:nsid w:val="62D0087D"/>
    <w:multiLevelType w:val="hybridMultilevel"/>
    <w:tmpl w:val="A47EE6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4" w15:restartNumberingAfterBreak="0">
    <w:nsid w:val="62EA016F"/>
    <w:multiLevelType w:val="hybridMultilevel"/>
    <w:tmpl w:val="7190369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5" w15:restartNumberingAfterBreak="0">
    <w:nsid w:val="62EE1551"/>
    <w:multiLevelType w:val="hybridMultilevel"/>
    <w:tmpl w:val="0C48707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6" w15:restartNumberingAfterBreak="0">
    <w:nsid w:val="634A615B"/>
    <w:multiLevelType w:val="hybridMultilevel"/>
    <w:tmpl w:val="4E2EC5C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7" w15:restartNumberingAfterBreak="0">
    <w:nsid w:val="634C2F29"/>
    <w:multiLevelType w:val="hybridMultilevel"/>
    <w:tmpl w:val="09E04CB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8" w15:restartNumberingAfterBreak="0">
    <w:nsid w:val="63977461"/>
    <w:multiLevelType w:val="hybridMultilevel"/>
    <w:tmpl w:val="F9ACD87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59" w15:restartNumberingAfterBreak="0">
    <w:nsid w:val="63A27C11"/>
    <w:multiLevelType w:val="hybridMultilevel"/>
    <w:tmpl w:val="C6182A40"/>
    <w:lvl w:ilvl="0" w:tplc="5D5ABC5E">
      <w:start w:val="1"/>
      <w:numFmt w:val="decimal"/>
      <w:lvlText w:val="%1)"/>
      <w:lvlJc w:val="left"/>
      <w:pPr>
        <w:ind w:left="853" w:hanging="853"/>
        <w:jc w:val="left"/>
      </w:pPr>
      <w:rPr>
        <w:rFonts w:ascii="Times New Roman" w:eastAsia="Times New Roman" w:hAnsi="Times New Roman" w:cs="Times New Roman" w:hint="default"/>
        <w:b w:val="0"/>
        <w:bCs w:val="0"/>
        <w:i w:val="0"/>
        <w:iCs w:val="0"/>
        <w:w w:val="99"/>
        <w:sz w:val="24"/>
        <w:szCs w:val="24"/>
        <w:lang w:val="ru-RU" w:eastAsia="en-US" w:bidi="ar-SA"/>
      </w:rPr>
    </w:lvl>
    <w:lvl w:ilvl="1" w:tplc="0756CBAA">
      <w:numFmt w:val="bullet"/>
      <w:lvlText w:val="•"/>
      <w:lvlJc w:val="left"/>
      <w:pPr>
        <w:ind w:left="1940" w:hanging="853"/>
      </w:pPr>
      <w:rPr>
        <w:rFonts w:hint="default"/>
        <w:lang w:val="ru-RU" w:eastAsia="en-US" w:bidi="ar-SA"/>
      </w:rPr>
    </w:lvl>
    <w:lvl w:ilvl="2" w:tplc="C910F912">
      <w:numFmt w:val="bullet"/>
      <w:lvlText w:val="•"/>
      <w:lvlJc w:val="left"/>
      <w:pPr>
        <w:ind w:left="2921" w:hanging="853"/>
      </w:pPr>
      <w:rPr>
        <w:rFonts w:hint="default"/>
        <w:lang w:val="ru-RU" w:eastAsia="en-US" w:bidi="ar-SA"/>
      </w:rPr>
    </w:lvl>
    <w:lvl w:ilvl="3" w:tplc="CA0494CC">
      <w:numFmt w:val="bullet"/>
      <w:lvlText w:val="•"/>
      <w:lvlJc w:val="left"/>
      <w:pPr>
        <w:ind w:left="3901" w:hanging="853"/>
      </w:pPr>
      <w:rPr>
        <w:rFonts w:hint="default"/>
        <w:lang w:val="ru-RU" w:eastAsia="en-US" w:bidi="ar-SA"/>
      </w:rPr>
    </w:lvl>
    <w:lvl w:ilvl="4" w:tplc="EBF816AA">
      <w:numFmt w:val="bullet"/>
      <w:lvlText w:val="•"/>
      <w:lvlJc w:val="left"/>
      <w:pPr>
        <w:ind w:left="4882" w:hanging="853"/>
      </w:pPr>
      <w:rPr>
        <w:rFonts w:hint="default"/>
        <w:lang w:val="ru-RU" w:eastAsia="en-US" w:bidi="ar-SA"/>
      </w:rPr>
    </w:lvl>
    <w:lvl w:ilvl="5" w:tplc="E70C7A14">
      <w:numFmt w:val="bullet"/>
      <w:lvlText w:val="•"/>
      <w:lvlJc w:val="left"/>
      <w:pPr>
        <w:ind w:left="5863" w:hanging="853"/>
      </w:pPr>
      <w:rPr>
        <w:rFonts w:hint="default"/>
        <w:lang w:val="ru-RU" w:eastAsia="en-US" w:bidi="ar-SA"/>
      </w:rPr>
    </w:lvl>
    <w:lvl w:ilvl="6" w:tplc="F3D283F4">
      <w:numFmt w:val="bullet"/>
      <w:lvlText w:val="•"/>
      <w:lvlJc w:val="left"/>
      <w:pPr>
        <w:ind w:left="6843" w:hanging="853"/>
      </w:pPr>
      <w:rPr>
        <w:rFonts w:hint="default"/>
        <w:lang w:val="ru-RU" w:eastAsia="en-US" w:bidi="ar-SA"/>
      </w:rPr>
    </w:lvl>
    <w:lvl w:ilvl="7" w:tplc="B51A4118">
      <w:numFmt w:val="bullet"/>
      <w:lvlText w:val="•"/>
      <w:lvlJc w:val="left"/>
      <w:pPr>
        <w:ind w:left="7824" w:hanging="853"/>
      </w:pPr>
      <w:rPr>
        <w:rFonts w:hint="default"/>
        <w:lang w:val="ru-RU" w:eastAsia="en-US" w:bidi="ar-SA"/>
      </w:rPr>
    </w:lvl>
    <w:lvl w:ilvl="8" w:tplc="A6FED558">
      <w:numFmt w:val="bullet"/>
      <w:lvlText w:val="•"/>
      <w:lvlJc w:val="left"/>
      <w:pPr>
        <w:ind w:left="8805" w:hanging="853"/>
      </w:pPr>
      <w:rPr>
        <w:rFonts w:hint="default"/>
        <w:lang w:val="ru-RU" w:eastAsia="en-US" w:bidi="ar-SA"/>
      </w:rPr>
    </w:lvl>
  </w:abstractNum>
  <w:abstractNum w:abstractNumId="260" w15:restartNumberingAfterBreak="0">
    <w:nsid w:val="64432A65"/>
    <w:multiLevelType w:val="hybridMultilevel"/>
    <w:tmpl w:val="2388705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1" w15:restartNumberingAfterBreak="0">
    <w:nsid w:val="64DB6EF2"/>
    <w:multiLevelType w:val="hybridMultilevel"/>
    <w:tmpl w:val="216EBB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2" w15:restartNumberingAfterBreak="0">
    <w:nsid w:val="652C27CA"/>
    <w:multiLevelType w:val="hybridMultilevel"/>
    <w:tmpl w:val="3D926E6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3" w15:restartNumberingAfterBreak="0">
    <w:nsid w:val="659C5870"/>
    <w:multiLevelType w:val="hybridMultilevel"/>
    <w:tmpl w:val="094AA7C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4" w15:restartNumberingAfterBreak="0">
    <w:nsid w:val="662C6557"/>
    <w:multiLevelType w:val="hybridMultilevel"/>
    <w:tmpl w:val="335A756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5" w15:restartNumberingAfterBreak="0">
    <w:nsid w:val="664A7E86"/>
    <w:multiLevelType w:val="hybridMultilevel"/>
    <w:tmpl w:val="443C20E4"/>
    <w:lvl w:ilvl="0" w:tplc="11E26EE4">
      <w:start w:val="1"/>
      <w:numFmt w:val="decimal"/>
      <w:lvlText w:val="%1)"/>
      <w:lvlJc w:val="left"/>
      <w:pPr>
        <w:ind w:left="962" w:hanging="853"/>
        <w:jc w:val="left"/>
      </w:pPr>
      <w:rPr>
        <w:rFonts w:ascii="Times New Roman" w:eastAsia="Times New Roman" w:hAnsi="Times New Roman" w:cs="Times New Roman" w:hint="default"/>
        <w:b w:val="0"/>
        <w:bCs w:val="0"/>
        <w:i w:val="0"/>
        <w:iCs w:val="0"/>
        <w:w w:val="99"/>
        <w:sz w:val="24"/>
        <w:szCs w:val="24"/>
        <w:lang w:val="ru-RU" w:eastAsia="en-US" w:bidi="ar-SA"/>
      </w:rPr>
    </w:lvl>
    <w:lvl w:ilvl="1" w:tplc="BAACDB2E">
      <w:numFmt w:val="bullet"/>
      <w:lvlText w:val="•"/>
      <w:lvlJc w:val="left"/>
      <w:pPr>
        <w:ind w:left="1940" w:hanging="853"/>
      </w:pPr>
      <w:rPr>
        <w:rFonts w:hint="default"/>
        <w:lang w:val="ru-RU" w:eastAsia="en-US" w:bidi="ar-SA"/>
      </w:rPr>
    </w:lvl>
    <w:lvl w:ilvl="2" w:tplc="F530C920">
      <w:numFmt w:val="bullet"/>
      <w:lvlText w:val="•"/>
      <w:lvlJc w:val="left"/>
      <w:pPr>
        <w:ind w:left="2921" w:hanging="853"/>
      </w:pPr>
      <w:rPr>
        <w:rFonts w:hint="default"/>
        <w:lang w:val="ru-RU" w:eastAsia="en-US" w:bidi="ar-SA"/>
      </w:rPr>
    </w:lvl>
    <w:lvl w:ilvl="3" w:tplc="864A358E">
      <w:numFmt w:val="bullet"/>
      <w:lvlText w:val="•"/>
      <w:lvlJc w:val="left"/>
      <w:pPr>
        <w:ind w:left="3901" w:hanging="853"/>
      </w:pPr>
      <w:rPr>
        <w:rFonts w:hint="default"/>
        <w:lang w:val="ru-RU" w:eastAsia="en-US" w:bidi="ar-SA"/>
      </w:rPr>
    </w:lvl>
    <w:lvl w:ilvl="4" w:tplc="D16221C0">
      <w:numFmt w:val="bullet"/>
      <w:lvlText w:val="•"/>
      <w:lvlJc w:val="left"/>
      <w:pPr>
        <w:ind w:left="4882" w:hanging="853"/>
      </w:pPr>
      <w:rPr>
        <w:rFonts w:hint="default"/>
        <w:lang w:val="ru-RU" w:eastAsia="en-US" w:bidi="ar-SA"/>
      </w:rPr>
    </w:lvl>
    <w:lvl w:ilvl="5" w:tplc="0E2ADB76">
      <w:numFmt w:val="bullet"/>
      <w:lvlText w:val="•"/>
      <w:lvlJc w:val="left"/>
      <w:pPr>
        <w:ind w:left="5863" w:hanging="853"/>
      </w:pPr>
      <w:rPr>
        <w:rFonts w:hint="default"/>
        <w:lang w:val="ru-RU" w:eastAsia="en-US" w:bidi="ar-SA"/>
      </w:rPr>
    </w:lvl>
    <w:lvl w:ilvl="6" w:tplc="C5B67872">
      <w:numFmt w:val="bullet"/>
      <w:lvlText w:val="•"/>
      <w:lvlJc w:val="left"/>
      <w:pPr>
        <w:ind w:left="6843" w:hanging="853"/>
      </w:pPr>
      <w:rPr>
        <w:rFonts w:hint="default"/>
        <w:lang w:val="ru-RU" w:eastAsia="en-US" w:bidi="ar-SA"/>
      </w:rPr>
    </w:lvl>
    <w:lvl w:ilvl="7" w:tplc="4C0009DA">
      <w:numFmt w:val="bullet"/>
      <w:lvlText w:val="•"/>
      <w:lvlJc w:val="left"/>
      <w:pPr>
        <w:ind w:left="7824" w:hanging="853"/>
      </w:pPr>
      <w:rPr>
        <w:rFonts w:hint="default"/>
        <w:lang w:val="ru-RU" w:eastAsia="en-US" w:bidi="ar-SA"/>
      </w:rPr>
    </w:lvl>
    <w:lvl w:ilvl="8" w:tplc="3B301EAC">
      <w:numFmt w:val="bullet"/>
      <w:lvlText w:val="•"/>
      <w:lvlJc w:val="left"/>
      <w:pPr>
        <w:ind w:left="8805" w:hanging="853"/>
      </w:pPr>
      <w:rPr>
        <w:rFonts w:hint="default"/>
        <w:lang w:val="ru-RU" w:eastAsia="en-US" w:bidi="ar-SA"/>
      </w:rPr>
    </w:lvl>
  </w:abstractNum>
  <w:abstractNum w:abstractNumId="266" w15:restartNumberingAfterBreak="0">
    <w:nsid w:val="669404E5"/>
    <w:multiLevelType w:val="hybridMultilevel"/>
    <w:tmpl w:val="D93EC60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7" w15:restartNumberingAfterBreak="0">
    <w:nsid w:val="670026BE"/>
    <w:multiLevelType w:val="multilevel"/>
    <w:tmpl w:val="7F5C641E"/>
    <w:lvl w:ilvl="0">
      <w:start w:val="1"/>
      <w:numFmt w:val="decimal"/>
      <w:lvlText w:val="%1."/>
      <w:lvlJc w:val="left"/>
      <w:pPr>
        <w:ind w:left="1080" w:hanging="360"/>
      </w:pPr>
      <w:rPr>
        <w:rFonts w:hint="default"/>
      </w:rPr>
    </w:lvl>
    <w:lvl w:ilvl="1">
      <w:start w:val="5"/>
      <w:numFmt w:val="decimal"/>
      <w:isLgl/>
      <w:lvlText w:val="%1.%2"/>
      <w:lvlJc w:val="left"/>
      <w:pPr>
        <w:ind w:left="1305" w:hanging="585"/>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440" w:hanging="720"/>
      </w:pPr>
      <w:rPr>
        <w:rFonts w:hint="default"/>
      </w:rPr>
    </w:lvl>
    <w:lvl w:ilvl="4">
      <w:start w:val="1"/>
      <w:numFmt w:val="decimal"/>
      <w:isLgl/>
      <w:lvlText w:val="%1.%2.%3.%4.%5"/>
      <w:lvlJc w:val="left"/>
      <w:pPr>
        <w:ind w:left="1800" w:hanging="1080"/>
      </w:pPr>
      <w:rPr>
        <w:rFonts w:hint="default"/>
      </w:rPr>
    </w:lvl>
    <w:lvl w:ilvl="5">
      <w:start w:val="1"/>
      <w:numFmt w:val="decimal"/>
      <w:isLgl/>
      <w:lvlText w:val="%1.%2.%3.%4.%5.%6"/>
      <w:lvlJc w:val="left"/>
      <w:pPr>
        <w:ind w:left="2160" w:hanging="1440"/>
      </w:pPr>
      <w:rPr>
        <w:rFonts w:hint="default"/>
      </w:rPr>
    </w:lvl>
    <w:lvl w:ilvl="6">
      <w:start w:val="1"/>
      <w:numFmt w:val="decimal"/>
      <w:isLgl/>
      <w:lvlText w:val="%1.%2.%3.%4.%5.%6.%7"/>
      <w:lvlJc w:val="left"/>
      <w:pPr>
        <w:ind w:left="2160" w:hanging="1440"/>
      </w:pPr>
      <w:rPr>
        <w:rFonts w:hint="default"/>
      </w:rPr>
    </w:lvl>
    <w:lvl w:ilvl="7">
      <w:start w:val="1"/>
      <w:numFmt w:val="decimal"/>
      <w:isLgl/>
      <w:lvlText w:val="%1.%2.%3.%4.%5.%6.%7.%8"/>
      <w:lvlJc w:val="left"/>
      <w:pPr>
        <w:ind w:left="2520" w:hanging="1800"/>
      </w:pPr>
      <w:rPr>
        <w:rFonts w:hint="default"/>
      </w:rPr>
    </w:lvl>
    <w:lvl w:ilvl="8">
      <w:start w:val="1"/>
      <w:numFmt w:val="decimal"/>
      <w:isLgl/>
      <w:lvlText w:val="%1.%2.%3.%4.%5.%6.%7.%8.%9"/>
      <w:lvlJc w:val="left"/>
      <w:pPr>
        <w:ind w:left="2520" w:hanging="1800"/>
      </w:pPr>
      <w:rPr>
        <w:rFonts w:hint="default"/>
      </w:rPr>
    </w:lvl>
  </w:abstractNum>
  <w:abstractNum w:abstractNumId="268" w15:restartNumberingAfterBreak="0">
    <w:nsid w:val="672C60E9"/>
    <w:multiLevelType w:val="hybridMultilevel"/>
    <w:tmpl w:val="0B6EC4C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69" w15:restartNumberingAfterBreak="0">
    <w:nsid w:val="67737A93"/>
    <w:multiLevelType w:val="hybridMultilevel"/>
    <w:tmpl w:val="7ED4274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0" w15:restartNumberingAfterBreak="0">
    <w:nsid w:val="67D64B96"/>
    <w:multiLevelType w:val="hybridMultilevel"/>
    <w:tmpl w:val="FC62DC7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1" w15:restartNumberingAfterBreak="0">
    <w:nsid w:val="68426D9D"/>
    <w:multiLevelType w:val="hybridMultilevel"/>
    <w:tmpl w:val="DA54700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2" w15:restartNumberingAfterBreak="0">
    <w:nsid w:val="6850181D"/>
    <w:multiLevelType w:val="hybridMultilevel"/>
    <w:tmpl w:val="A768B55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3" w15:restartNumberingAfterBreak="0">
    <w:nsid w:val="68705D48"/>
    <w:multiLevelType w:val="hybridMultilevel"/>
    <w:tmpl w:val="D51E9A4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4" w15:restartNumberingAfterBreak="0">
    <w:nsid w:val="68A67253"/>
    <w:multiLevelType w:val="hybridMultilevel"/>
    <w:tmpl w:val="4D6A561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5" w15:restartNumberingAfterBreak="0">
    <w:nsid w:val="68A8307F"/>
    <w:multiLevelType w:val="hybridMultilevel"/>
    <w:tmpl w:val="52F2817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6" w15:restartNumberingAfterBreak="0">
    <w:nsid w:val="68BA6782"/>
    <w:multiLevelType w:val="hybridMultilevel"/>
    <w:tmpl w:val="5B66E78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7" w15:restartNumberingAfterBreak="0">
    <w:nsid w:val="690F367A"/>
    <w:multiLevelType w:val="multilevel"/>
    <w:tmpl w:val="4E78CAE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1"/>
        <w:szCs w:val="21"/>
        <w:u w:val="none"/>
        <w:lang w:val="ru"/>
      </w:rPr>
    </w:lvl>
    <w:lvl w:ilvl="1">
      <w:start w:val="1"/>
      <w:numFmt w:val="upperRoman"/>
      <w:lvlText w:val="%2"/>
      <w:lvlJc w:val="left"/>
      <w:rPr>
        <w:rFonts w:ascii="Times New Roman" w:eastAsia="Times New Roman" w:hAnsi="Times New Roman" w:cs="Times New Roman"/>
        <w:b/>
        <w:bCs/>
        <w:i w:val="0"/>
        <w:iCs w:val="0"/>
        <w:smallCaps w:val="0"/>
        <w:strike w:val="0"/>
        <w:color w:val="000000"/>
        <w:spacing w:val="0"/>
        <w:w w:val="100"/>
        <w:position w:val="0"/>
        <w:sz w:val="21"/>
        <w:szCs w:val="21"/>
        <w:u w:val="none"/>
        <w:lang w:val="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8" w15:restartNumberingAfterBreak="0">
    <w:nsid w:val="6A143E63"/>
    <w:multiLevelType w:val="hybridMultilevel"/>
    <w:tmpl w:val="43E4D88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79" w15:restartNumberingAfterBreak="0">
    <w:nsid w:val="6A283F0E"/>
    <w:multiLevelType w:val="hybridMultilevel"/>
    <w:tmpl w:val="591264E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0" w15:restartNumberingAfterBreak="0">
    <w:nsid w:val="6A632D9F"/>
    <w:multiLevelType w:val="hybridMultilevel"/>
    <w:tmpl w:val="C548E1A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1" w15:restartNumberingAfterBreak="0">
    <w:nsid w:val="6A673160"/>
    <w:multiLevelType w:val="multilevel"/>
    <w:tmpl w:val="F10E6A30"/>
    <w:lvl w:ilvl="0">
      <w:start w:val="1"/>
      <w:numFmt w:val="decimal"/>
      <w:lvlText w:val="%1"/>
      <w:lvlJc w:val="left"/>
      <w:pPr>
        <w:ind w:left="708" w:hanging="558"/>
        <w:jc w:val="left"/>
      </w:pPr>
      <w:rPr>
        <w:rFonts w:hint="default"/>
        <w:lang w:val="ru-RU" w:eastAsia="en-US" w:bidi="ar-SA"/>
      </w:rPr>
    </w:lvl>
    <w:lvl w:ilvl="1">
      <w:start w:val="1"/>
      <w:numFmt w:val="decimal"/>
      <w:lvlText w:val="%1.%2"/>
      <w:lvlJc w:val="left"/>
      <w:pPr>
        <w:ind w:left="708" w:hanging="558"/>
        <w:jc w:val="left"/>
      </w:pPr>
      <w:rPr>
        <w:rFonts w:hint="default"/>
        <w:lang w:val="ru-RU" w:eastAsia="en-US" w:bidi="ar-SA"/>
      </w:rPr>
    </w:lvl>
    <w:lvl w:ilvl="2">
      <w:start w:val="1"/>
      <w:numFmt w:val="decimal"/>
      <w:lvlText w:val="%1.%2.%3."/>
      <w:lvlJc w:val="left"/>
      <w:pPr>
        <w:ind w:left="708" w:hanging="558"/>
        <w:jc w:val="left"/>
      </w:pPr>
      <w:rPr>
        <w:rFonts w:ascii="Times New Roman" w:eastAsia="Times New Roman" w:hAnsi="Times New Roman" w:cs="Times New Roman" w:hint="default"/>
        <w:b w:val="0"/>
        <w:bCs w:val="0"/>
        <w:i w:val="0"/>
        <w:iCs w:val="0"/>
        <w:spacing w:val="-5"/>
        <w:w w:val="100"/>
        <w:sz w:val="20"/>
        <w:szCs w:val="20"/>
        <w:lang w:val="ru-RU" w:eastAsia="en-US" w:bidi="ar-SA"/>
      </w:rPr>
    </w:lvl>
    <w:lvl w:ilvl="3">
      <w:numFmt w:val="bullet"/>
      <w:lvlText w:val="•"/>
      <w:lvlJc w:val="left"/>
      <w:pPr>
        <w:ind w:left="2707" w:hanging="558"/>
      </w:pPr>
      <w:rPr>
        <w:rFonts w:hint="default"/>
        <w:lang w:val="ru-RU" w:eastAsia="en-US" w:bidi="ar-SA"/>
      </w:rPr>
    </w:lvl>
    <w:lvl w:ilvl="4">
      <w:numFmt w:val="bullet"/>
      <w:lvlText w:val="•"/>
      <w:lvlJc w:val="left"/>
      <w:pPr>
        <w:ind w:left="3376" w:hanging="558"/>
      </w:pPr>
      <w:rPr>
        <w:rFonts w:hint="default"/>
        <w:lang w:val="ru-RU" w:eastAsia="en-US" w:bidi="ar-SA"/>
      </w:rPr>
    </w:lvl>
    <w:lvl w:ilvl="5">
      <w:numFmt w:val="bullet"/>
      <w:lvlText w:val="•"/>
      <w:lvlJc w:val="left"/>
      <w:pPr>
        <w:ind w:left="4045" w:hanging="558"/>
      </w:pPr>
      <w:rPr>
        <w:rFonts w:hint="default"/>
        <w:lang w:val="ru-RU" w:eastAsia="en-US" w:bidi="ar-SA"/>
      </w:rPr>
    </w:lvl>
    <w:lvl w:ilvl="6">
      <w:numFmt w:val="bullet"/>
      <w:lvlText w:val="•"/>
      <w:lvlJc w:val="left"/>
      <w:pPr>
        <w:ind w:left="4714" w:hanging="558"/>
      </w:pPr>
      <w:rPr>
        <w:rFonts w:hint="default"/>
        <w:lang w:val="ru-RU" w:eastAsia="en-US" w:bidi="ar-SA"/>
      </w:rPr>
    </w:lvl>
    <w:lvl w:ilvl="7">
      <w:numFmt w:val="bullet"/>
      <w:lvlText w:val="•"/>
      <w:lvlJc w:val="left"/>
      <w:pPr>
        <w:ind w:left="5383" w:hanging="558"/>
      </w:pPr>
      <w:rPr>
        <w:rFonts w:hint="default"/>
        <w:lang w:val="ru-RU" w:eastAsia="en-US" w:bidi="ar-SA"/>
      </w:rPr>
    </w:lvl>
    <w:lvl w:ilvl="8">
      <w:numFmt w:val="bullet"/>
      <w:lvlText w:val="•"/>
      <w:lvlJc w:val="left"/>
      <w:pPr>
        <w:ind w:left="6052" w:hanging="558"/>
      </w:pPr>
      <w:rPr>
        <w:rFonts w:hint="default"/>
        <w:lang w:val="ru-RU" w:eastAsia="en-US" w:bidi="ar-SA"/>
      </w:rPr>
    </w:lvl>
  </w:abstractNum>
  <w:abstractNum w:abstractNumId="282" w15:restartNumberingAfterBreak="0">
    <w:nsid w:val="6AAD400E"/>
    <w:multiLevelType w:val="hybridMultilevel"/>
    <w:tmpl w:val="23B4F5F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3" w15:restartNumberingAfterBreak="0">
    <w:nsid w:val="6AFC1459"/>
    <w:multiLevelType w:val="hybridMultilevel"/>
    <w:tmpl w:val="8B76B1F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15:restartNumberingAfterBreak="0">
    <w:nsid w:val="6B027681"/>
    <w:multiLevelType w:val="hybridMultilevel"/>
    <w:tmpl w:val="2AEA9730"/>
    <w:lvl w:ilvl="0" w:tplc="AF2CC224">
      <w:start w:val="51"/>
      <w:numFmt w:val="bullet"/>
      <w:lvlText w:val=""/>
      <w:lvlJc w:val="left"/>
      <w:pPr>
        <w:tabs>
          <w:tab w:val="num" w:pos="493"/>
        </w:tabs>
        <w:ind w:left="397" w:hanging="227"/>
      </w:pPr>
      <w:rPr>
        <w:rFonts w:ascii="Symbol" w:eastAsia="Marigold" w:hAnsi="Symbol" w:cs="Marigold" w:hint="default"/>
        <w:color w:val="auto"/>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85" w15:restartNumberingAfterBreak="0">
    <w:nsid w:val="6B060F1B"/>
    <w:multiLevelType w:val="hybridMultilevel"/>
    <w:tmpl w:val="6AE0A3E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6" w15:restartNumberingAfterBreak="0">
    <w:nsid w:val="6B3477C0"/>
    <w:multiLevelType w:val="hybridMultilevel"/>
    <w:tmpl w:val="2490008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7" w15:restartNumberingAfterBreak="0">
    <w:nsid w:val="6B380943"/>
    <w:multiLevelType w:val="hybridMultilevel"/>
    <w:tmpl w:val="DB5C02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8" w15:restartNumberingAfterBreak="0">
    <w:nsid w:val="6B9927E3"/>
    <w:multiLevelType w:val="hybridMultilevel"/>
    <w:tmpl w:val="E2B02A5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89" w15:restartNumberingAfterBreak="0">
    <w:nsid w:val="6BC10F58"/>
    <w:multiLevelType w:val="hybridMultilevel"/>
    <w:tmpl w:val="C19E720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0" w15:restartNumberingAfterBreak="0">
    <w:nsid w:val="6BF44E2F"/>
    <w:multiLevelType w:val="hybridMultilevel"/>
    <w:tmpl w:val="6898FC0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1" w15:restartNumberingAfterBreak="0">
    <w:nsid w:val="6C7E63E8"/>
    <w:multiLevelType w:val="hybridMultilevel"/>
    <w:tmpl w:val="0674E9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2" w15:restartNumberingAfterBreak="0">
    <w:nsid w:val="6CE901A3"/>
    <w:multiLevelType w:val="hybridMultilevel"/>
    <w:tmpl w:val="E132C0BC"/>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3" w15:restartNumberingAfterBreak="0">
    <w:nsid w:val="6D5361F7"/>
    <w:multiLevelType w:val="hybridMultilevel"/>
    <w:tmpl w:val="FC9EF3A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4" w15:restartNumberingAfterBreak="0">
    <w:nsid w:val="6E062CA2"/>
    <w:multiLevelType w:val="hybridMultilevel"/>
    <w:tmpl w:val="EB5EFE9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5" w15:restartNumberingAfterBreak="0">
    <w:nsid w:val="6E2D7F46"/>
    <w:multiLevelType w:val="hybridMultilevel"/>
    <w:tmpl w:val="71AAE28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6" w15:restartNumberingAfterBreak="0">
    <w:nsid w:val="6E5B6073"/>
    <w:multiLevelType w:val="hybridMultilevel"/>
    <w:tmpl w:val="D852533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7" w15:restartNumberingAfterBreak="0">
    <w:nsid w:val="6E8838AB"/>
    <w:multiLevelType w:val="hybridMultilevel"/>
    <w:tmpl w:val="5EEE43F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8" w15:restartNumberingAfterBreak="0">
    <w:nsid w:val="6F060F93"/>
    <w:multiLevelType w:val="hybridMultilevel"/>
    <w:tmpl w:val="6D7217E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299" w15:restartNumberingAfterBreak="0">
    <w:nsid w:val="6F9A362B"/>
    <w:multiLevelType w:val="hybridMultilevel"/>
    <w:tmpl w:val="83E0B87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0" w15:restartNumberingAfterBreak="0">
    <w:nsid w:val="703B62EE"/>
    <w:multiLevelType w:val="hybridMultilevel"/>
    <w:tmpl w:val="45F682F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1" w15:restartNumberingAfterBreak="0">
    <w:nsid w:val="703D3257"/>
    <w:multiLevelType w:val="hybridMultilevel"/>
    <w:tmpl w:val="CEE814E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2" w15:restartNumberingAfterBreak="0">
    <w:nsid w:val="706F2609"/>
    <w:multiLevelType w:val="hybridMultilevel"/>
    <w:tmpl w:val="CA3E249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3" w15:restartNumberingAfterBreak="0">
    <w:nsid w:val="727B3411"/>
    <w:multiLevelType w:val="hybridMultilevel"/>
    <w:tmpl w:val="5590F09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4" w15:restartNumberingAfterBreak="0">
    <w:nsid w:val="72D64834"/>
    <w:multiLevelType w:val="hybridMultilevel"/>
    <w:tmpl w:val="48E6214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5" w15:restartNumberingAfterBreak="0">
    <w:nsid w:val="72FF7009"/>
    <w:multiLevelType w:val="hybridMultilevel"/>
    <w:tmpl w:val="234C8AD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6" w15:restartNumberingAfterBreak="0">
    <w:nsid w:val="73880B4B"/>
    <w:multiLevelType w:val="hybridMultilevel"/>
    <w:tmpl w:val="BFE2D0F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7" w15:restartNumberingAfterBreak="0">
    <w:nsid w:val="73C51811"/>
    <w:multiLevelType w:val="hybridMultilevel"/>
    <w:tmpl w:val="D9843B5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8" w15:restartNumberingAfterBreak="0">
    <w:nsid w:val="743200E4"/>
    <w:multiLevelType w:val="hybridMultilevel"/>
    <w:tmpl w:val="9946950A"/>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09" w15:restartNumberingAfterBreak="0">
    <w:nsid w:val="7485643F"/>
    <w:multiLevelType w:val="hybridMultilevel"/>
    <w:tmpl w:val="0F2C89B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0" w15:restartNumberingAfterBreak="0">
    <w:nsid w:val="74AA7DB4"/>
    <w:multiLevelType w:val="hybridMultilevel"/>
    <w:tmpl w:val="CDBE841A"/>
    <w:lvl w:ilvl="0" w:tplc="AEC6568A">
      <w:start w:val="1"/>
      <w:numFmt w:val="bullet"/>
      <w:lvlText w:val=""/>
      <w:lvlJc w:val="left"/>
      <w:pPr>
        <w:ind w:left="1032" w:hanging="360"/>
      </w:pPr>
      <w:rPr>
        <w:rFonts w:ascii="Wingdings" w:hAnsi="Wingdings"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1" w15:restartNumberingAfterBreak="0">
    <w:nsid w:val="75517DCA"/>
    <w:multiLevelType w:val="hybridMultilevel"/>
    <w:tmpl w:val="1ECA9C02"/>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2" w15:restartNumberingAfterBreak="0">
    <w:nsid w:val="75852FEC"/>
    <w:multiLevelType w:val="hybridMultilevel"/>
    <w:tmpl w:val="52C8371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3" w15:restartNumberingAfterBreak="0">
    <w:nsid w:val="75AB016D"/>
    <w:multiLevelType w:val="hybridMultilevel"/>
    <w:tmpl w:val="E1B6BE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4" w15:restartNumberingAfterBreak="0">
    <w:nsid w:val="75BE3E39"/>
    <w:multiLevelType w:val="hybridMultilevel"/>
    <w:tmpl w:val="85AC93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5" w15:restartNumberingAfterBreak="0">
    <w:nsid w:val="75E34682"/>
    <w:multiLevelType w:val="hybridMultilevel"/>
    <w:tmpl w:val="7C5C53DA"/>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6" w15:restartNumberingAfterBreak="0">
    <w:nsid w:val="75F6311D"/>
    <w:multiLevelType w:val="hybridMultilevel"/>
    <w:tmpl w:val="B9081050"/>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7" w15:restartNumberingAfterBreak="0">
    <w:nsid w:val="765C75A1"/>
    <w:multiLevelType w:val="hybridMultilevel"/>
    <w:tmpl w:val="C9C2AD0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8" w15:restartNumberingAfterBreak="0">
    <w:nsid w:val="766E2481"/>
    <w:multiLevelType w:val="hybridMultilevel"/>
    <w:tmpl w:val="247E60F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19" w15:restartNumberingAfterBreak="0">
    <w:nsid w:val="77096E5B"/>
    <w:multiLevelType w:val="hybridMultilevel"/>
    <w:tmpl w:val="E27C433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0" w15:restartNumberingAfterBreak="0">
    <w:nsid w:val="770A7FC3"/>
    <w:multiLevelType w:val="hybridMultilevel"/>
    <w:tmpl w:val="4818164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1" w15:restartNumberingAfterBreak="0">
    <w:nsid w:val="77AA7A49"/>
    <w:multiLevelType w:val="hybridMultilevel"/>
    <w:tmpl w:val="26CE1A0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2" w15:restartNumberingAfterBreak="0">
    <w:nsid w:val="7805300A"/>
    <w:multiLevelType w:val="hybridMultilevel"/>
    <w:tmpl w:val="57D05EFE"/>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3" w15:restartNumberingAfterBreak="0">
    <w:nsid w:val="787F7928"/>
    <w:multiLevelType w:val="hybridMultilevel"/>
    <w:tmpl w:val="772EADEA"/>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4" w15:restartNumberingAfterBreak="0">
    <w:nsid w:val="78FE7F66"/>
    <w:multiLevelType w:val="hybridMultilevel"/>
    <w:tmpl w:val="757C7FC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5" w15:restartNumberingAfterBreak="0">
    <w:nsid w:val="79227012"/>
    <w:multiLevelType w:val="hybridMultilevel"/>
    <w:tmpl w:val="4254DC98"/>
    <w:lvl w:ilvl="0" w:tplc="D13201B0">
      <w:start w:val="1"/>
      <w:numFmt w:val="bullet"/>
      <w:pStyle w:val="list-dash"/>
      <w:lvlText w:val="—"/>
      <w:lvlJc w:val="left"/>
      <w:pPr>
        <w:ind w:left="587" w:hanging="360"/>
      </w:pPr>
      <w:rPr>
        <w:rFonts w:ascii="Times New Roman" w:hAnsi="Times New Roman" w:cs="Times New Roman" w:hint="default"/>
      </w:rPr>
    </w:lvl>
    <w:lvl w:ilvl="1" w:tplc="04190003" w:tentative="1">
      <w:start w:val="1"/>
      <w:numFmt w:val="bullet"/>
      <w:lvlText w:val="o"/>
      <w:lvlJc w:val="left"/>
      <w:pPr>
        <w:ind w:left="1780" w:hanging="360"/>
      </w:pPr>
      <w:rPr>
        <w:rFonts w:ascii="Courier New" w:hAnsi="Courier New" w:cs="Courier New" w:hint="default"/>
      </w:rPr>
    </w:lvl>
    <w:lvl w:ilvl="2" w:tplc="04190005" w:tentative="1">
      <w:start w:val="1"/>
      <w:numFmt w:val="bullet"/>
      <w:lvlText w:val=""/>
      <w:lvlJc w:val="left"/>
      <w:pPr>
        <w:ind w:left="2500" w:hanging="360"/>
      </w:pPr>
      <w:rPr>
        <w:rFonts w:ascii="Wingdings" w:hAnsi="Wingdings" w:hint="default"/>
      </w:rPr>
    </w:lvl>
    <w:lvl w:ilvl="3" w:tplc="04190001" w:tentative="1">
      <w:start w:val="1"/>
      <w:numFmt w:val="bullet"/>
      <w:lvlText w:val=""/>
      <w:lvlJc w:val="left"/>
      <w:pPr>
        <w:ind w:left="3220" w:hanging="360"/>
      </w:pPr>
      <w:rPr>
        <w:rFonts w:ascii="Symbol" w:hAnsi="Symbol" w:hint="default"/>
      </w:rPr>
    </w:lvl>
    <w:lvl w:ilvl="4" w:tplc="04190003" w:tentative="1">
      <w:start w:val="1"/>
      <w:numFmt w:val="bullet"/>
      <w:lvlText w:val="o"/>
      <w:lvlJc w:val="left"/>
      <w:pPr>
        <w:ind w:left="3940" w:hanging="360"/>
      </w:pPr>
      <w:rPr>
        <w:rFonts w:ascii="Courier New" w:hAnsi="Courier New" w:cs="Courier New" w:hint="default"/>
      </w:rPr>
    </w:lvl>
    <w:lvl w:ilvl="5" w:tplc="04190005" w:tentative="1">
      <w:start w:val="1"/>
      <w:numFmt w:val="bullet"/>
      <w:lvlText w:val=""/>
      <w:lvlJc w:val="left"/>
      <w:pPr>
        <w:ind w:left="4660" w:hanging="360"/>
      </w:pPr>
      <w:rPr>
        <w:rFonts w:ascii="Wingdings" w:hAnsi="Wingdings" w:hint="default"/>
      </w:rPr>
    </w:lvl>
    <w:lvl w:ilvl="6" w:tplc="04190001" w:tentative="1">
      <w:start w:val="1"/>
      <w:numFmt w:val="bullet"/>
      <w:lvlText w:val=""/>
      <w:lvlJc w:val="left"/>
      <w:pPr>
        <w:ind w:left="5380" w:hanging="360"/>
      </w:pPr>
      <w:rPr>
        <w:rFonts w:ascii="Symbol" w:hAnsi="Symbol" w:hint="default"/>
      </w:rPr>
    </w:lvl>
    <w:lvl w:ilvl="7" w:tplc="04190003" w:tentative="1">
      <w:start w:val="1"/>
      <w:numFmt w:val="bullet"/>
      <w:lvlText w:val="o"/>
      <w:lvlJc w:val="left"/>
      <w:pPr>
        <w:ind w:left="6100" w:hanging="360"/>
      </w:pPr>
      <w:rPr>
        <w:rFonts w:ascii="Courier New" w:hAnsi="Courier New" w:cs="Courier New" w:hint="default"/>
      </w:rPr>
    </w:lvl>
    <w:lvl w:ilvl="8" w:tplc="04190005" w:tentative="1">
      <w:start w:val="1"/>
      <w:numFmt w:val="bullet"/>
      <w:lvlText w:val=""/>
      <w:lvlJc w:val="left"/>
      <w:pPr>
        <w:ind w:left="6820" w:hanging="360"/>
      </w:pPr>
      <w:rPr>
        <w:rFonts w:ascii="Wingdings" w:hAnsi="Wingdings" w:hint="default"/>
      </w:rPr>
    </w:lvl>
  </w:abstractNum>
  <w:abstractNum w:abstractNumId="326" w15:restartNumberingAfterBreak="0">
    <w:nsid w:val="7C040A81"/>
    <w:multiLevelType w:val="hybridMultilevel"/>
    <w:tmpl w:val="2BF8295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7" w15:restartNumberingAfterBreak="0">
    <w:nsid w:val="7C047157"/>
    <w:multiLevelType w:val="hybridMultilevel"/>
    <w:tmpl w:val="ED02254C"/>
    <w:lvl w:ilvl="0" w:tplc="04190009">
      <w:start w:val="1"/>
      <w:numFmt w:val="bullet"/>
      <w:lvlText w:val=""/>
      <w:lvlJc w:val="left"/>
      <w:pPr>
        <w:ind w:left="1239" w:hanging="276"/>
      </w:pPr>
      <w:rPr>
        <w:rFonts w:ascii="Wingdings" w:hAnsi="Wingdings" w:hint="default"/>
        <w:w w:val="100"/>
        <w:sz w:val="28"/>
        <w:szCs w:val="28"/>
        <w:lang w:val="ru-RU" w:eastAsia="en-US" w:bidi="ar-SA"/>
      </w:rPr>
    </w:lvl>
    <w:lvl w:ilvl="1" w:tplc="7D2EC6F2">
      <w:numFmt w:val="bullet"/>
      <w:lvlText w:val=""/>
      <w:lvlJc w:val="left"/>
      <w:pPr>
        <w:ind w:left="672" w:hanging="144"/>
      </w:pPr>
      <w:rPr>
        <w:rFonts w:ascii="Symbol" w:eastAsia="Symbol" w:hAnsi="Symbol" w:cs="Symbol" w:hint="default"/>
        <w:spacing w:val="14"/>
        <w:w w:val="100"/>
        <w:sz w:val="26"/>
        <w:szCs w:val="26"/>
        <w:lang w:val="ru-RU" w:eastAsia="en-US" w:bidi="ar-SA"/>
      </w:rPr>
    </w:lvl>
    <w:lvl w:ilvl="2" w:tplc="ED48A070">
      <w:numFmt w:val="bullet"/>
      <w:lvlText w:val="•"/>
      <w:lvlJc w:val="left"/>
      <w:pPr>
        <w:ind w:left="2288" w:hanging="144"/>
      </w:pPr>
      <w:rPr>
        <w:rFonts w:hint="default"/>
        <w:lang w:val="ru-RU" w:eastAsia="en-US" w:bidi="ar-SA"/>
      </w:rPr>
    </w:lvl>
    <w:lvl w:ilvl="3" w:tplc="820A3192">
      <w:numFmt w:val="bullet"/>
      <w:lvlText w:val="•"/>
      <w:lvlJc w:val="left"/>
      <w:pPr>
        <w:ind w:left="3337" w:hanging="144"/>
      </w:pPr>
      <w:rPr>
        <w:rFonts w:hint="default"/>
        <w:lang w:val="ru-RU" w:eastAsia="en-US" w:bidi="ar-SA"/>
      </w:rPr>
    </w:lvl>
    <w:lvl w:ilvl="4" w:tplc="11321BB4">
      <w:numFmt w:val="bullet"/>
      <w:lvlText w:val="•"/>
      <w:lvlJc w:val="left"/>
      <w:pPr>
        <w:ind w:left="4386" w:hanging="144"/>
      </w:pPr>
      <w:rPr>
        <w:rFonts w:hint="default"/>
        <w:lang w:val="ru-RU" w:eastAsia="en-US" w:bidi="ar-SA"/>
      </w:rPr>
    </w:lvl>
    <w:lvl w:ilvl="5" w:tplc="36BE88C4">
      <w:numFmt w:val="bullet"/>
      <w:lvlText w:val="•"/>
      <w:lvlJc w:val="left"/>
      <w:pPr>
        <w:ind w:left="5435" w:hanging="144"/>
      </w:pPr>
      <w:rPr>
        <w:rFonts w:hint="default"/>
        <w:lang w:val="ru-RU" w:eastAsia="en-US" w:bidi="ar-SA"/>
      </w:rPr>
    </w:lvl>
    <w:lvl w:ilvl="6" w:tplc="5210B8FC">
      <w:numFmt w:val="bullet"/>
      <w:lvlText w:val="•"/>
      <w:lvlJc w:val="left"/>
      <w:pPr>
        <w:ind w:left="6484" w:hanging="144"/>
      </w:pPr>
      <w:rPr>
        <w:rFonts w:hint="default"/>
        <w:lang w:val="ru-RU" w:eastAsia="en-US" w:bidi="ar-SA"/>
      </w:rPr>
    </w:lvl>
    <w:lvl w:ilvl="7" w:tplc="2B7A40A0">
      <w:numFmt w:val="bullet"/>
      <w:lvlText w:val="•"/>
      <w:lvlJc w:val="left"/>
      <w:pPr>
        <w:ind w:left="7533" w:hanging="144"/>
      </w:pPr>
      <w:rPr>
        <w:rFonts w:hint="default"/>
        <w:lang w:val="ru-RU" w:eastAsia="en-US" w:bidi="ar-SA"/>
      </w:rPr>
    </w:lvl>
    <w:lvl w:ilvl="8" w:tplc="AFA6F44A">
      <w:numFmt w:val="bullet"/>
      <w:lvlText w:val="•"/>
      <w:lvlJc w:val="left"/>
      <w:pPr>
        <w:ind w:left="8582" w:hanging="144"/>
      </w:pPr>
      <w:rPr>
        <w:rFonts w:hint="default"/>
        <w:lang w:val="ru-RU" w:eastAsia="en-US" w:bidi="ar-SA"/>
      </w:rPr>
    </w:lvl>
  </w:abstractNum>
  <w:abstractNum w:abstractNumId="328" w15:restartNumberingAfterBreak="0">
    <w:nsid w:val="7D9510AC"/>
    <w:multiLevelType w:val="hybridMultilevel"/>
    <w:tmpl w:val="8D40321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29" w15:restartNumberingAfterBreak="0">
    <w:nsid w:val="7E3A5612"/>
    <w:multiLevelType w:val="multilevel"/>
    <w:tmpl w:val="6100D410"/>
    <w:lvl w:ilvl="0">
      <w:start w:val="2"/>
      <w:numFmt w:val="decimal"/>
      <w:lvlText w:val="%1."/>
      <w:lvlJc w:val="left"/>
      <w:pPr>
        <w:ind w:left="585" w:hanging="585"/>
      </w:pPr>
      <w:rPr>
        <w:rFonts w:hint="default"/>
      </w:rPr>
    </w:lvl>
    <w:lvl w:ilvl="1">
      <w:start w:val="4"/>
      <w:numFmt w:val="decimal"/>
      <w:lvlText w:val="%1.%2."/>
      <w:lvlJc w:val="left"/>
      <w:pPr>
        <w:ind w:left="2337" w:hanging="720"/>
      </w:pPr>
      <w:rPr>
        <w:rFonts w:hint="default"/>
      </w:rPr>
    </w:lvl>
    <w:lvl w:ilvl="2">
      <w:start w:val="2"/>
      <w:numFmt w:val="decimal"/>
      <w:lvlText w:val="%1.%2.%3."/>
      <w:lvlJc w:val="left"/>
      <w:pPr>
        <w:ind w:left="3954" w:hanging="720"/>
      </w:pPr>
      <w:rPr>
        <w:rFonts w:hint="default"/>
      </w:rPr>
    </w:lvl>
    <w:lvl w:ilvl="3">
      <w:start w:val="1"/>
      <w:numFmt w:val="decimal"/>
      <w:lvlText w:val="%1.%2.%3.%4."/>
      <w:lvlJc w:val="left"/>
      <w:pPr>
        <w:ind w:left="5931" w:hanging="1080"/>
      </w:pPr>
      <w:rPr>
        <w:rFonts w:hint="default"/>
      </w:rPr>
    </w:lvl>
    <w:lvl w:ilvl="4">
      <w:start w:val="1"/>
      <w:numFmt w:val="decimal"/>
      <w:lvlText w:val="%1.%2.%3.%4.%5."/>
      <w:lvlJc w:val="left"/>
      <w:pPr>
        <w:ind w:left="7548" w:hanging="1080"/>
      </w:pPr>
      <w:rPr>
        <w:rFonts w:hint="default"/>
      </w:rPr>
    </w:lvl>
    <w:lvl w:ilvl="5">
      <w:start w:val="1"/>
      <w:numFmt w:val="decimal"/>
      <w:lvlText w:val="%1.%2.%3.%4.%5.%6."/>
      <w:lvlJc w:val="left"/>
      <w:pPr>
        <w:ind w:left="9525" w:hanging="1440"/>
      </w:pPr>
      <w:rPr>
        <w:rFonts w:hint="default"/>
      </w:rPr>
    </w:lvl>
    <w:lvl w:ilvl="6">
      <w:start w:val="1"/>
      <w:numFmt w:val="decimal"/>
      <w:lvlText w:val="%1.%2.%3.%4.%5.%6.%7."/>
      <w:lvlJc w:val="left"/>
      <w:pPr>
        <w:ind w:left="11142" w:hanging="1440"/>
      </w:pPr>
      <w:rPr>
        <w:rFonts w:hint="default"/>
      </w:rPr>
    </w:lvl>
    <w:lvl w:ilvl="7">
      <w:start w:val="1"/>
      <w:numFmt w:val="decimal"/>
      <w:lvlText w:val="%1.%2.%3.%4.%5.%6.%7.%8."/>
      <w:lvlJc w:val="left"/>
      <w:pPr>
        <w:ind w:left="13119" w:hanging="1800"/>
      </w:pPr>
      <w:rPr>
        <w:rFonts w:hint="default"/>
      </w:rPr>
    </w:lvl>
    <w:lvl w:ilvl="8">
      <w:start w:val="1"/>
      <w:numFmt w:val="decimal"/>
      <w:lvlText w:val="%1.%2.%3.%4.%5.%6.%7.%8.%9."/>
      <w:lvlJc w:val="left"/>
      <w:pPr>
        <w:ind w:left="14736" w:hanging="1800"/>
      </w:pPr>
      <w:rPr>
        <w:rFonts w:hint="default"/>
      </w:rPr>
    </w:lvl>
  </w:abstractNum>
  <w:abstractNum w:abstractNumId="330" w15:restartNumberingAfterBreak="0">
    <w:nsid w:val="7E850A25"/>
    <w:multiLevelType w:val="hybridMultilevel"/>
    <w:tmpl w:val="9E6E8BD4"/>
    <w:lvl w:ilvl="0" w:tplc="2C10D868">
      <w:start w:val="1"/>
      <w:numFmt w:val="bullet"/>
      <w:lvlText w:val=""/>
      <w:lvlJc w:val="left"/>
      <w:pPr>
        <w:ind w:left="1287" w:hanging="360"/>
      </w:pPr>
      <w:rPr>
        <w:rFonts w:ascii="Symbol" w:hAnsi="Symbol" w:hint="default"/>
        <w:color w:val="auto"/>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1" w15:restartNumberingAfterBreak="0">
    <w:nsid w:val="7E8D28FB"/>
    <w:multiLevelType w:val="hybridMultilevel"/>
    <w:tmpl w:val="9AFAFF28"/>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32" w15:restartNumberingAfterBreak="0">
    <w:nsid w:val="7ED75252"/>
    <w:multiLevelType w:val="hybridMultilevel"/>
    <w:tmpl w:val="8F32E364"/>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abstractNum w:abstractNumId="333" w15:restartNumberingAfterBreak="0">
    <w:nsid w:val="7F48480D"/>
    <w:multiLevelType w:val="hybridMultilevel"/>
    <w:tmpl w:val="A6FE0626"/>
    <w:lvl w:ilvl="0" w:tplc="04190001">
      <w:start w:val="1"/>
      <w:numFmt w:val="bullet"/>
      <w:lvlText w:val=""/>
      <w:lvlJc w:val="left"/>
      <w:pPr>
        <w:ind w:left="947" w:hanging="360"/>
      </w:pPr>
      <w:rPr>
        <w:rFonts w:ascii="Symbol" w:hAnsi="Symbol" w:hint="default"/>
      </w:rPr>
    </w:lvl>
    <w:lvl w:ilvl="1" w:tplc="04190003" w:tentative="1">
      <w:start w:val="1"/>
      <w:numFmt w:val="bullet"/>
      <w:lvlText w:val="o"/>
      <w:lvlJc w:val="left"/>
      <w:pPr>
        <w:ind w:left="1667" w:hanging="360"/>
      </w:pPr>
      <w:rPr>
        <w:rFonts w:ascii="Courier New" w:hAnsi="Courier New" w:cs="Courier New" w:hint="default"/>
      </w:rPr>
    </w:lvl>
    <w:lvl w:ilvl="2" w:tplc="04190005" w:tentative="1">
      <w:start w:val="1"/>
      <w:numFmt w:val="bullet"/>
      <w:lvlText w:val=""/>
      <w:lvlJc w:val="left"/>
      <w:pPr>
        <w:ind w:left="2387" w:hanging="360"/>
      </w:pPr>
      <w:rPr>
        <w:rFonts w:ascii="Wingdings" w:hAnsi="Wingdings" w:hint="default"/>
      </w:rPr>
    </w:lvl>
    <w:lvl w:ilvl="3" w:tplc="04190001" w:tentative="1">
      <w:start w:val="1"/>
      <w:numFmt w:val="bullet"/>
      <w:lvlText w:val=""/>
      <w:lvlJc w:val="left"/>
      <w:pPr>
        <w:ind w:left="3107" w:hanging="360"/>
      </w:pPr>
      <w:rPr>
        <w:rFonts w:ascii="Symbol" w:hAnsi="Symbol" w:hint="default"/>
      </w:rPr>
    </w:lvl>
    <w:lvl w:ilvl="4" w:tplc="04190003" w:tentative="1">
      <w:start w:val="1"/>
      <w:numFmt w:val="bullet"/>
      <w:lvlText w:val="o"/>
      <w:lvlJc w:val="left"/>
      <w:pPr>
        <w:ind w:left="3827" w:hanging="360"/>
      </w:pPr>
      <w:rPr>
        <w:rFonts w:ascii="Courier New" w:hAnsi="Courier New" w:cs="Courier New" w:hint="default"/>
      </w:rPr>
    </w:lvl>
    <w:lvl w:ilvl="5" w:tplc="04190005" w:tentative="1">
      <w:start w:val="1"/>
      <w:numFmt w:val="bullet"/>
      <w:lvlText w:val=""/>
      <w:lvlJc w:val="left"/>
      <w:pPr>
        <w:ind w:left="4547" w:hanging="360"/>
      </w:pPr>
      <w:rPr>
        <w:rFonts w:ascii="Wingdings" w:hAnsi="Wingdings" w:hint="default"/>
      </w:rPr>
    </w:lvl>
    <w:lvl w:ilvl="6" w:tplc="04190001" w:tentative="1">
      <w:start w:val="1"/>
      <w:numFmt w:val="bullet"/>
      <w:lvlText w:val=""/>
      <w:lvlJc w:val="left"/>
      <w:pPr>
        <w:ind w:left="5267" w:hanging="360"/>
      </w:pPr>
      <w:rPr>
        <w:rFonts w:ascii="Symbol" w:hAnsi="Symbol" w:hint="default"/>
      </w:rPr>
    </w:lvl>
    <w:lvl w:ilvl="7" w:tplc="04190003" w:tentative="1">
      <w:start w:val="1"/>
      <w:numFmt w:val="bullet"/>
      <w:lvlText w:val="o"/>
      <w:lvlJc w:val="left"/>
      <w:pPr>
        <w:ind w:left="5987" w:hanging="360"/>
      </w:pPr>
      <w:rPr>
        <w:rFonts w:ascii="Courier New" w:hAnsi="Courier New" w:cs="Courier New" w:hint="default"/>
      </w:rPr>
    </w:lvl>
    <w:lvl w:ilvl="8" w:tplc="04190005" w:tentative="1">
      <w:start w:val="1"/>
      <w:numFmt w:val="bullet"/>
      <w:lvlText w:val=""/>
      <w:lvlJc w:val="left"/>
      <w:pPr>
        <w:ind w:left="6707" w:hanging="360"/>
      </w:pPr>
      <w:rPr>
        <w:rFonts w:ascii="Wingdings" w:hAnsi="Wingdings" w:hint="default"/>
      </w:rPr>
    </w:lvl>
  </w:abstractNum>
  <w:num w:numId="1">
    <w:abstractNumId w:val="182"/>
  </w:num>
  <w:num w:numId="2">
    <w:abstractNumId w:val="307"/>
  </w:num>
  <w:num w:numId="3">
    <w:abstractNumId w:val="6"/>
  </w:num>
  <w:num w:numId="4">
    <w:abstractNumId w:val="12"/>
  </w:num>
  <w:num w:numId="5">
    <w:abstractNumId w:val="42"/>
  </w:num>
  <w:num w:numId="6">
    <w:abstractNumId w:val="94"/>
  </w:num>
  <w:num w:numId="7">
    <w:abstractNumId w:val="277"/>
  </w:num>
  <w:num w:numId="8">
    <w:abstractNumId w:val="183"/>
  </w:num>
  <w:num w:numId="9">
    <w:abstractNumId w:val="284"/>
  </w:num>
  <w:num w:numId="10">
    <w:abstractNumId w:val="202"/>
  </w:num>
  <w:num w:numId="11">
    <w:abstractNumId w:val="153"/>
  </w:num>
  <w:num w:numId="12">
    <w:abstractNumId w:val="71"/>
  </w:num>
  <w:num w:numId="13">
    <w:abstractNumId w:val="104"/>
  </w:num>
  <w:num w:numId="14">
    <w:abstractNumId w:val="222"/>
  </w:num>
  <w:num w:numId="15">
    <w:abstractNumId w:val="64"/>
  </w:num>
  <w:num w:numId="16">
    <w:abstractNumId w:val="283"/>
  </w:num>
  <w:num w:numId="17">
    <w:abstractNumId w:val="294"/>
  </w:num>
  <w:num w:numId="18">
    <w:abstractNumId w:val="161"/>
  </w:num>
  <w:num w:numId="19">
    <w:abstractNumId w:val="115"/>
  </w:num>
  <w:num w:numId="20">
    <w:abstractNumId w:val="249"/>
  </w:num>
  <w:num w:numId="21">
    <w:abstractNumId w:val="192"/>
  </w:num>
  <w:num w:numId="22">
    <w:abstractNumId w:val="96"/>
  </w:num>
  <w:num w:numId="23">
    <w:abstractNumId w:val="14"/>
  </w:num>
  <w:num w:numId="24">
    <w:abstractNumId w:val="315"/>
  </w:num>
  <w:num w:numId="25">
    <w:abstractNumId w:val="155"/>
  </w:num>
  <w:num w:numId="26">
    <w:abstractNumId w:val="267"/>
  </w:num>
  <w:num w:numId="27">
    <w:abstractNumId w:val="107"/>
  </w:num>
  <w:num w:numId="28">
    <w:abstractNumId w:val="223"/>
  </w:num>
  <w:num w:numId="29">
    <w:abstractNumId w:val="217"/>
  </w:num>
  <w:num w:numId="30">
    <w:abstractNumId w:val="317"/>
  </w:num>
  <w:num w:numId="31">
    <w:abstractNumId w:val="188"/>
  </w:num>
  <w:num w:numId="32">
    <w:abstractNumId w:val="246"/>
  </w:num>
  <w:num w:numId="33">
    <w:abstractNumId w:val="295"/>
  </w:num>
  <w:num w:numId="34">
    <w:abstractNumId w:val="167"/>
  </w:num>
  <w:num w:numId="35">
    <w:abstractNumId w:val="272"/>
  </w:num>
  <w:num w:numId="36">
    <w:abstractNumId w:val="28"/>
  </w:num>
  <w:num w:numId="37">
    <w:abstractNumId w:val="20"/>
  </w:num>
  <w:num w:numId="38">
    <w:abstractNumId w:val="33"/>
  </w:num>
  <w:num w:numId="39">
    <w:abstractNumId w:val="149"/>
  </w:num>
  <w:num w:numId="40">
    <w:abstractNumId w:val="4"/>
  </w:num>
  <w:num w:numId="41">
    <w:abstractNumId w:val="276"/>
  </w:num>
  <w:num w:numId="42">
    <w:abstractNumId w:val="190"/>
  </w:num>
  <w:num w:numId="43">
    <w:abstractNumId w:val="100"/>
  </w:num>
  <w:num w:numId="44">
    <w:abstractNumId w:val="67"/>
  </w:num>
  <w:num w:numId="45">
    <w:abstractNumId w:val="185"/>
  </w:num>
  <w:num w:numId="46">
    <w:abstractNumId w:val="234"/>
  </w:num>
  <w:num w:numId="47">
    <w:abstractNumId w:val="216"/>
  </w:num>
  <w:num w:numId="48">
    <w:abstractNumId w:val="119"/>
  </w:num>
  <w:num w:numId="49">
    <w:abstractNumId w:val="140"/>
  </w:num>
  <w:num w:numId="50">
    <w:abstractNumId w:val="72"/>
  </w:num>
  <w:num w:numId="51">
    <w:abstractNumId w:val="171"/>
  </w:num>
  <w:num w:numId="52">
    <w:abstractNumId w:val="91"/>
  </w:num>
  <w:num w:numId="53">
    <w:abstractNumId w:val="321"/>
  </w:num>
  <w:num w:numId="54">
    <w:abstractNumId w:val="208"/>
  </w:num>
  <w:num w:numId="55">
    <w:abstractNumId w:val="176"/>
  </w:num>
  <w:num w:numId="56">
    <w:abstractNumId w:val="49"/>
  </w:num>
  <w:num w:numId="57">
    <w:abstractNumId w:val="325"/>
  </w:num>
  <w:num w:numId="58">
    <w:abstractNumId w:val="141"/>
  </w:num>
  <w:num w:numId="59">
    <w:abstractNumId w:val="285"/>
  </w:num>
  <w:num w:numId="60">
    <w:abstractNumId w:val="181"/>
  </w:num>
  <w:num w:numId="61">
    <w:abstractNumId w:val="332"/>
  </w:num>
  <w:num w:numId="62">
    <w:abstractNumId w:val="8"/>
  </w:num>
  <w:num w:numId="63">
    <w:abstractNumId w:val="158"/>
  </w:num>
  <w:num w:numId="64">
    <w:abstractNumId w:val="184"/>
  </w:num>
  <w:num w:numId="65">
    <w:abstractNumId w:val="312"/>
  </w:num>
  <w:num w:numId="66">
    <w:abstractNumId w:val="333"/>
  </w:num>
  <w:num w:numId="67">
    <w:abstractNumId w:val="172"/>
  </w:num>
  <w:num w:numId="68">
    <w:abstractNumId w:val="50"/>
  </w:num>
  <w:num w:numId="69">
    <w:abstractNumId w:val="198"/>
  </w:num>
  <w:num w:numId="70">
    <w:abstractNumId w:val="163"/>
  </w:num>
  <w:num w:numId="71">
    <w:abstractNumId w:val="36"/>
  </w:num>
  <w:num w:numId="72">
    <w:abstractNumId w:val="220"/>
  </w:num>
  <w:num w:numId="73">
    <w:abstractNumId w:val="271"/>
  </w:num>
  <w:num w:numId="74">
    <w:abstractNumId w:val="58"/>
  </w:num>
  <w:num w:numId="75">
    <w:abstractNumId w:val="195"/>
  </w:num>
  <w:num w:numId="76">
    <w:abstractNumId w:val="120"/>
  </w:num>
  <w:num w:numId="77">
    <w:abstractNumId w:val="239"/>
  </w:num>
  <w:num w:numId="78">
    <w:abstractNumId w:val="110"/>
  </w:num>
  <w:num w:numId="79">
    <w:abstractNumId w:val="206"/>
  </w:num>
  <w:num w:numId="80">
    <w:abstractNumId w:val="282"/>
  </w:num>
  <w:num w:numId="81">
    <w:abstractNumId w:val="233"/>
  </w:num>
  <w:num w:numId="82">
    <w:abstractNumId w:val="297"/>
  </w:num>
  <w:num w:numId="83">
    <w:abstractNumId w:val="123"/>
  </w:num>
  <w:num w:numId="84">
    <w:abstractNumId w:val="10"/>
  </w:num>
  <w:num w:numId="85">
    <w:abstractNumId w:val="286"/>
  </w:num>
  <w:num w:numId="86">
    <w:abstractNumId w:val="170"/>
  </w:num>
  <w:num w:numId="87">
    <w:abstractNumId w:val="31"/>
  </w:num>
  <w:num w:numId="88">
    <w:abstractNumId w:val="63"/>
  </w:num>
  <w:num w:numId="89">
    <w:abstractNumId w:val="162"/>
  </w:num>
  <w:num w:numId="90">
    <w:abstractNumId w:val="191"/>
  </w:num>
  <w:num w:numId="91">
    <w:abstractNumId w:val="127"/>
  </w:num>
  <w:num w:numId="92">
    <w:abstractNumId w:val="264"/>
  </w:num>
  <w:num w:numId="93">
    <w:abstractNumId w:val="152"/>
  </w:num>
  <w:num w:numId="94">
    <w:abstractNumId w:val="160"/>
  </w:num>
  <w:num w:numId="95">
    <w:abstractNumId w:val="300"/>
  </w:num>
  <w:num w:numId="96">
    <w:abstractNumId w:val="270"/>
  </w:num>
  <w:num w:numId="97">
    <w:abstractNumId w:val="113"/>
  </w:num>
  <w:num w:numId="98">
    <w:abstractNumId w:val="257"/>
  </w:num>
  <w:num w:numId="99">
    <w:abstractNumId w:val="134"/>
  </w:num>
  <w:num w:numId="100">
    <w:abstractNumId w:val="251"/>
  </w:num>
  <w:num w:numId="101">
    <w:abstractNumId w:val="7"/>
  </w:num>
  <w:num w:numId="102">
    <w:abstractNumId w:val="125"/>
  </w:num>
  <w:num w:numId="103">
    <w:abstractNumId w:val="278"/>
  </w:num>
  <w:num w:numId="104">
    <w:abstractNumId w:val="238"/>
  </w:num>
  <w:num w:numId="105">
    <w:abstractNumId w:val="54"/>
  </w:num>
  <w:num w:numId="106">
    <w:abstractNumId w:val="65"/>
  </w:num>
  <w:num w:numId="107">
    <w:abstractNumId w:val="263"/>
  </w:num>
  <w:num w:numId="108">
    <w:abstractNumId w:val="288"/>
  </w:num>
  <w:num w:numId="109">
    <w:abstractNumId w:val="292"/>
  </w:num>
  <w:num w:numId="110">
    <w:abstractNumId w:val="51"/>
  </w:num>
  <w:num w:numId="111">
    <w:abstractNumId w:val="302"/>
  </w:num>
  <w:num w:numId="112">
    <w:abstractNumId w:val="231"/>
  </w:num>
  <w:num w:numId="113">
    <w:abstractNumId w:val="319"/>
  </w:num>
  <w:num w:numId="114">
    <w:abstractNumId w:val="117"/>
  </w:num>
  <w:num w:numId="115">
    <w:abstractNumId w:val="209"/>
  </w:num>
  <w:num w:numId="116">
    <w:abstractNumId w:val="323"/>
  </w:num>
  <w:num w:numId="117">
    <w:abstractNumId w:val="48"/>
  </w:num>
  <w:num w:numId="118">
    <w:abstractNumId w:val="248"/>
  </w:num>
  <w:num w:numId="119">
    <w:abstractNumId w:val="304"/>
  </w:num>
  <w:num w:numId="120">
    <w:abstractNumId w:val="70"/>
  </w:num>
  <w:num w:numId="121">
    <w:abstractNumId w:val="95"/>
  </w:num>
  <w:num w:numId="122">
    <w:abstractNumId w:val="268"/>
  </w:num>
  <w:num w:numId="123">
    <w:abstractNumId w:val="41"/>
  </w:num>
  <w:num w:numId="124">
    <w:abstractNumId w:val="9"/>
  </w:num>
  <w:num w:numId="125">
    <w:abstractNumId w:val="13"/>
  </w:num>
  <w:num w:numId="126">
    <w:abstractNumId w:val="78"/>
  </w:num>
  <w:num w:numId="127">
    <w:abstractNumId w:val="143"/>
  </w:num>
  <w:num w:numId="128">
    <w:abstractNumId w:val="293"/>
  </w:num>
  <w:num w:numId="129">
    <w:abstractNumId w:val="43"/>
  </w:num>
  <w:num w:numId="130">
    <w:abstractNumId w:val="262"/>
  </w:num>
  <w:num w:numId="131">
    <w:abstractNumId w:val="59"/>
  </w:num>
  <w:num w:numId="132">
    <w:abstractNumId w:val="256"/>
  </w:num>
  <w:num w:numId="133">
    <w:abstractNumId w:val="74"/>
  </w:num>
  <w:num w:numId="134">
    <w:abstractNumId w:val="237"/>
  </w:num>
  <w:num w:numId="135">
    <w:abstractNumId w:val="210"/>
  </w:num>
  <w:num w:numId="136">
    <w:abstractNumId w:val="150"/>
  </w:num>
  <w:num w:numId="137">
    <w:abstractNumId w:val="68"/>
  </w:num>
  <w:num w:numId="138">
    <w:abstractNumId w:val="314"/>
  </w:num>
  <w:num w:numId="139">
    <w:abstractNumId w:val="230"/>
  </w:num>
  <w:num w:numId="140">
    <w:abstractNumId w:val="169"/>
  </w:num>
  <w:num w:numId="141">
    <w:abstractNumId w:val="289"/>
  </w:num>
  <w:num w:numId="142">
    <w:abstractNumId w:val="275"/>
  </w:num>
  <w:num w:numId="143">
    <w:abstractNumId w:val="261"/>
  </w:num>
  <w:num w:numId="144">
    <w:abstractNumId w:val="83"/>
  </w:num>
  <w:num w:numId="145">
    <w:abstractNumId w:val="266"/>
  </w:num>
  <w:num w:numId="146">
    <w:abstractNumId w:val="99"/>
  </w:num>
  <w:num w:numId="147">
    <w:abstractNumId w:val="324"/>
  </w:num>
  <w:num w:numId="148">
    <w:abstractNumId w:val="29"/>
  </w:num>
  <w:num w:numId="149">
    <w:abstractNumId w:val="37"/>
  </w:num>
  <w:num w:numId="150">
    <w:abstractNumId w:val="18"/>
  </w:num>
  <w:num w:numId="151">
    <w:abstractNumId w:val="189"/>
  </w:num>
  <w:num w:numId="152">
    <w:abstractNumId w:val="38"/>
  </w:num>
  <w:num w:numId="153">
    <w:abstractNumId w:val="236"/>
  </w:num>
  <w:num w:numId="154">
    <w:abstractNumId w:val="111"/>
  </w:num>
  <w:num w:numId="155">
    <w:abstractNumId w:val="56"/>
  </w:num>
  <w:num w:numId="156">
    <w:abstractNumId w:val="318"/>
  </w:num>
  <w:num w:numId="157">
    <w:abstractNumId w:val="88"/>
  </w:num>
  <w:num w:numId="158">
    <w:abstractNumId w:val="106"/>
  </w:num>
  <w:num w:numId="159">
    <w:abstractNumId w:val="305"/>
  </w:num>
  <w:num w:numId="160">
    <w:abstractNumId w:val="101"/>
  </w:num>
  <w:num w:numId="161">
    <w:abstractNumId w:val="0"/>
  </w:num>
  <w:num w:numId="162">
    <w:abstractNumId w:val="19"/>
  </w:num>
  <w:num w:numId="163">
    <w:abstractNumId w:val="207"/>
  </w:num>
  <w:num w:numId="164">
    <w:abstractNumId w:val="244"/>
  </w:num>
  <w:num w:numId="165">
    <w:abstractNumId w:val="316"/>
  </w:num>
  <w:num w:numId="166">
    <w:abstractNumId w:val="279"/>
  </w:num>
  <w:num w:numId="167">
    <w:abstractNumId w:val="212"/>
  </w:num>
  <w:num w:numId="168">
    <w:abstractNumId w:val="116"/>
  </w:num>
  <w:num w:numId="169">
    <w:abstractNumId w:val="44"/>
  </w:num>
  <w:num w:numId="170">
    <w:abstractNumId w:val="328"/>
  </w:num>
  <w:num w:numId="171">
    <w:abstractNumId w:val="108"/>
  </w:num>
  <w:num w:numId="172">
    <w:abstractNumId w:val="92"/>
  </w:num>
  <w:num w:numId="173">
    <w:abstractNumId w:val="130"/>
  </w:num>
  <w:num w:numId="174">
    <w:abstractNumId w:val="243"/>
  </w:num>
  <w:num w:numId="175">
    <w:abstractNumId w:val="128"/>
  </w:num>
  <w:num w:numId="176">
    <w:abstractNumId w:val="187"/>
  </w:num>
  <w:num w:numId="177">
    <w:abstractNumId w:val="299"/>
  </w:num>
  <w:num w:numId="178">
    <w:abstractNumId w:val="24"/>
  </w:num>
  <w:num w:numId="179">
    <w:abstractNumId w:val="76"/>
  </w:num>
  <w:num w:numId="180">
    <w:abstractNumId w:val="124"/>
  </w:num>
  <w:num w:numId="181">
    <w:abstractNumId w:val="253"/>
  </w:num>
  <w:num w:numId="182">
    <w:abstractNumId w:val="39"/>
  </w:num>
  <w:num w:numId="183">
    <w:abstractNumId w:val="142"/>
  </w:num>
  <w:num w:numId="184">
    <w:abstractNumId w:val="273"/>
  </w:num>
  <w:num w:numId="185">
    <w:abstractNumId w:val="2"/>
  </w:num>
  <w:num w:numId="186">
    <w:abstractNumId w:val="132"/>
  </w:num>
  <w:num w:numId="187">
    <w:abstractNumId w:val="260"/>
  </w:num>
  <w:num w:numId="188">
    <w:abstractNumId w:val="136"/>
  </w:num>
  <w:num w:numId="189">
    <w:abstractNumId w:val="1"/>
  </w:num>
  <w:num w:numId="190">
    <w:abstractNumId w:val="232"/>
  </w:num>
  <w:num w:numId="191">
    <w:abstractNumId w:val="322"/>
  </w:num>
  <w:num w:numId="192">
    <w:abstractNumId w:val="194"/>
  </w:num>
  <w:num w:numId="193">
    <w:abstractNumId w:val="105"/>
  </w:num>
  <w:num w:numId="194">
    <w:abstractNumId w:val="309"/>
  </w:num>
  <w:num w:numId="195">
    <w:abstractNumId w:val="165"/>
  </w:num>
  <w:num w:numId="196">
    <w:abstractNumId w:val="118"/>
  </w:num>
  <w:num w:numId="197">
    <w:abstractNumId w:val="280"/>
  </w:num>
  <w:num w:numId="198">
    <w:abstractNumId w:val="62"/>
  </w:num>
  <w:num w:numId="199">
    <w:abstractNumId w:val="57"/>
  </w:num>
  <w:num w:numId="200">
    <w:abstractNumId w:val="27"/>
  </w:num>
  <w:num w:numId="201">
    <w:abstractNumId w:val="235"/>
  </w:num>
  <w:num w:numId="202">
    <w:abstractNumId w:val="3"/>
  </w:num>
  <w:num w:numId="203">
    <w:abstractNumId w:val="166"/>
  </w:num>
  <w:num w:numId="204">
    <w:abstractNumId w:val="61"/>
  </w:num>
  <w:num w:numId="205">
    <w:abstractNumId w:val="254"/>
  </w:num>
  <w:num w:numId="206">
    <w:abstractNumId w:val="47"/>
  </w:num>
  <w:num w:numId="207">
    <w:abstractNumId w:val="112"/>
  </w:num>
  <w:num w:numId="208">
    <w:abstractNumId w:val="255"/>
  </w:num>
  <w:num w:numId="209">
    <w:abstractNumId w:val="200"/>
  </w:num>
  <w:num w:numId="210">
    <w:abstractNumId w:val="331"/>
  </w:num>
  <w:num w:numId="211">
    <w:abstractNumId w:val="240"/>
  </w:num>
  <w:num w:numId="212">
    <w:abstractNumId w:val="22"/>
  </w:num>
  <w:num w:numId="213">
    <w:abstractNumId w:val="46"/>
  </w:num>
  <w:num w:numId="214">
    <w:abstractNumId w:val="186"/>
  </w:num>
  <w:num w:numId="215">
    <w:abstractNumId w:val="175"/>
  </w:num>
  <w:num w:numId="216">
    <w:abstractNumId w:val="25"/>
  </w:num>
  <w:num w:numId="217">
    <w:abstractNumId w:val="34"/>
  </w:num>
  <w:num w:numId="218">
    <w:abstractNumId w:val="311"/>
  </w:num>
  <w:num w:numId="219">
    <w:abstractNumId w:val="320"/>
  </w:num>
  <w:num w:numId="220">
    <w:abstractNumId w:val="79"/>
  </w:num>
  <w:num w:numId="221">
    <w:abstractNumId w:val="151"/>
  </w:num>
  <w:num w:numId="222">
    <w:abstractNumId w:val="133"/>
  </w:num>
  <w:num w:numId="223">
    <w:abstractNumId w:val="180"/>
  </w:num>
  <w:num w:numId="224">
    <w:abstractNumId w:val="82"/>
  </w:num>
  <w:num w:numId="225">
    <w:abstractNumId w:val="157"/>
  </w:num>
  <w:num w:numId="226">
    <w:abstractNumId w:val="258"/>
  </w:num>
  <w:num w:numId="227">
    <w:abstractNumId w:val="298"/>
  </w:num>
  <w:num w:numId="228">
    <w:abstractNumId w:val="225"/>
  </w:num>
  <w:num w:numId="229">
    <w:abstractNumId w:val="126"/>
  </w:num>
  <w:num w:numId="230">
    <w:abstractNumId w:val="303"/>
  </w:num>
  <w:num w:numId="231">
    <w:abstractNumId w:val="11"/>
  </w:num>
  <w:num w:numId="232">
    <w:abstractNumId w:val="17"/>
  </w:num>
  <w:num w:numId="233">
    <w:abstractNumId w:val="215"/>
  </w:num>
  <w:num w:numId="234">
    <w:abstractNumId w:val="86"/>
  </w:num>
  <w:num w:numId="235">
    <w:abstractNumId w:val="102"/>
  </w:num>
  <w:num w:numId="236">
    <w:abstractNumId w:val="204"/>
  </w:num>
  <w:num w:numId="237">
    <w:abstractNumId w:val="227"/>
  </w:num>
  <w:num w:numId="238">
    <w:abstractNumId w:val="193"/>
  </w:num>
  <w:num w:numId="239">
    <w:abstractNumId w:val="30"/>
  </w:num>
  <w:num w:numId="240">
    <w:abstractNumId w:val="306"/>
  </w:num>
  <w:num w:numId="241">
    <w:abstractNumId w:val="214"/>
  </w:num>
  <w:num w:numId="242">
    <w:abstractNumId w:val="85"/>
  </w:num>
  <w:num w:numId="243">
    <w:abstractNumId w:val="26"/>
  </w:num>
  <w:num w:numId="244">
    <w:abstractNumId w:val="144"/>
  </w:num>
  <w:num w:numId="245">
    <w:abstractNumId w:val="69"/>
  </w:num>
  <w:num w:numId="246">
    <w:abstractNumId w:val="147"/>
  </w:num>
  <w:num w:numId="247">
    <w:abstractNumId w:val="229"/>
  </w:num>
  <w:num w:numId="248">
    <w:abstractNumId w:val="296"/>
  </w:num>
  <w:num w:numId="249">
    <w:abstractNumId w:val="218"/>
  </w:num>
  <w:num w:numId="250">
    <w:abstractNumId w:val="73"/>
  </w:num>
  <w:num w:numId="251">
    <w:abstractNumId w:val="196"/>
  </w:num>
  <w:num w:numId="252">
    <w:abstractNumId w:val="122"/>
  </w:num>
  <w:num w:numId="253">
    <w:abstractNumId w:val="139"/>
  </w:num>
  <w:num w:numId="254">
    <w:abstractNumId w:val="55"/>
  </w:num>
  <w:num w:numId="255">
    <w:abstractNumId w:val="15"/>
  </w:num>
  <w:num w:numId="256">
    <w:abstractNumId w:val="109"/>
  </w:num>
  <w:num w:numId="257">
    <w:abstractNumId w:val="242"/>
  </w:num>
  <w:num w:numId="258">
    <w:abstractNumId w:val="241"/>
  </w:num>
  <w:num w:numId="259">
    <w:abstractNumId w:val="290"/>
  </w:num>
  <w:num w:numId="260">
    <w:abstractNumId w:val="287"/>
  </w:num>
  <w:num w:numId="261">
    <w:abstractNumId w:val="45"/>
  </w:num>
  <w:num w:numId="262">
    <w:abstractNumId w:val="226"/>
  </w:num>
  <w:num w:numId="263">
    <w:abstractNumId w:val="164"/>
  </w:num>
  <w:num w:numId="264">
    <w:abstractNumId w:val="326"/>
  </w:num>
  <w:num w:numId="265">
    <w:abstractNumId w:val="274"/>
  </w:num>
  <w:num w:numId="266">
    <w:abstractNumId w:val="228"/>
  </w:num>
  <w:num w:numId="267">
    <w:abstractNumId w:val="269"/>
  </w:num>
  <w:num w:numId="268">
    <w:abstractNumId w:val="81"/>
  </w:num>
  <w:num w:numId="269">
    <w:abstractNumId w:val="90"/>
  </w:num>
  <w:num w:numId="270">
    <w:abstractNumId w:val="301"/>
  </w:num>
  <w:num w:numId="271">
    <w:abstractNumId w:val="224"/>
  </w:num>
  <w:num w:numId="272">
    <w:abstractNumId w:val="199"/>
  </w:num>
  <w:num w:numId="273">
    <w:abstractNumId w:val="138"/>
  </w:num>
  <w:num w:numId="274">
    <w:abstractNumId w:val="205"/>
  </w:num>
  <w:num w:numId="275">
    <w:abstractNumId w:val="66"/>
  </w:num>
  <w:num w:numId="276">
    <w:abstractNumId w:val="80"/>
  </w:num>
  <w:num w:numId="277">
    <w:abstractNumId w:val="87"/>
  </w:num>
  <w:num w:numId="278">
    <w:abstractNumId w:val="16"/>
  </w:num>
  <w:num w:numId="279">
    <w:abstractNumId w:val="310"/>
  </w:num>
  <w:num w:numId="280">
    <w:abstractNumId w:val="146"/>
  </w:num>
  <w:num w:numId="281">
    <w:abstractNumId w:val="114"/>
  </w:num>
  <w:num w:numId="282">
    <w:abstractNumId w:val="21"/>
  </w:num>
  <w:num w:numId="283">
    <w:abstractNumId w:val="129"/>
  </w:num>
  <w:num w:numId="284">
    <w:abstractNumId w:val="35"/>
  </w:num>
  <w:num w:numId="285">
    <w:abstractNumId w:val="40"/>
  </w:num>
  <w:num w:numId="286">
    <w:abstractNumId w:val="213"/>
  </w:num>
  <w:num w:numId="287">
    <w:abstractNumId w:val="77"/>
  </w:num>
  <w:num w:numId="288">
    <w:abstractNumId w:val="219"/>
  </w:num>
  <w:num w:numId="289">
    <w:abstractNumId w:val="97"/>
  </w:num>
  <w:num w:numId="290">
    <w:abstractNumId w:val="327"/>
  </w:num>
  <w:num w:numId="291">
    <w:abstractNumId w:val="32"/>
  </w:num>
  <w:num w:numId="292">
    <w:abstractNumId w:val="154"/>
  </w:num>
  <w:num w:numId="293">
    <w:abstractNumId w:val="131"/>
  </w:num>
  <w:num w:numId="294">
    <w:abstractNumId w:val="159"/>
  </w:num>
  <w:num w:numId="295">
    <w:abstractNumId w:val="178"/>
  </w:num>
  <w:num w:numId="296">
    <w:abstractNumId w:val="75"/>
  </w:num>
  <w:num w:numId="297">
    <w:abstractNumId w:val="245"/>
  </w:num>
  <w:num w:numId="298">
    <w:abstractNumId w:val="313"/>
  </w:num>
  <w:num w:numId="299">
    <w:abstractNumId w:val="203"/>
  </w:num>
  <w:num w:numId="300">
    <w:abstractNumId w:val="121"/>
  </w:num>
  <w:num w:numId="301">
    <w:abstractNumId w:val="93"/>
  </w:num>
  <w:num w:numId="302">
    <w:abstractNumId w:val="329"/>
  </w:num>
  <w:num w:numId="303">
    <w:abstractNumId w:val="291"/>
  </w:num>
  <w:num w:numId="304">
    <w:abstractNumId w:val="60"/>
  </w:num>
  <w:num w:numId="305">
    <w:abstractNumId w:val="89"/>
  </w:num>
  <w:num w:numId="306">
    <w:abstractNumId w:val="135"/>
  </w:num>
  <w:num w:numId="307">
    <w:abstractNumId w:val="103"/>
  </w:num>
  <w:num w:numId="308">
    <w:abstractNumId w:val="156"/>
  </w:num>
  <w:num w:numId="309">
    <w:abstractNumId w:val="252"/>
  </w:num>
  <w:num w:numId="310">
    <w:abstractNumId w:val="98"/>
  </w:num>
  <w:num w:numId="311">
    <w:abstractNumId w:val="250"/>
  </w:num>
  <w:num w:numId="312">
    <w:abstractNumId w:val="308"/>
  </w:num>
  <w:num w:numId="313">
    <w:abstractNumId w:val="5"/>
  </w:num>
  <w:num w:numId="314">
    <w:abstractNumId w:val="168"/>
  </w:num>
  <w:num w:numId="315">
    <w:abstractNumId w:val="330"/>
  </w:num>
  <w:num w:numId="316">
    <w:abstractNumId w:val="23"/>
  </w:num>
  <w:num w:numId="317">
    <w:abstractNumId w:val="259"/>
  </w:num>
  <w:num w:numId="318">
    <w:abstractNumId w:val="221"/>
  </w:num>
  <w:num w:numId="319">
    <w:abstractNumId w:val="265"/>
  </w:num>
  <w:num w:numId="320">
    <w:abstractNumId w:val="201"/>
  </w:num>
  <w:num w:numId="321">
    <w:abstractNumId w:val="247"/>
  </w:num>
  <w:num w:numId="322">
    <w:abstractNumId w:val="173"/>
  </w:num>
  <w:num w:numId="323">
    <w:abstractNumId w:val="211"/>
  </w:num>
  <w:num w:numId="324">
    <w:abstractNumId w:val="52"/>
  </w:num>
  <w:num w:numId="325">
    <w:abstractNumId w:val="197"/>
  </w:num>
  <w:num w:numId="326">
    <w:abstractNumId w:val="84"/>
  </w:num>
  <w:num w:numId="327">
    <w:abstractNumId w:val="53"/>
  </w:num>
  <w:num w:numId="328">
    <w:abstractNumId w:val="177"/>
  </w:num>
  <w:num w:numId="329">
    <w:abstractNumId w:val="148"/>
  </w:num>
  <w:num w:numId="330">
    <w:abstractNumId w:val="174"/>
  </w:num>
  <w:num w:numId="331">
    <w:abstractNumId w:val="145"/>
  </w:num>
  <w:num w:numId="332">
    <w:abstractNumId w:val="137"/>
  </w:num>
  <w:num w:numId="333">
    <w:abstractNumId w:val="281"/>
  </w:num>
  <w:num w:numId="334">
    <w:abstractNumId w:val="179"/>
  </w:num>
  <w:numIdMacAtCleanup w:val="33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hideSpelling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D3C49"/>
    <w:rsid w:val="000002B7"/>
    <w:rsid w:val="00002B4B"/>
    <w:rsid w:val="00002E8F"/>
    <w:rsid w:val="00002FDB"/>
    <w:rsid w:val="000045D0"/>
    <w:rsid w:val="000052C5"/>
    <w:rsid w:val="00005C9F"/>
    <w:rsid w:val="00014EA7"/>
    <w:rsid w:val="00017A16"/>
    <w:rsid w:val="00024EA2"/>
    <w:rsid w:val="0002504C"/>
    <w:rsid w:val="00026E44"/>
    <w:rsid w:val="00027E9D"/>
    <w:rsid w:val="000321ED"/>
    <w:rsid w:val="00034F3E"/>
    <w:rsid w:val="00036CC0"/>
    <w:rsid w:val="00036D67"/>
    <w:rsid w:val="00047EB3"/>
    <w:rsid w:val="00050231"/>
    <w:rsid w:val="0005224B"/>
    <w:rsid w:val="00054B49"/>
    <w:rsid w:val="0005543D"/>
    <w:rsid w:val="000605BA"/>
    <w:rsid w:val="00062327"/>
    <w:rsid w:val="00062724"/>
    <w:rsid w:val="00064F5C"/>
    <w:rsid w:val="0006522B"/>
    <w:rsid w:val="00067025"/>
    <w:rsid w:val="0007035B"/>
    <w:rsid w:val="00071E48"/>
    <w:rsid w:val="000723C0"/>
    <w:rsid w:val="00075F13"/>
    <w:rsid w:val="00081C9F"/>
    <w:rsid w:val="000823C4"/>
    <w:rsid w:val="00082C44"/>
    <w:rsid w:val="0008349A"/>
    <w:rsid w:val="000838F1"/>
    <w:rsid w:val="0008426B"/>
    <w:rsid w:val="00084592"/>
    <w:rsid w:val="000924CD"/>
    <w:rsid w:val="00094FD0"/>
    <w:rsid w:val="000A0D9C"/>
    <w:rsid w:val="000A0DA1"/>
    <w:rsid w:val="000A10C6"/>
    <w:rsid w:val="000A2CD1"/>
    <w:rsid w:val="000A4474"/>
    <w:rsid w:val="000A4FE3"/>
    <w:rsid w:val="000A592F"/>
    <w:rsid w:val="000A70FC"/>
    <w:rsid w:val="000B2659"/>
    <w:rsid w:val="000B267A"/>
    <w:rsid w:val="000B335B"/>
    <w:rsid w:val="000B7141"/>
    <w:rsid w:val="000C1ADA"/>
    <w:rsid w:val="000C4969"/>
    <w:rsid w:val="000C6CFF"/>
    <w:rsid w:val="000C754C"/>
    <w:rsid w:val="000D1AAF"/>
    <w:rsid w:val="000D1D52"/>
    <w:rsid w:val="000D5633"/>
    <w:rsid w:val="000D6AB8"/>
    <w:rsid w:val="000D7A69"/>
    <w:rsid w:val="000D7CB5"/>
    <w:rsid w:val="000E0E32"/>
    <w:rsid w:val="000E13A8"/>
    <w:rsid w:val="000E1C00"/>
    <w:rsid w:val="000E2194"/>
    <w:rsid w:val="000E6807"/>
    <w:rsid w:val="000E7A36"/>
    <w:rsid w:val="000F0378"/>
    <w:rsid w:val="000F21EA"/>
    <w:rsid w:val="000F333D"/>
    <w:rsid w:val="000F5743"/>
    <w:rsid w:val="000F76B0"/>
    <w:rsid w:val="0010218C"/>
    <w:rsid w:val="00104956"/>
    <w:rsid w:val="00106200"/>
    <w:rsid w:val="001077F8"/>
    <w:rsid w:val="00110922"/>
    <w:rsid w:val="00111B01"/>
    <w:rsid w:val="00113D76"/>
    <w:rsid w:val="001209B6"/>
    <w:rsid w:val="00121495"/>
    <w:rsid w:val="00124061"/>
    <w:rsid w:val="00124CAE"/>
    <w:rsid w:val="00133614"/>
    <w:rsid w:val="00133E97"/>
    <w:rsid w:val="001341EF"/>
    <w:rsid w:val="001343AE"/>
    <w:rsid w:val="001369B8"/>
    <w:rsid w:val="00137DFA"/>
    <w:rsid w:val="00144165"/>
    <w:rsid w:val="00145B79"/>
    <w:rsid w:val="0014622E"/>
    <w:rsid w:val="0015053E"/>
    <w:rsid w:val="00150AF3"/>
    <w:rsid w:val="001517B2"/>
    <w:rsid w:val="00152073"/>
    <w:rsid w:val="001527C7"/>
    <w:rsid w:val="00155C0F"/>
    <w:rsid w:val="00156561"/>
    <w:rsid w:val="00161D19"/>
    <w:rsid w:val="001632EF"/>
    <w:rsid w:val="00163A0F"/>
    <w:rsid w:val="00164547"/>
    <w:rsid w:val="00165245"/>
    <w:rsid w:val="001655AA"/>
    <w:rsid w:val="00165850"/>
    <w:rsid w:val="00167936"/>
    <w:rsid w:val="00170C89"/>
    <w:rsid w:val="00171454"/>
    <w:rsid w:val="001720A5"/>
    <w:rsid w:val="00174F81"/>
    <w:rsid w:val="001819C1"/>
    <w:rsid w:val="00181AC5"/>
    <w:rsid w:val="00181B5F"/>
    <w:rsid w:val="00182980"/>
    <w:rsid w:val="001839E7"/>
    <w:rsid w:val="00183F10"/>
    <w:rsid w:val="00186CC7"/>
    <w:rsid w:val="0019102C"/>
    <w:rsid w:val="00191D6E"/>
    <w:rsid w:val="001922D2"/>
    <w:rsid w:val="001941EC"/>
    <w:rsid w:val="0019455E"/>
    <w:rsid w:val="0019681C"/>
    <w:rsid w:val="001978C5"/>
    <w:rsid w:val="001A10D4"/>
    <w:rsid w:val="001B14BB"/>
    <w:rsid w:val="001B22BD"/>
    <w:rsid w:val="001B4ABC"/>
    <w:rsid w:val="001B51C1"/>
    <w:rsid w:val="001B53E8"/>
    <w:rsid w:val="001B6D14"/>
    <w:rsid w:val="001C1889"/>
    <w:rsid w:val="001C6979"/>
    <w:rsid w:val="001C6F45"/>
    <w:rsid w:val="001D3000"/>
    <w:rsid w:val="001D32AA"/>
    <w:rsid w:val="001D4BBE"/>
    <w:rsid w:val="001D6872"/>
    <w:rsid w:val="001E0AE8"/>
    <w:rsid w:val="001E3185"/>
    <w:rsid w:val="001E3F15"/>
    <w:rsid w:val="001E6EF3"/>
    <w:rsid w:val="001F3288"/>
    <w:rsid w:val="001F4061"/>
    <w:rsid w:val="001F4BEB"/>
    <w:rsid w:val="001F72B1"/>
    <w:rsid w:val="00202087"/>
    <w:rsid w:val="002118AB"/>
    <w:rsid w:val="00216CE0"/>
    <w:rsid w:val="0022086A"/>
    <w:rsid w:val="0022299F"/>
    <w:rsid w:val="002268D0"/>
    <w:rsid w:val="00226F33"/>
    <w:rsid w:val="00227442"/>
    <w:rsid w:val="00232F2B"/>
    <w:rsid w:val="002406A9"/>
    <w:rsid w:val="00243F55"/>
    <w:rsid w:val="00244BD1"/>
    <w:rsid w:val="002503BC"/>
    <w:rsid w:val="002540F3"/>
    <w:rsid w:val="0025673F"/>
    <w:rsid w:val="002613C0"/>
    <w:rsid w:val="00267169"/>
    <w:rsid w:val="00267423"/>
    <w:rsid w:val="0027586C"/>
    <w:rsid w:val="00277A02"/>
    <w:rsid w:val="00286E31"/>
    <w:rsid w:val="00291413"/>
    <w:rsid w:val="0029226A"/>
    <w:rsid w:val="00294217"/>
    <w:rsid w:val="00294D03"/>
    <w:rsid w:val="00296051"/>
    <w:rsid w:val="0029788E"/>
    <w:rsid w:val="002A10E8"/>
    <w:rsid w:val="002A15DE"/>
    <w:rsid w:val="002A2277"/>
    <w:rsid w:val="002A323C"/>
    <w:rsid w:val="002A5EBB"/>
    <w:rsid w:val="002A6CE3"/>
    <w:rsid w:val="002B083B"/>
    <w:rsid w:val="002B525F"/>
    <w:rsid w:val="002B58EB"/>
    <w:rsid w:val="002B62C6"/>
    <w:rsid w:val="002B6E71"/>
    <w:rsid w:val="002B7F31"/>
    <w:rsid w:val="002B7FF7"/>
    <w:rsid w:val="002C03B0"/>
    <w:rsid w:val="002C2F28"/>
    <w:rsid w:val="002C3145"/>
    <w:rsid w:val="002C6CF4"/>
    <w:rsid w:val="002C7654"/>
    <w:rsid w:val="002C782D"/>
    <w:rsid w:val="002D0CA9"/>
    <w:rsid w:val="002D2D12"/>
    <w:rsid w:val="002D3949"/>
    <w:rsid w:val="002D5622"/>
    <w:rsid w:val="002D5EB7"/>
    <w:rsid w:val="002D744A"/>
    <w:rsid w:val="002E2E54"/>
    <w:rsid w:val="002E406E"/>
    <w:rsid w:val="002E48F0"/>
    <w:rsid w:val="002F14F8"/>
    <w:rsid w:val="002F2802"/>
    <w:rsid w:val="002F4DAD"/>
    <w:rsid w:val="002F50BF"/>
    <w:rsid w:val="002F5471"/>
    <w:rsid w:val="003009A4"/>
    <w:rsid w:val="00303E52"/>
    <w:rsid w:val="00303FE8"/>
    <w:rsid w:val="0030426F"/>
    <w:rsid w:val="00306211"/>
    <w:rsid w:val="003063EA"/>
    <w:rsid w:val="0031286E"/>
    <w:rsid w:val="003148C2"/>
    <w:rsid w:val="00315EEA"/>
    <w:rsid w:val="00316974"/>
    <w:rsid w:val="003177D7"/>
    <w:rsid w:val="003233AB"/>
    <w:rsid w:val="00324B8D"/>
    <w:rsid w:val="00326109"/>
    <w:rsid w:val="003266C9"/>
    <w:rsid w:val="003313DE"/>
    <w:rsid w:val="00331A19"/>
    <w:rsid w:val="003340B8"/>
    <w:rsid w:val="00335D97"/>
    <w:rsid w:val="0033699C"/>
    <w:rsid w:val="00337D8B"/>
    <w:rsid w:val="003405C2"/>
    <w:rsid w:val="00342B48"/>
    <w:rsid w:val="003433BB"/>
    <w:rsid w:val="00343DA4"/>
    <w:rsid w:val="00344F51"/>
    <w:rsid w:val="00344FE1"/>
    <w:rsid w:val="00345B63"/>
    <w:rsid w:val="00345C53"/>
    <w:rsid w:val="003518D5"/>
    <w:rsid w:val="00352796"/>
    <w:rsid w:val="003539DF"/>
    <w:rsid w:val="0035532D"/>
    <w:rsid w:val="003573C0"/>
    <w:rsid w:val="003616F2"/>
    <w:rsid w:val="00363F20"/>
    <w:rsid w:val="00364064"/>
    <w:rsid w:val="00364E2A"/>
    <w:rsid w:val="00365531"/>
    <w:rsid w:val="00366F17"/>
    <w:rsid w:val="00367B30"/>
    <w:rsid w:val="00371CB4"/>
    <w:rsid w:val="00373C7A"/>
    <w:rsid w:val="00374B07"/>
    <w:rsid w:val="0037553A"/>
    <w:rsid w:val="003834E9"/>
    <w:rsid w:val="0038592A"/>
    <w:rsid w:val="003864BA"/>
    <w:rsid w:val="0038674E"/>
    <w:rsid w:val="00393E1F"/>
    <w:rsid w:val="0039487C"/>
    <w:rsid w:val="00394E1B"/>
    <w:rsid w:val="003952C8"/>
    <w:rsid w:val="00397D4E"/>
    <w:rsid w:val="003A3B38"/>
    <w:rsid w:val="003A6A24"/>
    <w:rsid w:val="003B0C1C"/>
    <w:rsid w:val="003B0F6B"/>
    <w:rsid w:val="003B4733"/>
    <w:rsid w:val="003B661D"/>
    <w:rsid w:val="003B6B86"/>
    <w:rsid w:val="003B7D26"/>
    <w:rsid w:val="003C01BA"/>
    <w:rsid w:val="003C055B"/>
    <w:rsid w:val="003C1407"/>
    <w:rsid w:val="003C284B"/>
    <w:rsid w:val="003C4631"/>
    <w:rsid w:val="003C5944"/>
    <w:rsid w:val="003C5EF8"/>
    <w:rsid w:val="003C653B"/>
    <w:rsid w:val="003C6E1C"/>
    <w:rsid w:val="003D1950"/>
    <w:rsid w:val="003D1ADE"/>
    <w:rsid w:val="003D2E11"/>
    <w:rsid w:val="003D313D"/>
    <w:rsid w:val="003D7A47"/>
    <w:rsid w:val="003E1D85"/>
    <w:rsid w:val="003E285F"/>
    <w:rsid w:val="003E391E"/>
    <w:rsid w:val="003E45A4"/>
    <w:rsid w:val="003E5CDB"/>
    <w:rsid w:val="003E7F03"/>
    <w:rsid w:val="003F3D04"/>
    <w:rsid w:val="0040040C"/>
    <w:rsid w:val="004009FA"/>
    <w:rsid w:val="00402645"/>
    <w:rsid w:val="00402C57"/>
    <w:rsid w:val="00403942"/>
    <w:rsid w:val="0040640D"/>
    <w:rsid w:val="00410DDB"/>
    <w:rsid w:val="00410FBB"/>
    <w:rsid w:val="0041412E"/>
    <w:rsid w:val="004167A3"/>
    <w:rsid w:val="0041766F"/>
    <w:rsid w:val="00420F82"/>
    <w:rsid w:val="00422F5D"/>
    <w:rsid w:val="00423EDF"/>
    <w:rsid w:val="00427146"/>
    <w:rsid w:val="00427778"/>
    <w:rsid w:val="00430D18"/>
    <w:rsid w:val="0043158E"/>
    <w:rsid w:val="00432E3C"/>
    <w:rsid w:val="00433F23"/>
    <w:rsid w:val="0043744E"/>
    <w:rsid w:val="00440D5E"/>
    <w:rsid w:val="0044594B"/>
    <w:rsid w:val="00446125"/>
    <w:rsid w:val="004474EC"/>
    <w:rsid w:val="00447715"/>
    <w:rsid w:val="004504D9"/>
    <w:rsid w:val="00451441"/>
    <w:rsid w:val="00451A07"/>
    <w:rsid w:val="00452019"/>
    <w:rsid w:val="00454697"/>
    <w:rsid w:val="00464644"/>
    <w:rsid w:val="004654AD"/>
    <w:rsid w:val="0046631C"/>
    <w:rsid w:val="00466F2B"/>
    <w:rsid w:val="00467D39"/>
    <w:rsid w:val="004713A7"/>
    <w:rsid w:val="004724E1"/>
    <w:rsid w:val="00474DDD"/>
    <w:rsid w:val="00481856"/>
    <w:rsid w:val="00482A69"/>
    <w:rsid w:val="0048423E"/>
    <w:rsid w:val="00484838"/>
    <w:rsid w:val="00484BAC"/>
    <w:rsid w:val="0048536A"/>
    <w:rsid w:val="00485C49"/>
    <w:rsid w:val="00486C46"/>
    <w:rsid w:val="00490C10"/>
    <w:rsid w:val="0049245B"/>
    <w:rsid w:val="0049742C"/>
    <w:rsid w:val="00497D27"/>
    <w:rsid w:val="004A06CA"/>
    <w:rsid w:val="004A2EA1"/>
    <w:rsid w:val="004B245A"/>
    <w:rsid w:val="004B3A02"/>
    <w:rsid w:val="004B45E8"/>
    <w:rsid w:val="004B7EE2"/>
    <w:rsid w:val="004C00B6"/>
    <w:rsid w:val="004C297F"/>
    <w:rsid w:val="004C2C0A"/>
    <w:rsid w:val="004C2CC3"/>
    <w:rsid w:val="004C2EF0"/>
    <w:rsid w:val="004C3B90"/>
    <w:rsid w:val="004C424D"/>
    <w:rsid w:val="004C5ECD"/>
    <w:rsid w:val="004C64C9"/>
    <w:rsid w:val="004C6AF3"/>
    <w:rsid w:val="004D03DF"/>
    <w:rsid w:val="004D08FE"/>
    <w:rsid w:val="004D16D9"/>
    <w:rsid w:val="004D25D8"/>
    <w:rsid w:val="004D4095"/>
    <w:rsid w:val="004E3D49"/>
    <w:rsid w:val="004E7A83"/>
    <w:rsid w:val="004E7B07"/>
    <w:rsid w:val="004F35FE"/>
    <w:rsid w:val="004F43C5"/>
    <w:rsid w:val="004F5767"/>
    <w:rsid w:val="004F6D4D"/>
    <w:rsid w:val="0050046B"/>
    <w:rsid w:val="00500D07"/>
    <w:rsid w:val="00506547"/>
    <w:rsid w:val="00506576"/>
    <w:rsid w:val="00506AF4"/>
    <w:rsid w:val="005075E5"/>
    <w:rsid w:val="005136DA"/>
    <w:rsid w:val="00514B01"/>
    <w:rsid w:val="00515B6A"/>
    <w:rsid w:val="0051779B"/>
    <w:rsid w:val="00517957"/>
    <w:rsid w:val="00517E1B"/>
    <w:rsid w:val="00521907"/>
    <w:rsid w:val="00522954"/>
    <w:rsid w:val="005229CD"/>
    <w:rsid w:val="0052537E"/>
    <w:rsid w:val="00525905"/>
    <w:rsid w:val="00527E18"/>
    <w:rsid w:val="00527E5C"/>
    <w:rsid w:val="00531AED"/>
    <w:rsid w:val="00532B69"/>
    <w:rsid w:val="0053524A"/>
    <w:rsid w:val="0054038C"/>
    <w:rsid w:val="005404BF"/>
    <w:rsid w:val="00541C89"/>
    <w:rsid w:val="005432E5"/>
    <w:rsid w:val="00550CE4"/>
    <w:rsid w:val="005511D6"/>
    <w:rsid w:val="00553B33"/>
    <w:rsid w:val="0055557D"/>
    <w:rsid w:val="00555F50"/>
    <w:rsid w:val="00556F61"/>
    <w:rsid w:val="0055715A"/>
    <w:rsid w:val="00562E9D"/>
    <w:rsid w:val="0056598A"/>
    <w:rsid w:val="00565A1E"/>
    <w:rsid w:val="00567E16"/>
    <w:rsid w:val="00570BF2"/>
    <w:rsid w:val="0057133B"/>
    <w:rsid w:val="00574197"/>
    <w:rsid w:val="00574A69"/>
    <w:rsid w:val="00574FCB"/>
    <w:rsid w:val="005772AD"/>
    <w:rsid w:val="005801E2"/>
    <w:rsid w:val="005803B0"/>
    <w:rsid w:val="00580555"/>
    <w:rsid w:val="00580EB2"/>
    <w:rsid w:val="00581C70"/>
    <w:rsid w:val="00586155"/>
    <w:rsid w:val="00587A64"/>
    <w:rsid w:val="00587E71"/>
    <w:rsid w:val="00590E2B"/>
    <w:rsid w:val="00591719"/>
    <w:rsid w:val="00591C57"/>
    <w:rsid w:val="005927D1"/>
    <w:rsid w:val="00593774"/>
    <w:rsid w:val="00596513"/>
    <w:rsid w:val="00596CC5"/>
    <w:rsid w:val="005A40BC"/>
    <w:rsid w:val="005B1F78"/>
    <w:rsid w:val="005B3D55"/>
    <w:rsid w:val="005B569A"/>
    <w:rsid w:val="005C03FF"/>
    <w:rsid w:val="005C2281"/>
    <w:rsid w:val="005C2B8A"/>
    <w:rsid w:val="005C3465"/>
    <w:rsid w:val="005C5BD2"/>
    <w:rsid w:val="005C6583"/>
    <w:rsid w:val="005C6B28"/>
    <w:rsid w:val="005D2BA0"/>
    <w:rsid w:val="005D3321"/>
    <w:rsid w:val="005D4A2D"/>
    <w:rsid w:val="005E08A9"/>
    <w:rsid w:val="005E4823"/>
    <w:rsid w:val="005E4E48"/>
    <w:rsid w:val="005E696D"/>
    <w:rsid w:val="005F3C39"/>
    <w:rsid w:val="005F4EB4"/>
    <w:rsid w:val="005F7781"/>
    <w:rsid w:val="006033B9"/>
    <w:rsid w:val="006051EA"/>
    <w:rsid w:val="0060570E"/>
    <w:rsid w:val="00606F74"/>
    <w:rsid w:val="00607BA9"/>
    <w:rsid w:val="006104AB"/>
    <w:rsid w:val="00610584"/>
    <w:rsid w:val="00611476"/>
    <w:rsid w:val="00612003"/>
    <w:rsid w:val="006121F3"/>
    <w:rsid w:val="0061301D"/>
    <w:rsid w:val="00613515"/>
    <w:rsid w:val="00613B1D"/>
    <w:rsid w:val="00613FB1"/>
    <w:rsid w:val="00614A0A"/>
    <w:rsid w:val="00614B06"/>
    <w:rsid w:val="0061589F"/>
    <w:rsid w:val="006158A1"/>
    <w:rsid w:val="00616022"/>
    <w:rsid w:val="00616292"/>
    <w:rsid w:val="0061688A"/>
    <w:rsid w:val="00617754"/>
    <w:rsid w:val="00617ECC"/>
    <w:rsid w:val="00617EDD"/>
    <w:rsid w:val="0062195D"/>
    <w:rsid w:val="006233AE"/>
    <w:rsid w:val="00624ECD"/>
    <w:rsid w:val="00625009"/>
    <w:rsid w:val="00626686"/>
    <w:rsid w:val="006271B2"/>
    <w:rsid w:val="006272B1"/>
    <w:rsid w:val="00630BC4"/>
    <w:rsid w:val="006310D8"/>
    <w:rsid w:val="00633152"/>
    <w:rsid w:val="0063439E"/>
    <w:rsid w:val="0063652E"/>
    <w:rsid w:val="006404C9"/>
    <w:rsid w:val="006406BD"/>
    <w:rsid w:val="00646753"/>
    <w:rsid w:val="00646E1B"/>
    <w:rsid w:val="00651135"/>
    <w:rsid w:val="00653FD5"/>
    <w:rsid w:val="00656726"/>
    <w:rsid w:val="00657277"/>
    <w:rsid w:val="00657704"/>
    <w:rsid w:val="00660494"/>
    <w:rsid w:val="006610A5"/>
    <w:rsid w:val="00664089"/>
    <w:rsid w:val="006647A8"/>
    <w:rsid w:val="00664DE9"/>
    <w:rsid w:val="00676982"/>
    <w:rsid w:val="006777F9"/>
    <w:rsid w:val="00680F65"/>
    <w:rsid w:val="006812F1"/>
    <w:rsid w:val="00687D1E"/>
    <w:rsid w:val="0069145D"/>
    <w:rsid w:val="00691CE0"/>
    <w:rsid w:val="00695DEC"/>
    <w:rsid w:val="006A2886"/>
    <w:rsid w:val="006A3CE5"/>
    <w:rsid w:val="006A4CB5"/>
    <w:rsid w:val="006A518E"/>
    <w:rsid w:val="006B1DC3"/>
    <w:rsid w:val="006B6B91"/>
    <w:rsid w:val="006B79E1"/>
    <w:rsid w:val="006C0B07"/>
    <w:rsid w:val="006C26AD"/>
    <w:rsid w:val="006C30C5"/>
    <w:rsid w:val="006C3D92"/>
    <w:rsid w:val="006D0509"/>
    <w:rsid w:val="006D1F61"/>
    <w:rsid w:val="006D5ABD"/>
    <w:rsid w:val="006D6455"/>
    <w:rsid w:val="006E0175"/>
    <w:rsid w:val="006E07E2"/>
    <w:rsid w:val="006E11A4"/>
    <w:rsid w:val="006E33E2"/>
    <w:rsid w:val="006E39D4"/>
    <w:rsid w:val="006E68AF"/>
    <w:rsid w:val="006E6AAF"/>
    <w:rsid w:val="006F15CC"/>
    <w:rsid w:val="006F237E"/>
    <w:rsid w:val="006F25B2"/>
    <w:rsid w:val="006F6DFE"/>
    <w:rsid w:val="007020DF"/>
    <w:rsid w:val="007027F3"/>
    <w:rsid w:val="007074DD"/>
    <w:rsid w:val="00711786"/>
    <w:rsid w:val="007121C7"/>
    <w:rsid w:val="00712582"/>
    <w:rsid w:val="00715943"/>
    <w:rsid w:val="0072057E"/>
    <w:rsid w:val="00725793"/>
    <w:rsid w:val="0072668A"/>
    <w:rsid w:val="00727F7A"/>
    <w:rsid w:val="007310AE"/>
    <w:rsid w:val="00734AFC"/>
    <w:rsid w:val="00742413"/>
    <w:rsid w:val="0074262F"/>
    <w:rsid w:val="0074312A"/>
    <w:rsid w:val="00744159"/>
    <w:rsid w:val="007445EF"/>
    <w:rsid w:val="00745E86"/>
    <w:rsid w:val="00747591"/>
    <w:rsid w:val="0075154A"/>
    <w:rsid w:val="00753064"/>
    <w:rsid w:val="00755F24"/>
    <w:rsid w:val="00757C65"/>
    <w:rsid w:val="00761171"/>
    <w:rsid w:val="00762C4A"/>
    <w:rsid w:val="00766355"/>
    <w:rsid w:val="007665F7"/>
    <w:rsid w:val="00766614"/>
    <w:rsid w:val="00766988"/>
    <w:rsid w:val="00766EAB"/>
    <w:rsid w:val="00767549"/>
    <w:rsid w:val="007725CC"/>
    <w:rsid w:val="007741C5"/>
    <w:rsid w:val="00775890"/>
    <w:rsid w:val="00775BC3"/>
    <w:rsid w:val="007813C4"/>
    <w:rsid w:val="00785EA6"/>
    <w:rsid w:val="0078600D"/>
    <w:rsid w:val="00790449"/>
    <w:rsid w:val="00795A19"/>
    <w:rsid w:val="00795C02"/>
    <w:rsid w:val="007A0AD2"/>
    <w:rsid w:val="007A3544"/>
    <w:rsid w:val="007A3A05"/>
    <w:rsid w:val="007A4C2F"/>
    <w:rsid w:val="007A5F71"/>
    <w:rsid w:val="007A7B3C"/>
    <w:rsid w:val="007B0130"/>
    <w:rsid w:val="007B2016"/>
    <w:rsid w:val="007B69E6"/>
    <w:rsid w:val="007B7517"/>
    <w:rsid w:val="007C07EC"/>
    <w:rsid w:val="007C19F8"/>
    <w:rsid w:val="007C2D16"/>
    <w:rsid w:val="007C4D90"/>
    <w:rsid w:val="007C50CE"/>
    <w:rsid w:val="007C54CA"/>
    <w:rsid w:val="007D061B"/>
    <w:rsid w:val="007D1498"/>
    <w:rsid w:val="007D4A55"/>
    <w:rsid w:val="007D4DC7"/>
    <w:rsid w:val="007D6171"/>
    <w:rsid w:val="007D793E"/>
    <w:rsid w:val="007E0FC7"/>
    <w:rsid w:val="007E13C4"/>
    <w:rsid w:val="007E4D55"/>
    <w:rsid w:val="007E6137"/>
    <w:rsid w:val="007E7859"/>
    <w:rsid w:val="007F1D8E"/>
    <w:rsid w:val="007F1EFD"/>
    <w:rsid w:val="007F2540"/>
    <w:rsid w:val="007F4C7D"/>
    <w:rsid w:val="007F7A63"/>
    <w:rsid w:val="00801CE6"/>
    <w:rsid w:val="00802A98"/>
    <w:rsid w:val="00803235"/>
    <w:rsid w:val="00804114"/>
    <w:rsid w:val="00813782"/>
    <w:rsid w:val="00814EA0"/>
    <w:rsid w:val="00814FA4"/>
    <w:rsid w:val="008150F6"/>
    <w:rsid w:val="00822386"/>
    <w:rsid w:val="00823610"/>
    <w:rsid w:val="008242B5"/>
    <w:rsid w:val="0082483B"/>
    <w:rsid w:val="00824875"/>
    <w:rsid w:val="00824C88"/>
    <w:rsid w:val="008259A8"/>
    <w:rsid w:val="0083059B"/>
    <w:rsid w:val="00830E72"/>
    <w:rsid w:val="00833F6F"/>
    <w:rsid w:val="00835AC0"/>
    <w:rsid w:val="00835BF7"/>
    <w:rsid w:val="00842889"/>
    <w:rsid w:val="008438E4"/>
    <w:rsid w:val="0084403D"/>
    <w:rsid w:val="0084596D"/>
    <w:rsid w:val="0084611D"/>
    <w:rsid w:val="0084636B"/>
    <w:rsid w:val="0084687C"/>
    <w:rsid w:val="00846930"/>
    <w:rsid w:val="00847132"/>
    <w:rsid w:val="00847F08"/>
    <w:rsid w:val="008502B0"/>
    <w:rsid w:val="00854054"/>
    <w:rsid w:val="00855677"/>
    <w:rsid w:val="00860B07"/>
    <w:rsid w:val="0086332B"/>
    <w:rsid w:val="008639B5"/>
    <w:rsid w:val="00863BCD"/>
    <w:rsid w:val="00873312"/>
    <w:rsid w:val="00875161"/>
    <w:rsid w:val="008752E4"/>
    <w:rsid w:val="00880536"/>
    <w:rsid w:val="008875B0"/>
    <w:rsid w:val="00887C1F"/>
    <w:rsid w:val="008903AF"/>
    <w:rsid w:val="00891114"/>
    <w:rsid w:val="00891C46"/>
    <w:rsid w:val="00892898"/>
    <w:rsid w:val="00894511"/>
    <w:rsid w:val="00895DF4"/>
    <w:rsid w:val="00896112"/>
    <w:rsid w:val="00897CBD"/>
    <w:rsid w:val="008A038D"/>
    <w:rsid w:val="008A4E0F"/>
    <w:rsid w:val="008A5B60"/>
    <w:rsid w:val="008A62CA"/>
    <w:rsid w:val="008A761D"/>
    <w:rsid w:val="008A7881"/>
    <w:rsid w:val="008A7A6D"/>
    <w:rsid w:val="008B25B1"/>
    <w:rsid w:val="008B2722"/>
    <w:rsid w:val="008B32F9"/>
    <w:rsid w:val="008B646C"/>
    <w:rsid w:val="008B7C06"/>
    <w:rsid w:val="008B7E21"/>
    <w:rsid w:val="008C2263"/>
    <w:rsid w:val="008C2CEF"/>
    <w:rsid w:val="008C407A"/>
    <w:rsid w:val="008C579D"/>
    <w:rsid w:val="008C7AC8"/>
    <w:rsid w:val="008D0025"/>
    <w:rsid w:val="008D2DC3"/>
    <w:rsid w:val="008D343A"/>
    <w:rsid w:val="008D387D"/>
    <w:rsid w:val="008D4879"/>
    <w:rsid w:val="008E033A"/>
    <w:rsid w:val="008E0B6E"/>
    <w:rsid w:val="008E186B"/>
    <w:rsid w:val="008E1947"/>
    <w:rsid w:val="008E22B3"/>
    <w:rsid w:val="008E233F"/>
    <w:rsid w:val="008E25BB"/>
    <w:rsid w:val="008E2DCB"/>
    <w:rsid w:val="008E3E36"/>
    <w:rsid w:val="008E3E9B"/>
    <w:rsid w:val="008E4E3E"/>
    <w:rsid w:val="008E74D8"/>
    <w:rsid w:val="008F1AD4"/>
    <w:rsid w:val="008F2AA2"/>
    <w:rsid w:val="008F351D"/>
    <w:rsid w:val="00900E98"/>
    <w:rsid w:val="00902D5C"/>
    <w:rsid w:val="00904273"/>
    <w:rsid w:val="009051EB"/>
    <w:rsid w:val="009075B1"/>
    <w:rsid w:val="00916AC8"/>
    <w:rsid w:val="00920672"/>
    <w:rsid w:val="00922E2A"/>
    <w:rsid w:val="009234EC"/>
    <w:rsid w:val="00923914"/>
    <w:rsid w:val="009264DA"/>
    <w:rsid w:val="00932208"/>
    <w:rsid w:val="00932552"/>
    <w:rsid w:val="00934D5D"/>
    <w:rsid w:val="00937334"/>
    <w:rsid w:val="00940BFD"/>
    <w:rsid w:val="00943A7D"/>
    <w:rsid w:val="00945842"/>
    <w:rsid w:val="009500A0"/>
    <w:rsid w:val="009521FC"/>
    <w:rsid w:val="00952B33"/>
    <w:rsid w:val="0095327B"/>
    <w:rsid w:val="00953982"/>
    <w:rsid w:val="00954273"/>
    <w:rsid w:val="00954643"/>
    <w:rsid w:val="009574D4"/>
    <w:rsid w:val="00957F9D"/>
    <w:rsid w:val="00960BDB"/>
    <w:rsid w:val="00961834"/>
    <w:rsid w:val="0096217C"/>
    <w:rsid w:val="0096428C"/>
    <w:rsid w:val="00965DC8"/>
    <w:rsid w:val="009661B7"/>
    <w:rsid w:val="009669E5"/>
    <w:rsid w:val="009672E6"/>
    <w:rsid w:val="00967798"/>
    <w:rsid w:val="00967BB0"/>
    <w:rsid w:val="00970AD4"/>
    <w:rsid w:val="00970B24"/>
    <w:rsid w:val="00970D8A"/>
    <w:rsid w:val="009758FC"/>
    <w:rsid w:val="00975A87"/>
    <w:rsid w:val="00975D68"/>
    <w:rsid w:val="00976454"/>
    <w:rsid w:val="00980F8F"/>
    <w:rsid w:val="00981D66"/>
    <w:rsid w:val="0098474E"/>
    <w:rsid w:val="00985D47"/>
    <w:rsid w:val="009869E9"/>
    <w:rsid w:val="00987CC0"/>
    <w:rsid w:val="0099094F"/>
    <w:rsid w:val="00990F76"/>
    <w:rsid w:val="00991B5B"/>
    <w:rsid w:val="009930A4"/>
    <w:rsid w:val="00993A04"/>
    <w:rsid w:val="009952E5"/>
    <w:rsid w:val="009969C9"/>
    <w:rsid w:val="00997A4F"/>
    <w:rsid w:val="009A05D8"/>
    <w:rsid w:val="009A0861"/>
    <w:rsid w:val="009A2A46"/>
    <w:rsid w:val="009A5B55"/>
    <w:rsid w:val="009A5CEF"/>
    <w:rsid w:val="009A5DA7"/>
    <w:rsid w:val="009A6F1A"/>
    <w:rsid w:val="009A783C"/>
    <w:rsid w:val="009A787A"/>
    <w:rsid w:val="009B0A9A"/>
    <w:rsid w:val="009B2291"/>
    <w:rsid w:val="009B2650"/>
    <w:rsid w:val="009B35C2"/>
    <w:rsid w:val="009B4B92"/>
    <w:rsid w:val="009C7FDC"/>
    <w:rsid w:val="009D06D5"/>
    <w:rsid w:val="009D1BED"/>
    <w:rsid w:val="009D212D"/>
    <w:rsid w:val="009D2C0C"/>
    <w:rsid w:val="009D33A3"/>
    <w:rsid w:val="009D33AF"/>
    <w:rsid w:val="009D65E1"/>
    <w:rsid w:val="009E01B1"/>
    <w:rsid w:val="009E04D4"/>
    <w:rsid w:val="009E156E"/>
    <w:rsid w:val="009E1A9F"/>
    <w:rsid w:val="009E4990"/>
    <w:rsid w:val="009E5B71"/>
    <w:rsid w:val="009E6516"/>
    <w:rsid w:val="009E6A3B"/>
    <w:rsid w:val="009F1E24"/>
    <w:rsid w:val="009F241C"/>
    <w:rsid w:val="009F360C"/>
    <w:rsid w:val="009F391E"/>
    <w:rsid w:val="009F430D"/>
    <w:rsid w:val="009F6BE3"/>
    <w:rsid w:val="009F6E14"/>
    <w:rsid w:val="00A00505"/>
    <w:rsid w:val="00A0181D"/>
    <w:rsid w:val="00A04095"/>
    <w:rsid w:val="00A04432"/>
    <w:rsid w:val="00A05789"/>
    <w:rsid w:val="00A10081"/>
    <w:rsid w:val="00A21C16"/>
    <w:rsid w:val="00A26BBC"/>
    <w:rsid w:val="00A313B1"/>
    <w:rsid w:val="00A33F0E"/>
    <w:rsid w:val="00A36479"/>
    <w:rsid w:val="00A37C47"/>
    <w:rsid w:val="00A40BE4"/>
    <w:rsid w:val="00A41589"/>
    <w:rsid w:val="00A42208"/>
    <w:rsid w:val="00A42978"/>
    <w:rsid w:val="00A4345A"/>
    <w:rsid w:val="00A45ED0"/>
    <w:rsid w:val="00A50D12"/>
    <w:rsid w:val="00A51CC1"/>
    <w:rsid w:val="00A540B2"/>
    <w:rsid w:val="00A54511"/>
    <w:rsid w:val="00A54DCA"/>
    <w:rsid w:val="00A55274"/>
    <w:rsid w:val="00A5661C"/>
    <w:rsid w:val="00A57ED3"/>
    <w:rsid w:val="00A63944"/>
    <w:rsid w:val="00A63AB1"/>
    <w:rsid w:val="00A64717"/>
    <w:rsid w:val="00A65730"/>
    <w:rsid w:val="00A65C7A"/>
    <w:rsid w:val="00A67E2F"/>
    <w:rsid w:val="00A70D8F"/>
    <w:rsid w:val="00A74AF3"/>
    <w:rsid w:val="00A751F8"/>
    <w:rsid w:val="00A75745"/>
    <w:rsid w:val="00A8148D"/>
    <w:rsid w:val="00A81D80"/>
    <w:rsid w:val="00A85C18"/>
    <w:rsid w:val="00A87642"/>
    <w:rsid w:val="00A912B8"/>
    <w:rsid w:val="00A93412"/>
    <w:rsid w:val="00A94B76"/>
    <w:rsid w:val="00A95BF4"/>
    <w:rsid w:val="00A97097"/>
    <w:rsid w:val="00A972C1"/>
    <w:rsid w:val="00AA1289"/>
    <w:rsid w:val="00AA3C5F"/>
    <w:rsid w:val="00AB19B4"/>
    <w:rsid w:val="00AB256B"/>
    <w:rsid w:val="00AB68C3"/>
    <w:rsid w:val="00AB6A99"/>
    <w:rsid w:val="00AC1CD4"/>
    <w:rsid w:val="00AC3F85"/>
    <w:rsid w:val="00AC40BC"/>
    <w:rsid w:val="00AC4CDB"/>
    <w:rsid w:val="00AC7A88"/>
    <w:rsid w:val="00AD20BA"/>
    <w:rsid w:val="00AD255C"/>
    <w:rsid w:val="00AD3E92"/>
    <w:rsid w:val="00AD6827"/>
    <w:rsid w:val="00AD713D"/>
    <w:rsid w:val="00AD7F30"/>
    <w:rsid w:val="00AE1AD7"/>
    <w:rsid w:val="00AE38A9"/>
    <w:rsid w:val="00AE4E49"/>
    <w:rsid w:val="00AE558C"/>
    <w:rsid w:val="00AE61CF"/>
    <w:rsid w:val="00AE781C"/>
    <w:rsid w:val="00AF0E13"/>
    <w:rsid w:val="00AF392F"/>
    <w:rsid w:val="00AF614F"/>
    <w:rsid w:val="00AF6C3F"/>
    <w:rsid w:val="00B03B4F"/>
    <w:rsid w:val="00B057C1"/>
    <w:rsid w:val="00B06577"/>
    <w:rsid w:val="00B103AC"/>
    <w:rsid w:val="00B103D9"/>
    <w:rsid w:val="00B11260"/>
    <w:rsid w:val="00B11AC8"/>
    <w:rsid w:val="00B12C4D"/>
    <w:rsid w:val="00B149E2"/>
    <w:rsid w:val="00B152F1"/>
    <w:rsid w:val="00B17E17"/>
    <w:rsid w:val="00B22BC7"/>
    <w:rsid w:val="00B24879"/>
    <w:rsid w:val="00B260C8"/>
    <w:rsid w:val="00B26BAD"/>
    <w:rsid w:val="00B27D95"/>
    <w:rsid w:val="00B32ED3"/>
    <w:rsid w:val="00B33856"/>
    <w:rsid w:val="00B35BA9"/>
    <w:rsid w:val="00B3753E"/>
    <w:rsid w:val="00B41C33"/>
    <w:rsid w:val="00B42DD8"/>
    <w:rsid w:val="00B44CA9"/>
    <w:rsid w:val="00B4551E"/>
    <w:rsid w:val="00B4603B"/>
    <w:rsid w:val="00B4668A"/>
    <w:rsid w:val="00B474AC"/>
    <w:rsid w:val="00B51B18"/>
    <w:rsid w:val="00B55268"/>
    <w:rsid w:val="00B56AA2"/>
    <w:rsid w:val="00B641C6"/>
    <w:rsid w:val="00B659B0"/>
    <w:rsid w:val="00B65A05"/>
    <w:rsid w:val="00B667A4"/>
    <w:rsid w:val="00B70D22"/>
    <w:rsid w:val="00B70E1E"/>
    <w:rsid w:val="00B715C2"/>
    <w:rsid w:val="00B71D1C"/>
    <w:rsid w:val="00B73828"/>
    <w:rsid w:val="00B75D60"/>
    <w:rsid w:val="00B808EF"/>
    <w:rsid w:val="00B820A1"/>
    <w:rsid w:val="00B83157"/>
    <w:rsid w:val="00B839D5"/>
    <w:rsid w:val="00B83FF9"/>
    <w:rsid w:val="00B8493F"/>
    <w:rsid w:val="00B84B25"/>
    <w:rsid w:val="00B86DC4"/>
    <w:rsid w:val="00B86F9C"/>
    <w:rsid w:val="00B90C89"/>
    <w:rsid w:val="00B91123"/>
    <w:rsid w:val="00B92673"/>
    <w:rsid w:val="00B92D45"/>
    <w:rsid w:val="00B93D14"/>
    <w:rsid w:val="00B93DF8"/>
    <w:rsid w:val="00B9544A"/>
    <w:rsid w:val="00B9786D"/>
    <w:rsid w:val="00BA690A"/>
    <w:rsid w:val="00BB0F19"/>
    <w:rsid w:val="00BB2165"/>
    <w:rsid w:val="00BB5AA2"/>
    <w:rsid w:val="00BC285F"/>
    <w:rsid w:val="00BD05F1"/>
    <w:rsid w:val="00BD341C"/>
    <w:rsid w:val="00BD4569"/>
    <w:rsid w:val="00BD7C35"/>
    <w:rsid w:val="00BE0DB7"/>
    <w:rsid w:val="00BE2B60"/>
    <w:rsid w:val="00BE35F3"/>
    <w:rsid w:val="00BE66FB"/>
    <w:rsid w:val="00BE68ED"/>
    <w:rsid w:val="00BE7429"/>
    <w:rsid w:val="00BF6D90"/>
    <w:rsid w:val="00C026FE"/>
    <w:rsid w:val="00C02C47"/>
    <w:rsid w:val="00C040D6"/>
    <w:rsid w:val="00C04C2B"/>
    <w:rsid w:val="00C06952"/>
    <w:rsid w:val="00C10E28"/>
    <w:rsid w:val="00C12881"/>
    <w:rsid w:val="00C14F5E"/>
    <w:rsid w:val="00C16B6D"/>
    <w:rsid w:val="00C17012"/>
    <w:rsid w:val="00C23092"/>
    <w:rsid w:val="00C24EC3"/>
    <w:rsid w:val="00C25FD7"/>
    <w:rsid w:val="00C272D1"/>
    <w:rsid w:val="00C276C7"/>
    <w:rsid w:val="00C30B46"/>
    <w:rsid w:val="00C31119"/>
    <w:rsid w:val="00C319CD"/>
    <w:rsid w:val="00C31B86"/>
    <w:rsid w:val="00C32AE2"/>
    <w:rsid w:val="00C32DE8"/>
    <w:rsid w:val="00C332F5"/>
    <w:rsid w:val="00C34F1C"/>
    <w:rsid w:val="00C35897"/>
    <w:rsid w:val="00C36C0F"/>
    <w:rsid w:val="00C36ED6"/>
    <w:rsid w:val="00C41681"/>
    <w:rsid w:val="00C420C4"/>
    <w:rsid w:val="00C445BC"/>
    <w:rsid w:val="00C44D4B"/>
    <w:rsid w:val="00C45FD6"/>
    <w:rsid w:val="00C50F98"/>
    <w:rsid w:val="00C51534"/>
    <w:rsid w:val="00C52B6D"/>
    <w:rsid w:val="00C52F26"/>
    <w:rsid w:val="00C54342"/>
    <w:rsid w:val="00C56AD2"/>
    <w:rsid w:val="00C62D6B"/>
    <w:rsid w:val="00C630E5"/>
    <w:rsid w:val="00C64DF2"/>
    <w:rsid w:val="00C66A34"/>
    <w:rsid w:val="00C677BA"/>
    <w:rsid w:val="00C72D3D"/>
    <w:rsid w:val="00C73CE2"/>
    <w:rsid w:val="00C7504C"/>
    <w:rsid w:val="00C768D4"/>
    <w:rsid w:val="00C76A0F"/>
    <w:rsid w:val="00C76A6A"/>
    <w:rsid w:val="00C80805"/>
    <w:rsid w:val="00C83589"/>
    <w:rsid w:val="00C85F3D"/>
    <w:rsid w:val="00C9016D"/>
    <w:rsid w:val="00C93401"/>
    <w:rsid w:val="00C93D9E"/>
    <w:rsid w:val="00C93E18"/>
    <w:rsid w:val="00C94327"/>
    <w:rsid w:val="00C953FB"/>
    <w:rsid w:val="00C970B6"/>
    <w:rsid w:val="00C97785"/>
    <w:rsid w:val="00CA208B"/>
    <w:rsid w:val="00CA3CC1"/>
    <w:rsid w:val="00CA547D"/>
    <w:rsid w:val="00CB00E1"/>
    <w:rsid w:val="00CB0D4C"/>
    <w:rsid w:val="00CB1F0D"/>
    <w:rsid w:val="00CB274A"/>
    <w:rsid w:val="00CB3DBE"/>
    <w:rsid w:val="00CB5B5B"/>
    <w:rsid w:val="00CB6885"/>
    <w:rsid w:val="00CC0BA3"/>
    <w:rsid w:val="00CC5BE8"/>
    <w:rsid w:val="00CD3C49"/>
    <w:rsid w:val="00CD44F8"/>
    <w:rsid w:val="00CD596B"/>
    <w:rsid w:val="00CD789B"/>
    <w:rsid w:val="00CD7E34"/>
    <w:rsid w:val="00CE0CB5"/>
    <w:rsid w:val="00CE2F1F"/>
    <w:rsid w:val="00CE7491"/>
    <w:rsid w:val="00CF0C7D"/>
    <w:rsid w:val="00CF11E7"/>
    <w:rsid w:val="00CF2201"/>
    <w:rsid w:val="00CF250D"/>
    <w:rsid w:val="00CF76D9"/>
    <w:rsid w:val="00D0379F"/>
    <w:rsid w:val="00D055D1"/>
    <w:rsid w:val="00D0666A"/>
    <w:rsid w:val="00D070D9"/>
    <w:rsid w:val="00D1441B"/>
    <w:rsid w:val="00D1793D"/>
    <w:rsid w:val="00D20205"/>
    <w:rsid w:val="00D238EC"/>
    <w:rsid w:val="00D25179"/>
    <w:rsid w:val="00D26BFB"/>
    <w:rsid w:val="00D26C2A"/>
    <w:rsid w:val="00D33FEE"/>
    <w:rsid w:val="00D34011"/>
    <w:rsid w:val="00D40954"/>
    <w:rsid w:val="00D4134F"/>
    <w:rsid w:val="00D50BCA"/>
    <w:rsid w:val="00D5285E"/>
    <w:rsid w:val="00D53752"/>
    <w:rsid w:val="00D5418B"/>
    <w:rsid w:val="00D553BC"/>
    <w:rsid w:val="00D555D9"/>
    <w:rsid w:val="00D55A4F"/>
    <w:rsid w:val="00D5619A"/>
    <w:rsid w:val="00D56E7F"/>
    <w:rsid w:val="00D63792"/>
    <w:rsid w:val="00D6399A"/>
    <w:rsid w:val="00D63F8E"/>
    <w:rsid w:val="00D659A2"/>
    <w:rsid w:val="00D67F44"/>
    <w:rsid w:val="00D72688"/>
    <w:rsid w:val="00D74B33"/>
    <w:rsid w:val="00D7616C"/>
    <w:rsid w:val="00D82D85"/>
    <w:rsid w:val="00D8318D"/>
    <w:rsid w:val="00D90546"/>
    <w:rsid w:val="00D91224"/>
    <w:rsid w:val="00D9181A"/>
    <w:rsid w:val="00D9364F"/>
    <w:rsid w:val="00D945FB"/>
    <w:rsid w:val="00DA3691"/>
    <w:rsid w:val="00DA5A4A"/>
    <w:rsid w:val="00DB17DD"/>
    <w:rsid w:val="00DB2AC9"/>
    <w:rsid w:val="00DB45ED"/>
    <w:rsid w:val="00DB4759"/>
    <w:rsid w:val="00DB48A9"/>
    <w:rsid w:val="00DB5FEC"/>
    <w:rsid w:val="00DB7D41"/>
    <w:rsid w:val="00DC4144"/>
    <w:rsid w:val="00DC4B91"/>
    <w:rsid w:val="00DC5114"/>
    <w:rsid w:val="00DC7064"/>
    <w:rsid w:val="00DC74DC"/>
    <w:rsid w:val="00DC7A41"/>
    <w:rsid w:val="00DC7DD9"/>
    <w:rsid w:val="00DD06BF"/>
    <w:rsid w:val="00DD1915"/>
    <w:rsid w:val="00DD688D"/>
    <w:rsid w:val="00DD797A"/>
    <w:rsid w:val="00DE0804"/>
    <w:rsid w:val="00DF2740"/>
    <w:rsid w:val="00DF2B92"/>
    <w:rsid w:val="00DF4639"/>
    <w:rsid w:val="00DF5B5D"/>
    <w:rsid w:val="00DF5D99"/>
    <w:rsid w:val="00E01CAF"/>
    <w:rsid w:val="00E025CD"/>
    <w:rsid w:val="00E03015"/>
    <w:rsid w:val="00E11D32"/>
    <w:rsid w:val="00E12C5C"/>
    <w:rsid w:val="00E17B21"/>
    <w:rsid w:val="00E245D5"/>
    <w:rsid w:val="00E2542D"/>
    <w:rsid w:val="00E25AF6"/>
    <w:rsid w:val="00E26DD7"/>
    <w:rsid w:val="00E26FEF"/>
    <w:rsid w:val="00E27EE5"/>
    <w:rsid w:val="00E400C5"/>
    <w:rsid w:val="00E4244B"/>
    <w:rsid w:val="00E42E11"/>
    <w:rsid w:val="00E4488D"/>
    <w:rsid w:val="00E45539"/>
    <w:rsid w:val="00E471C9"/>
    <w:rsid w:val="00E47699"/>
    <w:rsid w:val="00E5078D"/>
    <w:rsid w:val="00E50F04"/>
    <w:rsid w:val="00E52870"/>
    <w:rsid w:val="00E53249"/>
    <w:rsid w:val="00E5595B"/>
    <w:rsid w:val="00E57043"/>
    <w:rsid w:val="00E600A2"/>
    <w:rsid w:val="00E60637"/>
    <w:rsid w:val="00E60B43"/>
    <w:rsid w:val="00E637D6"/>
    <w:rsid w:val="00E64D47"/>
    <w:rsid w:val="00E65CFE"/>
    <w:rsid w:val="00E66BD5"/>
    <w:rsid w:val="00E67D79"/>
    <w:rsid w:val="00E73C6B"/>
    <w:rsid w:val="00E747F6"/>
    <w:rsid w:val="00E75310"/>
    <w:rsid w:val="00E7665C"/>
    <w:rsid w:val="00E83D92"/>
    <w:rsid w:val="00E86D8C"/>
    <w:rsid w:val="00E927A5"/>
    <w:rsid w:val="00E939A6"/>
    <w:rsid w:val="00E94357"/>
    <w:rsid w:val="00E96CE2"/>
    <w:rsid w:val="00EA12E1"/>
    <w:rsid w:val="00EA17C6"/>
    <w:rsid w:val="00EA20B8"/>
    <w:rsid w:val="00EA34EF"/>
    <w:rsid w:val="00EA3685"/>
    <w:rsid w:val="00EA5AB6"/>
    <w:rsid w:val="00EB17AA"/>
    <w:rsid w:val="00EB27FD"/>
    <w:rsid w:val="00EB28BB"/>
    <w:rsid w:val="00EB30E2"/>
    <w:rsid w:val="00EB3EA4"/>
    <w:rsid w:val="00EB3F6F"/>
    <w:rsid w:val="00EC2D1B"/>
    <w:rsid w:val="00EC556B"/>
    <w:rsid w:val="00ED3823"/>
    <w:rsid w:val="00ED6527"/>
    <w:rsid w:val="00EE1631"/>
    <w:rsid w:val="00EE2433"/>
    <w:rsid w:val="00EE2826"/>
    <w:rsid w:val="00EF15A1"/>
    <w:rsid w:val="00EF2867"/>
    <w:rsid w:val="00EF4E05"/>
    <w:rsid w:val="00EF4E5D"/>
    <w:rsid w:val="00EF592E"/>
    <w:rsid w:val="00F06831"/>
    <w:rsid w:val="00F06EAB"/>
    <w:rsid w:val="00F1176D"/>
    <w:rsid w:val="00F11D41"/>
    <w:rsid w:val="00F13D1B"/>
    <w:rsid w:val="00F14789"/>
    <w:rsid w:val="00F1523C"/>
    <w:rsid w:val="00F15859"/>
    <w:rsid w:val="00F2144C"/>
    <w:rsid w:val="00F2353E"/>
    <w:rsid w:val="00F25951"/>
    <w:rsid w:val="00F25DCF"/>
    <w:rsid w:val="00F25E3B"/>
    <w:rsid w:val="00F26B5A"/>
    <w:rsid w:val="00F37A72"/>
    <w:rsid w:val="00F404AC"/>
    <w:rsid w:val="00F41235"/>
    <w:rsid w:val="00F427B4"/>
    <w:rsid w:val="00F53940"/>
    <w:rsid w:val="00F54EC7"/>
    <w:rsid w:val="00F55E65"/>
    <w:rsid w:val="00F570E5"/>
    <w:rsid w:val="00F57C57"/>
    <w:rsid w:val="00F602BC"/>
    <w:rsid w:val="00F61677"/>
    <w:rsid w:val="00F619FA"/>
    <w:rsid w:val="00F63E99"/>
    <w:rsid w:val="00F66F98"/>
    <w:rsid w:val="00F71FEF"/>
    <w:rsid w:val="00F72E93"/>
    <w:rsid w:val="00F751DE"/>
    <w:rsid w:val="00F81FA1"/>
    <w:rsid w:val="00F825EB"/>
    <w:rsid w:val="00F8333E"/>
    <w:rsid w:val="00F90909"/>
    <w:rsid w:val="00F923E1"/>
    <w:rsid w:val="00F93104"/>
    <w:rsid w:val="00FA06B3"/>
    <w:rsid w:val="00FA11EF"/>
    <w:rsid w:val="00FA2D07"/>
    <w:rsid w:val="00FA55F1"/>
    <w:rsid w:val="00FA56C6"/>
    <w:rsid w:val="00FA635A"/>
    <w:rsid w:val="00FA7ADB"/>
    <w:rsid w:val="00FA7E64"/>
    <w:rsid w:val="00FB42A4"/>
    <w:rsid w:val="00FB65BA"/>
    <w:rsid w:val="00FB6DFB"/>
    <w:rsid w:val="00FB7AD0"/>
    <w:rsid w:val="00FC44B4"/>
    <w:rsid w:val="00FC69C8"/>
    <w:rsid w:val="00FC7043"/>
    <w:rsid w:val="00FC77B3"/>
    <w:rsid w:val="00FD07A5"/>
    <w:rsid w:val="00FD0A66"/>
    <w:rsid w:val="00FD12F2"/>
    <w:rsid w:val="00FD2889"/>
    <w:rsid w:val="00FE066B"/>
    <w:rsid w:val="00FE163B"/>
    <w:rsid w:val="00FE22E1"/>
    <w:rsid w:val="00FE26A3"/>
    <w:rsid w:val="00FE2EBD"/>
    <w:rsid w:val="00FE3997"/>
    <w:rsid w:val="00FE3B26"/>
    <w:rsid w:val="00FE66B5"/>
    <w:rsid w:val="00FE77BA"/>
    <w:rsid w:val="00FF583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454D93A"/>
  <w15:chartTrackingRefBased/>
  <w15:docId w15:val="{89F0FAD7-04FA-49D9-9A66-F1300A92CF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8"/>
        <w:szCs w:val="22"/>
        <w:lang w:val="ru-RU" w:eastAsia="en-US" w:bidi="ar-SA"/>
      </w:rPr>
    </w:rPrDefault>
    <w:pPrDefault>
      <w:pPr>
        <w:spacing w:line="360" w:lineRule="auto"/>
        <w:ind w:firstLine="709"/>
        <w:jc w:val="both"/>
      </w:pPr>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0" w:qFormat="1"/>
    <w:lsdException w:name="Intense Quote" w:uiPriority="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0" w:qFormat="1"/>
    <w:lsdException w:name="Intense Emphasis" w:uiPriority="0" w:qFormat="1"/>
    <w:lsdException w:name="Subtle Reference" w:uiPriority="0" w:qFormat="1"/>
    <w:lsdException w:name="Intense Reference" w:uiPriority="0" w:qFormat="1"/>
    <w:lsdException w:name="Book Title" w:uiPriority="0"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2">
    <w:name w:val="Normal"/>
    <w:qFormat/>
    <w:rsid w:val="00BC285F"/>
    <w:pPr>
      <w:spacing w:after="160" w:line="240" w:lineRule="exact"/>
      <w:ind w:firstLine="227"/>
    </w:pPr>
    <w:rPr>
      <w:rFonts w:eastAsiaTheme="minorEastAsia" w:cstheme="minorBidi"/>
      <w:sz w:val="20"/>
      <w:lang w:eastAsia="ru-RU"/>
    </w:rPr>
  </w:style>
  <w:style w:type="paragraph" w:styleId="1">
    <w:name w:val="heading 1"/>
    <w:basedOn w:val="a2"/>
    <w:next w:val="a2"/>
    <w:link w:val="11"/>
    <w:uiPriority w:val="1"/>
    <w:qFormat/>
    <w:rsid w:val="00646753"/>
    <w:pPr>
      <w:keepNext/>
      <w:spacing w:before="240" w:after="60" w:line="240" w:lineRule="auto"/>
      <w:ind w:firstLine="0"/>
      <w:jc w:val="left"/>
      <w:outlineLvl w:val="0"/>
    </w:pPr>
    <w:rPr>
      <w:rFonts w:ascii="Arial" w:eastAsia="Times New Roman" w:hAnsi="Arial" w:cs="Arial"/>
      <w:b/>
      <w:bCs/>
      <w:kern w:val="32"/>
      <w:sz w:val="32"/>
      <w:szCs w:val="32"/>
      <w:lang w:val="de-DE"/>
    </w:rPr>
  </w:style>
  <w:style w:type="paragraph" w:styleId="2">
    <w:name w:val="heading 2"/>
    <w:basedOn w:val="a2"/>
    <w:next w:val="a2"/>
    <w:link w:val="21"/>
    <w:uiPriority w:val="1"/>
    <w:qFormat/>
    <w:rsid w:val="00646753"/>
    <w:pPr>
      <w:keepNext/>
      <w:keepLines/>
      <w:widowControl w:val="0"/>
      <w:spacing w:before="200" w:after="0" w:line="240" w:lineRule="auto"/>
      <w:ind w:firstLine="400"/>
      <w:outlineLvl w:val="1"/>
    </w:pPr>
    <w:rPr>
      <w:rFonts w:ascii="Cambria" w:eastAsia="Times New Roman" w:hAnsi="Cambria" w:cs="Times New Roman"/>
      <w:b/>
      <w:color w:val="4F81BD"/>
      <w:sz w:val="26"/>
      <w:szCs w:val="26"/>
    </w:rPr>
  </w:style>
  <w:style w:type="paragraph" w:styleId="3">
    <w:name w:val="heading 3"/>
    <w:basedOn w:val="a2"/>
    <w:next w:val="a2"/>
    <w:link w:val="31"/>
    <w:qFormat/>
    <w:rsid w:val="00646753"/>
    <w:pPr>
      <w:keepNext/>
      <w:spacing w:before="240" w:after="60" w:line="240" w:lineRule="auto"/>
      <w:ind w:firstLine="0"/>
      <w:jc w:val="left"/>
      <w:outlineLvl w:val="2"/>
    </w:pPr>
    <w:rPr>
      <w:rFonts w:ascii="Arial" w:eastAsia="Times New Roman" w:hAnsi="Arial" w:cs="Arial"/>
      <w:b/>
      <w:bCs/>
      <w:sz w:val="26"/>
      <w:szCs w:val="26"/>
    </w:rPr>
  </w:style>
  <w:style w:type="paragraph" w:styleId="4">
    <w:name w:val="heading 4"/>
    <w:basedOn w:val="a2"/>
    <w:next w:val="a2"/>
    <w:link w:val="40"/>
    <w:qFormat/>
    <w:rsid w:val="00646753"/>
    <w:pPr>
      <w:keepNext/>
      <w:spacing w:before="240" w:after="60" w:line="240" w:lineRule="auto"/>
      <w:ind w:firstLine="0"/>
      <w:jc w:val="left"/>
      <w:outlineLvl w:val="3"/>
    </w:pPr>
    <w:rPr>
      <w:rFonts w:eastAsia="Times New Roman" w:cs="Times New Roman"/>
      <w:b/>
      <w:bCs/>
      <w:sz w:val="28"/>
      <w:szCs w:val="28"/>
      <w:lang w:val="de-DE"/>
    </w:rPr>
  </w:style>
  <w:style w:type="paragraph" w:styleId="5">
    <w:name w:val="heading 5"/>
    <w:basedOn w:val="a2"/>
    <w:next w:val="a2"/>
    <w:link w:val="50"/>
    <w:qFormat/>
    <w:rsid w:val="00646753"/>
    <w:pPr>
      <w:spacing w:before="240" w:after="60" w:line="240" w:lineRule="auto"/>
      <w:ind w:firstLine="709"/>
      <w:outlineLvl w:val="4"/>
    </w:pPr>
    <w:rPr>
      <w:rFonts w:eastAsia="Times New Roman" w:cs="Times New Roman"/>
      <w:b/>
      <w:bCs/>
      <w:i/>
      <w:iCs/>
      <w:sz w:val="26"/>
      <w:szCs w:val="26"/>
      <w:lang w:eastAsia="en-US" w:bidi="en-US"/>
    </w:rPr>
  </w:style>
  <w:style w:type="paragraph" w:styleId="6">
    <w:name w:val="heading 6"/>
    <w:basedOn w:val="a2"/>
    <w:next w:val="a2"/>
    <w:link w:val="60"/>
    <w:qFormat/>
    <w:rsid w:val="00646753"/>
    <w:pPr>
      <w:spacing w:before="240" w:after="60" w:line="240" w:lineRule="auto"/>
      <w:ind w:firstLine="709"/>
      <w:outlineLvl w:val="5"/>
    </w:pPr>
    <w:rPr>
      <w:rFonts w:eastAsia="Times New Roman" w:cs="Times New Roman"/>
      <w:b/>
      <w:bCs/>
      <w:sz w:val="22"/>
      <w:lang w:eastAsia="en-US" w:bidi="en-US"/>
    </w:rPr>
  </w:style>
  <w:style w:type="paragraph" w:styleId="7">
    <w:name w:val="heading 7"/>
    <w:basedOn w:val="a2"/>
    <w:next w:val="a2"/>
    <w:link w:val="70"/>
    <w:qFormat/>
    <w:rsid w:val="00646753"/>
    <w:pPr>
      <w:spacing w:before="240" w:after="60" w:line="240" w:lineRule="auto"/>
      <w:ind w:firstLine="709"/>
      <w:outlineLvl w:val="6"/>
    </w:pPr>
    <w:rPr>
      <w:rFonts w:eastAsia="Times New Roman" w:cs="Times New Roman"/>
      <w:sz w:val="24"/>
      <w:szCs w:val="24"/>
      <w:lang w:eastAsia="en-US" w:bidi="en-US"/>
    </w:rPr>
  </w:style>
  <w:style w:type="paragraph" w:styleId="8">
    <w:name w:val="heading 8"/>
    <w:basedOn w:val="a2"/>
    <w:next w:val="a2"/>
    <w:link w:val="80"/>
    <w:qFormat/>
    <w:rsid w:val="00646753"/>
    <w:pPr>
      <w:spacing w:before="240" w:after="60" w:line="240" w:lineRule="auto"/>
      <w:ind w:firstLine="709"/>
      <w:outlineLvl w:val="7"/>
    </w:pPr>
    <w:rPr>
      <w:rFonts w:eastAsia="Times New Roman" w:cs="Times New Roman"/>
      <w:i/>
      <w:iCs/>
      <w:sz w:val="24"/>
      <w:szCs w:val="24"/>
      <w:lang w:eastAsia="en-US" w:bidi="en-US"/>
    </w:rPr>
  </w:style>
  <w:style w:type="paragraph" w:styleId="9">
    <w:name w:val="heading 9"/>
    <w:basedOn w:val="a2"/>
    <w:next w:val="a2"/>
    <w:link w:val="90"/>
    <w:qFormat/>
    <w:rsid w:val="00646753"/>
    <w:pPr>
      <w:spacing w:before="240" w:after="60" w:line="240" w:lineRule="auto"/>
      <w:ind w:firstLine="709"/>
      <w:outlineLvl w:val="8"/>
    </w:pPr>
    <w:rPr>
      <w:rFonts w:ascii="Arial" w:eastAsia="Times New Roman" w:hAnsi="Arial" w:cs="Times New Roman"/>
      <w:sz w:val="22"/>
      <w:lang w:eastAsia="en-US" w:bidi="en-US"/>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paragraph" w:customStyle="1" w:styleId="body">
    <w:name w:val="body"/>
    <w:basedOn w:val="a2"/>
    <w:uiPriority w:val="99"/>
    <w:rsid w:val="00FB7AD0"/>
    <w:pPr>
      <w:autoSpaceDE w:val="0"/>
      <w:autoSpaceDN w:val="0"/>
      <w:adjustRightInd w:val="0"/>
      <w:spacing w:after="0" w:line="240" w:lineRule="atLeast"/>
      <w:textAlignment w:val="center"/>
    </w:pPr>
    <w:rPr>
      <w:rFonts w:cs="SchoolBookSanPin"/>
      <w:color w:val="000000"/>
      <w:szCs w:val="20"/>
    </w:rPr>
  </w:style>
  <w:style w:type="paragraph" w:styleId="a6">
    <w:name w:val="List Paragraph"/>
    <w:basedOn w:val="a2"/>
    <w:link w:val="a7"/>
    <w:uiPriority w:val="1"/>
    <w:qFormat/>
    <w:rsid w:val="0041412E"/>
    <w:pPr>
      <w:ind w:left="720"/>
      <w:contextualSpacing/>
    </w:pPr>
  </w:style>
  <w:style w:type="paragraph" w:customStyle="1" w:styleId="h2-first">
    <w:name w:val="h2-first"/>
    <w:basedOn w:val="a2"/>
    <w:uiPriority w:val="99"/>
    <w:rsid w:val="009521FC"/>
    <w:pPr>
      <w:keepNext/>
      <w:keepLines/>
      <w:suppressAutoHyphens/>
      <w:autoSpaceDE w:val="0"/>
      <w:autoSpaceDN w:val="0"/>
      <w:adjustRightInd w:val="0"/>
      <w:spacing w:before="113" w:after="120" w:line="240" w:lineRule="atLeast"/>
      <w:ind w:firstLine="0"/>
      <w:jc w:val="left"/>
      <w:textAlignment w:val="center"/>
    </w:pPr>
    <w:rPr>
      <w:rFonts w:cs="OfficinaSansMediumITC"/>
      <w:b/>
      <w:bCs/>
      <w:caps/>
      <w:color w:val="000000"/>
      <w:position w:val="6"/>
      <w:sz w:val="22"/>
    </w:rPr>
  </w:style>
  <w:style w:type="paragraph" w:customStyle="1" w:styleId="h3-first">
    <w:name w:val="h3-first"/>
    <w:basedOn w:val="a2"/>
    <w:uiPriority w:val="99"/>
    <w:rsid w:val="009521FC"/>
    <w:pPr>
      <w:keepNext/>
      <w:keepLines/>
      <w:suppressAutoHyphens/>
      <w:autoSpaceDE w:val="0"/>
      <w:autoSpaceDN w:val="0"/>
      <w:adjustRightInd w:val="0"/>
      <w:spacing w:before="120" w:after="120" w:line="240" w:lineRule="atLeast"/>
      <w:ind w:firstLine="0"/>
      <w:jc w:val="left"/>
      <w:textAlignment w:val="center"/>
    </w:pPr>
    <w:rPr>
      <w:rFonts w:cs="OfficinaSansExtraBoldITC-Reg"/>
      <w:b/>
      <w:bCs/>
      <w:color w:val="000000"/>
      <w:position w:val="6"/>
      <w:sz w:val="22"/>
    </w:rPr>
  </w:style>
  <w:style w:type="paragraph" w:customStyle="1" w:styleId="h3">
    <w:name w:val="h3"/>
    <w:basedOn w:val="a2"/>
    <w:uiPriority w:val="99"/>
    <w:rsid w:val="00AF0E13"/>
    <w:pPr>
      <w:keepNext/>
      <w:keepLines/>
      <w:suppressAutoHyphens/>
      <w:autoSpaceDE w:val="0"/>
      <w:autoSpaceDN w:val="0"/>
      <w:adjustRightInd w:val="0"/>
      <w:spacing w:before="240" w:after="120" w:line="240" w:lineRule="atLeast"/>
      <w:ind w:firstLine="0"/>
      <w:jc w:val="left"/>
      <w:textAlignment w:val="center"/>
    </w:pPr>
    <w:rPr>
      <w:rFonts w:cs="OfficinaSansExtraBoldITC-Reg"/>
      <w:b/>
      <w:bCs/>
      <w:color w:val="000000"/>
      <w:position w:val="6"/>
      <w:sz w:val="22"/>
    </w:rPr>
  </w:style>
  <w:style w:type="paragraph" w:customStyle="1" w:styleId="list-bullet">
    <w:name w:val="list-bullet"/>
    <w:basedOn w:val="body"/>
    <w:uiPriority w:val="99"/>
    <w:rsid w:val="00AF0E13"/>
    <w:pPr>
      <w:numPr>
        <w:numId w:val="3"/>
      </w:numPr>
      <w:ind w:left="567" w:hanging="340"/>
    </w:pPr>
  </w:style>
  <w:style w:type="character" w:customStyle="1" w:styleId="Italic">
    <w:name w:val="Italic"/>
    <w:uiPriority w:val="99"/>
    <w:rsid w:val="00AF0E13"/>
    <w:rPr>
      <w:i/>
      <w:iCs/>
    </w:rPr>
  </w:style>
  <w:style w:type="paragraph" w:customStyle="1" w:styleId="h2">
    <w:name w:val="h2"/>
    <w:basedOn w:val="a2"/>
    <w:uiPriority w:val="99"/>
    <w:rsid w:val="00C51534"/>
    <w:pPr>
      <w:keepNext/>
      <w:keepLines/>
      <w:suppressAutoHyphens/>
      <w:autoSpaceDE w:val="0"/>
      <w:autoSpaceDN w:val="0"/>
      <w:adjustRightInd w:val="0"/>
      <w:spacing w:before="240" w:after="120" w:line="240" w:lineRule="atLeast"/>
      <w:ind w:firstLine="0"/>
      <w:jc w:val="left"/>
      <w:textAlignment w:val="center"/>
    </w:pPr>
    <w:rPr>
      <w:rFonts w:cs="OfficinaSansMediumITC"/>
      <w:b/>
      <w:bCs/>
      <w:caps/>
      <w:color w:val="000000"/>
      <w:position w:val="6"/>
      <w:sz w:val="22"/>
    </w:rPr>
  </w:style>
  <w:style w:type="character" w:customStyle="1" w:styleId="10">
    <w:name w:val="Заголовок 1 Знак"/>
    <w:basedOn w:val="a3"/>
    <w:uiPriority w:val="1"/>
    <w:rsid w:val="00646753"/>
    <w:rPr>
      <w:rFonts w:asciiTheme="majorHAnsi" w:eastAsiaTheme="majorEastAsia" w:hAnsiTheme="majorHAnsi" w:cstheme="majorBidi"/>
      <w:color w:val="2E74B5" w:themeColor="accent1" w:themeShade="BF"/>
      <w:sz w:val="32"/>
      <w:szCs w:val="32"/>
      <w:lang w:eastAsia="ru-RU"/>
    </w:rPr>
  </w:style>
  <w:style w:type="character" w:customStyle="1" w:styleId="20">
    <w:name w:val="Заголовок 2 Знак"/>
    <w:basedOn w:val="a3"/>
    <w:rsid w:val="00646753"/>
    <w:rPr>
      <w:rFonts w:asciiTheme="majorHAnsi" w:eastAsiaTheme="majorEastAsia" w:hAnsiTheme="majorHAnsi" w:cstheme="majorBidi"/>
      <w:color w:val="2E74B5" w:themeColor="accent1" w:themeShade="BF"/>
      <w:sz w:val="26"/>
      <w:szCs w:val="26"/>
      <w:lang w:eastAsia="ru-RU"/>
    </w:rPr>
  </w:style>
  <w:style w:type="character" w:customStyle="1" w:styleId="30">
    <w:name w:val="Заголовок 3 Знак"/>
    <w:basedOn w:val="a3"/>
    <w:rsid w:val="00646753"/>
    <w:rPr>
      <w:rFonts w:asciiTheme="majorHAnsi" w:eastAsiaTheme="majorEastAsia" w:hAnsiTheme="majorHAnsi" w:cstheme="majorBidi"/>
      <w:color w:val="1F4D78" w:themeColor="accent1" w:themeShade="7F"/>
      <w:sz w:val="24"/>
      <w:szCs w:val="24"/>
      <w:lang w:eastAsia="ru-RU"/>
    </w:rPr>
  </w:style>
  <w:style w:type="character" w:customStyle="1" w:styleId="40">
    <w:name w:val="Заголовок 4 Знак"/>
    <w:basedOn w:val="a3"/>
    <w:link w:val="4"/>
    <w:rsid w:val="00646753"/>
    <w:rPr>
      <w:rFonts w:eastAsia="Times New Roman"/>
      <w:b/>
      <w:bCs/>
      <w:szCs w:val="28"/>
      <w:lang w:val="de-DE" w:eastAsia="ru-RU"/>
    </w:rPr>
  </w:style>
  <w:style w:type="character" w:customStyle="1" w:styleId="50">
    <w:name w:val="Заголовок 5 Знак"/>
    <w:basedOn w:val="a3"/>
    <w:link w:val="5"/>
    <w:rsid w:val="00646753"/>
    <w:rPr>
      <w:rFonts w:eastAsia="Times New Roman"/>
      <w:b/>
      <w:bCs/>
      <w:i/>
      <w:iCs/>
      <w:sz w:val="26"/>
      <w:szCs w:val="26"/>
      <w:lang w:bidi="en-US"/>
    </w:rPr>
  </w:style>
  <w:style w:type="character" w:customStyle="1" w:styleId="60">
    <w:name w:val="Заголовок 6 Знак"/>
    <w:basedOn w:val="a3"/>
    <w:link w:val="6"/>
    <w:rsid w:val="00646753"/>
    <w:rPr>
      <w:rFonts w:eastAsia="Times New Roman"/>
      <w:b/>
      <w:bCs/>
      <w:sz w:val="22"/>
      <w:lang w:bidi="en-US"/>
    </w:rPr>
  </w:style>
  <w:style w:type="character" w:customStyle="1" w:styleId="70">
    <w:name w:val="Заголовок 7 Знак"/>
    <w:basedOn w:val="a3"/>
    <w:link w:val="7"/>
    <w:rsid w:val="00646753"/>
    <w:rPr>
      <w:rFonts w:eastAsia="Times New Roman"/>
      <w:sz w:val="24"/>
      <w:szCs w:val="24"/>
      <w:lang w:bidi="en-US"/>
    </w:rPr>
  </w:style>
  <w:style w:type="character" w:customStyle="1" w:styleId="80">
    <w:name w:val="Заголовок 8 Знак"/>
    <w:basedOn w:val="a3"/>
    <w:link w:val="8"/>
    <w:rsid w:val="00646753"/>
    <w:rPr>
      <w:rFonts w:eastAsia="Times New Roman"/>
      <w:i/>
      <w:iCs/>
      <w:sz w:val="24"/>
      <w:szCs w:val="24"/>
      <w:lang w:bidi="en-US"/>
    </w:rPr>
  </w:style>
  <w:style w:type="character" w:customStyle="1" w:styleId="90">
    <w:name w:val="Заголовок 9 Знак"/>
    <w:basedOn w:val="a3"/>
    <w:link w:val="9"/>
    <w:rsid w:val="00646753"/>
    <w:rPr>
      <w:rFonts w:ascii="Arial" w:eastAsia="Times New Roman" w:hAnsi="Arial"/>
      <w:sz w:val="22"/>
      <w:lang w:bidi="en-US"/>
    </w:rPr>
  </w:style>
  <w:style w:type="numbering" w:customStyle="1" w:styleId="12">
    <w:name w:val="Нет списка1"/>
    <w:next w:val="a5"/>
    <w:uiPriority w:val="99"/>
    <w:semiHidden/>
    <w:unhideWhenUsed/>
    <w:rsid w:val="00646753"/>
  </w:style>
  <w:style w:type="paragraph" w:styleId="a8">
    <w:name w:val="Balloon Text"/>
    <w:basedOn w:val="a2"/>
    <w:link w:val="a9"/>
    <w:uiPriority w:val="99"/>
    <w:semiHidden/>
    <w:unhideWhenUsed/>
    <w:rsid w:val="00646753"/>
    <w:pPr>
      <w:spacing w:after="0" w:line="240" w:lineRule="auto"/>
      <w:ind w:firstLine="0"/>
      <w:jc w:val="left"/>
    </w:pPr>
    <w:rPr>
      <w:rFonts w:ascii="Tahoma" w:eastAsia="Calibri" w:hAnsi="Tahoma" w:cs="Times New Roman"/>
      <w:sz w:val="16"/>
      <w:szCs w:val="16"/>
      <w:lang w:val="x-none" w:eastAsia="en-US"/>
    </w:rPr>
  </w:style>
  <w:style w:type="character" w:customStyle="1" w:styleId="a9">
    <w:name w:val="Текст выноски Знак"/>
    <w:basedOn w:val="a3"/>
    <w:link w:val="a8"/>
    <w:uiPriority w:val="99"/>
    <w:semiHidden/>
    <w:rsid w:val="00646753"/>
    <w:rPr>
      <w:rFonts w:ascii="Tahoma" w:eastAsia="Calibri" w:hAnsi="Tahoma"/>
      <w:sz w:val="16"/>
      <w:szCs w:val="16"/>
      <w:lang w:val="x-none"/>
    </w:rPr>
  </w:style>
  <w:style w:type="character" w:customStyle="1" w:styleId="dash0417043d0430043a00200441043d043e0441043a0438char">
    <w:name w:val="dash0417_043d_0430_043a_0020_0441_043d_043e_0441_043a_0438__char"/>
    <w:rsid w:val="00646753"/>
  </w:style>
  <w:style w:type="paragraph" w:customStyle="1" w:styleId="dash0422005f0435005f043a005f0441005f0442005f0020005f0441005f043d005f043e005f0441005f043a005f0438005f002c005f0417005f043d005f0430005f043a6">
    <w:name w:val="dash0422_005f0435_005f043a_005f0441_005f0442_005f0020_005f0441_005f043d_005f043e_005f0441_005f043a_005f0438_005f002c_005f0417_005f043d_005f0430_005f043a6"/>
    <w:basedOn w:val="a2"/>
    <w:rsid w:val="00646753"/>
    <w:pPr>
      <w:spacing w:after="0" w:line="240" w:lineRule="auto"/>
      <w:ind w:firstLine="0"/>
      <w:jc w:val="left"/>
    </w:pPr>
    <w:rPr>
      <w:rFonts w:eastAsia="Times New Roman" w:cs="Times New Roman"/>
      <w:sz w:val="24"/>
      <w:szCs w:val="24"/>
    </w:rPr>
  </w:style>
  <w:style w:type="paragraph" w:customStyle="1" w:styleId="aa">
    <w:name w:val="А_основной"/>
    <w:basedOn w:val="a2"/>
    <w:link w:val="ab"/>
    <w:qFormat/>
    <w:rsid w:val="00646753"/>
    <w:pPr>
      <w:spacing w:after="0" w:line="360" w:lineRule="auto"/>
      <w:ind w:firstLine="454"/>
    </w:pPr>
    <w:rPr>
      <w:rFonts w:eastAsia="Calibri" w:cs="Times New Roman"/>
      <w:sz w:val="28"/>
      <w:szCs w:val="28"/>
      <w:lang w:val="x-none" w:eastAsia="en-US"/>
    </w:rPr>
  </w:style>
  <w:style w:type="character" w:customStyle="1" w:styleId="ab">
    <w:name w:val="А_основной Знак"/>
    <w:link w:val="aa"/>
    <w:rsid w:val="00646753"/>
    <w:rPr>
      <w:rFonts w:eastAsia="Calibri"/>
      <w:szCs w:val="28"/>
      <w:lang w:val="x-none"/>
    </w:rPr>
  </w:style>
  <w:style w:type="paragraph" w:styleId="ac">
    <w:name w:val="header"/>
    <w:basedOn w:val="a2"/>
    <w:link w:val="ad"/>
    <w:uiPriority w:val="99"/>
    <w:unhideWhenUsed/>
    <w:rsid w:val="00646753"/>
    <w:pPr>
      <w:tabs>
        <w:tab w:val="center" w:pos="4677"/>
        <w:tab w:val="right" w:pos="9355"/>
      </w:tabs>
      <w:spacing w:after="200" w:line="276" w:lineRule="auto"/>
      <w:ind w:firstLine="0"/>
      <w:jc w:val="left"/>
    </w:pPr>
    <w:rPr>
      <w:rFonts w:ascii="Calibri" w:eastAsia="Calibri" w:hAnsi="Calibri" w:cs="Times New Roman"/>
      <w:sz w:val="22"/>
      <w:lang w:val="x-none" w:eastAsia="en-US"/>
    </w:rPr>
  </w:style>
  <w:style w:type="character" w:customStyle="1" w:styleId="ad">
    <w:name w:val="Верхний колонтитул Знак"/>
    <w:basedOn w:val="a3"/>
    <w:link w:val="ac"/>
    <w:uiPriority w:val="99"/>
    <w:rsid w:val="00646753"/>
    <w:rPr>
      <w:rFonts w:ascii="Calibri" w:eastAsia="Calibri" w:hAnsi="Calibri"/>
      <w:sz w:val="22"/>
      <w:lang w:val="x-none"/>
    </w:rPr>
  </w:style>
  <w:style w:type="paragraph" w:styleId="ae">
    <w:name w:val="footer"/>
    <w:basedOn w:val="a2"/>
    <w:link w:val="13"/>
    <w:uiPriority w:val="99"/>
    <w:unhideWhenUsed/>
    <w:rsid w:val="00646753"/>
    <w:pPr>
      <w:tabs>
        <w:tab w:val="center" w:pos="4677"/>
        <w:tab w:val="right" w:pos="9355"/>
      </w:tabs>
      <w:spacing w:after="200" w:line="276" w:lineRule="auto"/>
      <w:ind w:firstLine="0"/>
      <w:jc w:val="left"/>
    </w:pPr>
    <w:rPr>
      <w:rFonts w:ascii="Calibri" w:eastAsia="Calibri" w:hAnsi="Calibri" w:cs="Times New Roman"/>
      <w:sz w:val="22"/>
      <w:lang w:val="x-none" w:eastAsia="en-US"/>
    </w:rPr>
  </w:style>
  <w:style w:type="character" w:customStyle="1" w:styleId="af">
    <w:name w:val="Нижний колонтитул Знак"/>
    <w:basedOn w:val="a3"/>
    <w:uiPriority w:val="99"/>
    <w:rsid w:val="00646753"/>
    <w:rPr>
      <w:rFonts w:eastAsiaTheme="minorEastAsia" w:cstheme="minorBidi"/>
      <w:sz w:val="20"/>
      <w:lang w:eastAsia="ru-RU"/>
    </w:rPr>
  </w:style>
  <w:style w:type="character" w:customStyle="1" w:styleId="13">
    <w:name w:val="Нижний колонтитул Знак1"/>
    <w:link w:val="ae"/>
    <w:uiPriority w:val="99"/>
    <w:rsid w:val="00646753"/>
    <w:rPr>
      <w:rFonts w:ascii="Calibri" w:eastAsia="Calibri" w:hAnsi="Calibri"/>
      <w:sz w:val="22"/>
      <w:lang w:val="x-none"/>
    </w:rPr>
  </w:style>
  <w:style w:type="table" w:styleId="af0">
    <w:name w:val="Table Grid"/>
    <w:basedOn w:val="a4"/>
    <w:uiPriority w:val="59"/>
    <w:rsid w:val="00646753"/>
    <w:pPr>
      <w:spacing w:line="240" w:lineRule="auto"/>
      <w:ind w:firstLine="0"/>
      <w:jc w:val="left"/>
    </w:pPr>
    <w:rPr>
      <w:rFonts w:ascii="Calibri" w:eastAsia="Calibri" w:hAnsi="Calibri"/>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1">
    <w:name w:val="footnote text"/>
    <w:aliases w:val="Знак6,F1"/>
    <w:basedOn w:val="a2"/>
    <w:link w:val="af2"/>
    <w:unhideWhenUsed/>
    <w:rsid w:val="00646753"/>
    <w:pPr>
      <w:spacing w:after="200" w:line="276" w:lineRule="auto"/>
      <w:ind w:firstLine="0"/>
      <w:jc w:val="left"/>
    </w:pPr>
    <w:rPr>
      <w:rFonts w:ascii="Calibri" w:eastAsia="Calibri" w:hAnsi="Calibri" w:cs="Times New Roman"/>
      <w:szCs w:val="20"/>
      <w:lang w:val="x-none" w:eastAsia="en-US"/>
    </w:rPr>
  </w:style>
  <w:style w:type="character" w:customStyle="1" w:styleId="af2">
    <w:name w:val="Текст сноски Знак"/>
    <w:aliases w:val="Знак6 Знак1,F1 Знак"/>
    <w:basedOn w:val="a3"/>
    <w:link w:val="af1"/>
    <w:rsid w:val="00646753"/>
    <w:rPr>
      <w:rFonts w:ascii="Calibri" w:eastAsia="Calibri" w:hAnsi="Calibri"/>
      <w:sz w:val="20"/>
      <w:szCs w:val="20"/>
      <w:lang w:val="x-none"/>
    </w:rPr>
  </w:style>
  <w:style w:type="character" w:styleId="af3">
    <w:name w:val="footnote reference"/>
    <w:uiPriority w:val="99"/>
    <w:rsid w:val="00646753"/>
  </w:style>
  <w:style w:type="paragraph" w:customStyle="1" w:styleId="af4">
    <w:name w:val="А_сноска"/>
    <w:basedOn w:val="af1"/>
    <w:link w:val="af5"/>
    <w:qFormat/>
    <w:rsid w:val="00646753"/>
    <w:pPr>
      <w:widowControl w:val="0"/>
      <w:spacing w:after="0" w:line="240" w:lineRule="auto"/>
      <w:ind w:firstLine="400"/>
      <w:jc w:val="both"/>
    </w:pPr>
    <w:rPr>
      <w:rFonts w:ascii="Times New Roman" w:eastAsia="Times New Roman" w:hAnsi="Times New Roman"/>
      <w:sz w:val="24"/>
      <w:szCs w:val="24"/>
      <w:lang w:eastAsia="x-none"/>
    </w:rPr>
  </w:style>
  <w:style w:type="character" w:customStyle="1" w:styleId="af5">
    <w:name w:val="А_сноска Знак"/>
    <w:link w:val="af4"/>
    <w:rsid w:val="00646753"/>
    <w:rPr>
      <w:rFonts w:eastAsia="Times New Roman"/>
      <w:sz w:val="24"/>
      <w:szCs w:val="24"/>
      <w:lang w:val="x-none" w:eastAsia="x-none"/>
    </w:rPr>
  </w:style>
  <w:style w:type="character" w:customStyle="1" w:styleId="61">
    <w:name w:val="Знак6 Знак"/>
    <w:aliases w:val="F1 Знак Знак"/>
    <w:rsid w:val="00646753"/>
    <w:rPr>
      <w:sz w:val="24"/>
      <w:szCs w:val="24"/>
      <w:lang w:val="ru-RU" w:eastAsia="ru-RU" w:bidi="ar-SA"/>
    </w:rPr>
  </w:style>
  <w:style w:type="character" w:styleId="af6">
    <w:name w:val="Emphasis"/>
    <w:qFormat/>
    <w:rsid w:val="00646753"/>
    <w:rPr>
      <w:i/>
      <w:iCs/>
    </w:rPr>
  </w:style>
  <w:style w:type="character" w:customStyle="1" w:styleId="dash041e005f0431005f044b005f0447005f043d005f044b005f0439005f005fchar1char1">
    <w:name w:val="dash041e_005f0431_005f044b_005f0447_005f043d_005f044b_005f0439_005f_005fchar1__char1"/>
    <w:rsid w:val="00646753"/>
    <w:rPr>
      <w:rFonts w:ascii="Times New Roman" w:hAnsi="Times New Roman" w:cs="Times New Roman" w:hint="default"/>
      <w:strike w:val="0"/>
      <w:dstrike w:val="0"/>
      <w:sz w:val="24"/>
      <w:szCs w:val="24"/>
      <w:u w:val="none"/>
      <w:effect w:val="none"/>
    </w:rPr>
  </w:style>
  <w:style w:type="paragraph" w:styleId="af7">
    <w:name w:val="Normal (Web)"/>
    <w:basedOn w:val="a2"/>
    <w:uiPriority w:val="99"/>
    <w:unhideWhenUsed/>
    <w:rsid w:val="00646753"/>
    <w:pPr>
      <w:spacing w:before="100" w:beforeAutospacing="1" w:after="100" w:afterAutospacing="1" w:line="240" w:lineRule="auto"/>
      <w:ind w:firstLine="0"/>
      <w:jc w:val="left"/>
    </w:pPr>
    <w:rPr>
      <w:rFonts w:eastAsia="Times New Roman" w:cs="Times New Roman"/>
      <w:sz w:val="24"/>
      <w:szCs w:val="24"/>
    </w:rPr>
  </w:style>
  <w:style w:type="character" w:styleId="af8">
    <w:name w:val="Strong"/>
    <w:uiPriority w:val="22"/>
    <w:qFormat/>
    <w:rsid w:val="00646753"/>
    <w:rPr>
      <w:b/>
      <w:bCs/>
    </w:rPr>
  </w:style>
  <w:style w:type="paragraph" w:customStyle="1" w:styleId="14">
    <w:name w:val="Обычный1"/>
    <w:rsid w:val="00646753"/>
    <w:pPr>
      <w:widowControl w:val="0"/>
      <w:spacing w:line="240" w:lineRule="auto"/>
      <w:ind w:firstLine="0"/>
    </w:pPr>
    <w:rPr>
      <w:rFonts w:eastAsia="Times New Roman"/>
      <w:sz w:val="20"/>
      <w:szCs w:val="20"/>
      <w:lang w:eastAsia="ru-RU"/>
    </w:rPr>
  </w:style>
  <w:style w:type="paragraph" w:styleId="af9">
    <w:name w:val="Body Text"/>
    <w:aliases w:val="body text,Основной текст Знак1,Основной текст Знак Знак,Основной текст отчета,Основной текст отчета Знак,Основной текст отчета Знак Знак Знак,DTP Body Text"/>
    <w:basedOn w:val="a2"/>
    <w:link w:val="afa"/>
    <w:uiPriority w:val="1"/>
    <w:qFormat/>
    <w:rsid w:val="00646753"/>
    <w:pPr>
      <w:spacing w:after="120" w:line="240" w:lineRule="auto"/>
      <w:ind w:firstLine="0"/>
      <w:jc w:val="left"/>
    </w:pPr>
    <w:rPr>
      <w:rFonts w:eastAsia="Times New Roman" w:cs="Times New Roman"/>
      <w:sz w:val="24"/>
      <w:szCs w:val="24"/>
    </w:rPr>
  </w:style>
  <w:style w:type="character" w:customStyle="1" w:styleId="afa">
    <w:name w:val="Основной текст Знак"/>
    <w:aliases w:val="body text Знак,Основной текст Знак1 Знак,Основной текст Знак Знак Знак,Основной текст отчета Знак1,Основной текст отчета Знак Знак,Основной текст отчета Знак Знак Знак Знак,DTP Body Text Знак"/>
    <w:basedOn w:val="a3"/>
    <w:link w:val="af9"/>
    <w:uiPriority w:val="1"/>
    <w:rsid w:val="00646753"/>
    <w:rPr>
      <w:rFonts w:eastAsia="Times New Roman"/>
      <w:sz w:val="24"/>
      <w:szCs w:val="24"/>
      <w:lang w:eastAsia="ru-RU"/>
    </w:rPr>
  </w:style>
  <w:style w:type="paragraph" w:customStyle="1" w:styleId="afb">
    <w:name w:val="Новый"/>
    <w:basedOn w:val="a2"/>
    <w:rsid w:val="00646753"/>
    <w:pPr>
      <w:spacing w:after="0" w:line="360" w:lineRule="auto"/>
      <w:ind w:firstLine="454"/>
    </w:pPr>
    <w:rPr>
      <w:rFonts w:eastAsia="Times New Roman" w:cs="Times New Roman"/>
      <w:sz w:val="28"/>
      <w:szCs w:val="24"/>
      <w:lang w:eastAsia="en-US" w:bidi="en-US"/>
    </w:rPr>
  </w:style>
  <w:style w:type="paragraph" w:customStyle="1" w:styleId="Abstract">
    <w:name w:val="Abstract"/>
    <w:basedOn w:val="a2"/>
    <w:link w:val="Abstract0"/>
    <w:rsid w:val="00646753"/>
    <w:pPr>
      <w:widowControl w:val="0"/>
      <w:autoSpaceDE w:val="0"/>
      <w:autoSpaceDN w:val="0"/>
      <w:adjustRightInd w:val="0"/>
      <w:spacing w:after="0" w:line="360" w:lineRule="auto"/>
      <w:ind w:firstLine="454"/>
    </w:pPr>
    <w:rPr>
      <w:rFonts w:eastAsia="@Arial Unicode MS" w:cs="Times New Roman"/>
      <w:sz w:val="28"/>
      <w:szCs w:val="28"/>
    </w:rPr>
  </w:style>
  <w:style w:type="character" w:customStyle="1" w:styleId="Abstract0">
    <w:name w:val="Abstract Знак"/>
    <w:link w:val="Abstract"/>
    <w:rsid w:val="00646753"/>
    <w:rPr>
      <w:rFonts w:eastAsia="@Arial Unicode MS"/>
      <w:szCs w:val="28"/>
      <w:lang w:eastAsia="ru-RU"/>
    </w:rPr>
  </w:style>
  <w:style w:type="paragraph" w:styleId="afc">
    <w:name w:val="Body Text Indent"/>
    <w:basedOn w:val="a2"/>
    <w:link w:val="15"/>
    <w:rsid w:val="00646753"/>
    <w:pPr>
      <w:spacing w:after="120" w:line="276" w:lineRule="auto"/>
      <w:ind w:left="283" w:firstLine="0"/>
      <w:jc w:val="left"/>
    </w:pPr>
    <w:rPr>
      <w:rFonts w:ascii="Calibri" w:eastAsia="Calibri" w:hAnsi="Calibri" w:cs="Times New Roman"/>
      <w:sz w:val="22"/>
      <w:lang w:eastAsia="en-US"/>
    </w:rPr>
  </w:style>
  <w:style w:type="character" w:customStyle="1" w:styleId="afd">
    <w:name w:val="Основной текст с отступом Знак"/>
    <w:basedOn w:val="a3"/>
    <w:rsid w:val="00646753"/>
    <w:rPr>
      <w:rFonts w:eastAsiaTheme="minorEastAsia" w:cstheme="minorBidi"/>
      <w:sz w:val="20"/>
      <w:lang w:eastAsia="ru-RU"/>
    </w:rPr>
  </w:style>
  <w:style w:type="paragraph" w:styleId="22">
    <w:name w:val="Body Text Indent 2"/>
    <w:basedOn w:val="a2"/>
    <w:link w:val="23"/>
    <w:rsid w:val="00646753"/>
    <w:pPr>
      <w:spacing w:after="120" w:line="480" w:lineRule="auto"/>
      <w:ind w:left="283" w:firstLine="0"/>
      <w:jc w:val="left"/>
    </w:pPr>
    <w:rPr>
      <w:rFonts w:ascii="Calibri" w:eastAsia="Calibri" w:hAnsi="Calibri" w:cs="Times New Roman"/>
      <w:sz w:val="22"/>
      <w:lang w:eastAsia="en-US"/>
    </w:rPr>
  </w:style>
  <w:style w:type="character" w:customStyle="1" w:styleId="23">
    <w:name w:val="Основной текст с отступом 2 Знак"/>
    <w:basedOn w:val="a3"/>
    <w:link w:val="22"/>
    <w:rsid w:val="00646753"/>
    <w:rPr>
      <w:rFonts w:ascii="Calibri" w:eastAsia="Calibri" w:hAnsi="Calibri"/>
      <w:sz w:val="22"/>
    </w:rPr>
  </w:style>
  <w:style w:type="character" w:customStyle="1" w:styleId="11">
    <w:name w:val="Заголовок 1 Знак1"/>
    <w:link w:val="1"/>
    <w:rsid w:val="00646753"/>
    <w:rPr>
      <w:rFonts w:ascii="Arial" w:eastAsia="Times New Roman" w:hAnsi="Arial" w:cs="Arial"/>
      <w:b/>
      <w:bCs/>
      <w:kern w:val="32"/>
      <w:sz w:val="32"/>
      <w:szCs w:val="32"/>
      <w:lang w:val="de-DE" w:eastAsia="ru-RU"/>
    </w:rPr>
  </w:style>
  <w:style w:type="character" w:customStyle="1" w:styleId="21">
    <w:name w:val="Заголовок 2 Знак1"/>
    <w:link w:val="2"/>
    <w:rsid w:val="00646753"/>
    <w:rPr>
      <w:rFonts w:ascii="Cambria" w:eastAsia="Times New Roman" w:hAnsi="Cambria"/>
      <w:b/>
      <w:color w:val="4F81BD"/>
      <w:sz w:val="26"/>
      <w:szCs w:val="26"/>
      <w:lang w:eastAsia="ru-RU"/>
    </w:rPr>
  </w:style>
  <w:style w:type="character" w:customStyle="1" w:styleId="31">
    <w:name w:val="Заголовок 3 Знак1"/>
    <w:link w:val="3"/>
    <w:rsid w:val="00646753"/>
    <w:rPr>
      <w:rFonts w:ascii="Arial" w:eastAsia="Times New Roman" w:hAnsi="Arial" w:cs="Arial"/>
      <w:b/>
      <w:bCs/>
      <w:sz w:val="26"/>
      <w:szCs w:val="26"/>
      <w:lang w:eastAsia="ru-RU"/>
    </w:rPr>
  </w:style>
  <w:style w:type="paragraph" w:customStyle="1" w:styleId="Zag1">
    <w:name w:val="Zag_1"/>
    <w:basedOn w:val="a2"/>
    <w:rsid w:val="00646753"/>
    <w:pPr>
      <w:widowControl w:val="0"/>
      <w:autoSpaceDE w:val="0"/>
      <w:autoSpaceDN w:val="0"/>
      <w:adjustRightInd w:val="0"/>
      <w:spacing w:after="337" w:line="302" w:lineRule="exact"/>
      <w:ind w:firstLine="0"/>
      <w:jc w:val="center"/>
    </w:pPr>
    <w:rPr>
      <w:rFonts w:eastAsia="Calibri" w:cs="Times New Roman"/>
      <w:b/>
      <w:bCs/>
      <w:color w:val="000000"/>
      <w:sz w:val="24"/>
      <w:szCs w:val="24"/>
      <w:lang w:val="en-US"/>
    </w:rPr>
  </w:style>
  <w:style w:type="character" w:customStyle="1" w:styleId="Zag11">
    <w:name w:val="Zag_11"/>
    <w:rsid w:val="00646753"/>
  </w:style>
  <w:style w:type="paragraph" w:customStyle="1" w:styleId="Osnova">
    <w:name w:val="Osnova"/>
    <w:basedOn w:val="a2"/>
    <w:rsid w:val="00646753"/>
    <w:pPr>
      <w:widowControl w:val="0"/>
      <w:autoSpaceDE w:val="0"/>
      <w:autoSpaceDN w:val="0"/>
      <w:adjustRightInd w:val="0"/>
      <w:spacing w:after="0" w:line="213" w:lineRule="exact"/>
      <w:ind w:firstLine="339"/>
    </w:pPr>
    <w:rPr>
      <w:rFonts w:ascii="NewtonCSanPin" w:eastAsia="Calibri" w:hAnsi="NewtonCSanPin" w:cs="NewtonCSanPin"/>
      <w:color w:val="000000"/>
      <w:sz w:val="21"/>
      <w:szCs w:val="21"/>
      <w:lang w:val="en-US"/>
    </w:rPr>
  </w:style>
  <w:style w:type="character" w:customStyle="1" w:styleId="Osnova1">
    <w:name w:val="Osnova1"/>
    <w:rsid w:val="00646753"/>
  </w:style>
  <w:style w:type="paragraph" w:customStyle="1" w:styleId="Zag2">
    <w:name w:val="Zag_2"/>
    <w:basedOn w:val="a2"/>
    <w:rsid w:val="00646753"/>
    <w:pPr>
      <w:widowControl w:val="0"/>
      <w:autoSpaceDE w:val="0"/>
      <w:autoSpaceDN w:val="0"/>
      <w:adjustRightInd w:val="0"/>
      <w:spacing w:after="129" w:line="291" w:lineRule="exact"/>
      <w:ind w:firstLine="0"/>
      <w:jc w:val="center"/>
    </w:pPr>
    <w:rPr>
      <w:rFonts w:eastAsia="Calibri" w:cs="Times New Roman"/>
      <w:b/>
      <w:bCs/>
      <w:color w:val="000000"/>
      <w:sz w:val="24"/>
      <w:szCs w:val="24"/>
      <w:lang w:val="en-US"/>
    </w:rPr>
  </w:style>
  <w:style w:type="character" w:customStyle="1" w:styleId="Zag21">
    <w:name w:val="Zag_21"/>
    <w:rsid w:val="00646753"/>
  </w:style>
  <w:style w:type="paragraph" w:customStyle="1" w:styleId="Zag3">
    <w:name w:val="Zag_3"/>
    <w:basedOn w:val="a2"/>
    <w:rsid w:val="00646753"/>
    <w:pPr>
      <w:widowControl w:val="0"/>
      <w:autoSpaceDE w:val="0"/>
      <w:autoSpaceDN w:val="0"/>
      <w:adjustRightInd w:val="0"/>
      <w:spacing w:after="68" w:line="282" w:lineRule="exact"/>
      <w:ind w:firstLine="0"/>
      <w:jc w:val="center"/>
    </w:pPr>
    <w:rPr>
      <w:rFonts w:eastAsia="Calibri" w:cs="Times New Roman"/>
      <w:i/>
      <w:iCs/>
      <w:color w:val="000000"/>
      <w:sz w:val="24"/>
      <w:szCs w:val="24"/>
      <w:lang w:val="en-US"/>
    </w:rPr>
  </w:style>
  <w:style w:type="character" w:customStyle="1" w:styleId="Zag31">
    <w:name w:val="Zag_31"/>
    <w:rsid w:val="00646753"/>
  </w:style>
  <w:style w:type="paragraph" w:customStyle="1" w:styleId="afe">
    <w:name w:val="Ξαϋχνϋι"/>
    <w:basedOn w:val="a2"/>
    <w:rsid w:val="00646753"/>
    <w:pPr>
      <w:widowControl w:val="0"/>
      <w:autoSpaceDE w:val="0"/>
      <w:autoSpaceDN w:val="0"/>
      <w:adjustRightInd w:val="0"/>
      <w:spacing w:after="0" w:line="240" w:lineRule="auto"/>
      <w:ind w:firstLine="0"/>
      <w:jc w:val="left"/>
    </w:pPr>
    <w:rPr>
      <w:rFonts w:eastAsia="Calibri" w:cs="Times New Roman"/>
      <w:color w:val="000000"/>
      <w:sz w:val="24"/>
      <w:szCs w:val="24"/>
      <w:lang w:val="en-US"/>
    </w:rPr>
  </w:style>
  <w:style w:type="paragraph" w:customStyle="1" w:styleId="aff">
    <w:name w:val="Νξβϋι"/>
    <w:basedOn w:val="a2"/>
    <w:rsid w:val="00646753"/>
    <w:pPr>
      <w:widowControl w:val="0"/>
      <w:autoSpaceDE w:val="0"/>
      <w:autoSpaceDN w:val="0"/>
      <w:adjustRightInd w:val="0"/>
      <w:spacing w:after="0" w:line="240" w:lineRule="auto"/>
      <w:ind w:firstLine="0"/>
      <w:jc w:val="left"/>
    </w:pPr>
    <w:rPr>
      <w:rFonts w:eastAsia="Calibri" w:cs="Times New Roman"/>
      <w:color w:val="000000"/>
      <w:sz w:val="24"/>
      <w:szCs w:val="24"/>
      <w:lang w:val="en-US"/>
    </w:rPr>
  </w:style>
  <w:style w:type="character" w:customStyle="1" w:styleId="100">
    <w:name w:val="Знак Знак10"/>
    <w:locked/>
    <w:rsid w:val="00646753"/>
    <w:rPr>
      <w:rFonts w:eastAsia="Calibri"/>
      <w:sz w:val="24"/>
      <w:szCs w:val="24"/>
      <w:lang w:val="en-US" w:eastAsia="ru-RU" w:bidi="ar-SA"/>
    </w:rPr>
  </w:style>
  <w:style w:type="character" w:customStyle="1" w:styleId="91">
    <w:name w:val="Знак Знак9"/>
    <w:locked/>
    <w:rsid w:val="00646753"/>
    <w:rPr>
      <w:rFonts w:eastAsia="Calibri"/>
      <w:sz w:val="24"/>
      <w:szCs w:val="24"/>
      <w:lang w:val="en-US" w:eastAsia="ru-RU" w:bidi="ar-SA"/>
    </w:rPr>
  </w:style>
  <w:style w:type="paragraph" w:customStyle="1" w:styleId="zag4">
    <w:name w:val="zag_4"/>
    <w:basedOn w:val="a2"/>
    <w:rsid w:val="00646753"/>
    <w:pPr>
      <w:widowControl w:val="0"/>
      <w:autoSpaceDE w:val="0"/>
      <w:autoSpaceDN w:val="0"/>
      <w:adjustRightInd w:val="0"/>
      <w:spacing w:after="0" w:line="213" w:lineRule="exact"/>
      <w:ind w:firstLine="0"/>
      <w:jc w:val="center"/>
    </w:pPr>
    <w:rPr>
      <w:rFonts w:ascii="NewtonCSanPin" w:eastAsia="Calibri" w:hAnsi="NewtonCSanPin" w:cs="NewtonCSanPin"/>
      <w:b/>
      <w:bCs/>
      <w:i/>
      <w:iCs/>
      <w:color w:val="000000"/>
      <w:sz w:val="21"/>
      <w:szCs w:val="21"/>
      <w:lang w:val="en-US"/>
    </w:rPr>
  </w:style>
  <w:style w:type="paragraph" w:customStyle="1" w:styleId="NormalPP">
    <w:name w:val="Normal PP"/>
    <w:basedOn w:val="a2"/>
    <w:rsid w:val="00646753"/>
    <w:pPr>
      <w:widowControl w:val="0"/>
      <w:autoSpaceDE w:val="0"/>
      <w:autoSpaceDN w:val="0"/>
      <w:adjustRightInd w:val="0"/>
      <w:spacing w:after="0" w:line="240" w:lineRule="auto"/>
      <w:ind w:firstLine="0"/>
      <w:jc w:val="left"/>
    </w:pPr>
    <w:rPr>
      <w:rFonts w:ascii="Arial" w:eastAsia="Calibri" w:hAnsi="Arial" w:cs="Arial"/>
      <w:color w:val="000000"/>
      <w:sz w:val="24"/>
      <w:szCs w:val="24"/>
      <w:lang w:val="en-US"/>
    </w:rPr>
  </w:style>
  <w:style w:type="paragraph" w:customStyle="1" w:styleId="text2">
    <w:name w:val="text2"/>
    <w:basedOn w:val="a2"/>
    <w:rsid w:val="00646753"/>
    <w:pPr>
      <w:widowControl w:val="0"/>
      <w:autoSpaceDE w:val="0"/>
      <w:autoSpaceDN w:val="0"/>
      <w:adjustRightInd w:val="0"/>
      <w:spacing w:after="0" w:line="240" w:lineRule="auto"/>
      <w:ind w:left="566" w:right="793" w:firstLine="0"/>
    </w:pPr>
    <w:rPr>
      <w:rFonts w:eastAsia="Calibri" w:cs="Times New Roman"/>
      <w:color w:val="000000"/>
      <w:sz w:val="24"/>
      <w:szCs w:val="24"/>
      <w:lang w:val="en-US"/>
    </w:rPr>
  </w:style>
  <w:style w:type="character" w:customStyle="1" w:styleId="15">
    <w:name w:val="Основной текст с отступом Знак1"/>
    <w:link w:val="afc"/>
    <w:rsid w:val="00646753"/>
    <w:rPr>
      <w:rFonts w:ascii="Calibri" w:eastAsia="Calibri" w:hAnsi="Calibri"/>
      <w:sz w:val="22"/>
    </w:rPr>
  </w:style>
  <w:style w:type="paragraph" w:styleId="24">
    <w:name w:val="Body Text 2"/>
    <w:basedOn w:val="a2"/>
    <w:link w:val="25"/>
    <w:rsid w:val="00646753"/>
    <w:pPr>
      <w:spacing w:after="120" w:line="480" w:lineRule="auto"/>
      <w:ind w:firstLine="0"/>
      <w:jc w:val="left"/>
    </w:pPr>
    <w:rPr>
      <w:rFonts w:eastAsia="Times New Roman" w:cs="Times New Roman"/>
      <w:sz w:val="24"/>
      <w:szCs w:val="24"/>
    </w:rPr>
  </w:style>
  <w:style w:type="character" w:customStyle="1" w:styleId="25">
    <w:name w:val="Основной текст 2 Знак"/>
    <w:basedOn w:val="a3"/>
    <w:link w:val="24"/>
    <w:rsid w:val="00646753"/>
    <w:rPr>
      <w:rFonts w:eastAsia="Times New Roman"/>
      <w:sz w:val="24"/>
      <w:szCs w:val="24"/>
      <w:lang w:eastAsia="ru-RU"/>
    </w:rPr>
  </w:style>
  <w:style w:type="character" w:styleId="aff0">
    <w:name w:val="Hyperlink"/>
    <w:rsid w:val="00646753"/>
    <w:rPr>
      <w:color w:val="0000FF"/>
      <w:u w:val="single"/>
    </w:rPr>
  </w:style>
  <w:style w:type="paragraph" w:customStyle="1" w:styleId="16">
    <w:name w:val="Знак Знак1 Знак Знак Знак"/>
    <w:basedOn w:val="a2"/>
    <w:rsid w:val="00646753"/>
    <w:pPr>
      <w:ind w:firstLine="0"/>
      <w:jc w:val="left"/>
    </w:pPr>
    <w:rPr>
      <w:rFonts w:ascii="Verdana" w:eastAsia="Times New Roman" w:hAnsi="Verdana" w:cs="Times New Roman"/>
      <w:szCs w:val="20"/>
      <w:lang w:val="en-US" w:eastAsia="en-US"/>
    </w:rPr>
  </w:style>
  <w:style w:type="paragraph" w:customStyle="1" w:styleId="aff1">
    <w:name w:val="Знак Знак Знак Знак Знак"/>
    <w:basedOn w:val="a2"/>
    <w:rsid w:val="00646753"/>
    <w:pPr>
      <w:ind w:firstLine="0"/>
      <w:jc w:val="left"/>
    </w:pPr>
    <w:rPr>
      <w:rFonts w:ascii="Verdana" w:eastAsia="Times New Roman" w:hAnsi="Verdana" w:cs="Times New Roman"/>
      <w:szCs w:val="20"/>
      <w:lang w:val="en-US" w:eastAsia="en-US"/>
    </w:rPr>
  </w:style>
  <w:style w:type="paragraph" w:styleId="32">
    <w:name w:val="Body Text Indent 3"/>
    <w:basedOn w:val="a2"/>
    <w:link w:val="33"/>
    <w:rsid w:val="00646753"/>
    <w:pPr>
      <w:spacing w:after="120" w:line="240" w:lineRule="auto"/>
      <w:ind w:left="283" w:firstLine="0"/>
      <w:jc w:val="left"/>
    </w:pPr>
    <w:rPr>
      <w:rFonts w:eastAsia="Times New Roman" w:cs="Times New Roman"/>
      <w:sz w:val="16"/>
      <w:szCs w:val="16"/>
    </w:rPr>
  </w:style>
  <w:style w:type="character" w:customStyle="1" w:styleId="33">
    <w:name w:val="Основной текст с отступом 3 Знак"/>
    <w:basedOn w:val="a3"/>
    <w:link w:val="32"/>
    <w:rsid w:val="00646753"/>
    <w:rPr>
      <w:rFonts w:eastAsia="Times New Roman"/>
      <w:sz w:val="16"/>
      <w:szCs w:val="16"/>
      <w:lang w:eastAsia="ru-RU"/>
    </w:rPr>
  </w:style>
  <w:style w:type="paragraph" w:customStyle="1" w:styleId="aff2">
    <w:basedOn w:val="a2"/>
    <w:next w:val="aff3"/>
    <w:link w:val="17"/>
    <w:qFormat/>
    <w:rsid w:val="00646753"/>
    <w:pPr>
      <w:spacing w:after="0" w:line="240" w:lineRule="auto"/>
      <w:ind w:left="-993" w:right="-285" w:firstLine="0"/>
      <w:jc w:val="center"/>
    </w:pPr>
    <w:rPr>
      <w:rFonts w:eastAsiaTheme="minorHAnsi" w:cs="Times New Roman"/>
      <w:b/>
      <w:sz w:val="24"/>
    </w:rPr>
  </w:style>
  <w:style w:type="paragraph" w:customStyle="1" w:styleId="CharCharCarCharCarCharCarCharCarCharCharCharCarCharCharChar">
    <w:name w:val="Char Char Car Char Car Char Car Char Car Char Char Char Car Char Char Char"/>
    <w:basedOn w:val="a2"/>
    <w:rsid w:val="00646753"/>
    <w:pPr>
      <w:autoSpaceDE w:val="0"/>
      <w:autoSpaceDN w:val="0"/>
      <w:ind w:firstLine="0"/>
      <w:jc w:val="left"/>
    </w:pPr>
    <w:rPr>
      <w:rFonts w:ascii="Arial" w:eastAsia="Times New Roman" w:hAnsi="Arial" w:cs="Arial"/>
      <w:szCs w:val="20"/>
      <w:lang w:val="en-US" w:eastAsia="en-US"/>
    </w:rPr>
  </w:style>
  <w:style w:type="character" w:customStyle="1" w:styleId="spelle">
    <w:name w:val="spelle"/>
    <w:basedOn w:val="a3"/>
    <w:rsid w:val="00646753"/>
  </w:style>
  <w:style w:type="character" w:customStyle="1" w:styleId="grame">
    <w:name w:val="grame"/>
    <w:basedOn w:val="a3"/>
    <w:rsid w:val="00646753"/>
  </w:style>
  <w:style w:type="paragraph" w:customStyle="1" w:styleId="aff4">
    <w:name w:val="a"/>
    <w:basedOn w:val="a2"/>
    <w:rsid w:val="00646753"/>
    <w:pPr>
      <w:spacing w:before="100" w:beforeAutospacing="1" w:after="100" w:afterAutospacing="1" w:line="240" w:lineRule="auto"/>
      <w:ind w:firstLine="0"/>
      <w:jc w:val="left"/>
    </w:pPr>
    <w:rPr>
      <w:rFonts w:eastAsia="Times New Roman" w:cs="Times New Roman"/>
      <w:sz w:val="24"/>
      <w:szCs w:val="24"/>
    </w:rPr>
  </w:style>
  <w:style w:type="paragraph" w:customStyle="1" w:styleId="Iauiue">
    <w:name w:val="Iau.iue"/>
    <w:basedOn w:val="a2"/>
    <w:next w:val="a2"/>
    <w:rsid w:val="00646753"/>
    <w:pPr>
      <w:autoSpaceDE w:val="0"/>
      <w:autoSpaceDN w:val="0"/>
      <w:adjustRightInd w:val="0"/>
      <w:spacing w:after="0" w:line="240" w:lineRule="auto"/>
      <w:ind w:firstLine="0"/>
      <w:jc w:val="left"/>
    </w:pPr>
    <w:rPr>
      <w:rFonts w:eastAsia="Times New Roman" w:cs="Times New Roman"/>
      <w:sz w:val="24"/>
      <w:szCs w:val="24"/>
    </w:rPr>
  </w:style>
  <w:style w:type="character" w:styleId="aff5">
    <w:name w:val="page number"/>
    <w:basedOn w:val="a3"/>
    <w:rsid w:val="00646753"/>
  </w:style>
  <w:style w:type="paragraph" w:customStyle="1" w:styleId="aff6">
    <w:name w:val="Знак Знак Знак"/>
    <w:basedOn w:val="a2"/>
    <w:rsid w:val="00646753"/>
    <w:pPr>
      <w:ind w:firstLine="0"/>
      <w:jc w:val="left"/>
    </w:pPr>
    <w:rPr>
      <w:rFonts w:ascii="Verdana" w:eastAsia="Times New Roman" w:hAnsi="Verdana" w:cs="Times New Roman"/>
      <w:szCs w:val="20"/>
      <w:lang w:val="en-US" w:eastAsia="en-US"/>
    </w:rPr>
  </w:style>
  <w:style w:type="character" w:customStyle="1" w:styleId="610">
    <w:name w:val="Знак6 Знак Знак1"/>
    <w:semiHidden/>
    <w:locked/>
    <w:rsid w:val="00646753"/>
    <w:rPr>
      <w:lang w:val="ru-RU" w:eastAsia="ru-RU" w:bidi="ar-SA"/>
    </w:rPr>
  </w:style>
  <w:style w:type="character" w:customStyle="1" w:styleId="normalchar1">
    <w:name w:val="normal__char1"/>
    <w:rsid w:val="00646753"/>
    <w:rPr>
      <w:rFonts w:ascii="Calibri" w:hAnsi="Calibri" w:hint="default"/>
      <w:sz w:val="22"/>
      <w:szCs w:val="22"/>
    </w:rPr>
  </w:style>
  <w:style w:type="paragraph" w:customStyle="1" w:styleId="18">
    <w:name w:val="Обычный1"/>
    <w:rsid w:val="00646753"/>
    <w:pPr>
      <w:widowControl w:val="0"/>
      <w:spacing w:line="240" w:lineRule="auto"/>
      <w:ind w:firstLine="0"/>
    </w:pPr>
    <w:rPr>
      <w:rFonts w:eastAsia="Times New Roman"/>
      <w:sz w:val="20"/>
      <w:szCs w:val="20"/>
      <w:lang w:eastAsia="ru-RU"/>
    </w:rPr>
  </w:style>
  <w:style w:type="paragraph" w:customStyle="1" w:styleId="19">
    <w:name w:val="Абзац списка1"/>
    <w:basedOn w:val="a2"/>
    <w:rsid w:val="00646753"/>
    <w:pPr>
      <w:spacing w:after="0" w:line="240" w:lineRule="auto"/>
      <w:ind w:left="720" w:firstLine="0"/>
      <w:contextualSpacing/>
      <w:jc w:val="left"/>
    </w:pPr>
    <w:rPr>
      <w:rFonts w:eastAsia="Calibri" w:cs="Times New Roman"/>
      <w:sz w:val="24"/>
      <w:szCs w:val="24"/>
    </w:rPr>
  </w:style>
  <w:style w:type="paragraph" w:customStyle="1" w:styleId="aff7">
    <w:name w:val="Знак Знак Знак 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paragraph" w:customStyle="1" w:styleId="1a">
    <w:name w:val="Номер 1"/>
    <w:basedOn w:val="1"/>
    <w:qFormat/>
    <w:rsid w:val="00646753"/>
    <w:pPr>
      <w:suppressAutoHyphens/>
      <w:autoSpaceDE w:val="0"/>
      <w:autoSpaceDN w:val="0"/>
      <w:adjustRightInd w:val="0"/>
      <w:spacing w:before="360" w:after="240" w:line="360" w:lineRule="auto"/>
      <w:jc w:val="center"/>
    </w:pPr>
    <w:rPr>
      <w:rFonts w:ascii="Times New Roman" w:hAnsi="Times New Roman" w:cs="Times New Roman"/>
      <w:bCs w:val="0"/>
      <w:kern w:val="0"/>
      <w:sz w:val="28"/>
      <w:szCs w:val="20"/>
      <w:lang w:val="ru-RU"/>
    </w:rPr>
  </w:style>
  <w:style w:type="paragraph" w:customStyle="1" w:styleId="Iauiue0">
    <w:name w:val="Iau?iue"/>
    <w:rsid w:val="00646753"/>
    <w:pPr>
      <w:overflowPunct w:val="0"/>
      <w:autoSpaceDE w:val="0"/>
      <w:autoSpaceDN w:val="0"/>
      <w:adjustRightInd w:val="0"/>
      <w:spacing w:line="240" w:lineRule="auto"/>
      <w:ind w:firstLine="0"/>
      <w:jc w:val="left"/>
      <w:textAlignment w:val="baseline"/>
    </w:pPr>
    <w:rPr>
      <w:rFonts w:eastAsia="Times New Roman"/>
      <w:sz w:val="24"/>
      <w:szCs w:val="20"/>
      <w:lang w:eastAsia="de-DE"/>
    </w:rPr>
  </w:style>
  <w:style w:type="paragraph" w:customStyle="1" w:styleId="26">
    <w:name w:val="Номер 2"/>
    <w:basedOn w:val="3"/>
    <w:qFormat/>
    <w:rsid w:val="00646753"/>
    <w:pPr>
      <w:spacing w:before="120" w:after="120" w:line="360" w:lineRule="auto"/>
      <w:jc w:val="center"/>
    </w:pPr>
    <w:rPr>
      <w:rFonts w:ascii="Times New Roman" w:hAnsi="Times New Roman"/>
      <w:sz w:val="28"/>
      <w:szCs w:val="28"/>
    </w:rPr>
  </w:style>
  <w:style w:type="paragraph" w:customStyle="1" w:styleId="210">
    <w:name w:val="Основной текст 21"/>
    <w:basedOn w:val="a2"/>
    <w:rsid w:val="00646753"/>
    <w:pPr>
      <w:overflowPunct w:val="0"/>
      <w:autoSpaceDE w:val="0"/>
      <w:autoSpaceDN w:val="0"/>
      <w:adjustRightInd w:val="0"/>
      <w:spacing w:after="0" w:line="360" w:lineRule="auto"/>
      <w:ind w:firstLine="709"/>
      <w:textAlignment w:val="baseline"/>
    </w:pPr>
    <w:rPr>
      <w:rFonts w:eastAsia="Times New Roman" w:cs="Times New Roman"/>
      <w:sz w:val="28"/>
      <w:szCs w:val="20"/>
      <w:lang w:eastAsia="de-DE"/>
    </w:rPr>
  </w:style>
  <w:style w:type="paragraph" w:customStyle="1" w:styleId="220">
    <w:name w:val="Основной текст 22"/>
    <w:basedOn w:val="a2"/>
    <w:rsid w:val="00646753"/>
    <w:pPr>
      <w:spacing w:after="0" w:line="240" w:lineRule="auto"/>
      <w:ind w:firstLine="709"/>
    </w:pPr>
    <w:rPr>
      <w:rFonts w:eastAsia="Times New Roman" w:cs="Times New Roman"/>
      <w:sz w:val="24"/>
      <w:szCs w:val="24"/>
    </w:rPr>
  </w:style>
  <w:style w:type="paragraph" w:customStyle="1" w:styleId="211">
    <w:name w:val="Основной текст с отступом 21"/>
    <w:basedOn w:val="a2"/>
    <w:rsid w:val="00646753"/>
    <w:pPr>
      <w:spacing w:after="0" w:line="240" w:lineRule="auto"/>
      <w:ind w:firstLine="709"/>
    </w:pPr>
    <w:rPr>
      <w:rFonts w:eastAsia="Times New Roman" w:cs="Times New Roman"/>
      <w:sz w:val="22"/>
      <w:szCs w:val="20"/>
    </w:rPr>
  </w:style>
  <w:style w:type="character" w:customStyle="1" w:styleId="FontStyle37">
    <w:name w:val="Font Style37"/>
    <w:rsid w:val="00646753"/>
    <w:rPr>
      <w:rFonts w:ascii="Times New Roman" w:hAnsi="Times New Roman" w:cs="Times New Roman"/>
      <w:sz w:val="20"/>
      <w:szCs w:val="20"/>
    </w:rPr>
  </w:style>
  <w:style w:type="paragraph" w:customStyle="1" w:styleId="Style3">
    <w:name w:val="Style3"/>
    <w:basedOn w:val="a2"/>
    <w:rsid w:val="00646753"/>
    <w:pPr>
      <w:widowControl w:val="0"/>
      <w:autoSpaceDE w:val="0"/>
      <w:autoSpaceDN w:val="0"/>
      <w:adjustRightInd w:val="0"/>
      <w:spacing w:after="0" w:line="293" w:lineRule="exact"/>
      <w:ind w:firstLine="504"/>
    </w:pPr>
    <w:rPr>
      <w:rFonts w:eastAsia="Times New Roman" w:cs="Times New Roman"/>
      <w:sz w:val="24"/>
      <w:szCs w:val="24"/>
    </w:rPr>
  </w:style>
  <w:style w:type="paragraph" w:customStyle="1" w:styleId="Style1">
    <w:name w:val="Style1"/>
    <w:basedOn w:val="a2"/>
    <w:rsid w:val="00646753"/>
    <w:pPr>
      <w:widowControl w:val="0"/>
      <w:autoSpaceDE w:val="0"/>
      <w:autoSpaceDN w:val="0"/>
      <w:adjustRightInd w:val="0"/>
      <w:spacing w:after="0" w:line="298" w:lineRule="exact"/>
      <w:ind w:firstLine="514"/>
    </w:pPr>
    <w:rPr>
      <w:rFonts w:eastAsia="Times New Roman" w:cs="Times New Roman"/>
      <w:sz w:val="24"/>
      <w:szCs w:val="24"/>
    </w:rPr>
  </w:style>
  <w:style w:type="paragraph" w:customStyle="1" w:styleId="BodyText21">
    <w:name w:val="Body Text 21"/>
    <w:basedOn w:val="a2"/>
    <w:rsid w:val="00646753"/>
    <w:pPr>
      <w:spacing w:after="0" w:line="240" w:lineRule="auto"/>
      <w:ind w:firstLine="709"/>
    </w:pPr>
    <w:rPr>
      <w:rFonts w:eastAsia="Times New Roman" w:cs="Times New Roman"/>
      <w:sz w:val="24"/>
      <w:szCs w:val="24"/>
    </w:rPr>
  </w:style>
  <w:style w:type="paragraph" w:styleId="34">
    <w:name w:val="Body Text 3"/>
    <w:basedOn w:val="a2"/>
    <w:link w:val="35"/>
    <w:rsid w:val="00646753"/>
    <w:pPr>
      <w:spacing w:after="120" w:line="240" w:lineRule="auto"/>
      <w:ind w:firstLine="0"/>
      <w:jc w:val="left"/>
    </w:pPr>
    <w:rPr>
      <w:rFonts w:eastAsia="Times New Roman" w:cs="Times New Roman"/>
      <w:sz w:val="16"/>
      <w:szCs w:val="16"/>
      <w:lang w:val="de-DE"/>
    </w:rPr>
  </w:style>
  <w:style w:type="character" w:customStyle="1" w:styleId="35">
    <w:name w:val="Основной текст 3 Знак"/>
    <w:basedOn w:val="a3"/>
    <w:link w:val="34"/>
    <w:rsid w:val="00646753"/>
    <w:rPr>
      <w:rFonts w:eastAsia="Times New Roman"/>
      <w:sz w:val="16"/>
      <w:szCs w:val="16"/>
      <w:lang w:val="de-DE" w:eastAsia="ru-RU"/>
    </w:rPr>
  </w:style>
  <w:style w:type="paragraph" w:styleId="aff8">
    <w:name w:val="caption"/>
    <w:basedOn w:val="a2"/>
    <w:next w:val="a2"/>
    <w:qFormat/>
    <w:rsid w:val="00646753"/>
    <w:pPr>
      <w:widowControl w:val="0"/>
      <w:shd w:val="clear" w:color="auto" w:fill="FFFFFF"/>
      <w:spacing w:after="120" w:line="360" w:lineRule="auto"/>
      <w:ind w:right="398" w:firstLine="0"/>
      <w:jc w:val="center"/>
    </w:pPr>
    <w:rPr>
      <w:rFonts w:eastAsia="Times New Roman" w:cs="Times New Roman"/>
      <w:b/>
      <w:color w:val="000000"/>
      <w:sz w:val="24"/>
      <w:szCs w:val="24"/>
      <w:lang w:eastAsia="zh-CN"/>
    </w:rPr>
  </w:style>
  <w:style w:type="paragraph" w:customStyle="1" w:styleId="aff9">
    <w:name w:val="Стиль"/>
    <w:rsid w:val="00646753"/>
    <w:pPr>
      <w:widowControl w:val="0"/>
      <w:autoSpaceDE w:val="0"/>
      <w:autoSpaceDN w:val="0"/>
      <w:adjustRightInd w:val="0"/>
      <w:spacing w:line="240" w:lineRule="auto"/>
      <w:ind w:firstLine="0"/>
      <w:jc w:val="left"/>
    </w:pPr>
    <w:rPr>
      <w:rFonts w:eastAsia="Times New Roman"/>
      <w:sz w:val="24"/>
      <w:szCs w:val="24"/>
      <w:lang w:eastAsia="ru-RU"/>
    </w:rPr>
  </w:style>
  <w:style w:type="character" w:styleId="affa">
    <w:name w:val="annotation reference"/>
    <w:rsid w:val="00646753"/>
    <w:rPr>
      <w:sz w:val="16"/>
      <w:szCs w:val="16"/>
    </w:rPr>
  </w:style>
  <w:style w:type="paragraph" w:customStyle="1" w:styleId="Iniiaiieoaeno21">
    <w:name w:val="Iniiaiie oaeno 21"/>
    <w:basedOn w:val="a2"/>
    <w:rsid w:val="00646753"/>
    <w:pPr>
      <w:widowControl w:val="0"/>
      <w:autoSpaceDE w:val="0"/>
      <w:autoSpaceDN w:val="0"/>
      <w:spacing w:after="0" w:line="360" w:lineRule="auto"/>
      <w:ind w:firstLine="0"/>
    </w:pPr>
    <w:rPr>
      <w:rFonts w:eastAsia="SimSun" w:cs="Times New Roman"/>
      <w:sz w:val="24"/>
      <w:szCs w:val="24"/>
      <w:lang w:eastAsia="zh-CN"/>
    </w:rPr>
  </w:style>
  <w:style w:type="paragraph" w:customStyle="1" w:styleId="affb">
    <w:name w:val="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paragraph" w:customStyle="1" w:styleId="affc">
    <w:name w:val="Знак Знак Знак Знак Знак Знак Знак Знак Знак Знак Знак Знак Знак Знак Знак Знак"/>
    <w:basedOn w:val="a2"/>
    <w:rsid w:val="00646753"/>
    <w:pPr>
      <w:ind w:firstLine="0"/>
      <w:jc w:val="left"/>
    </w:pPr>
    <w:rPr>
      <w:rFonts w:ascii="Verdana" w:eastAsia="Times New Roman" w:hAnsi="Verdana" w:cs="Times New Roman"/>
      <w:szCs w:val="20"/>
      <w:lang w:val="en-US" w:eastAsia="en-US"/>
    </w:rPr>
  </w:style>
  <w:style w:type="character" w:customStyle="1" w:styleId="affd">
    <w:name w:val="Название Знак"/>
    <w:rsid w:val="00646753"/>
    <w:rPr>
      <w:rFonts w:ascii="Arial" w:eastAsia="Times New Roman" w:hAnsi="Arial" w:cs="Times New Roman"/>
      <w:b/>
      <w:bCs/>
      <w:kern w:val="28"/>
      <w:sz w:val="32"/>
      <w:szCs w:val="32"/>
    </w:rPr>
  </w:style>
  <w:style w:type="paragraph" w:styleId="affe">
    <w:name w:val="Subtitle"/>
    <w:basedOn w:val="a2"/>
    <w:next w:val="a2"/>
    <w:link w:val="1b"/>
    <w:qFormat/>
    <w:rsid w:val="00646753"/>
    <w:pPr>
      <w:spacing w:after="60" w:line="240" w:lineRule="auto"/>
      <w:ind w:firstLine="709"/>
      <w:jc w:val="center"/>
      <w:outlineLvl w:val="1"/>
    </w:pPr>
    <w:rPr>
      <w:rFonts w:ascii="Arial" w:eastAsia="Times New Roman" w:hAnsi="Arial" w:cs="Times New Roman"/>
      <w:sz w:val="24"/>
      <w:szCs w:val="24"/>
      <w:lang w:eastAsia="en-US" w:bidi="en-US"/>
    </w:rPr>
  </w:style>
  <w:style w:type="character" w:customStyle="1" w:styleId="afff">
    <w:name w:val="Подзаголовок Знак"/>
    <w:basedOn w:val="a3"/>
    <w:rsid w:val="00646753"/>
    <w:rPr>
      <w:rFonts w:asciiTheme="minorHAnsi" w:eastAsiaTheme="minorEastAsia" w:hAnsiTheme="minorHAnsi" w:cstheme="minorBidi"/>
      <w:color w:val="5A5A5A" w:themeColor="text1" w:themeTint="A5"/>
      <w:spacing w:val="15"/>
      <w:sz w:val="22"/>
      <w:lang w:eastAsia="ru-RU"/>
    </w:rPr>
  </w:style>
  <w:style w:type="paragraph" w:styleId="afff0">
    <w:name w:val="No Spacing"/>
    <w:basedOn w:val="a2"/>
    <w:uiPriority w:val="1"/>
    <w:qFormat/>
    <w:rsid w:val="00646753"/>
    <w:pPr>
      <w:spacing w:after="0" w:line="240" w:lineRule="auto"/>
      <w:ind w:firstLine="709"/>
    </w:pPr>
    <w:rPr>
      <w:rFonts w:eastAsia="Times New Roman" w:cs="Times New Roman"/>
      <w:sz w:val="24"/>
      <w:szCs w:val="32"/>
      <w:lang w:eastAsia="en-US" w:bidi="en-US"/>
    </w:rPr>
  </w:style>
  <w:style w:type="character" w:customStyle="1" w:styleId="afff1">
    <w:name w:val="Без интервала Знак"/>
    <w:rsid w:val="00646753"/>
    <w:rPr>
      <w:sz w:val="24"/>
      <w:szCs w:val="32"/>
    </w:rPr>
  </w:style>
  <w:style w:type="paragraph" w:styleId="27">
    <w:name w:val="Quote"/>
    <w:basedOn w:val="a2"/>
    <w:next w:val="a2"/>
    <w:link w:val="28"/>
    <w:qFormat/>
    <w:rsid w:val="00646753"/>
    <w:pPr>
      <w:spacing w:after="0" w:line="240" w:lineRule="auto"/>
      <w:ind w:firstLine="709"/>
    </w:pPr>
    <w:rPr>
      <w:rFonts w:eastAsia="Times New Roman" w:cs="Times New Roman"/>
      <w:i/>
      <w:sz w:val="24"/>
      <w:szCs w:val="24"/>
      <w:lang w:eastAsia="en-US" w:bidi="en-US"/>
    </w:rPr>
  </w:style>
  <w:style w:type="character" w:customStyle="1" w:styleId="28">
    <w:name w:val="Цитата 2 Знак"/>
    <w:basedOn w:val="a3"/>
    <w:link w:val="27"/>
    <w:rsid w:val="00646753"/>
    <w:rPr>
      <w:rFonts w:eastAsia="Times New Roman"/>
      <w:i/>
      <w:sz w:val="24"/>
      <w:szCs w:val="24"/>
      <w:lang w:bidi="en-US"/>
    </w:rPr>
  </w:style>
  <w:style w:type="paragraph" w:styleId="afff2">
    <w:name w:val="Intense Quote"/>
    <w:basedOn w:val="a2"/>
    <w:next w:val="a2"/>
    <w:link w:val="afff3"/>
    <w:qFormat/>
    <w:rsid w:val="00646753"/>
    <w:pPr>
      <w:spacing w:after="0" w:line="240" w:lineRule="auto"/>
      <w:ind w:left="720" w:right="720" w:firstLine="709"/>
    </w:pPr>
    <w:rPr>
      <w:rFonts w:eastAsia="Times New Roman" w:cs="Times New Roman"/>
      <w:b/>
      <w:i/>
      <w:sz w:val="24"/>
      <w:lang w:eastAsia="en-US" w:bidi="en-US"/>
    </w:rPr>
  </w:style>
  <w:style w:type="character" w:customStyle="1" w:styleId="afff3">
    <w:name w:val="Выделенная цитата Знак"/>
    <w:basedOn w:val="a3"/>
    <w:link w:val="afff2"/>
    <w:rsid w:val="00646753"/>
    <w:rPr>
      <w:rFonts w:eastAsia="Times New Roman"/>
      <w:b/>
      <w:i/>
      <w:sz w:val="24"/>
      <w:lang w:bidi="en-US"/>
    </w:rPr>
  </w:style>
  <w:style w:type="character" w:styleId="afff4">
    <w:name w:val="Subtle Emphasis"/>
    <w:qFormat/>
    <w:rsid w:val="00646753"/>
    <w:rPr>
      <w:i/>
      <w:color w:val="5A5A5A"/>
    </w:rPr>
  </w:style>
  <w:style w:type="character" w:styleId="afff5">
    <w:name w:val="Intense Emphasis"/>
    <w:qFormat/>
    <w:rsid w:val="00646753"/>
    <w:rPr>
      <w:b/>
      <w:i/>
      <w:sz w:val="24"/>
      <w:szCs w:val="24"/>
      <w:u w:val="single"/>
    </w:rPr>
  </w:style>
  <w:style w:type="character" w:styleId="afff6">
    <w:name w:val="Subtle Reference"/>
    <w:qFormat/>
    <w:rsid w:val="00646753"/>
    <w:rPr>
      <w:sz w:val="24"/>
      <w:szCs w:val="24"/>
      <w:u w:val="single"/>
    </w:rPr>
  </w:style>
  <w:style w:type="character" w:styleId="afff7">
    <w:name w:val="Intense Reference"/>
    <w:qFormat/>
    <w:rsid w:val="00646753"/>
    <w:rPr>
      <w:b/>
      <w:sz w:val="24"/>
      <w:u w:val="single"/>
    </w:rPr>
  </w:style>
  <w:style w:type="character" w:styleId="afff8">
    <w:name w:val="Book Title"/>
    <w:qFormat/>
    <w:rsid w:val="00646753"/>
    <w:rPr>
      <w:rFonts w:ascii="Arial" w:eastAsia="Times New Roman" w:hAnsi="Arial"/>
      <w:b/>
      <w:i/>
      <w:sz w:val="24"/>
      <w:szCs w:val="24"/>
    </w:rPr>
  </w:style>
  <w:style w:type="paragraph" w:styleId="afff9">
    <w:name w:val="TOC Heading"/>
    <w:basedOn w:val="1"/>
    <w:next w:val="a2"/>
    <w:qFormat/>
    <w:rsid w:val="00646753"/>
    <w:pPr>
      <w:jc w:val="center"/>
      <w:outlineLvl w:val="9"/>
    </w:pPr>
    <w:rPr>
      <w:rFonts w:cs="Times New Roman"/>
      <w:lang w:val="ru-RU" w:eastAsia="en-US" w:bidi="en-US"/>
    </w:rPr>
  </w:style>
  <w:style w:type="character" w:customStyle="1" w:styleId="apple-style-span">
    <w:name w:val="apple-style-span"/>
    <w:basedOn w:val="a3"/>
    <w:rsid w:val="00646753"/>
  </w:style>
  <w:style w:type="paragraph" w:customStyle="1" w:styleId="CompanyName">
    <w:name w:val="Company Name"/>
    <w:basedOn w:val="afff0"/>
    <w:rsid w:val="00646753"/>
    <w:pPr>
      <w:ind w:left="634" w:firstLine="0"/>
      <w:jc w:val="left"/>
    </w:pPr>
    <w:rPr>
      <w:rFonts w:ascii="Cambria" w:hAnsi="Cambria" w:cs="Cambria"/>
      <w:caps/>
      <w:spacing w:val="20"/>
      <w:sz w:val="18"/>
      <w:szCs w:val="22"/>
      <w:lang w:eastAsia="zh-TW" w:bidi="ar-SA"/>
    </w:rPr>
  </w:style>
  <w:style w:type="paragraph" w:customStyle="1" w:styleId="AuthorsName">
    <w:name w:val="Author's Name"/>
    <w:basedOn w:val="afff0"/>
    <w:rsid w:val="00646753"/>
    <w:pPr>
      <w:ind w:left="634" w:firstLine="0"/>
      <w:jc w:val="left"/>
    </w:pPr>
    <w:rPr>
      <w:rFonts w:ascii="Cambria" w:hAnsi="Cambria" w:cs="Cambria"/>
      <w:sz w:val="18"/>
      <w:szCs w:val="22"/>
      <w:lang w:eastAsia="zh-TW" w:bidi="ar-SA"/>
    </w:rPr>
  </w:style>
  <w:style w:type="paragraph" w:customStyle="1" w:styleId="DocumentDate">
    <w:name w:val="Document Date"/>
    <w:basedOn w:val="afff0"/>
    <w:rsid w:val="00646753"/>
    <w:pPr>
      <w:ind w:left="634" w:firstLine="0"/>
      <w:jc w:val="left"/>
    </w:pPr>
    <w:rPr>
      <w:rFonts w:ascii="Cambria" w:hAnsi="Cambria" w:cs="Cambria"/>
      <w:caps/>
      <w:color w:val="7F7F7F"/>
      <w:sz w:val="16"/>
      <w:szCs w:val="22"/>
      <w:lang w:eastAsia="zh-TW" w:bidi="ar-SA"/>
    </w:rPr>
  </w:style>
  <w:style w:type="paragraph" w:customStyle="1" w:styleId="afffa">
    <w:name w:val="Аннотации"/>
    <w:basedOn w:val="a2"/>
    <w:rsid w:val="00646753"/>
    <w:pPr>
      <w:spacing w:after="0" w:line="240" w:lineRule="auto"/>
      <w:ind w:firstLine="284"/>
    </w:pPr>
    <w:rPr>
      <w:rFonts w:eastAsia="Times New Roman" w:cs="Times New Roman"/>
      <w:sz w:val="22"/>
      <w:szCs w:val="20"/>
    </w:rPr>
  </w:style>
  <w:style w:type="paragraph" w:styleId="afffb">
    <w:name w:val="Plain Text"/>
    <w:basedOn w:val="a2"/>
    <w:link w:val="afffc"/>
    <w:rsid w:val="00646753"/>
    <w:pPr>
      <w:spacing w:after="0" w:line="240" w:lineRule="auto"/>
      <w:ind w:firstLine="0"/>
      <w:jc w:val="left"/>
    </w:pPr>
    <w:rPr>
      <w:rFonts w:ascii="Courier New" w:eastAsia="Times New Roman" w:hAnsi="Courier New" w:cs="Courier New"/>
      <w:szCs w:val="20"/>
    </w:rPr>
  </w:style>
  <w:style w:type="character" w:customStyle="1" w:styleId="afffc">
    <w:name w:val="Текст Знак"/>
    <w:basedOn w:val="a3"/>
    <w:link w:val="afffb"/>
    <w:rsid w:val="00646753"/>
    <w:rPr>
      <w:rFonts w:ascii="Courier New" w:eastAsia="Times New Roman" w:hAnsi="Courier New" w:cs="Courier New"/>
      <w:sz w:val="20"/>
      <w:szCs w:val="20"/>
      <w:lang w:eastAsia="ru-RU"/>
    </w:rPr>
  </w:style>
  <w:style w:type="paragraph" w:customStyle="1" w:styleId="afffd">
    <w:name w:val="Содержимое таблицы"/>
    <w:basedOn w:val="a2"/>
    <w:rsid w:val="00646753"/>
    <w:pPr>
      <w:widowControl w:val="0"/>
      <w:suppressLineNumbers/>
      <w:suppressAutoHyphens/>
      <w:spacing w:after="0" w:line="240" w:lineRule="auto"/>
      <w:ind w:firstLine="0"/>
      <w:jc w:val="left"/>
    </w:pPr>
    <w:rPr>
      <w:rFonts w:eastAsia="Lucida Sans Unicode" w:cs="Times New Roman"/>
      <w:kern w:val="1"/>
      <w:sz w:val="24"/>
      <w:szCs w:val="24"/>
    </w:rPr>
  </w:style>
  <w:style w:type="paragraph" w:customStyle="1" w:styleId="1c">
    <w:name w:val="Стиль1"/>
    <w:rsid w:val="00646753"/>
    <w:pPr>
      <w:ind w:firstLine="720"/>
    </w:pPr>
    <w:rPr>
      <w:rFonts w:eastAsia="Times New Roman"/>
      <w:sz w:val="24"/>
      <w:szCs w:val="20"/>
      <w:lang w:eastAsia="ru-RU"/>
    </w:rPr>
  </w:style>
  <w:style w:type="character" w:customStyle="1" w:styleId="afffe">
    <w:name w:val="Методика подзаголовок"/>
    <w:rsid w:val="00646753"/>
    <w:rPr>
      <w:rFonts w:ascii="Times New Roman" w:hAnsi="Times New Roman"/>
      <w:b/>
      <w:bCs/>
      <w:spacing w:val="30"/>
    </w:rPr>
  </w:style>
  <w:style w:type="paragraph" w:customStyle="1" w:styleId="affff">
    <w:name w:val="текст сноски"/>
    <w:basedOn w:val="a2"/>
    <w:rsid w:val="00646753"/>
    <w:pPr>
      <w:widowControl w:val="0"/>
      <w:spacing w:after="0" w:line="240" w:lineRule="auto"/>
      <w:ind w:firstLine="0"/>
      <w:jc w:val="left"/>
    </w:pPr>
    <w:rPr>
      <w:rFonts w:ascii="Gelvetsky 12pt" w:eastAsia="Times New Roman" w:hAnsi="Gelvetsky 12pt" w:cs="Gelvetsky 12pt"/>
      <w:sz w:val="24"/>
      <w:szCs w:val="24"/>
      <w:lang w:val="en-US"/>
    </w:rPr>
  </w:style>
  <w:style w:type="character" w:customStyle="1" w:styleId="180">
    <w:name w:val="Знак Знак18"/>
    <w:rsid w:val="00646753"/>
    <w:rPr>
      <w:rFonts w:ascii="Arial" w:eastAsia="Times New Roman" w:hAnsi="Arial" w:cs="Times New Roman"/>
      <w:b/>
      <w:bCs/>
      <w:kern w:val="32"/>
      <w:sz w:val="32"/>
      <w:szCs w:val="32"/>
    </w:rPr>
  </w:style>
  <w:style w:type="character" w:customStyle="1" w:styleId="170">
    <w:name w:val="Знак Знак17"/>
    <w:rsid w:val="00646753"/>
    <w:rPr>
      <w:rFonts w:ascii="Arial" w:eastAsia="Times New Roman" w:hAnsi="Arial" w:cs="Times New Roman"/>
      <w:b/>
      <w:bCs/>
      <w:iCs/>
      <w:sz w:val="28"/>
      <w:szCs w:val="28"/>
    </w:rPr>
  </w:style>
  <w:style w:type="character" w:customStyle="1" w:styleId="160">
    <w:name w:val="Знак Знак16"/>
    <w:rsid w:val="00646753"/>
    <w:rPr>
      <w:rFonts w:ascii="Arial" w:eastAsia="Times New Roman" w:hAnsi="Arial" w:cs="Times New Roman"/>
      <w:b/>
      <w:bCs/>
      <w:sz w:val="24"/>
      <w:szCs w:val="26"/>
    </w:rPr>
  </w:style>
  <w:style w:type="character" w:customStyle="1" w:styleId="17">
    <w:name w:val="Название Знак1"/>
    <w:link w:val="aff2"/>
    <w:rsid w:val="00646753"/>
    <w:rPr>
      <w:b/>
      <w:sz w:val="24"/>
      <w:lang w:val="ru-RU" w:eastAsia="ru-RU" w:bidi="ar-SA"/>
    </w:rPr>
  </w:style>
  <w:style w:type="paragraph" w:styleId="affff0">
    <w:name w:val="Document Map"/>
    <w:basedOn w:val="a2"/>
    <w:link w:val="affff1"/>
    <w:semiHidden/>
    <w:unhideWhenUsed/>
    <w:rsid w:val="00646753"/>
    <w:pPr>
      <w:spacing w:after="0" w:line="240" w:lineRule="auto"/>
      <w:ind w:firstLine="709"/>
    </w:pPr>
    <w:rPr>
      <w:rFonts w:ascii="Arial" w:eastAsia="Times New Roman" w:hAnsi="Arial" w:cs="Times New Roman"/>
      <w:b/>
      <w:bCs/>
      <w:sz w:val="28"/>
      <w:szCs w:val="26"/>
    </w:rPr>
  </w:style>
  <w:style w:type="character" w:customStyle="1" w:styleId="affff1">
    <w:name w:val="Схема документа Знак"/>
    <w:basedOn w:val="a3"/>
    <w:link w:val="affff0"/>
    <w:semiHidden/>
    <w:rsid w:val="00646753"/>
    <w:rPr>
      <w:rFonts w:ascii="Arial" w:eastAsia="Times New Roman" w:hAnsi="Arial"/>
      <w:b/>
      <w:bCs/>
      <w:szCs w:val="26"/>
      <w:lang w:val="ru-RU" w:eastAsia="ru-RU"/>
    </w:rPr>
  </w:style>
  <w:style w:type="paragraph" w:styleId="1d">
    <w:name w:val="toc 1"/>
    <w:basedOn w:val="a2"/>
    <w:next w:val="a2"/>
    <w:autoRedefine/>
    <w:unhideWhenUsed/>
    <w:rsid w:val="001E3F15"/>
    <w:pPr>
      <w:widowControl w:val="0"/>
      <w:tabs>
        <w:tab w:val="left" w:pos="507"/>
        <w:tab w:val="left" w:pos="6404"/>
      </w:tabs>
      <w:autoSpaceDE w:val="0"/>
      <w:autoSpaceDN w:val="0"/>
      <w:spacing w:before="210" w:after="0" w:line="249" w:lineRule="auto"/>
      <w:ind w:left="252" w:right="534" w:firstLine="0"/>
      <w:jc w:val="center"/>
    </w:pPr>
    <w:rPr>
      <w:rFonts w:eastAsia="Times New Roman" w:cs="Times New Roman"/>
      <w:caps/>
      <w:sz w:val="24"/>
      <w:szCs w:val="24"/>
      <w:lang w:eastAsia="en-US" w:bidi="en-US"/>
    </w:rPr>
  </w:style>
  <w:style w:type="paragraph" w:styleId="29">
    <w:name w:val="toc 2"/>
    <w:basedOn w:val="a2"/>
    <w:next w:val="a2"/>
    <w:autoRedefine/>
    <w:unhideWhenUsed/>
    <w:rsid w:val="00646753"/>
    <w:pPr>
      <w:tabs>
        <w:tab w:val="right" w:leader="dot" w:pos="9345"/>
      </w:tabs>
      <w:spacing w:before="120" w:after="0" w:line="240" w:lineRule="auto"/>
      <w:ind w:left="238" w:firstLine="0"/>
      <w:jc w:val="left"/>
    </w:pPr>
    <w:rPr>
      <w:rFonts w:eastAsia="Times New Roman" w:cs="Times New Roman"/>
      <w:smallCaps/>
      <w:noProof/>
      <w:sz w:val="28"/>
      <w:szCs w:val="24"/>
      <w:lang w:eastAsia="en-US" w:bidi="en-US"/>
    </w:rPr>
  </w:style>
  <w:style w:type="paragraph" w:styleId="36">
    <w:name w:val="toc 3"/>
    <w:basedOn w:val="a2"/>
    <w:next w:val="a2"/>
    <w:autoRedefine/>
    <w:unhideWhenUsed/>
    <w:rsid w:val="00646753"/>
    <w:pPr>
      <w:tabs>
        <w:tab w:val="right" w:leader="dot" w:pos="9345"/>
      </w:tabs>
      <w:spacing w:after="100" w:line="240" w:lineRule="auto"/>
      <w:ind w:left="482" w:firstLine="0"/>
      <w:contextualSpacing/>
      <w:jc w:val="left"/>
    </w:pPr>
    <w:rPr>
      <w:rFonts w:eastAsia="Times New Roman" w:cs="Times New Roman"/>
      <w:sz w:val="28"/>
      <w:szCs w:val="24"/>
      <w:lang w:eastAsia="en-US" w:bidi="en-US"/>
    </w:rPr>
  </w:style>
  <w:style w:type="paragraph" w:styleId="41">
    <w:name w:val="toc 4"/>
    <w:basedOn w:val="a2"/>
    <w:next w:val="a2"/>
    <w:autoRedefine/>
    <w:unhideWhenUsed/>
    <w:rsid w:val="00646753"/>
    <w:pPr>
      <w:spacing w:after="100" w:line="276" w:lineRule="auto"/>
      <w:ind w:left="660" w:firstLine="0"/>
      <w:jc w:val="left"/>
    </w:pPr>
    <w:rPr>
      <w:rFonts w:eastAsia="Times New Roman" w:cs="Times New Roman"/>
      <w:sz w:val="22"/>
    </w:rPr>
  </w:style>
  <w:style w:type="paragraph" w:styleId="51">
    <w:name w:val="toc 5"/>
    <w:basedOn w:val="a2"/>
    <w:next w:val="a2"/>
    <w:autoRedefine/>
    <w:unhideWhenUsed/>
    <w:rsid w:val="00646753"/>
    <w:pPr>
      <w:spacing w:after="100" w:line="276" w:lineRule="auto"/>
      <w:ind w:left="880" w:firstLine="0"/>
      <w:jc w:val="left"/>
    </w:pPr>
    <w:rPr>
      <w:rFonts w:eastAsia="Times New Roman" w:cs="Times New Roman"/>
      <w:sz w:val="22"/>
    </w:rPr>
  </w:style>
  <w:style w:type="paragraph" w:styleId="62">
    <w:name w:val="toc 6"/>
    <w:basedOn w:val="a2"/>
    <w:next w:val="a2"/>
    <w:autoRedefine/>
    <w:unhideWhenUsed/>
    <w:rsid w:val="00646753"/>
    <w:pPr>
      <w:spacing w:after="100" w:line="276" w:lineRule="auto"/>
      <w:ind w:left="1100" w:firstLine="0"/>
      <w:jc w:val="left"/>
    </w:pPr>
    <w:rPr>
      <w:rFonts w:eastAsia="Times New Roman" w:cs="Times New Roman"/>
      <w:sz w:val="22"/>
    </w:rPr>
  </w:style>
  <w:style w:type="paragraph" w:styleId="71">
    <w:name w:val="toc 7"/>
    <w:basedOn w:val="a2"/>
    <w:next w:val="a2"/>
    <w:autoRedefine/>
    <w:unhideWhenUsed/>
    <w:rsid w:val="00646753"/>
    <w:pPr>
      <w:spacing w:after="100" w:line="276" w:lineRule="auto"/>
      <w:ind w:left="1320" w:firstLine="0"/>
      <w:jc w:val="left"/>
    </w:pPr>
    <w:rPr>
      <w:rFonts w:eastAsia="Times New Roman" w:cs="Times New Roman"/>
      <w:sz w:val="22"/>
    </w:rPr>
  </w:style>
  <w:style w:type="paragraph" w:styleId="81">
    <w:name w:val="toc 8"/>
    <w:basedOn w:val="a2"/>
    <w:next w:val="a2"/>
    <w:autoRedefine/>
    <w:unhideWhenUsed/>
    <w:rsid w:val="00646753"/>
    <w:pPr>
      <w:spacing w:after="100" w:line="276" w:lineRule="auto"/>
      <w:ind w:left="1540" w:firstLine="0"/>
      <w:jc w:val="left"/>
    </w:pPr>
    <w:rPr>
      <w:rFonts w:eastAsia="Times New Roman" w:cs="Times New Roman"/>
      <w:sz w:val="22"/>
    </w:rPr>
  </w:style>
  <w:style w:type="paragraph" w:styleId="92">
    <w:name w:val="toc 9"/>
    <w:basedOn w:val="a2"/>
    <w:next w:val="a2"/>
    <w:autoRedefine/>
    <w:unhideWhenUsed/>
    <w:rsid w:val="00646753"/>
    <w:pPr>
      <w:spacing w:after="100" w:line="276" w:lineRule="auto"/>
      <w:ind w:left="1760" w:firstLine="0"/>
      <w:jc w:val="left"/>
    </w:pPr>
    <w:rPr>
      <w:rFonts w:eastAsia="Times New Roman" w:cs="Times New Roman"/>
      <w:sz w:val="22"/>
    </w:rPr>
  </w:style>
  <w:style w:type="numbering" w:customStyle="1" w:styleId="110">
    <w:name w:val="Нет списка11"/>
    <w:next w:val="a5"/>
    <w:uiPriority w:val="99"/>
    <w:semiHidden/>
    <w:unhideWhenUsed/>
    <w:rsid w:val="00646753"/>
  </w:style>
  <w:style w:type="table" w:customStyle="1" w:styleId="B2ColorfulShadingAccent2">
    <w:name w:val="B2 Colorful Shading Accent 2"/>
    <w:basedOn w:val="a4"/>
    <w:rsid w:val="00646753"/>
    <w:pPr>
      <w:spacing w:line="240" w:lineRule="auto"/>
      <w:ind w:firstLine="0"/>
      <w:jc w:val="left"/>
    </w:pPr>
    <w:rPr>
      <w:rFonts w:eastAsia="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e">
    <w:name w:val="Сетка таблицы1"/>
    <w:basedOn w:val="a4"/>
    <w:next w:val="af0"/>
    <w:uiPriority w:val="59"/>
    <w:rsid w:val="0064675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a">
    <w:name w:val="Сетка таблицы2"/>
    <w:basedOn w:val="a4"/>
    <w:next w:val="af0"/>
    <w:rsid w:val="0064675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2">
    <w:name w:val="Block Text"/>
    <w:basedOn w:val="a2"/>
    <w:rsid w:val="00646753"/>
    <w:pPr>
      <w:spacing w:after="0" w:line="240" w:lineRule="auto"/>
      <w:ind w:left="57" w:right="57" w:firstLine="720"/>
    </w:pPr>
    <w:rPr>
      <w:rFonts w:eastAsia="Times New Roman" w:cs="Times New Roman"/>
      <w:sz w:val="24"/>
      <w:szCs w:val="20"/>
    </w:rPr>
  </w:style>
  <w:style w:type="table" w:customStyle="1" w:styleId="37">
    <w:name w:val="Сетка таблицы3"/>
    <w:basedOn w:val="a4"/>
    <w:next w:val="af0"/>
    <w:rsid w:val="00646753"/>
    <w:pPr>
      <w:spacing w:line="240" w:lineRule="auto"/>
      <w:ind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B2ColorfulShadingAccent21">
    <w:name w:val="B2 Colorful Shading Accent 21"/>
    <w:basedOn w:val="a4"/>
    <w:rsid w:val="00646753"/>
    <w:pPr>
      <w:spacing w:line="240" w:lineRule="auto"/>
      <w:ind w:firstLine="0"/>
      <w:jc w:val="left"/>
    </w:pPr>
    <w:rPr>
      <w:rFonts w:eastAsia="Times New Roman" w:cs="Calibri"/>
      <w:color w:val="000000"/>
      <w:sz w:val="20"/>
      <w:szCs w:val="20"/>
      <w:lang w:eastAsia="ja-JP"/>
    </w:rPr>
    <w:tblPr>
      <w:tblStyleRowBandSize w:val="1"/>
      <w:tblStyleColBandSize w:val="1"/>
      <w:tblBorders>
        <w:top w:val="single" w:sz="24" w:space="0" w:color="C0504D"/>
        <w:left w:val="single" w:sz="4" w:space="0" w:color="C0504D"/>
        <w:bottom w:val="single" w:sz="4" w:space="0" w:color="C0504D"/>
        <w:right w:val="single" w:sz="4" w:space="0" w:color="C0504D"/>
        <w:insideH w:val="single" w:sz="4" w:space="0" w:color="FFFFFF"/>
        <w:insideV w:val="single" w:sz="4" w:space="0" w:color="FFFFFF"/>
      </w:tblBorders>
    </w:tblPr>
    <w:tcPr>
      <w:shd w:val="clear" w:color="auto" w:fill="F8EDED"/>
    </w:tcPr>
    <w:tblStylePr w:type="firstRow">
      <w:rPr>
        <w:b/>
        <w:bCs/>
      </w:rPr>
      <w:tblPr/>
      <w:tcPr>
        <w:tcBorders>
          <w:top w:val="nil"/>
          <w:left w:val="nil"/>
          <w:bottom w:val="single" w:sz="24" w:space="0" w:color="C0504D"/>
          <w:right w:val="nil"/>
          <w:insideH w:val="nil"/>
          <w:insideV w:val="nil"/>
        </w:tcBorders>
        <w:shd w:val="clear" w:color="auto" w:fill="FFFFFF"/>
      </w:tcPr>
    </w:tblStylePr>
    <w:tblStylePr w:type="lastRow">
      <w:rPr>
        <w:b/>
        <w:bCs/>
        <w:color w:val="FFFFFF"/>
      </w:rPr>
      <w:tblPr/>
      <w:tcPr>
        <w:tcBorders>
          <w:top w:val="single" w:sz="6" w:space="0" w:color="FFFFFF"/>
        </w:tcBorders>
        <w:shd w:val="clear" w:color="auto" w:fill="772C2A"/>
      </w:tcPr>
    </w:tblStylePr>
    <w:tblStylePr w:type="firstCol">
      <w:rPr>
        <w:color w:val="FFFFFF"/>
      </w:rPr>
      <w:tblPr/>
      <w:tcPr>
        <w:tcBorders>
          <w:top w:val="nil"/>
          <w:left w:val="nil"/>
          <w:bottom w:val="nil"/>
          <w:right w:val="nil"/>
          <w:insideH w:val="single" w:sz="4" w:space="0" w:color="772C2A"/>
          <w:insideV w:val="nil"/>
        </w:tcBorders>
        <w:shd w:val="clear" w:color="auto" w:fill="772C2A"/>
      </w:tcPr>
    </w:tblStylePr>
    <w:tblStylePr w:type="lastCol">
      <w:rPr>
        <w:color w:val="FFFFFF"/>
      </w:rPr>
      <w:tblPr/>
      <w:tcPr>
        <w:tcBorders>
          <w:top w:val="nil"/>
          <w:left w:val="nil"/>
          <w:bottom w:val="nil"/>
          <w:right w:val="nil"/>
          <w:insideH w:val="nil"/>
          <w:insideV w:val="nil"/>
        </w:tcBorders>
        <w:shd w:val="clear" w:color="auto" w:fill="772C2A"/>
      </w:tcPr>
    </w:tblStylePr>
    <w:tblStylePr w:type="band1Vert">
      <w:tblPr/>
      <w:tcPr>
        <w:shd w:val="clear" w:color="auto" w:fill="E5B8B7"/>
      </w:tcPr>
    </w:tblStylePr>
    <w:tblStylePr w:type="band1Horz">
      <w:tblPr/>
      <w:tcPr>
        <w:tcBorders>
          <w:top w:val="nil"/>
          <w:left w:val="nil"/>
          <w:bottom w:val="nil"/>
          <w:right w:val="nil"/>
          <w:insideH w:val="nil"/>
          <w:insideV w:val="nil"/>
        </w:tcBorders>
        <w:shd w:val="clear" w:color="auto" w:fill="DFA7A6"/>
      </w:tcPr>
    </w:tblStylePr>
    <w:tblStylePr w:type="neCell">
      <w:rPr>
        <w:color w:val="000000"/>
      </w:rPr>
    </w:tblStylePr>
    <w:tblStylePr w:type="nwCell">
      <w:rPr>
        <w:color w:val="000000"/>
      </w:rPr>
    </w:tblStylePr>
  </w:style>
  <w:style w:type="table" w:customStyle="1" w:styleId="111">
    <w:name w:val="Сетка таблицы11"/>
    <w:basedOn w:val="a4"/>
    <w:next w:val="af0"/>
    <w:rsid w:val="0064675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2">
    <w:name w:val="Сетка таблицы21"/>
    <w:basedOn w:val="a4"/>
    <w:next w:val="af0"/>
    <w:rsid w:val="00646753"/>
    <w:pPr>
      <w:spacing w:line="240" w:lineRule="auto"/>
      <w:ind w:firstLine="0"/>
      <w:jc w:val="left"/>
    </w:pPr>
    <w:rPr>
      <w:rFonts w:eastAsia="Times New Roman"/>
      <w:sz w:val="20"/>
      <w:szCs w:val="20"/>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TML">
    <w:name w:val="HTML Preformatted"/>
    <w:basedOn w:val="a2"/>
    <w:link w:val="HTML0"/>
    <w:rsid w:val="00646753"/>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0"/>
      <w:jc w:val="left"/>
    </w:pPr>
    <w:rPr>
      <w:rFonts w:ascii="Courier New" w:eastAsia="Times New Roman" w:hAnsi="Courier New" w:cs="Courier New"/>
      <w:szCs w:val="20"/>
    </w:rPr>
  </w:style>
  <w:style w:type="character" w:customStyle="1" w:styleId="HTML0">
    <w:name w:val="Стандартный HTML Знак"/>
    <w:basedOn w:val="a3"/>
    <w:link w:val="HTML"/>
    <w:rsid w:val="00646753"/>
    <w:rPr>
      <w:rFonts w:ascii="Courier New" w:eastAsia="Times New Roman" w:hAnsi="Courier New" w:cs="Courier New"/>
      <w:sz w:val="20"/>
      <w:szCs w:val="20"/>
      <w:lang w:eastAsia="ru-RU"/>
    </w:rPr>
  </w:style>
  <w:style w:type="paragraph" w:customStyle="1" w:styleId="description">
    <w:name w:val="description"/>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post-authorvcard">
    <w:name w:val="post-author vcard"/>
    <w:basedOn w:val="a3"/>
    <w:rsid w:val="00646753"/>
  </w:style>
  <w:style w:type="character" w:customStyle="1" w:styleId="fn">
    <w:name w:val="fn"/>
    <w:basedOn w:val="a3"/>
    <w:rsid w:val="00646753"/>
  </w:style>
  <w:style w:type="character" w:customStyle="1" w:styleId="post-timestamp2">
    <w:name w:val="post-timestamp2"/>
    <w:rsid w:val="00646753"/>
    <w:rPr>
      <w:color w:val="999966"/>
    </w:rPr>
  </w:style>
  <w:style w:type="character" w:customStyle="1" w:styleId="post-comment-link">
    <w:name w:val="post-comment-link"/>
    <w:basedOn w:val="a3"/>
    <w:rsid w:val="00646753"/>
  </w:style>
  <w:style w:type="character" w:customStyle="1" w:styleId="item-controlblog-adminpid-1744177254">
    <w:name w:val="item-control blog-admin pid-1744177254"/>
    <w:basedOn w:val="a3"/>
    <w:rsid w:val="00646753"/>
  </w:style>
  <w:style w:type="character" w:customStyle="1" w:styleId="zippytoggle-open">
    <w:name w:val="zippy toggle-open"/>
    <w:basedOn w:val="a3"/>
    <w:rsid w:val="00646753"/>
  </w:style>
  <w:style w:type="character" w:customStyle="1" w:styleId="post-count">
    <w:name w:val="post-count"/>
    <w:basedOn w:val="a3"/>
    <w:rsid w:val="00646753"/>
  </w:style>
  <w:style w:type="character" w:customStyle="1" w:styleId="zippy">
    <w:name w:val="zippy"/>
    <w:basedOn w:val="a3"/>
    <w:rsid w:val="00646753"/>
  </w:style>
  <w:style w:type="character" w:customStyle="1" w:styleId="item-controlblog-admin">
    <w:name w:val="item-control blog-admin"/>
    <w:basedOn w:val="a3"/>
    <w:rsid w:val="00646753"/>
  </w:style>
  <w:style w:type="paragraph" w:customStyle="1" w:styleId="msonormalcxspmiddle">
    <w:name w:val="msonormalcxspmiddle"/>
    <w:basedOn w:val="a2"/>
    <w:rsid w:val="00646753"/>
    <w:pPr>
      <w:widowControl w:val="0"/>
      <w:suppressAutoHyphens/>
      <w:spacing w:before="280" w:after="280" w:line="240" w:lineRule="auto"/>
      <w:ind w:firstLine="0"/>
      <w:jc w:val="left"/>
    </w:pPr>
    <w:rPr>
      <w:rFonts w:eastAsia="Arial Unicode MS" w:cs="Tahoma"/>
      <w:color w:val="000000"/>
      <w:sz w:val="24"/>
      <w:szCs w:val="24"/>
      <w:lang w:val="en-US" w:eastAsia="ar-SA"/>
    </w:rPr>
  </w:style>
  <w:style w:type="paragraph" w:customStyle="1" w:styleId="1f">
    <w:name w:val="Знак1"/>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paragraph" w:customStyle="1" w:styleId="msonormalcxspmiddlecxspmiddle">
    <w:name w:val="msonormalcxspmiddlecxspmiddle"/>
    <w:basedOn w:val="a2"/>
    <w:rsid w:val="00646753"/>
    <w:pPr>
      <w:widowControl w:val="0"/>
      <w:suppressAutoHyphens/>
      <w:spacing w:before="280" w:after="280" w:line="240" w:lineRule="auto"/>
      <w:ind w:firstLine="0"/>
      <w:jc w:val="left"/>
    </w:pPr>
    <w:rPr>
      <w:rFonts w:eastAsia="Arial Unicode MS" w:cs="Tahoma"/>
      <w:color w:val="000000"/>
      <w:sz w:val="24"/>
      <w:szCs w:val="24"/>
      <w:lang w:val="en-US" w:eastAsia="ar-SA"/>
    </w:rPr>
  </w:style>
  <w:style w:type="character" w:customStyle="1" w:styleId="BodyTextChar">
    <w:name w:val="Body Text Char"/>
    <w:aliases w:val="DTP Body Text Char"/>
    <w:semiHidden/>
    <w:locked/>
    <w:rsid w:val="00646753"/>
    <w:rPr>
      <w:sz w:val="24"/>
      <w:szCs w:val="24"/>
      <w:lang w:val="ru-RU" w:eastAsia="ru-RU" w:bidi="ar-SA"/>
    </w:rPr>
  </w:style>
  <w:style w:type="paragraph" w:customStyle="1" w:styleId="acknowledgment">
    <w:name w:val="acknowledgment"/>
    <w:basedOn w:val="a2"/>
    <w:next w:val="a2"/>
    <w:rsid w:val="00646753"/>
    <w:pPr>
      <w:widowControl w:val="0"/>
      <w:spacing w:before="480" w:after="0" w:line="240" w:lineRule="auto"/>
      <w:ind w:firstLine="0"/>
      <w:jc w:val="left"/>
    </w:pPr>
    <w:rPr>
      <w:rFonts w:ascii="Arial" w:eastAsia="Times New Roman" w:hAnsi="Arial" w:cs="Times New Roman"/>
      <w:vanish/>
      <w:sz w:val="18"/>
      <w:szCs w:val="20"/>
      <w:lang w:val="en-GB" w:eastAsia="en-US"/>
    </w:rPr>
  </w:style>
  <w:style w:type="character" w:customStyle="1" w:styleId="1f0">
    <w:name w:val="Знак Знак1"/>
    <w:locked/>
    <w:rsid w:val="00646753"/>
    <w:rPr>
      <w:rFonts w:ascii="Arial" w:hAnsi="Arial" w:cs="Arial"/>
      <w:b/>
      <w:bCs/>
      <w:sz w:val="26"/>
      <w:szCs w:val="26"/>
      <w:lang w:val="ru-RU" w:eastAsia="ru-RU" w:bidi="ar-SA"/>
    </w:rPr>
  </w:style>
  <w:style w:type="character" w:customStyle="1" w:styleId="affff3">
    <w:name w:val="Знак Знак"/>
    <w:semiHidden/>
    <w:locked/>
    <w:rsid w:val="00646753"/>
    <w:rPr>
      <w:lang w:val="ru-RU" w:eastAsia="en-US" w:bidi="en-US"/>
    </w:rPr>
  </w:style>
  <w:style w:type="paragraph" w:customStyle="1" w:styleId="western">
    <w:name w:val="western"/>
    <w:basedOn w:val="a2"/>
    <w:rsid w:val="00646753"/>
    <w:pPr>
      <w:spacing w:before="100" w:beforeAutospacing="1" w:after="115" w:line="240" w:lineRule="auto"/>
      <w:ind w:firstLine="706"/>
    </w:pPr>
    <w:rPr>
      <w:rFonts w:eastAsia="Times New Roman" w:cs="Times New Roman"/>
      <w:color w:val="000000"/>
      <w:sz w:val="24"/>
      <w:szCs w:val="24"/>
    </w:rPr>
  </w:style>
  <w:style w:type="paragraph" w:customStyle="1" w:styleId="NR">
    <w:name w:val="NR"/>
    <w:basedOn w:val="a2"/>
    <w:rsid w:val="00646753"/>
    <w:pPr>
      <w:spacing w:after="0" w:line="240" w:lineRule="auto"/>
      <w:ind w:firstLine="0"/>
      <w:jc w:val="left"/>
    </w:pPr>
    <w:rPr>
      <w:rFonts w:eastAsia="Times New Roman" w:cs="Times New Roman"/>
      <w:sz w:val="24"/>
      <w:szCs w:val="20"/>
      <w:lang w:eastAsia="en-US"/>
    </w:rPr>
  </w:style>
  <w:style w:type="character" w:customStyle="1" w:styleId="63">
    <w:name w:val="Знак6 Знак Знак"/>
    <w:semiHidden/>
    <w:locked/>
    <w:rsid w:val="00646753"/>
    <w:rPr>
      <w:lang w:val="ru-RU" w:eastAsia="ru-RU" w:bidi="ar-SA"/>
    </w:rPr>
  </w:style>
  <w:style w:type="paragraph" w:customStyle="1" w:styleId="2b">
    <w:name w:val="Знак Знак2 Знак"/>
    <w:basedOn w:val="a2"/>
    <w:rsid w:val="00646753"/>
    <w:pPr>
      <w:ind w:firstLine="0"/>
      <w:jc w:val="left"/>
    </w:pPr>
    <w:rPr>
      <w:rFonts w:ascii="Verdana" w:eastAsia="Times New Roman" w:hAnsi="Verdana" w:cs="Times New Roman"/>
      <w:szCs w:val="20"/>
      <w:lang w:val="en-US" w:eastAsia="en-US"/>
    </w:rPr>
  </w:style>
  <w:style w:type="paragraph" w:styleId="2c">
    <w:name w:val="List Bullet 2"/>
    <w:basedOn w:val="a2"/>
    <w:autoRedefine/>
    <w:rsid w:val="00646753"/>
    <w:pPr>
      <w:spacing w:before="60" w:after="60" w:line="240" w:lineRule="auto"/>
      <w:ind w:firstLine="720"/>
    </w:pPr>
    <w:rPr>
      <w:rFonts w:eastAsia="Times New Roman" w:cs="Times New Roman"/>
      <w:sz w:val="24"/>
      <w:szCs w:val="24"/>
    </w:rPr>
  </w:style>
  <w:style w:type="character" w:customStyle="1" w:styleId="Heading3Char">
    <w:name w:val="Heading 3 Char"/>
    <w:locked/>
    <w:rsid w:val="00646753"/>
    <w:rPr>
      <w:rFonts w:ascii="Arial" w:hAnsi="Arial" w:cs="Arial"/>
      <w:b/>
      <w:bCs/>
      <w:sz w:val="26"/>
      <w:szCs w:val="26"/>
      <w:lang w:val="x-none" w:eastAsia="ru-RU"/>
    </w:rPr>
  </w:style>
  <w:style w:type="character" w:customStyle="1" w:styleId="list0020paragraphchar1">
    <w:name w:val="list_0020paragraph__char1"/>
    <w:rsid w:val="00646753"/>
    <w:rPr>
      <w:rFonts w:ascii="Times New Roman" w:hAnsi="Times New Roman" w:cs="Times New Roman"/>
      <w:sz w:val="24"/>
      <w:szCs w:val="24"/>
    </w:rPr>
  </w:style>
  <w:style w:type="character" w:customStyle="1" w:styleId="1f1">
    <w:name w:val="Основной шрифт абзаца1"/>
    <w:rsid w:val="00646753"/>
  </w:style>
  <w:style w:type="paragraph" w:styleId="aff3">
    <w:name w:val="Title"/>
    <w:basedOn w:val="a2"/>
    <w:next w:val="af9"/>
    <w:link w:val="affff4"/>
    <w:uiPriority w:val="1"/>
    <w:qFormat/>
    <w:rsid w:val="00646753"/>
    <w:pPr>
      <w:keepNext/>
      <w:suppressAutoHyphens/>
      <w:spacing w:before="240" w:after="120" w:line="240" w:lineRule="auto"/>
      <w:ind w:firstLine="0"/>
      <w:jc w:val="left"/>
    </w:pPr>
    <w:rPr>
      <w:rFonts w:ascii="Arial" w:eastAsia="MS Mincho" w:hAnsi="Arial" w:cs="Tahoma"/>
      <w:sz w:val="28"/>
      <w:szCs w:val="28"/>
      <w:lang w:eastAsia="ar-SA"/>
    </w:rPr>
  </w:style>
  <w:style w:type="character" w:customStyle="1" w:styleId="affff4">
    <w:name w:val="Заголовок Знак"/>
    <w:basedOn w:val="a3"/>
    <w:link w:val="aff3"/>
    <w:uiPriority w:val="1"/>
    <w:rsid w:val="00646753"/>
    <w:rPr>
      <w:rFonts w:ascii="Arial" w:eastAsia="MS Mincho" w:hAnsi="Arial" w:cs="Tahoma"/>
      <w:szCs w:val="28"/>
      <w:lang w:eastAsia="ar-SA"/>
    </w:rPr>
  </w:style>
  <w:style w:type="paragraph" w:styleId="affff5">
    <w:name w:val="List"/>
    <w:basedOn w:val="af9"/>
    <w:semiHidden/>
    <w:rsid w:val="00646753"/>
    <w:pPr>
      <w:suppressAutoHyphens/>
    </w:pPr>
    <w:rPr>
      <w:rFonts w:cs="Tahoma"/>
      <w:lang w:eastAsia="ar-SA"/>
    </w:rPr>
  </w:style>
  <w:style w:type="paragraph" w:customStyle="1" w:styleId="1f2">
    <w:name w:val="Название1"/>
    <w:basedOn w:val="a2"/>
    <w:rsid w:val="00646753"/>
    <w:pPr>
      <w:suppressLineNumbers/>
      <w:suppressAutoHyphens/>
      <w:spacing w:before="120" w:after="120" w:line="240" w:lineRule="auto"/>
      <w:ind w:firstLine="0"/>
      <w:jc w:val="left"/>
    </w:pPr>
    <w:rPr>
      <w:rFonts w:eastAsia="Times New Roman" w:cs="Tahoma"/>
      <w:i/>
      <w:iCs/>
      <w:sz w:val="24"/>
      <w:szCs w:val="24"/>
      <w:lang w:eastAsia="ar-SA"/>
    </w:rPr>
  </w:style>
  <w:style w:type="paragraph" w:customStyle="1" w:styleId="1f3">
    <w:name w:val="Указатель1"/>
    <w:basedOn w:val="a2"/>
    <w:rsid w:val="00646753"/>
    <w:pPr>
      <w:suppressLineNumbers/>
      <w:suppressAutoHyphens/>
      <w:spacing w:after="0" w:line="240" w:lineRule="auto"/>
      <w:ind w:firstLine="0"/>
      <w:jc w:val="left"/>
    </w:pPr>
    <w:rPr>
      <w:rFonts w:eastAsia="Times New Roman" w:cs="Tahoma"/>
      <w:sz w:val="24"/>
      <w:szCs w:val="24"/>
      <w:lang w:eastAsia="ar-SA"/>
    </w:rPr>
  </w:style>
  <w:style w:type="character" w:customStyle="1" w:styleId="affff6">
    <w:name w:val="Символ сноски"/>
    <w:rsid w:val="00646753"/>
    <w:rPr>
      <w:vertAlign w:val="superscript"/>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646753"/>
    <w:rPr>
      <w:rFonts w:ascii="Times New Roman" w:hAnsi="Times New Roman" w:cs="Times New Roman" w:hint="default"/>
      <w:strike w:val="0"/>
      <w:dstrike w:val="0"/>
      <w:sz w:val="24"/>
      <w:szCs w:val="24"/>
      <w:u w:val="none"/>
      <w:effect w:val="none"/>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2"/>
    <w:rsid w:val="00646753"/>
    <w:pPr>
      <w:spacing w:after="0" w:line="240" w:lineRule="auto"/>
      <w:ind w:left="720" w:firstLine="700"/>
    </w:pPr>
    <w:rPr>
      <w:rFonts w:eastAsia="Times New Roman" w:cs="Times New Roman"/>
      <w:sz w:val="24"/>
      <w:szCs w:val="24"/>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rsid w:val="00646753"/>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rsid w:val="00646753"/>
    <w:rPr>
      <w:rFonts w:ascii="Arial" w:hAnsi="Arial" w:cs="Arial" w:hint="default"/>
      <w:sz w:val="22"/>
      <w:szCs w:val="22"/>
    </w:rPr>
  </w:style>
  <w:style w:type="paragraph" w:customStyle="1" w:styleId="dash041e005f0431005f044b005f0447005f043d005f044b005f0439">
    <w:name w:val="dash041e_005f0431_005f044b_005f0447_005f043d_005f044b_005f0439"/>
    <w:basedOn w:val="a2"/>
    <w:rsid w:val="00646753"/>
    <w:pPr>
      <w:spacing w:after="0" w:line="240" w:lineRule="auto"/>
      <w:ind w:firstLine="0"/>
      <w:jc w:val="left"/>
    </w:pPr>
    <w:rPr>
      <w:rFonts w:eastAsia="Times New Roman" w:cs="Times New Roman"/>
      <w:sz w:val="24"/>
      <w:szCs w:val="24"/>
    </w:rPr>
  </w:style>
  <w:style w:type="paragraph" w:customStyle="1" w:styleId="affff7">
    <w:name w:val="#Текст_мой"/>
    <w:rsid w:val="00646753"/>
    <w:pPr>
      <w:autoSpaceDE w:val="0"/>
      <w:autoSpaceDN w:val="0"/>
      <w:adjustRightInd w:val="0"/>
      <w:spacing w:line="240" w:lineRule="atLeast"/>
      <w:ind w:firstLine="283"/>
    </w:pPr>
    <w:rPr>
      <w:rFonts w:ascii="SchoolBookC" w:eastAsia="Times New Roman" w:hAnsi="SchoolBookC" w:cs="SchoolBookC"/>
      <w:sz w:val="21"/>
      <w:szCs w:val="21"/>
      <w:lang w:eastAsia="ru-RU"/>
    </w:rPr>
  </w:style>
  <w:style w:type="paragraph" w:customStyle="1" w:styleId="affff8">
    <w:name w:val="Знак Знак Знак Знак Знак Знак Знак Знак 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rsid w:val="00646753"/>
    <w:rPr>
      <w:rFonts w:ascii="Times New Roman" w:hAnsi="Times New Roman" w:cs="Times New Roman" w:hint="default"/>
      <w:strike w:val="0"/>
      <w:dstrike w:val="0"/>
      <w:sz w:val="24"/>
      <w:szCs w:val="24"/>
      <w:u w:val="none"/>
      <w:effect w:val="none"/>
    </w:rPr>
  </w:style>
  <w:style w:type="paragraph" w:customStyle="1" w:styleId="-12">
    <w:name w:val="Цветной список - Акцент 12"/>
    <w:basedOn w:val="a2"/>
    <w:qFormat/>
    <w:rsid w:val="00646753"/>
    <w:pPr>
      <w:spacing w:after="200" w:line="240" w:lineRule="auto"/>
      <w:ind w:left="720" w:firstLine="0"/>
      <w:contextualSpacing/>
      <w:jc w:val="left"/>
    </w:pPr>
    <w:rPr>
      <w:rFonts w:ascii="Cambria" w:eastAsia="Cambria" w:hAnsi="Cambria" w:cs="Times New Roman"/>
      <w:sz w:val="24"/>
      <w:szCs w:val="24"/>
      <w:lang w:eastAsia="en-US"/>
    </w:rPr>
  </w:style>
  <w:style w:type="character" w:customStyle="1" w:styleId="dash041e005f0431005f044b005f0447005f043d005f044b005f0439char1">
    <w:name w:val="dash041e_005f0431_005f044b_005f0447_005f043d_005f044b_005f0439__char1"/>
    <w:rsid w:val="00646753"/>
    <w:rPr>
      <w:rFonts w:ascii="Times New Roman" w:hAnsi="Times New Roman" w:cs="Times New Roman" w:hint="default"/>
      <w:strike w:val="0"/>
      <w:dstrike w:val="0"/>
      <w:sz w:val="24"/>
      <w:szCs w:val="24"/>
      <w:u w:val="none"/>
      <w:effect w:val="none"/>
    </w:rPr>
  </w:style>
  <w:style w:type="character" w:customStyle="1" w:styleId="dash041e0431044b0447043d044b0439char1">
    <w:name w:val="dash041e_0431_044b_0447_043d_044b_0439__char1"/>
    <w:rsid w:val="00646753"/>
    <w:rPr>
      <w:rFonts w:ascii="Times New Roman" w:hAnsi="Times New Roman" w:cs="Times New Roman" w:hint="default"/>
      <w:strike w:val="0"/>
      <w:dstrike w:val="0"/>
      <w:sz w:val="24"/>
      <w:szCs w:val="24"/>
      <w:u w:val="none"/>
      <w:effect w:val="none"/>
    </w:rPr>
  </w:style>
  <w:style w:type="paragraph" w:customStyle="1" w:styleId="dash041e0431044b0447043d044b0439">
    <w:name w:val="dash041e_0431_044b_0447_043d_044b_0439"/>
    <w:basedOn w:val="a2"/>
    <w:rsid w:val="00646753"/>
    <w:pPr>
      <w:spacing w:after="0" w:line="240" w:lineRule="auto"/>
      <w:ind w:firstLine="0"/>
      <w:jc w:val="left"/>
    </w:pPr>
    <w:rPr>
      <w:rFonts w:eastAsia="Times New Roman" w:cs="Times New Roman"/>
      <w:sz w:val="24"/>
      <w:szCs w:val="24"/>
    </w:rPr>
  </w:style>
  <w:style w:type="paragraph" w:styleId="affff9">
    <w:name w:val="annotation text"/>
    <w:basedOn w:val="a2"/>
    <w:link w:val="affffa"/>
    <w:semiHidden/>
    <w:rsid w:val="00646753"/>
    <w:pPr>
      <w:spacing w:after="0" w:line="240" w:lineRule="auto"/>
      <w:ind w:firstLine="0"/>
      <w:jc w:val="left"/>
    </w:pPr>
    <w:rPr>
      <w:rFonts w:eastAsia="Times New Roman" w:cs="Times New Roman"/>
      <w:szCs w:val="20"/>
    </w:rPr>
  </w:style>
  <w:style w:type="character" w:customStyle="1" w:styleId="affffa">
    <w:name w:val="Текст примечания Знак"/>
    <w:basedOn w:val="a3"/>
    <w:link w:val="affff9"/>
    <w:semiHidden/>
    <w:rsid w:val="00646753"/>
    <w:rPr>
      <w:rFonts w:eastAsia="Times New Roman"/>
      <w:sz w:val="20"/>
      <w:szCs w:val="20"/>
      <w:lang w:eastAsia="ru-RU"/>
    </w:rPr>
  </w:style>
  <w:style w:type="character" w:customStyle="1" w:styleId="maintext1">
    <w:name w:val="maintext1"/>
    <w:rsid w:val="00646753"/>
    <w:rPr>
      <w:vanish w:val="0"/>
      <w:webHidden w:val="0"/>
      <w:sz w:val="24"/>
      <w:szCs w:val="24"/>
      <w:specVanish w:val="0"/>
    </w:rPr>
  </w:style>
  <w:style w:type="paragraph" w:customStyle="1" w:styleId="default">
    <w:name w:val="default"/>
    <w:basedOn w:val="a2"/>
    <w:rsid w:val="00646753"/>
    <w:pPr>
      <w:spacing w:after="0" w:line="240" w:lineRule="auto"/>
      <w:ind w:firstLine="0"/>
      <w:jc w:val="left"/>
    </w:pPr>
    <w:rPr>
      <w:rFonts w:eastAsia="Times New Roman" w:cs="Times New Roman"/>
      <w:sz w:val="24"/>
      <w:szCs w:val="24"/>
    </w:rPr>
  </w:style>
  <w:style w:type="character" w:customStyle="1" w:styleId="default005f005fchar1char1">
    <w:name w:val="default_005f_005fchar1__char1"/>
    <w:rsid w:val="00646753"/>
    <w:rPr>
      <w:rFonts w:ascii="Times New Roman" w:hAnsi="Times New Roman" w:cs="Times New Roman" w:hint="default"/>
      <w:strike w:val="0"/>
      <w:dstrike w:val="0"/>
      <w:sz w:val="24"/>
      <w:szCs w:val="24"/>
      <w:u w:val="none"/>
      <w:effect w:val="none"/>
    </w:rPr>
  </w:style>
  <w:style w:type="paragraph" w:customStyle="1" w:styleId="Default0">
    <w:name w:val="Default"/>
    <w:rsid w:val="00646753"/>
    <w:pPr>
      <w:autoSpaceDE w:val="0"/>
      <w:autoSpaceDN w:val="0"/>
      <w:adjustRightInd w:val="0"/>
      <w:spacing w:line="240" w:lineRule="auto"/>
      <w:ind w:firstLine="0"/>
      <w:jc w:val="left"/>
    </w:pPr>
    <w:rPr>
      <w:rFonts w:eastAsia="Times New Roman"/>
      <w:color w:val="000000"/>
      <w:sz w:val="24"/>
      <w:szCs w:val="24"/>
      <w:lang w:eastAsia="ru-RU"/>
    </w:rPr>
  </w:style>
  <w:style w:type="paragraph" w:customStyle="1" w:styleId="ConsPlusNormal">
    <w:name w:val="ConsPlusNormal"/>
    <w:rsid w:val="00646753"/>
    <w:pPr>
      <w:widowControl w:val="0"/>
      <w:autoSpaceDE w:val="0"/>
      <w:autoSpaceDN w:val="0"/>
      <w:adjustRightInd w:val="0"/>
      <w:spacing w:line="240" w:lineRule="auto"/>
      <w:ind w:firstLine="720"/>
      <w:jc w:val="left"/>
    </w:pPr>
    <w:rPr>
      <w:rFonts w:ascii="Arial" w:eastAsia="Times New Roman" w:hAnsi="Arial" w:cs="Arial"/>
      <w:sz w:val="20"/>
      <w:szCs w:val="20"/>
      <w:lang w:eastAsia="ru-RU"/>
    </w:rPr>
  </w:style>
  <w:style w:type="paragraph" w:customStyle="1" w:styleId="affffb">
    <w:name w:val="А_осн"/>
    <w:basedOn w:val="Abstract"/>
    <w:link w:val="affffc"/>
    <w:rsid w:val="00646753"/>
  </w:style>
  <w:style w:type="character" w:customStyle="1" w:styleId="affffc">
    <w:name w:val="А_осн Знак"/>
    <w:basedOn w:val="Abstract0"/>
    <w:link w:val="affffb"/>
    <w:rsid w:val="00646753"/>
    <w:rPr>
      <w:rFonts w:eastAsia="@Arial Unicode MS"/>
      <w:szCs w:val="28"/>
      <w:lang w:eastAsia="ru-RU"/>
    </w:rPr>
  </w:style>
  <w:style w:type="numbering" w:customStyle="1" w:styleId="2d">
    <w:name w:val="Нет списка2"/>
    <w:next w:val="a5"/>
    <w:uiPriority w:val="99"/>
    <w:semiHidden/>
    <w:unhideWhenUsed/>
    <w:rsid w:val="00646753"/>
  </w:style>
  <w:style w:type="character" w:customStyle="1" w:styleId="140">
    <w:name w:val="Стиль 14 пт полужирный"/>
    <w:rsid w:val="00646753"/>
    <w:rPr>
      <w:b/>
      <w:bCs/>
      <w:spacing w:val="-3"/>
      <w:sz w:val="28"/>
    </w:rPr>
  </w:style>
  <w:style w:type="table" w:customStyle="1" w:styleId="42">
    <w:name w:val="Сетка таблицы4"/>
    <w:basedOn w:val="a4"/>
    <w:next w:val="af0"/>
    <w:rsid w:val="00646753"/>
    <w:pPr>
      <w:spacing w:line="240" w:lineRule="auto"/>
      <w:ind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1f4">
    <w:name w:val="Знак Знак1 Знак Знак Знак"/>
    <w:basedOn w:val="a2"/>
    <w:rsid w:val="00646753"/>
    <w:pPr>
      <w:ind w:firstLine="0"/>
      <w:jc w:val="left"/>
    </w:pPr>
    <w:rPr>
      <w:rFonts w:ascii="Verdana" w:eastAsia="Times New Roman" w:hAnsi="Verdana" w:cs="Times New Roman"/>
      <w:szCs w:val="20"/>
      <w:lang w:val="en-US" w:eastAsia="en-US"/>
    </w:rPr>
  </w:style>
  <w:style w:type="paragraph" w:customStyle="1" w:styleId="affffd">
    <w:name w:val="Знак Знак Знак Знак Знак"/>
    <w:basedOn w:val="a2"/>
    <w:rsid w:val="00646753"/>
    <w:pPr>
      <w:ind w:firstLine="0"/>
      <w:jc w:val="left"/>
    </w:pPr>
    <w:rPr>
      <w:rFonts w:ascii="Verdana" w:eastAsia="Times New Roman" w:hAnsi="Verdana" w:cs="Times New Roman"/>
      <w:szCs w:val="20"/>
      <w:lang w:val="en-US" w:eastAsia="en-US"/>
    </w:rPr>
  </w:style>
  <w:style w:type="paragraph" w:customStyle="1" w:styleId="CharCharCarCharCarCharCarCharCarCharCharCharCarCharCharChar0">
    <w:name w:val="Char Char Car Char Car Char Car Char Car Char Char Char Car Char Char Char"/>
    <w:basedOn w:val="a2"/>
    <w:rsid w:val="00646753"/>
    <w:pPr>
      <w:autoSpaceDE w:val="0"/>
      <w:autoSpaceDN w:val="0"/>
      <w:ind w:firstLine="0"/>
      <w:jc w:val="left"/>
    </w:pPr>
    <w:rPr>
      <w:rFonts w:ascii="Arial" w:eastAsia="Times New Roman" w:hAnsi="Arial" w:cs="Arial"/>
      <w:szCs w:val="20"/>
      <w:lang w:val="en-US" w:eastAsia="en-US"/>
    </w:rPr>
  </w:style>
  <w:style w:type="paragraph" w:customStyle="1" w:styleId="2e">
    <w:name w:val="Обычный2"/>
    <w:rsid w:val="00646753"/>
    <w:pPr>
      <w:widowControl w:val="0"/>
      <w:spacing w:line="240" w:lineRule="auto"/>
      <w:ind w:firstLine="0"/>
    </w:pPr>
    <w:rPr>
      <w:rFonts w:eastAsia="Times New Roman"/>
      <w:sz w:val="20"/>
      <w:szCs w:val="20"/>
      <w:lang w:eastAsia="ru-RU"/>
    </w:rPr>
  </w:style>
  <w:style w:type="paragraph" w:customStyle="1" w:styleId="affffe">
    <w:name w:val="Знак Знак Знак"/>
    <w:basedOn w:val="a2"/>
    <w:rsid w:val="00646753"/>
    <w:pPr>
      <w:ind w:firstLine="0"/>
      <w:jc w:val="left"/>
    </w:pPr>
    <w:rPr>
      <w:rFonts w:ascii="Verdana" w:eastAsia="Times New Roman" w:hAnsi="Verdana" w:cs="Times New Roman"/>
      <w:szCs w:val="20"/>
      <w:lang w:val="en-US" w:eastAsia="en-US"/>
    </w:rPr>
  </w:style>
  <w:style w:type="paragraph" w:customStyle="1" w:styleId="1f5">
    <w:name w:val="Абзац списка1"/>
    <w:basedOn w:val="a2"/>
    <w:uiPriority w:val="34"/>
    <w:qFormat/>
    <w:rsid w:val="00646753"/>
    <w:pPr>
      <w:spacing w:after="0" w:line="240" w:lineRule="auto"/>
      <w:ind w:left="720" w:firstLine="0"/>
      <w:contextualSpacing/>
      <w:jc w:val="left"/>
    </w:pPr>
    <w:rPr>
      <w:rFonts w:eastAsia="Calibri" w:cs="Times New Roman"/>
      <w:sz w:val="24"/>
      <w:szCs w:val="24"/>
    </w:rPr>
  </w:style>
  <w:style w:type="paragraph" w:customStyle="1" w:styleId="afffff">
    <w:name w:val="Знак Знак Знак 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paragraph" w:customStyle="1" w:styleId="221">
    <w:name w:val="Основной текст 22"/>
    <w:basedOn w:val="a2"/>
    <w:rsid w:val="00646753"/>
    <w:pPr>
      <w:spacing w:after="0" w:line="240" w:lineRule="auto"/>
      <w:ind w:firstLine="709"/>
    </w:pPr>
    <w:rPr>
      <w:rFonts w:eastAsia="Times New Roman" w:cs="Times New Roman"/>
      <w:sz w:val="24"/>
      <w:szCs w:val="24"/>
    </w:rPr>
  </w:style>
  <w:style w:type="paragraph" w:customStyle="1" w:styleId="213">
    <w:name w:val="Основной текст с отступом 21"/>
    <w:basedOn w:val="a2"/>
    <w:rsid w:val="00646753"/>
    <w:pPr>
      <w:spacing w:after="0" w:line="240" w:lineRule="auto"/>
      <w:ind w:firstLine="709"/>
    </w:pPr>
    <w:rPr>
      <w:rFonts w:eastAsia="Times New Roman" w:cs="Times New Roman"/>
      <w:sz w:val="22"/>
      <w:szCs w:val="20"/>
    </w:rPr>
  </w:style>
  <w:style w:type="paragraph" w:customStyle="1" w:styleId="afffff0">
    <w:name w:val="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181">
    <w:name w:val="Знак Знак18"/>
    <w:rsid w:val="00646753"/>
    <w:rPr>
      <w:rFonts w:ascii="Arial" w:eastAsia="Times New Roman" w:hAnsi="Arial" w:cs="Times New Roman"/>
      <w:b/>
      <w:bCs/>
      <w:kern w:val="32"/>
      <w:sz w:val="32"/>
      <w:szCs w:val="32"/>
    </w:rPr>
  </w:style>
  <w:style w:type="character" w:customStyle="1" w:styleId="171">
    <w:name w:val="Знак Знак17"/>
    <w:rsid w:val="00646753"/>
    <w:rPr>
      <w:rFonts w:ascii="Arial" w:eastAsia="Times New Roman" w:hAnsi="Arial" w:cs="Times New Roman"/>
      <w:b/>
      <w:bCs/>
      <w:iCs/>
      <w:sz w:val="28"/>
      <w:szCs w:val="28"/>
    </w:rPr>
  </w:style>
  <w:style w:type="character" w:customStyle="1" w:styleId="161">
    <w:name w:val="Знак Знак16"/>
    <w:rsid w:val="00646753"/>
    <w:rPr>
      <w:rFonts w:ascii="Arial" w:eastAsia="Times New Roman" w:hAnsi="Arial" w:cs="Times New Roman"/>
      <w:b/>
      <w:bCs/>
      <w:sz w:val="24"/>
      <w:szCs w:val="26"/>
    </w:rPr>
  </w:style>
  <w:style w:type="character" w:customStyle="1" w:styleId="1b">
    <w:name w:val="Подзаголовок Знак1"/>
    <w:link w:val="affe"/>
    <w:rsid w:val="00646753"/>
    <w:rPr>
      <w:rFonts w:ascii="Arial" w:eastAsia="Times New Roman" w:hAnsi="Arial"/>
      <w:sz w:val="24"/>
      <w:szCs w:val="24"/>
      <w:lang w:bidi="en-US"/>
    </w:rPr>
  </w:style>
  <w:style w:type="character" w:customStyle="1" w:styleId="1f6">
    <w:name w:val="Схема документа Знак1"/>
    <w:uiPriority w:val="99"/>
    <w:semiHidden/>
    <w:rsid w:val="00646753"/>
    <w:rPr>
      <w:rFonts w:ascii="Tahoma" w:eastAsia="Times New Roman" w:hAnsi="Tahoma" w:cs="Tahoma"/>
      <w:sz w:val="16"/>
      <w:szCs w:val="16"/>
      <w:lang w:eastAsia="ru-RU"/>
    </w:rPr>
  </w:style>
  <w:style w:type="numbering" w:customStyle="1" w:styleId="1110">
    <w:name w:val="Нет списка111"/>
    <w:next w:val="a5"/>
    <w:semiHidden/>
    <w:unhideWhenUsed/>
    <w:rsid w:val="00646753"/>
  </w:style>
  <w:style w:type="paragraph" w:customStyle="1" w:styleId="2f">
    <w:name w:val="Знак Знак2 Знак"/>
    <w:basedOn w:val="a2"/>
    <w:rsid w:val="00646753"/>
    <w:pPr>
      <w:ind w:firstLine="0"/>
      <w:jc w:val="left"/>
    </w:pPr>
    <w:rPr>
      <w:rFonts w:ascii="Verdana" w:eastAsia="Times New Roman" w:hAnsi="Verdana" w:cs="Times New Roman"/>
      <w:szCs w:val="20"/>
      <w:lang w:val="en-US" w:eastAsia="en-US"/>
    </w:rPr>
  </w:style>
  <w:style w:type="paragraph" w:customStyle="1" w:styleId="afffff1">
    <w:name w:val="Знак Знак Знак Знак Знак Знак Знак Знак Знак"/>
    <w:basedOn w:val="a2"/>
    <w:rsid w:val="00646753"/>
    <w:pPr>
      <w:spacing w:before="100" w:beforeAutospacing="1" w:after="100" w:afterAutospacing="1" w:line="240" w:lineRule="auto"/>
      <w:ind w:firstLine="0"/>
      <w:jc w:val="left"/>
    </w:pPr>
    <w:rPr>
      <w:rFonts w:eastAsia="Times New Roman" w:cs="Times New Roman"/>
      <w:color w:val="000000"/>
      <w:sz w:val="24"/>
      <w:szCs w:val="24"/>
      <w:u w:color="000000"/>
      <w:lang w:val="en-US" w:eastAsia="en-US"/>
    </w:rPr>
  </w:style>
  <w:style w:type="character" w:customStyle="1" w:styleId="fontstyle47">
    <w:name w:val="fontstyle47"/>
    <w:rsid w:val="00646753"/>
  </w:style>
  <w:style w:type="paragraph" w:customStyle="1" w:styleId="style19">
    <w:name w:val="style19"/>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fontstyle42">
    <w:name w:val="fontstyle42"/>
    <w:rsid w:val="00646753"/>
  </w:style>
  <w:style w:type="character" w:customStyle="1" w:styleId="dash0417005f0430005f0433005f043e005f043b005f043e005f0432005f043e005f043a005f00203005f005fchar1char1">
    <w:name w:val="dash0417_005f0430_005f0433_005f043e_005f043b_005f043e_005f0432_005f043e_005f043a_005f00203_005f_005fchar1__char1"/>
    <w:rsid w:val="00646753"/>
    <w:rPr>
      <w:rFonts w:ascii="Arial" w:hAnsi="Arial" w:cs="Arial" w:hint="default"/>
      <w:b/>
      <w:bCs/>
      <w:strike w:val="0"/>
      <w:dstrike w:val="0"/>
      <w:sz w:val="26"/>
      <w:szCs w:val="26"/>
      <w:u w:val="none"/>
      <w:effect w:val="none"/>
    </w:rPr>
  </w:style>
  <w:style w:type="character" w:customStyle="1" w:styleId="101">
    <w:name w:val="Основной текст (10)"/>
    <w:rsid w:val="00646753"/>
    <w:rPr>
      <w:rFonts w:ascii="Times New Roman" w:eastAsia="Times New Roman" w:hAnsi="Times New Roman" w:cs="Times New Roman"/>
      <w:b w:val="0"/>
      <w:bCs w:val="0"/>
      <w:i w:val="0"/>
      <w:iCs w:val="0"/>
      <w:smallCaps w:val="0"/>
      <w:strike w:val="0"/>
      <w:spacing w:val="0"/>
      <w:sz w:val="18"/>
      <w:szCs w:val="18"/>
    </w:rPr>
  </w:style>
  <w:style w:type="paragraph" w:customStyle="1" w:styleId="1f7">
    <w:name w:val="заголовок 1"/>
    <w:basedOn w:val="a2"/>
    <w:next w:val="a2"/>
    <w:rsid w:val="00646753"/>
    <w:pPr>
      <w:keepNext/>
      <w:autoSpaceDE w:val="0"/>
      <w:autoSpaceDN w:val="0"/>
      <w:spacing w:after="0" w:line="240" w:lineRule="atLeast"/>
      <w:ind w:firstLine="0"/>
      <w:jc w:val="center"/>
    </w:pPr>
    <w:rPr>
      <w:rFonts w:eastAsia="Times New Roman" w:cs="Times New Roman"/>
      <w:spacing w:val="20"/>
      <w:sz w:val="36"/>
      <w:szCs w:val="36"/>
    </w:rPr>
  </w:style>
  <w:style w:type="paragraph" w:customStyle="1" w:styleId="afffff2">
    <w:name w:val="Центр"/>
    <w:basedOn w:val="a2"/>
    <w:rsid w:val="00646753"/>
    <w:pPr>
      <w:autoSpaceDE w:val="0"/>
      <w:autoSpaceDN w:val="0"/>
      <w:spacing w:after="0" w:line="320" w:lineRule="exact"/>
      <w:ind w:firstLine="0"/>
      <w:jc w:val="center"/>
    </w:pPr>
    <w:rPr>
      <w:rFonts w:eastAsia="Times New Roman" w:cs="Times New Roman"/>
      <w:sz w:val="28"/>
      <w:szCs w:val="28"/>
    </w:rPr>
  </w:style>
  <w:style w:type="character" w:customStyle="1" w:styleId="1f8">
    <w:name w:val="Текст сноски Знак1"/>
    <w:uiPriority w:val="99"/>
    <w:semiHidden/>
    <w:rsid w:val="00646753"/>
  </w:style>
  <w:style w:type="character" w:customStyle="1" w:styleId="82">
    <w:name w:val="Знак Знак8"/>
    <w:rsid w:val="00646753"/>
    <w:rPr>
      <w:sz w:val="24"/>
      <w:szCs w:val="24"/>
      <w:lang w:val="ru-RU" w:eastAsia="ru-RU" w:bidi="ar-SA"/>
    </w:rPr>
  </w:style>
  <w:style w:type="paragraph" w:customStyle="1" w:styleId="afffff3">
    <w:name w:val="Базовый"/>
    <w:rsid w:val="00646753"/>
    <w:pPr>
      <w:tabs>
        <w:tab w:val="left" w:pos="709"/>
      </w:tabs>
      <w:suppressAutoHyphens/>
      <w:spacing w:line="100" w:lineRule="atLeast"/>
      <w:ind w:firstLine="0"/>
      <w:jc w:val="left"/>
    </w:pPr>
    <w:rPr>
      <w:rFonts w:eastAsia="Times New Roman"/>
      <w:sz w:val="24"/>
      <w:szCs w:val="24"/>
      <w:lang w:eastAsia="ru-RU"/>
    </w:rPr>
  </w:style>
  <w:style w:type="paragraph" w:customStyle="1" w:styleId="1f9">
    <w:name w:val="Текст1"/>
    <w:basedOn w:val="a2"/>
    <w:rsid w:val="00646753"/>
    <w:pPr>
      <w:tabs>
        <w:tab w:val="left" w:pos="709"/>
      </w:tabs>
      <w:suppressAutoHyphens/>
      <w:spacing w:after="0" w:line="100" w:lineRule="atLeast"/>
      <w:ind w:firstLine="0"/>
      <w:jc w:val="left"/>
    </w:pPr>
    <w:rPr>
      <w:rFonts w:eastAsia="Times New Roman" w:cs="Times New Roman"/>
      <w:sz w:val="24"/>
      <w:szCs w:val="24"/>
    </w:rPr>
  </w:style>
  <w:style w:type="numbering" w:customStyle="1" w:styleId="38">
    <w:name w:val="Нет списка3"/>
    <w:next w:val="a5"/>
    <w:uiPriority w:val="99"/>
    <w:semiHidden/>
    <w:unhideWhenUsed/>
    <w:rsid w:val="00646753"/>
  </w:style>
  <w:style w:type="table" w:customStyle="1" w:styleId="52">
    <w:name w:val="Сетка таблицы5"/>
    <w:basedOn w:val="a4"/>
    <w:next w:val="af0"/>
    <w:rsid w:val="00646753"/>
    <w:pPr>
      <w:spacing w:line="240" w:lineRule="auto"/>
      <w:ind w:firstLine="0"/>
      <w:jc w:val="left"/>
    </w:pPr>
    <w:rPr>
      <w:rFonts w:ascii="Calibri" w:eastAsia="Calibri" w:hAnsi="Calibri"/>
      <w:sz w:val="20"/>
      <w:szCs w:val="20"/>
      <w:lang w:eastAsia="ru-RU"/>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numbering" w:customStyle="1" w:styleId="120">
    <w:name w:val="Нет списка12"/>
    <w:next w:val="a5"/>
    <w:semiHidden/>
    <w:unhideWhenUsed/>
    <w:rsid w:val="00646753"/>
  </w:style>
  <w:style w:type="character" w:customStyle="1" w:styleId="2f0">
    <w:name w:val="Основной текст (2)_"/>
    <w:link w:val="2f1"/>
    <w:rsid w:val="00646753"/>
    <w:rPr>
      <w:rFonts w:eastAsia="Times New Roman"/>
      <w:sz w:val="23"/>
      <w:szCs w:val="23"/>
      <w:shd w:val="clear" w:color="auto" w:fill="FFFFFF"/>
    </w:rPr>
  </w:style>
  <w:style w:type="character" w:customStyle="1" w:styleId="afffff4">
    <w:name w:val="Основной текст_"/>
    <w:link w:val="1fa"/>
    <w:rsid w:val="00646753"/>
    <w:rPr>
      <w:rFonts w:eastAsia="Times New Roman"/>
      <w:sz w:val="27"/>
      <w:szCs w:val="27"/>
      <w:shd w:val="clear" w:color="auto" w:fill="FFFFFF"/>
    </w:rPr>
  </w:style>
  <w:style w:type="paragraph" w:customStyle="1" w:styleId="2f1">
    <w:name w:val="Основной текст (2)"/>
    <w:basedOn w:val="a2"/>
    <w:link w:val="2f0"/>
    <w:rsid w:val="00646753"/>
    <w:pPr>
      <w:shd w:val="clear" w:color="auto" w:fill="FFFFFF"/>
      <w:spacing w:after="540" w:line="274" w:lineRule="exact"/>
      <w:ind w:firstLine="0"/>
      <w:jc w:val="center"/>
    </w:pPr>
    <w:rPr>
      <w:rFonts w:eastAsia="Times New Roman" w:cs="Times New Roman"/>
      <w:sz w:val="23"/>
      <w:szCs w:val="23"/>
      <w:lang w:eastAsia="en-US"/>
    </w:rPr>
  </w:style>
  <w:style w:type="paragraph" w:customStyle="1" w:styleId="1fa">
    <w:name w:val="Основной текст1"/>
    <w:basedOn w:val="a2"/>
    <w:link w:val="afffff4"/>
    <w:rsid w:val="00646753"/>
    <w:pPr>
      <w:shd w:val="clear" w:color="auto" w:fill="FFFFFF"/>
      <w:spacing w:before="540" w:after="0" w:line="480" w:lineRule="exact"/>
      <w:ind w:firstLine="140"/>
    </w:pPr>
    <w:rPr>
      <w:rFonts w:eastAsia="Times New Roman" w:cs="Times New Roman"/>
      <w:sz w:val="27"/>
      <w:szCs w:val="27"/>
      <w:lang w:eastAsia="en-US"/>
    </w:rPr>
  </w:style>
  <w:style w:type="character" w:styleId="afffff5">
    <w:name w:val="line number"/>
    <w:uiPriority w:val="99"/>
    <w:unhideWhenUsed/>
    <w:rsid w:val="00646753"/>
  </w:style>
  <w:style w:type="paragraph" w:customStyle="1" w:styleId="c3">
    <w:name w:val="c3"/>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c36">
    <w:name w:val="c36"/>
    <w:rsid w:val="00646753"/>
  </w:style>
  <w:style w:type="character" w:customStyle="1" w:styleId="c10">
    <w:name w:val="c10"/>
    <w:rsid w:val="00646753"/>
  </w:style>
  <w:style w:type="paragraph" w:customStyle="1" w:styleId="c24">
    <w:name w:val="c24"/>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c1">
    <w:name w:val="c1"/>
    <w:rsid w:val="00646753"/>
  </w:style>
  <w:style w:type="paragraph" w:customStyle="1" w:styleId="c12">
    <w:name w:val="c12"/>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c9">
    <w:name w:val="c9"/>
    <w:rsid w:val="00646753"/>
  </w:style>
  <w:style w:type="character" w:customStyle="1" w:styleId="c26">
    <w:name w:val="c26"/>
    <w:rsid w:val="00646753"/>
  </w:style>
  <w:style w:type="character" w:customStyle="1" w:styleId="c5">
    <w:name w:val="c5"/>
    <w:rsid w:val="00646753"/>
  </w:style>
  <w:style w:type="character" w:customStyle="1" w:styleId="c2">
    <w:name w:val="c2"/>
    <w:rsid w:val="00646753"/>
  </w:style>
  <w:style w:type="paragraph" w:customStyle="1" w:styleId="c6">
    <w:name w:val="c6"/>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c14">
    <w:name w:val="c14"/>
    <w:rsid w:val="00646753"/>
  </w:style>
  <w:style w:type="character" w:customStyle="1" w:styleId="c0">
    <w:name w:val="c0"/>
    <w:rsid w:val="00646753"/>
  </w:style>
  <w:style w:type="paragraph" w:customStyle="1" w:styleId="c55">
    <w:name w:val="c55"/>
    <w:basedOn w:val="a2"/>
    <w:rsid w:val="00646753"/>
    <w:pPr>
      <w:spacing w:before="100" w:beforeAutospacing="1" w:after="100" w:afterAutospacing="1" w:line="240" w:lineRule="auto"/>
      <w:ind w:firstLine="0"/>
      <w:jc w:val="left"/>
    </w:pPr>
    <w:rPr>
      <w:rFonts w:eastAsia="Times New Roman" w:cs="Times New Roman"/>
      <w:sz w:val="24"/>
      <w:szCs w:val="24"/>
    </w:rPr>
  </w:style>
  <w:style w:type="paragraph" w:customStyle="1" w:styleId="c19">
    <w:name w:val="c19"/>
    <w:basedOn w:val="a2"/>
    <w:rsid w:val="00646753"/>
    <w:pPr>
      <w:spacing w:before="100" w:beforeAutospacing="1" w:after="100" w:afterAutospacing="1" w:line="240" w:lineRule="auto"/>
      <w:ind w:firstLine="0"/>
      <w:jc w:val="left"/>
    </w:pPr>
    <w:rPr>
      <w:rFonts w:eastAsia="Times New Roman" w:cs="Times New Roman"/>
      <w:sz w:val="24"/>
      <w:szCs w:val="24"/>
    </w:rPr>
  </w:style>
  <w:style w:type="paragraph" w:customStyle="1" w:styleId="c35">
    <w:name w:val="c35"/>
    <w:basedOn w:val="a2"/>
    <w:rsid w:val="00646753"/>
    <w:pPr>
      <w:spacing w:before="100" w:beforeAutospacing="1" w:after="100" w:afterAutospacing="1" w:line="240" w:lineRule="auto"/>
      <w:ind w:firstLine="0"/>
      <w:jc w:val="left"/>
    </w:pPr>
    <w:rPr>
      <w:rFonts w:eastAsia="Times New Roman" w:cs="Times New Roman"/>
      <w:sz w:val="24"/>
      <w:szCs w:val="24"/>
    </w:rPr>
  </w:style>
  <w:style w:type="character" w:customStyle="1" w:styleId="afffff6">
    <w:name w:val="Перечень Знак"/>
    <w:link w:val="a1"/>
    <w:locked/>
    <w:rsid w:val="00646753"/>
    <w:rPr>
      <w:u w:color="000000"/>
      <w:bdr w:val="none" w:sz="0" w:space="0" w:color="auto" w:frame="1"/>
    </w:rPr>
  </w:style>
  <w:style w:type="paragraph" w:customStyle="1" w:styleId="a1">
    <w:name w:val="Перечень"/>
    <w:basedOn w:val="a2"/>
    <w:next w:val="a2"/>
    <w:link w:val="afffff6"/>
    <w:qFormat/>
    <w:rsid w:val="00646753"/>
    <w:pPr>
      <w:numPr>
        <w:numId w:val="6"/>
      </w:numPr>
      <w:suppressAutoHyphens/>
      <w:spacing w:after="0" w:line="360" w:lineRule="auto"/>
      <w:ind w:left="0" w:firstLine="284"/>
    </w:pPr>
    <w:rPr>
      <w:rFonts w:eastAsiaTheme="minorHAnsi" w:cs="Times New Roman"/>
      <w:sz w:val="28"/>
      <w:u w:color="000000"/>
      <w:bdr w:val="none" w:sz="0" w:space="0" w:color="auto" w:frame="1"/>
      <w:lang w:eastAsia="en-US"/>
    </w:rPr>
  </w:style>
  <w:style w:type="character" w:customStyle="1" w:styleId="53">
    <w:name w:val="Основной текст (5)_"/>
    <w:link w:val="54"/>
    <w:rsid w:val="00646753"/>
    <w:rPr>
      <w:rFonts w:eastAsia="Times New Roman"/>
      <w:sz w:val="27"/>
      <w:szCs w:val="27"/>
      <w:shd w:val="clear" w:color="auto" w:fill="FFFFFF"/>
    </w:rPr>
  </w:style>
  <w:style w:type="character" w:customStyle="1" w:styleId="afffff7">
    <w:name w:val="Подпись к таблице_"/>
    <w:rsid w:val="00646753"/>
    <w:rPr>
      <w:rFonts w:ascii="Times New Roman" w:eastAsia="Times New Roman" w:hAnsi="Times New Roman" w:cs="Times New Roman"/>
      <w:b w:val="0"/>
      <w:bCs w:val="0"/>
      <w:i w:val="0"/>
      <w:iCs w:val="0"/>
      <w:smallCaps w:val="0"/>
      <w:strike w:val="0"/>
      <w:spacing w:val="0"/>
      <w:sz w:val="27"/>
      <w:szCs w:val="27"/>
    </w:rPr>
  </w:style>
  <w:style w:type="character" w:customStyle="1" w:styleId="afffff8">
    <w:name w:val="Подпись к таблице"/>
    <w:rsid w:val="00646753"/>
    <w:rPr>
      <w:rFonts w:ascii="Times New Roman" w:eastAsia="Times New Roman" w:hAnsi="Times New Roman" w:cs="Times New Roman"/>
      <w:b w:val="0"/>
      <w:bCs w:val="0"/>
      <w:i w:val="0"/>
      <w:iCs w:val="0"/>
      <w:smallCaps w:val="0"/>
      <w:strike w:val="0"/>
      <w:spacing w:val="0"/>
      <w:sz w:val="27"/>
      <w:szCs w:val="27"/>
      <w:u w:val="single"/>
    </w:rPr>
  </w:style>
  <w:style w:type="character" w:customStyle="1" w:styleId="43">
    <w:name w:val="Основной текст (4)_"/>
    <w:link w:val="44"/>
    <w:rsid w:val="00646753"/>
    <w:rPr>
      <w:rFonts w:eastAsia="Times New Roman"/>
      <w:sz w:val="22"/>
      <w:shd w:val="clear" w:color="auto" w:fill="FFFFFF"/>
    </w:rPr>
  </w:style>
  <w:style w:type="paragraph" w:customStyle="1" w:styleId="54">
    <w:name w:val="Основной текст (5)"/>
    <w:basedOn w:val="a2"/>
    <w:link w:val="53"/>
    <w:rsid w:val="00646753"/>
    <w:pPr>
      <w:shd w:val="clear" w:color="auto" w:fill="FFFFFF"/>
      <w:spacing w:after="0" w:line="0" w:lineRule="atLeast"/>
      <w:ind w:firstLine="0"/>
    </w:pPr>
    <w:rPr>
      <w:rFonts w:eastAsia="Times New Roman" w:cs="Times New Roman"/>
      <w:sz w:val="27"/>
      <w:szCs w:val="27"/>
      <w:lang w:eastAsia="en-US"/>
    </w:rPr>
  </w:style>
  <w:style w:type="paragraph" w:customStyle="1" w:styleId="44">
    <w:name w:val="Основной текст (4)"/>
    <w:basedOn w:val="a2"/>
    <w:link w:val="43"/>
    <w:rsid w:val="00646753"/>
    <w:pPr>
      <w:shd w:val="clear" w:color="auto" w:fill="FFFFFF"/>
      <w:spacing w:after="0" w:line="0" w:lineRule="atLeast"/>
      <w:ind w:firstLine="0"/>
      <w:jc w:val="left"/>
    </w:pPr>
    <w:rPr>
      <w:rFonts w:eastAsia="Times New Roman" w:cs="Times New Roman"/>
      <w:sz w:val="22"/>
      <w:lang w:eastAsia="en-US"/>
    </w:rPr>
  </w:style>
  <w:style w:type="character" w:customStyle="1" w:styleId="55">
    <w:name w:val="Заголовок №5_"/>
    <w:link w:val="56"/>
    <w:rsid w:val="00646753"/>
    <w:rPr>
      <w:rFonts w:eastAsia="Times New Roman"/>
      <w:sz w:val="22"/>
      <w:shd w:val="clear" w:color="auto" w:fill="FFFFFF"/>
    </w:rPr>
  </w:style>
  <w:style w:type="character" w:customStyle="1" w:styleId="72">
    <w:name w:val="Основной текст (7)_"/>
    <w:link w:val="73"/>
    <w:rsid w:val="00646753"/>
    <w:rPr>
      <w:rFonts w:eastAsia="Times New Roman"/>
      <w:sz w:val="22"/>
      <w:shd w:val="clear" w:color="auto" w:fill="FFFFFF"/>
    </w:rPr>
  </w:style>
  <w:style w:type="character" w:customStyle="1" w:styleId="74">
    <w:name w:val="Основной текст (7) + Полужирный"/>
    <w:rsid w:val="00646753"/>
    <w:rPr>
      <w:rFonts w:ascii="Times New Roman" w:eastAsia="Times New Roman" w:hAnsi="Times New Roman" w:cs="Times New Roman"/>
      <w:b/>
      <w:bCs/>
      <w:i w:val="0"/>
      <w:iCs w:val="0"/>
      <w:smallCaps w:val="0"/>
      <w:strike w:val="0"/>
      <w:spacing w:val="0"/>
      <w:sz w:val="22"/>
      <w:szCs w:val="22"/>
    </w:rPr>
  </w:style>
  <w:style w:type="character" w:customStyle="1" w:styleId="7105pt">
    <w:name w:val="Основной текст (7) + 10;5 pt;Курсив"/>
    <w:rsid w:val="00646753"/>
    <w:rPr>
      <w:rFonts w:ascii="Times New Roman" w:eastAsia="Times New Roman" w:hAnsi="Times New Roman" w:cs="Times New Roman"/>
      <w:b w:val="0"/>
      <w:bCs w:val="0"/>
      <w:i/>
      <w:iCs/>
      <w:smallCaps w:val="0"/>
      <w:strike w:val="0"/>
      <w:spacing w:val="0"/>
      <w:sz w:val="21"/>
      <w:szCs w:val="21"/>
    </w:rPr>
  </w:style>
  <w:style w:type="character" w:customStyle="1" w:styleId="75">
    <w:name w:val="Основной текст (7) + Полужирный;Курсив"/>
    <w:rsid w:val="00646753"/>
    <w:rPr>
      <w:rFonts w:ascii="Times New Roman" w:eastAsia="Times New Roman" w:hAnsi="Times New Roman" w:cs="Times New Roman"/>
      <w:b/>
      <w:bCs/>
      <w:i/>
      <w:iCs/>
      <w:smallCaps w:val="0"/>
      <w:strike w:val="0"/>
      <w:spacing w:val="0"/>
      <w:sz w:val="22"/>
      <w:szCs w:val="22"/>
    </w:rPr>
  </w:style>
  <w:style w:type="character" w:customStyle="1" w:styleId="520">
    <w:name w:val="Заголовок №5 (2)_"/>
    <w:link w:val="521"/>
    <w:rsid w:val="00646753"/>
    <w:rPr>
      <w:rFonts w:eastAsia="Times New Roman"/>
      <w:sz w:val="22"/>
      <w:shd w:val="clear" w:color="auto" w:fill="FFFFFF"/>
    </w:rPr>
  </w:style>
  <w:style w:type="character" w:customStyle="1" w:styleId="45">
    <w:name w:val="Основной текст (4) + Не полужирный;Не курсив"/>
    <w:rsid w:val="00646753"/>
    <w:rPr>
      <w:rFonts w:ascii="Times New Roman" w:eastAsia="Times New Roman" w:hAnsi="Times New Roman" w:cs="Times New Roman"/>
      <w:b/>
      <w:bCs/>
      <w:i/>
      <w:iCs/>
      <w:smallCaps w:val="0"/>
      <w:strike w:val="0"/>
      <w:spacing w:val="0"/>
      <w:sz w:val="22"/>
      <w:szCs w:val="22"/>
      <w:shd w:val="clear" w:color="auto" w:fill="FFFFFF"/>
    </w:rPr>
  </w:style>
  <w:style w:type="paragraph" w:customStyle="1" w:styleId="56">
    <w:name w:val="Заголовок №5"/>
    <w:basedOn w:val="a2"/>
    <w:link w:val="55"/>
    <w:rsid w:val="00646753"/>
    <w:pPr>
      <w:shd w:val="clear" w:color="auto" w:fill="FFFFFF"/>
      <w:spacing w:after="0" w:line="278" w:lineRule="exact"/>
      <w:ind w:firstLine="0"/>
      <w:outlineLvl w:val="4"/>
    </w:pPr>
    <w:rPr>
      <w:rFonts w:eastAsia="Times New Roman" w:cs="Times New Roman"/>
      <w:sz w:val="22"/>
      <w:lang w:eastAsia="en-US"/>
    </w:rPr>
  </w:style>
  <w:style w:type="paragraph" w:customStyle="1" w:styleId="73">
    <w:name w:val="Основной текст (7)"/>
    <w:basedOn w:val="a2"/>
    <w:link w:val="72"/>
    <w:rsid w:val="00646753"/>
    <w:pPr>
      <w:shd w:val="clear" w:color="auto" w:fill="FFFFFF"/>
      <w:spacing w:after="120" w:line="278" w:lineRule="exact"/>
      <w:ind w:firstLine="0"/>
    </w:pPr>
    <w:rPr>
      <w:rFonts w:eastAsia="Times New Roman" w:cs="Times New Roman"/>
      <w:sz w:val="22"/>
      <w:lang w:eastAsia="en-US"/>
    </w:rPr>
  </w:style>
  <w:style w:type="paragraph" w:customStyle="1" w:styleId="521">
    <w:name w:val="Заголовок №5 (2)"/>
    <w:basedOn w:val="a2"/>
    <w:link w:val="520"/>
    <w:rsid w:val="00646753"/>
    <w:pPr>
      <w:shd w:val="clear" w:color="auto" w:fill="FFFFFF"/>
      <w:spacing w:after="60" w:line="274" w:lineRule="exact"/>
      <w:ind w:firstLine="0"/>
      <w:jc w:val="left"/>
      <w:outlineLvl w:val="4"/>
    </w:pPr>
    <w:rPr>
      <w:rFonts w:eastAsia="Times New Roman" w:cs="Times New Roman"/>
      <w:sz w:val="22"/>
      <w:lang w:eastAsia="en-US"/>
    </w:rPr>
  </w:style>
  <w:style w:type="character" w:customStyle="1" w:styleId="64">
    <w:name w:val="Заголовок №6_"/>
    <w:rsid w:val="00646753"/>
    <w:rPr>
      <w:rFonts w:ascii="Times New Roman" w:eastAsia="Times New Roman" w:hAnsi="Times New Roman" w:cs="Times New Roman"/>
      <w:b w:val="0"/>
      <w:bCs w:val="0"/>
      <w:i w:val="0"/>
      <w:iCs w:val="0"/>
      <w:smallCaps w:val="0"/>
      <w:strike w:val="0"/>
      <w:spacing w:val="0"/>
      <w:sz w:val="21"/>
      <w:szCs w:val="21"/>
    </w:rPr>
  </w:style>
  <w:style w:type="character" w:customStyle="1" w:styleId="65">
    <w:name w:val="Заголовок №6"/>
    <w:rsid w:val="00646753"/>
  </w:style>
  <w:style w:type="paragraph" w:customStyle="1" w:styleId="46">
    <w:name w:val="Основной текст4"/>
    <w:basedOn w:val="a2"/>
    <w:rsid w:val="00646753"/>
    <w:pPr>
      <w:shd w:val="clear" w:color="auto" w:fill="FFFFFF"/>
      <w:spacing w:after="0" w:line="250" w:lineRule="exact"/>
      <w:ind w:firstLine="0"/>
    </w:pPr>
    <w:rPr>
      <w:rFonts w:eastAsia="Times New Roman" w:cs="Times New Roman"/>
      <w:color w:val="000000"/>
      <w:sz w:val="21"/>
      <w:szCs w:val="21"/>
      <w:lang w:val="ru"/>
    </w:rPr>
  </w:style>
  <w:style w:type="character" w:customStyle="1" w:styleId="11pt">
    <w:name w:val="Основной текст + 11 pt;Полужирный;Курсив"/>
    <w:rsid w:val="00646753"/>
    <w:rPr>
      <w:rFonts w:ascii="Times New Roman" w:eastAsia="Times New Roman" w:hAnsi="Times New Roman" w:cs="Times New Roman"/>
      <w:b/>
      <w:bCs/>
      <w:i/>
      <w:iCs/>
      <w:smallCaps w:val="0"/>
      <w:strike w:val="0"/>
      <w:spacing w:val="0"/>
      <w:sz w:val="22"/>
      <w:szCs w:val="22"/>
      <w:shd w:val="clear" w:color="auto" w:fill="FFFFFF"/>
    </w:rPr>
  </w:style>
  <w:style w:type="character" w:customStyle="1" w:styleId="11pt0">
    <w:name w:val="Основной текст + 11 pt"/>
    <w:rsid w:val="00646753"/>
    <w:rPr>
      <w:rFonts w:ascii="Times New Roman" w:eastAsia="Times New Roman" w:hAnsi="Times New Roman" w:cs="Times New Roman"/>
      <w:b w:val="0"/>
      <w:bCs w:val="0"/>
      <w:i w:val="0"/>
      <w:iCs w:val="0"/>
      <w:smallCaps w:val="0"/>
      <w:strike w:val="0"/>
      <w:spacing w:val="0"/>
      <w:sz w:val="22"/>
      <w:szCs w:val="22"/>
      <w:shd w:val="clear" w:color="auto" w:fill="FFFFFF"/>
    </w:rPr>
  </w:style>
  <w:style w:type="character" w:customStyle="1" w:styleId="93">
    <w:name w:val="Основной текст (9)_"/>
    <w:link w:val="94"/>
    <w:rsid w:val="00646753"/>
    <w:rPr>
      <w:rFonts w:eastAsia="Times New Roman"/>
      <w:sz w:val="21"/>
      <w:szCs w:val="21"/>
      <w:shd w:val="clear" w:color="auto" w:fill="FFFFFF"/>
    </w:rPr>
  </w:style>
  <w:style w:type="character" w:customStyle="1" w:styleId="39">
    <w:name w:val="Основной текст3"/>
    <w:rsid w:val="00646753"/>
    <w:rPr>
      <w:rFonts w:ascii="Times New Roman" w:eastAsia="Times New Roman" w:hAnsi="Times New Roman" w:cs="Times New Roman"/>
      <w:b w:val="0"/>
      <w:bCs w:val="0"/>
      <w:i w:val="0"/>
      <w:iCs w:val="0"/>
      <w:smallCaps w:val="0"/>
      <w:strike w:val="0"/>
      <w:spacing w:val="0"/>
      <w:sz w:val="21"/>
      <w:szCs w:val="21"/>
      <w:shd w:val="clear" w:color="auto" w:fill="FFFFFF"/>
    </w:rPr>
  </w:style>
  <w:style w:type="character" w:customStyle="1" w:styleId="911pt">
    <w:name w:val="Основной текст (9) + 11 pt;Курсив"/>
    <w:rsid w:val="00646753"/>
    <w:rPr>
      <w:rFonts w:ascii="Times New Roman" w:eastAsia="Times New Roman" w:hAnsi="Times New Roman" w:cs="Times New Roman"/>
      <w:b w:val="0"/>
      <w:bCs w:val="0"/>
      <w:i/>
      <w:iCs/>
      <w:smallCaps w:val="0"/>
      <w:strike w:val="0"/>
      <w:spacing w:val="0"/>
      <w:sz w:val="22"/>
      <w:szCs w:val="22"/>
    </w:rPr>
  </w:style>
  <w:style w:type="paragraph" w:customStyle="1" w:styleId="94">
    <w:name w:val="Основной текст (9)"/>
    <w:basedOn w:val="a2"/>
    <w:link w:val="93"/>
    <w:rsid w:val="00646753"/>
    <w:pPr>
      <w:shd w:val="clear" w:color="auto" w:fill="FFFFFF"/>
      <w:spacing w:before="240" w:after="0" w:line="288" w:lineRule="exact"/>
      <w:ind w:firstLine="0"/>
      <w:jc w:val="left"/>
    </w:pPr>
    <w:rPr>
      <w:rFonts w:eastAsia="Times New Roman" w:cs="Times New Roman"/>
      <w:sz w:val="21"/>
      <w:szCs w:val="21"/>
      <w:lang w:eastAsia="en-US"/>
    </w:rPr>
  </w:style>
  <w:style w:type="character" w:customStyle="1" w:styleId="222">
    <w:name w:val="Заголовок №2 (2)_"/>
    <w:rsid w:val="00646753"/>
    <w:rPr>
      <w:rFonts w:ascii="Times New Roman" w:eastAsia="Times New Roman" w:hAnsi="Times New Roman" w:cs="Times New Roman"/>
      <w:b w:val="0"/>
      <w:bCs w:val="0"/>
      <w:i w:val="0"/>
      <w:iCs w:val="0"/>
      <w:smallCaps w:val="0"/>
      <w:strike w:val="0"/>
      <w:spacing w:val="0"/>
      <w:sz w:val="22"/>
      <w:szCs w:val="22"/>
    </w:rPr>
  </w:style>
  <w:style w:type="character" w:customStyle="1" w:styleId="223">
    <w:name w:val="Заголовок №2 (2)"/>
    <w:rsid w:val="00646753"/>
  </w:style>
  <w:style w:type="character" w:customStyle="1" w:styleId="83">
    <w:name w:val="Основной текст (8)_"/>
    <w:rsid w:val="00646753"/>
    <w:rPr>
      <w:rFonts w:ascii="Times New Roman" w:eastAsia="Times New Roman" w:hAnsi="Times New Roman" w:cs="Times New Roman"/>
      <w:b w:val="0"/>
      <w:bCs w:val="0"/>
      <w:i w:val="0"/>
      <w:iCs w:val="0"/>
      <w:smallCaps w:val="0"/>
      <w:strike w:val="0"/>
      <w:spacing w:val="0"/>
      <w:sz w:val="21"/>
      <w:szCs w:val="21"/>
    </w:rPr>
  </w:style>
  <w:style w:type="character" w:customStyle="1" w:styleId="84">
    <w:name w:val="Основной текст (8)"/>
    <w:rsid w:val="00646753"/>
  </w:style>
  <w:style w:type="character" w:customStyle="1" w:styleId="CenturyGothic75pt">
    <w:name w:val="Основной текст + Century Gothic;7;5 pt"/>
    <w:rsid w:val="00646753"/>
    <w:rPr>
      <w:rFonts w:ascii="Century Gothic" w:eastAsia="Century Gothic" w:hAnsi="Century Gothic" w:cs="Century Gothic"/>
      <w:b w:val="0"/>
      <w:bCs w:val="0"/>
      <w:i w:val="0"/>
      <w:iCs w:val="0"/>
      <w:smallCaps w:val="0"/>
      <w:strike w:val="0"/>
      <w:sz w:val="15"/>
      <w:szCs w:val="15"/>
      <w:shd w:val="clear" w:color="auto" w:fill="FFFFFF"/>
    </w:rPr>
  </w:style>
  <w:style w:type="character" w:customStyle="1" w:styleId="102">
    <w:name w:val="Основной текст (10) + Курсив"/>
    <w:rsid w:val="00646753"/>
    <w:rPr>
      <w:rFonts w:ascii="Times New Roman" w:eastAsia="Times New Roman" w:hAnsi="Times New Roman" w:cs="Times New Roman"/>
      <w:b w:val="0"/>
      <w:bCs w:val="0"/>
      <w:i/>
      <w:iCs/>
      <w:smallCaps w:val="0"/>
      <w:strike w:val="0"/>
      <w:spacing w:val="0"/>
      <w:sz w:val="22"/>
      <w:szCs w:val="22"/>
    </w:rPr>
  </w:style>
  <w:style w:type="character" w:customStyle="1" w:styleId="afffff9">
    <w:name w:val="Основной текст + Полужирный"/>
    <w:rsid w:val="00646753"/>
    <w:rPr>
      <w:rFonts w:ascii="Times New Roman" w:eastAsia="Times New Roman" w:hAnsi="Times New Roman" w:cs="Times New Roman"/>
      <w:b/>
      <w:bCs/>
      <w:i w:val="0"/>
      <w:iCs w:val="0"/>
      <w:smallCaps w:val="0"/>
      <w:strike w:val="0"/>
      <w:spacing w:val="0"/>
      <w:sz w:val="21"/>
      <w:szCs w:val="21"/>
      <w:shd w:val="clear" w:color="auto" w:fill="FFFFFF"/>
    </w:rPr>
  </w:style>
  <w:style w:type="paragraph" w:customStyle="1" w:styleId="1fb">
    <w:name w:val="Без интервала1"/>
    <w:basedOn w:val="a2"/>
    <w:rsid w:val="00646753"/>
    <w:pPr>
      <w:spacing w:after="0" w:line="240" w:lineRule="auto"/>
      <w:ind w:firstLine="0"/>
      <w:jc w:val="left"/>
    </w:pPr>
    <w:rPr>
      <w:rFonts w:ascii="Calibri" w:eastAsia="Times New Roman" w:hAnsi="Calibri" w:cs="Times New Roman"/>
      <w:sz w:val="24"/>
      <w:szCs w:val="32"/>
      <w:lang w:val="en-US" w:eastAsia="en-US"/>
    </w:rPr>
  </w:style>
  <w:style w:type="paragraph" w:customStyle="1" w:styleId="ParaAttribute16">
    <w:name w:val="ParaAttribute16"/>
    <w:uiPriority w:val="99"/>
    <w:rsid w:val="00646753"/>
    <w:pPr>
      <w:spacing w:line="240" w:lineRule="auto"/>
      <w:ind w:left="1080" w:firstLine="0"/>
    </w:pPr>
    <w:rPr>
      <w:rFonts w:eastAsia="№Е"/>
      <w:sz w:val="20"/>
      <w:szCs w:val="20"/>
      <w:lang w:eastAsia="ru-RU"/>
    </w:rPr>
  </w:style>
  <w:style w:type="character" w:customStyle="1" w:styleId="CharAttribute484">
    <w:name w:val="CharAttribute484"/>
    <w:uiPriority w:val="99"/>
    <w:rsid w:val="00646753"/>
    <w:rPr>
      <w:rFonts w:ascii="Times New Roman" w:eastAsia="Times New Roman" w:hAnsi="Times New Roman" w:cs="Times New Roman" w:hint="default"/>
      <w:i/>
      <w:iCs w:val="0"/>
      <w:sz w:val="28"/>
    </w:rPr>
  </w:style>
  <w:style w:type="character" w:customStyle="1" w:styleId="a7">
    <w:name w:val="Абзац списка Знак"/>
    <w:link w:val="a6"/>
    <w:uiPriority w:val="34"/>
    <w:qFormat/>
    <w:locked/>
    <w:rsid w:val="00646753"/>
    <w:rPr>
      <w:rFonts w:eastAsiaTheme="minorEastAsia" w:cstheme="minorBidi"/>
      <w:sz w:val="20"/>
      <w:lang w:eastAsia="ru-RU"/>
    </w:rPr>
  </w:style>
  <w:style w:type="paragraph" w:customStyle="1" w:styleId="footnote">
    <w:name w:val="footnote"/>
    <w:basedOn w:val="body"/>
    <w:uiPriority w:val="99"/>
    <w:rsid w:val="007D4DC7"/>
    <w:pPr>
      <w:tabs>
        <w:tab w:val="left" w:pos="454"/>
      </w:tabs>
      <w:spacing w:line="200" w:lineRule="atLeast"/>
    </w:pPr>
    <w:rPr>
      <w:sz w:val="18"/>
      <w:szCs w:val="18"/>
    </w:rPr>
  </w:style>
  <w:style w:type="paragraph" w:customStyle="1" w:styleId="list-dash">
    <w:name w:val="list-dash"/>
    <w:basedOn w:val="list-bullet"/>
    <w:uiPriority w:val="99"/>
    <w:rsid w:val="00002FDB"/>
    <w:pPr>
      <w:numPr>
        <w:numId w:val="57"/>
      </w:numPr>
      <w:ind w:left="567" w:hanging="340"/>
    </w:pPr>
  </w:style>
  <w:style w:type="paragraph" w:customStyle="1" w:styleId="afffffa">
    <w:name w:val="Основной (Основной Текст)"/>
    <w:basedOn w:val="a2"/>
    <w:uiPriority w:val="99"/>
    <w:rsid w:val="00002FDB"/>
    <w:pPr>
      <w:autoSpaceDE w:val="0"/>
      <w:autoSpaceDN w:val="0"/>
      <w:adjustRightInd w:val="0"/>
      <w:spacing w:after="0" w:line="240" w:lineRule="atLeast"/>
      <w:textAlignment w:val="center"/>
    </w:pPr>
    <w:rPr>
      <w:rFonts w:cs="SchoolBookSanPin"/>
      <w:color w:val="000000"/>
      <w:szCs w:val="20"/>
    </w:rPr>
  </w:style>
  <w:style w:type="paragraph" w:customStyle="1" w:styleId="2f2">
    <w:name w:val="Заг 2 (Заголовки)"/>
    <w:basedOn w:val="a2"/>
    <w:uiPriority w:val="99"/>
    <w:rsid w:val="00002FDB"/>
    <w:pPr>
      <w:suppressAutoHyphens/>
      <w:autoSpaceDE w:val="0"/>
      <w:autoSpaceDN w:val="0"/>
      <w:adjustRightInd w:val="0"/>
      <w:spacing w:before="283" w:after="170" w:line="240" w:lineRule="atLeast"/>
      <w:ind w:firstLine="0"/>
      <w:jc w:val="left"/>
      <w:textAlignment w:val="center"/>
    </w:pPr>
    <w:rPr>
      <w:rFonts w:cs="OfficinaSansMediumITC"/>
      <w:b/>
      <w:bCs/>
      <w:caps/>
      <w:color w:val="000000"/>
      <w:sz w:val="22"/>
    </w:rPr>
  </w:style>
  <w:style w:type="paragraph" w:customStyle="1" w:styleId="3a">
    <w:name w:val="Заг 3 (Заголовки)"/>
    <w:basedOn w:val="2f2"/>
    <w:uiPriority w:val="99"/>
    <w:rsid w:val="00002FDB"/>
    <w:pPr>
      <w:spacing w:before="227" w:after="113"/>
    </w:pPr>
    <w:rPr>
      <w:rFonts w:cs="OfficinaSansExtraBoldITC"/>
      <w:caps w:val="0"/>
    </w:rPr>
  </w:style>
  <w:style w:type="character" w:customStyle="1" w:styleId="afffffb">
    <w:name w:val="Полужирный (Выделения)"/>
    <w:uiPriority w:val="99"/>
    <w:rsid w:val="00002FDB"/>
    <w:rPr>
      <w:rFonts w:ascii="Times New Roman" w:hAnsi="Times New Roman"/>
      <w:b/>
      <w:bCs/>
    </w:rPr>
  </w:style>
  <w:style w:type="character" w:customStyle="1" w:styleId="afffffc">
    <w:name w:val="Курсив (Выделения)"/>
    <w:uiPriority w:val="99"/>
    <w:rsid w:val="00002FDB"/>
    <w:rPr>
      <w:rFonts w:ascii="Times New Roman" w:hAnsi="Times New Roman"/>
      <w:i/>
      <w:iCs/>
    </w:rPr>
  </w:style>
  <w:style w:type="character" w:customStyle="1" w:styleId="afffffd">
    <w:name w:val="Полужирный Курсив (Выделения)"/>
    <w:uiPriority w:val="99"/>
    <w:rsid w:val="00002FDB"/>
    <w:rPr>
      <w:rFonts w:ascii="Times New Roman" w:hAnsi="Times New Roman"/>
      <w:b/>
      <w:bCs/>
      <w:i/>
      <w:iCs/>
    </w:rPr>
  </w:style>
  <w:style w:type="paragraph" w:customStyle="1" w:styleId="47">
    <w:name w:val="Заг 4 (Заголовки)"/>
    <w:basedOn w:val="a2"/>
    <w:uiPriority w:val="99"/>
    <w:rsid w:val="00002FDB"/>
    <w:pPr>
      <w:widowControl w:val="0"/>
      <w:autoSpaceDE w:val="0"/>
      <w:autoSpaceDN w:val="0"/>
      <w:adjustRightInd w:val="0"/>
      <w:spacing w:before="283" w:after="113" w:line="237" w:lineRule="atLeast"/>
      <w:ind w:firstLine="0"/>
      <w:jc w:val="left"/>
      <w:textAlignment w:val="center"/>
    </w:pPr>
    <w:rPr>
      <w:rFonts w:cs="OfficinaSansMediumITC-Reg"/>
      <w:b/>
      <w:color w:val="000000"/>
      <w:szCs w:val="20"/>
    </w:rPr>
  </w:style>
  <w:style w:type="paragraph" w:customStyle="1" w:styleId="afffffe">
    <w:name w:val="Сноска (Доп. текст)"/>
    <w:basedOn w:val="a2"/>
    <w:uiPriority w:val="99"/>
    <w:rsid w:val="00AE558C"/>
    <w:pPr>
      <w:widowControl w:val="0"/>
      <w:tabs>
        <w:tab w:val="left" w:pos="227"/>
        <w:tab w:val="left" w:pos="454"/>
      </w:tabs>
      <w:autoSpaceDE w:val="0"/>
      <w:autoSpaceDN w:val="0"/>
      <w:adjustRightInd w:val="0"/>
      <w:spacing w:after="0" w:line="200" w:lineRule="atLeast"/>
      <w:textAlignment w:val="center"/>
    </w:pPr>
    <w:rPr>
      <w:rFonts w:eastAsia="Times New Roman" w:cs="SchoolBookSanPin-Regular"/>
      <w:color w:val="000000"/>
      <w:sz w:val="18"/>
      <w:szCs w:val="18"/>
    </w:rPr>
  </w:style>
  <w:style w:type="paragraph" w:customStyle="1" w:styleId="snoska">
    <w:name w:val="snoska (Доп. текст)"/>
    <w:basedOn w:val="a2"/>
    <w:uiPriority w:val="99"/>
    <w:rsid w:val="000B335B"/>
    <w:pPr>
      <w:autoSpaceDE w:val="0"/>
      <w:autoSpaceDN w:val="0"/>
      <w:adjustRightInd w:val="0"/>
      <w:spacing w:after="0" w:line="200" w:lineRule="atLeast"/>
      <w:textAlignment w:val="center"/>
    </w:pPr>
    <w:rPr>
      <w:rFonts w:eastAsia="Times New Roman" w:cs="SchoolBookSanPin-Regular"/>
      <w:color w:val="000000"/>
      <w:sz w:val="18"/>
      <w:szCs w:val="18"/>
    </w:rPr>
  </w:style>
  <w:style w:type="paragraph" w:customStyle="1" w:styleId="a0">
    <w:name w:val="основной_— (Основной Текст)"/>
    <w:basedOn w:val="a2"/>
    <w:uiPriority w:val="99"/>
    <w:rsid w:val="000B335B"/>
    <w:pPr>
      <w:numPr>
        <w:numId w:val="162"/>
      </w:numPr>
      <w:tabs>
        <w:tab w:val="left" w:pos="240"/>
      </w:tabs>
      <w:autoSpaceDE w:val="0"/>
      <w:autoSpaceDN w:val="0"/>
      <w:adjustRightInd w:val="0"/>
      <w:spacing w:after="0" w:line="240" w:lineRule="atLeast"/>
      <w:textAlignment w:val="center"/>
    </w:pPr>
    <w:rPr>
      <w:rFonts w:eastAsia="Times New Roman" w:cs="SchoolBookSanPin-Regular"/>
      <w:color w:val="000000"/>
      <w:szCs w:val="20"/>
    </w:rPr>
  </w:style>
  <w:style w:type="paragraph" w:customStyle="1" w:styleId="Bull">
    <w:name w:val="Bull (Основной Текст)"/>
    <w:basedOn w:val="a0"/>
    <w:uiPriority w:val="99"/>
    <w:rsid w:val="000B335B"/>
  </w:style>
  <w:style w:type="paragraph" w:customStyle="1" w:styleId="48">
    <w:name w:val="4 (Заголовки)"/>
    <w:basedOn w:val="3a"/>
    <w:uiPriority w:val="99"/>
    <w:rsid w:val="000B335B"/>
    <w:pPr>
      <w:suppressAutoHyphens w:val="0"/>
      <w:spacing w:before="170"/>
    </w:pPr>
    <w:rPr>
      <w:rFonts w:ascii="OfficinaSansMediumITC-Reg" w:eastAsia="Times New Roman" w:hAnsi="OfficinaSansMediumITC-Reg" w:cs="OfficinaSansMediumITC-Reg"/>
      <w:sz w:val="20"/>
      <w:szCs w:val="20"/>
      <w:lang w:val="en-GB"/>
    </w:rPr>
  </w:style>
  <w:style w:type="paragraph" w:customStyle="1" w:styleId="Body0">
    <w:name w:val="Body"/>
    <w:basedOn w:val="a2"/>
    <w:uiPriority w:val="99"/>
    <w:rsid w:val="004F5767"/>
    <w:pPr>
      <w:tabs>
        <w:tab w:val="left" w:pos="510"/>
      </w:tabs>
      <w:autoSpaceDE w:val="0"/>
      <w:autoSpaceDN w:val="0"/>
      <w:adjustRightInd w:val="0"/>
      <w:spacing w:after="0" w:line="240" w:lineRule="atLeast"/>
      <w:textAlignment w:val="center"/>
    </w:pPr>
    <w:rPr>
      <w:rFonts w:eastAsia="Times New Roman" w:cs="SchoolBookSanPin"/>
      <w:color w:val="000000"/>
      <w:szCs w:val="20"/>
    </w:rPr>
  </w:style>
  <w:style w:type="paragraph" w:customStyle="1" w:styleId="Header2">
    <w:name w:val="Header_2"/>
    <w:basedOn w:val="a2"/>
    <w:next w:val="a2"/>
    <w:uiPriority w:val="99"/>
    <w:rsid w:val="004F5767"/>
    <w:pPr>
      <w:keepNext/>
      <w:keepLines/>
      <w:suppressAutoHyphens/>
      <w:autoSpaceDE w:val="0"/>
      <w:autoSpaceDN w:val="0"/>
      <w:adjustRightInd w:val="0"/>
      <w:spacing w:before="240" w:after="0" w:line="240" w:lineRule="atLeast"/>
      <w:ind w:firstLine="0"/>
      <w:jc w:val="left"/>
      <w:textAlignment w:val="center"/>
    </w:pPr>
    <w:rPr>
      <w:rFonts w:eastAsia="Times New Roman" w:cs="OfficinaSansMediumITC"/>
      <w:b/>
      <w:caps/>
      <w:color w:val="000000"/>
      <w:position w:val="6"/>
      <w:sz w:val="22"/>
    </w:rPr>
  </w:style>
  <w:style w:type="paragraph" w:customStyle="1" w:styleId="Header4">
    <w:name w:val="Header_4"/>
    <w:basedOn w:val="a2"/>
    <w:next w:val="a2"/>
    <w:uiPriority w:val="99"/>
    <w:rsid w:val="004F5767"/>
    <w:pPr>
      <w:keepNext/>
      <w:widowControl w:val="0"/>
      <w:suppressAutoHyphens/>
      <w:autoSpaceDE w:val="0"/>
      <w:autoSpaceDN w:val="0"/>
      <w:adjustRightInd w:val="0"/>
      <w:spacing w:before="240" w:after="0" w:line="240" w:lineRule="atLeast"/>
      <w:ind w:firstLine="0"/>
      <w:jc w:val="left"/>
      <w:textAlignment w:val="center"/>
    </w:pPr>
    <w:rPr>
      <w:rFonts w:eastAsia="Times New Roman" w:cs="OfficinaSansMediumITC"/>
      <w:b/>
      <w:color w:val="000000"/>
      <w:position w:val="6"/>
      <w:szCs w:val="20"/>
    </w:rPr>
  </w:style>
  <w:style w:type="paragraph" w:customStyle="1" w:styleId="Header3">
    <w:name w:val="Header_3"/>
    <w:basedOn w:val="a2"/>
    <w:uiPriority w:val="99"/>
    <w:rsid w:val="004F5767"/>
    <w:pPr>
      <w:keepNext/>
      <w:widowControl w:val="0"/>
      <w:suppressAutoHyphens/>
      <w:autoSpaceDE w:val="0"/>
      <w:autoSpaceDN w:val="0"/>
      <w:adjustRightInd w:val="0"/>
      <w:spacing w:before="340" w:after="0" w:line="240" w:lineRule="atLeast"/>
      <w:ind w:firstLine="0"/>
      <w:jc w:val="left"/>
      <w:textAlignment w:val="center"/>
    </w:pPr>
    <w:rPr>
      <w:rFonts w:eastAsia="Times New Roman" w:cs="OfficinaSansExtraBoldITC-Reg"/>
      <w:b/>
      <w:bCs/>
      <w:color w:val="000000"/>
      <w:position w:val="6"/>
      <w:sz w:val="22"/>
    </w:rPr>
  </w:style>
  <w:style w:type="paragraph" w:customStyle="1" w:styleId="affffff">
    <w:name w:val="Таблица Влево (Таблицы)"/>
    <w:basedOn w:val="afffffa"/>
    <w:uiPriority w:val="99"/>
    <w:rsid w:val="00D9181A"/>
    <w:pPr>
      <w:tabs>
        <w:tab w:val="left" w:pos="510"/>
      </w:tabs>
      <w:spacing w:line="220" w:lineRule="atLeast"/>
      <w:ind w:firstLine="0"/>
      <w:jc w:val="left"/>
    </w:pPr>
    <w:rPr>
      <w:rFonts w:eastAsia="Times New Roman"/>
      <w:sz w:val="18"/>
      <w:szCs w:val="18"/>
    </w:rPr>
  </w:style>
  <w:style w:type="paragraph" w:customStyle="1" w:styleId="affffff0">
    <w:name w:val="Таблица по Центру (Таблицы)"/>
    <w:basedOn w:val="affffff"/>
    <w:uiPriority w:val="99"/>
    <w:rsid w:val="00454697"/>
    <w:pPr>
      <w:jc w:val="center"/>
    </w:pPr>
  </w:style>
  <w:style w:type="table" w:customStyle="1" w:styleId="TableNormal">
    <w:name w:val="Table Normal"/>
    <w:uiPriority w:val="2"/>
    <w:semiHidden/>
    <w:unhideWhenUsed/>
    <w:qFormat/>
    <w:rsid w:val="00BD4569"/>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paragraph" w:customStyle="1" w:styleId="TableParagraph">
    <w:name w:val="Table Paragraph"/>
    <w:basedOn w:val="a2"/>
    <w:uiPriority w:val="1"/>
    <w:qFormat/>
    <w:rsid w:val="00BD4569"/>
    <w:pPr>
      <w:widowControl w:val="0"/>
      <w:autoSpaceDE w:val="0"/>
      <w:autoSpaceDN w:val="0"/>
      <w:spacing w:after="0" w:line="267" w:lineRule="exact"/>
      <w:ind w:left="107" w:firstLine="0"/>
      <w:jc w:val="left"/>
    </w:pPr>
    <w:rPr>
      <w:rFonts w:eastAsia="Times New Roman" w:cs="Times New Roman"/>
      <w:sz w:val="22"/>
      <w:lang w:eastAsia="en-US"/>
    </w:rPr>
  </w:style>
  <w:style w:type="table" w:customStyle="1" w:styleId="TableNormal1">
    <w:name w:val="Table Normal1"/>
    <w:uiPriority w:val="2"/>
    <w:semiHidden/>
    <w:unhideWhenUsed/>
    <w:qFormat/>
    <w:rsid w:val="00A313B1"/>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2">
    <w:name w:val="Table Normal2"/>
    <w:uiPriority w:val="2"/>
    <w:semiHidden/>
    <w:unhideWhenUsed/>
    <w:qFormat/>
    <w:rsid w:val="00C45FD6"/>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3">
    <w:name w:val="Table Normal3"/>
    <w:uiPriority w:val="2"/>
    <w:semiHidden/>
    <w:unhideWhenUsed/>
    <w:qFormat/>
    <w:rsid w:val="00B32ED3"/>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4">
    <w:name w:val="Table Normal4"/>
    <w:uiPriority w:val="2"/>
    <w:semiHidden/>
    <w:unhideWhenUsed/>
    <w:qFormat/>
    <w:rsid w:val="00121495"/>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5">
    <w:name w:val="Table Normal5"/>
    <w:uiPriority w:val="2"/>
    <w:semiHidden/>
    <w:unhideWhenUsed/>
    <w:qFormat/>
    <w:rsid w:val="0037553A"/>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6">
    <w:name w:val="Table Normal6"/>
    <w:uiPriority w:val="2"/>
    <w:semiHidden/>
    <w:unhideWhenUsed/>
    <w:qFormat/>
    <w:rsid w:val="000E6807"/>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7">
    <w:name w:val="Table Normal7"/>
    <w:uiPriority w:val="2"/>
    <w:semiHidden/>
    <w:unhideWhenUsed/>
    <w:qFormat/>
    <w:rsid w:val="0084596D"/>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8">
    <w:name w:val="Table Normal8"/>
    <w:uiPriority w:val="2"/>
    <w:semiHidden/>
    <w:unhideWhenUsed/>
    <w:qFormat/>
    <w:rsid w:val="002F4DAD"/>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9">
    <w:name w:val="Table Normal9"/>
    <w:uiPriority w:val="2"/>
    <w:semiHidden/>
    <w:unhideWhenUsed/>
    <w:qFormat/>
    <w:rsid w:val="007665F7"/>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table" w:customStyle="1" w:styleId="TableNormal10">
    <w:name w:val="Table Normal10"/>
    <w:uiPriority w:val="2"/>
    <w:semiHidden/>
    <w:unhideWhenUsed/>
    <w:qFormat/>
    <w:rsid w:val="007665F7"/>
    <w:pPr>
      <w:widowControl w:val="0"/>
      <w:autoSpaceDE w:val="0"/>
      <w:autoSpaceDN w:val="0"/>
      <w:spacing w:line="240" w:lineRule="auto"/>
      <w:ind w:firstLine="0"/>
      <w:jc w:val="left"/>
    </w:pPr>
    <w:rPr>
      <w:rFonts w:asciiTheme="minorHAnsi" w:hAnsiTheme="minorHAnsi" w:cstheme="minorBidi"/>
      <w:sz w:val="22"/>
      <w:lang w:val="en-US"/>
    </w:rPr>
    <w:tblPr>
      <w:tblInd w:w="0" w:type="dxa"/>
      <w:tblCellMar>
        <w:top w:w="0" w:type="dxa"/>
        <w:left w:w="0" w:type="dxa"/>
        <w:bottom w:w="0" w:type="dxa"/>
        <w:right w:w="0" w:type="dxa"/>
      </w:tblCellMar>
    </w:tblPr>
  </w:style>
  <w:style w:type="character" w:customStyle="1" w:styleId="footnote-num">
    <w:name w:val="footnote-num"/>
    <w:uiPriority w:val="99"/>
    <w:rsid w:val="004474EC"/>
    <w:rPr>
      <w:position w:val="4"/>
      <w:sz w:val="12"/>
      <w:szCs w:val="12"/>
      <w:vertAlign w:val="baseline"/>
    </w:rPr>
  </w:style>
  <w:style w:type="table" w:customStyle="1" w:styleId="66">
    <w:name w:val="Сетка таблицы6"/>
    <w:basedOn w:val="a4"/>
    <w:next w:val="af0"/>
    <w:uiPriority w:val="59"/>
    <w:rsid w:val="007027F3"/>
    <w:pPr>
      <w:spacing w:line="240" w:lineRule="auto"/>
      <w:ind w:firstLine="0"/>
      <w:jc w:val="left"/>
    </w:pPr>
    <w:rPr>
      <w:rFonts w:asciiTheme="minorHAnsi" w:hAnsiTheme="minorHAnsi" w:cstheme="minorBidi"/>
      <w:sz w:val="22"/>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TOC-1">
    <w:name w:val="TOC-1"/>
    <w:basedOn w:val="body"/>
    <w:uiPriority w:val="99"/>
    <w:rsid w:val="00895DF4"/>
    <w:pPr>
      <w:tabs>
        <w:tab w:val="right" w:leader="dot" w:pos="5670"/>
        <w:tab w:val="right" w:pos="6350"/>
      </w:tabs>
      <w:suppressAutoHyphens/>
      <w:spacing w:before="120"/>
      <w:ind w:firstLine="0"/>
      <w:jc w:val="left"/>
    </w:pPr>
  </w:style>
  <w:style w:type="paragraph" w:customStyle="1" w:styleId="TOC-2">
    <w:name w:val="TOC-2"/>
    <w:basedOn w:val="TOC-1"/>
    <w:uiPriority w:val="99"/>
    <w:rsid w:val="009930A4"/>
    <w:pPr>
      <w:spacing w:before="0"/>
      <w:ind w:left="227"/>
    </w:pPr>
  </w:style>
  <w:style w:type="paragraph" w:customStyle="1" w:styleId="TOC-3">
    <w:name w:val="TOC-3"/>
    <w:basedOn w:val="TOC-1"/>
    <w:uiPriority w:val="99"/>
    <w:rsid w:val="009930A4"/>
    <w:pPr>
      <w:spacing w:before="0"/>
      <w:ind w:left="454"/>
    </w:pPr>
  </w:style>
  <w:style w:type="paragraph" w:customStyle="1" w:styleId="a">
    <w:name w:val="Осн булит (Основной Текст)"/>
    <w:basedOn w:val="afffffa"/>
    <w:uiPriority w:val="99"/>
    <w:rsid w:val="009930A4"/>
    <w:pPr>
      <w:numPr>
        <w:numId w:val="313"/>
      </w:numPr>
      <w:tabs>
        <w:tab w:val="left" w:pos="227"/>
      </w:tabs>
      <w:ind w:left="567" w:hanging="3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13" Type="http://schemas.openxmlformats.org/officeDocument/2006/relationships/hyperlink" Target="mailto:olga-ashmarina@mail.ru" TargetMode="External"/><Relationship Id="rId18" Type="http://schemas.openxmlformats.org/officeDocument/2006/relationships/hyperlink" Target="mailto:tokareva_1967@mail.ru" TargetMode="External"/><Relationship Id="rId26" Type="http://schemas.openxmlformats.org/officeDocument/2006/relationships/hyperlink" Target="http://publication.pravo.gov.ru/Document/View/0001202012210122" TargetMode="External"/><Relationship Id="rId3" Type="http://schemas.openxmlformats.org/officeDocument/2006/relationships/settings" Target="settings.xml"/><Relationship Id="rId21" Type="http://schemas.openxmlformats.org/officeDocument/2006/relationships/hyperlink" Target="mailto:gusenok.75@mail.ru" TargetMode="External"/><Relationship Id="rId7" Type="http://schemas.openxmlformats.org/officeDocument/2006/relationships/footer" Target="footer1.xml"/><Relationship Id="rId12" Type="http://schemas.openxmlformats.org/officeDocument/2006/relationships/hyperlink" Target="mailto:kuzmina.lisa2018@yandex.ru" TargetMode="External"/><Relationship Id="rId17" Type="http://schemas.openxmlformats.org/officeDocument/2006/relationships/hyperlink" Target="mailto:Polianki.teacher@gmail.com" TargetMode="External"/><Relationship Id="rId25" Type="http://schemas.openxmlformats.org/officeDocument/2006/relationships/hyperlink" Target="mailto:konanteva@list.ru" TargetMode="External"/><Relationship Id="rId2" Type="http://schemas.openxmlformats.org/officeDocument/2006/relationships/styles" Target="styles.xml"/><Relationship Id="rId16" Type="http://schemas.openxmlformats.org/officeDocument/2006/relationships/hyperlink" Target="mailto:vfvf1947@bk.ru" TargetMode="External"/><Relationship Id="rId20" Type="http://schemas.openxmlformats.org/officeDocument/2006/relationships/hyperlink" Target="mailto:konanteva@mail.ru"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file:///D:/Work/2021/11_November/41-0671-01_Obschaya_Programma_5-9kl/1/GRANKI/consultantplus://offline/ref=C5A42123DF3A003A7381372C98FE01B097D7574BFF74DBE75EDABCB04056F5DB432368F6E6353D7A7A446C728C34B093B011110B41C12B42S4k6G" TargetMode="External"/><Relationship Id="rId24" Type="http://schemas.openxmlformats.org/officeDocument/2006/relationships/hyperlink" Target="mailto:denmaks72@mail.ru" TargetMode="External"/><Relationship Id="rId5" Type="http://schemas.openxmlformats.org/officeDocument/2006/relationships/footnotes" Target="footnotes.xml"/><Relationship Id="rId15" Type="http://schemas.openxmlformats.org/officeDocument/2006/relationships/hyperlink" Target="mailto:1iulek@mail.ru" TargetMode="External"/><Relationship Id="rId23" Type="http://schemas.openxmlformats.org/officeDocument/2006/relationships/hyperlink" Target="mailto:kisa_yulchik_81@mail.ru" TargetMode="External"/><Relationship Id="rId28" Type="http://schemas.openxmlformats.org/officeDocument/2006/relationships/theme" Target="theme/theme1.xml"/><Relationship Id="rId10" Type="http://schemas.openxmlformats.org/officeDocument/2006/relationships/hyperlink" Target="file:///D:/Work/2021/11_November/41-0671-01_Obschaya_Programma_5-9kl/1/GRANKI/consultantplus://offline/ref=C5A42123DF3A003A7381372C98FE01B097D75346F579DBE75EDABCB04056F5DB432368F6E6353C7D7A446C728C34B093B011110B41C12B42S4k6G" TargetMode="External"/><Relationship Id="rId19" Type="http://schemas.openxmlformats.org/officeDocument/2006/relationships/hyperlink" Target="mailto:manunia-81@mail.ru" TargetMode="External"/><Relationship Id="rId4" Type="http://schemas.openxmlformats.org/officeDocument/2006/relationships/webSettings" Target="webSettings.xml"/><Relationship Id="rId9" Type="http://schemas.openxmlformats.org/officeDocument/2006/relationships/hyperlink" Target="https://edu.tatar.ru/spassk/" TargetMode="External"/><Relationship Id="rId14" Type="http://schemas.openxmlformats.org/officeDocument/2006/relationships/hyperlink" Target="mailto:ashmarin.valentin@mail.ru" TargetMode="External"/><Relationship Id="rId22" Type="http://schemas.openxmlformats.org/officeDocument/2006/relationships/hyperlink" Target="mailto:Polianki68@mail.ru" TargetMode="External"/><Relationship Id="rId27"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684</Pages>
  <Words>265390</Words>
  <Characters>1512723</Characters>
  <Application>Microsoft Office Word</Application>
  <DocSecurity>0</DocSecurity>
  <Lines>12606</Lines>
  <Paragraphs>3549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1774564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Ирина</dc:creator>
  <cp:keywords/>
  <dc:description/>
  <cp:lastModifiedBy>Юлия Левушкина</cp:lastModifiedBy>
  <cp:revision>2</cp:revision>
  <dcterms:created xsi:type="dcterms:W3CDTF">2022-08-16T13:51:00Z</dcterms:created>
  <dcterms:modified xsi:type="dcterms:W3CDTF">2022-08-16T13:51:00Z</dcterms:modified>
</cp:coreProperties>
</file>